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DD" w:rsidRDefault="009176DD" w:rsidP="006E1525">
      <w:pPr>
        <w:jc w:val="center"/>
        <w:rPr>
          <w:b/>
          <w:szCs w:val="24"/>
        </w:rPr>
      </w:pPr>
    </w:p>
    <w:p w:rsidR="009176DD" w:rsidRDefault="009176DD" w:rsidP="009176DD">
      <w:pPr>
        <w:jc w:val="center"/>
        <w:rPr>
          <w:b/>
          <w:szCs w:val="24"/>
        </w:rPr>
      </w:pPr>
    </w:p>
    <w:p w:rsidR="009176DD" w:rsidRDefault="009176DD" w:rsidP="009176DD">
      <w:pPr>
        <w:jc w:val="center"/>
        <w:rPr>
          <w:b/>
          <w:szCs w:val="24"/>
        </w:rPr>
      </w:pPr>
    </w:p>
    <w:p w:rsidR="009176DD" w:rsidRDefault="009176DD" w:rsidP="009176DD">
      <w:pPr>
        <w:jc w:val="center"/>
        <w:rPr>
          <w:b/>
          <w:szCs w:val="24"/>
        </w:rPr>
      </w:pPr>
    </w:p>
    <w:p w:rsidR="009176DD" w:rsidRDefault="009176DD" w:rsidP="009176DD">
      <w:pPr>
        <w:jc w:val="center"/>
        <w:rPr>
          <w:b/>
          <w:szCs w:val="24"/>
        </w:rPr>
      </w:pPr>
    </w:p>
    <w:p w:rsidR="009176DD" w:rsidRDefault="00EF7DF1" w:rsidP="009176DD">
      <w:pPr>
        <w:spacing w:before="120"/>
        <w:rPr>
          <w:b/>
          <w:szCs w:val="24"/>
          <w:u w:val="single"/>
        </w:rPr>
      </w:pPr>
      <w:r>
        <w:rPr>
          <w:rFonts w:asciiTheme="minorHAnsi" w:hAnsiTheme="minorHAnsi"/>
          <w:noProof/>
          <w:szCs w:val="24"/>
          <w:lang w:val="tr-TR" w:eastAsia="tr-TR"/>
        </w:rPr>
        <w:drawing>
          <wp:anchor distT="0" distB="0" distL="114300" distR="114300" simplePos="0" relativeHeight="251662848" behindDoc="1" locked="0" layoutInCell="1" allowOverlap="1">
            <wp:simplePos x="0" y="0"/>
            <wp:positionH relativeFrom="column">
              <wp:posOffset>901065</wp:posOffset>
            </wp:positionH>
            <wp:positionV relativeFrom="paragraph">
              <wp:posOffset>-51435</wp:posOffset>
            </wp:positionV>
            <wp:extent cx="3990975" cy="1057275"/>
            <wp:effectExtent l="0" t="0" r="9525" b="9525"/>
            <wp:wrapTight wrapText="bothSides">
              <wp:wrapPolygon edited="0">
                <wp:start x="0" y="0"/>
                <wp:lineTo x="0" y="21405"/>
                <wp:lineTo x="21548" y="21405"/>
                <wp:lineTo x="21548" y="0"/>
                <wp:lineTo x="0" y="0"/>
              </wp:wrapPolygon>
            </wp:wrapTight>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1057275"/>
                    </a:xfrm>
                    <a:prstGeom prst="rect">
                      <a:avLst/>
                    </a:prstGeom>
                    <a:solidFill>
                      <a:srgbClr val="FFFFFF"/>
                    </a:solidFill>
                    <a:ln>
                      <a:noFill/>
                    </a:ln>
                  </pic:spPr>
                </pic:pic>
              </a:graphicData>
            </a:graphic>
          </wp:anchor>
        </w:drawing>
      </w:r>
    </w:p>
    <w:p w:rsidR="00EF7DF1" w:rsidRDefault="00EF7DF1" w:rsidP="009176DD">
      <w:pPr>
        <w:spacing w:before="120"/>
        <w:rPr>
          <w:b/>
          <w:szCs w:val="24"/>
          <w:u w:val="single"/>
        </w:rPr>
      </w:pPr>
    </w:p>
    <w:p w:rsidR="00EF7DF1" w:rsidRDefault="00EF7DF1" w:rsidP="009176DD">
      <w:pPr>
        <w:spacing w:before="120"/>
        <w:rPr>
          <w:b/>
          <w:szCs w:val="24"/>
          <w:u w:val="single"/>
        </w:rPr>
      </w:pPr>
    </w:p>
    <w:p w:rsidR="00EF7DF1" w:rsidRDefault="00EF7DF1" w:rsidP="009176DD">
      <w:pPr>
        <w:spacing w:before="120"/>
        <w:rPr>
          <w:b/>
          <w:szCs w:val="24"/>
          <w:u w:val="single"/>
        </w:rPr>
      </w:pPr>
    </w:p>
    <w:p w:rsidR="00EF7DF1" w:rsidRDefault="00EF7DF1" w:rsidP="009176DD">
      <w:pPr>
        <w:spacing w:before="120"/>
        <w:rPr>
          <w:b/>
          <w:szCs w:val="24"/>
          <w:u w:val="single"/>
        </w:rPr>
      </w:pPr>
    </w:p>
    <w:p w:rsidR="00EF7DF1" w:rsidRDefault="00EF7DF1" w:rsidP="009176DD">
      <w:pPr>
        <w:spacing w:before="120"/>
        <w:rPr>
          <w:b/>
          <w:szCs w:val="24"/>
          <w:u w:val="single"/>
        </w:rPr>
      </w:pPr>
    </w:p>
    <w:p w:rsidR="009176DD" w:rsidRPr="0077510F" w:rsidRDefault="00F93A79" w:rsidP="009176DD">
      <w:pPr>
        <w:spacing w:before="120"/>
        <w:rPr>
          <w:b/>
          <w:szCs w:val="24"/>
        </w:rPr>
      </w:pPr>
      <w:r w:rsidRPr="0077510F">
        <w:rPr>
          <w:b/>
          <w:szCs w:val="24"/>
          <w:u w:val="single"/>
        </w:rPr>
        <w:t xml:space="preserve">SUBMITTED </w:t>
      </w:r>
      <w:r>
        <w:rPr>
          <w:b/>
          <w:szCs w:val="24"/>
          <w:u w:val="single"/>
        </w:rPr>
        <w:t>BY</w:t>
      </w:r>
      <w:r w:rsidR="009176DD" w:rsidRPr="0077510F">
        <w:rPr>
          <w:b/>
          <w:szCs w:val="24"/>
        </w:rPr>
        <w:t xml:space="preserve">:   </w:t>
      </w:r>
    </w:p>
    <w:p w:rsidR="009176DD" w:rsidRPr="0077510F" w:rsidRDefault="009176DD" w:rsidP="009176DD">
      <w:pPr>
        <w:tabs>
          <w:tab w:val="left" w:pos="2127"/>
          <w:tab w:val="left" w:pos="2410"/>
          <w:tab w:val="left" w:pos="2977"/>
        </w:tabs>
        <w:ind w:left="2410" w:hanging="2410"/>
        <w:jc w:val="both"/>
        <w:rPr>
          <w:b/>
          <w:szCs w:val="24"/>
        </w:rPr>
      </w:pPr>
    </w:p>
    <w:p w:rsidR="009176DD" w:rsidRPr="0077510F" w:rsidRDefault="009176DD" w:rsidP="009176DD">
      <w:pPr>
        <w:tabs>
          <w:tab w:val="left" w:pos="2127"/>
          <w:tab w:val="left" w:pos="2410"/>
          <w:tab w:val="left" w:pos="2977"/>
        </w:tabs>
        <w:ind w:left="2410" w:hanging="2410"/>
        <w:jc w:val="both"/>
        <w:rPr>
          <w:szCs w:val="24"/>
        </w:rPr>
      </w:pPr>
      <w:r w:rsidRPr="0077510F">
        <w:rPr>
          <w:b/>
          <w:szCs w:val="24"/>
        </w:rPr>
        <w:t>İsmail Belen, TCDC</w:t>
      </w:r>
      <w:r w:rsidRPr="0077510F">
        <w:rPr>
          <w:i/>
          <w:lang w:eastAsia="tr-TR"/>
        </w:rPr>
        <w:t xml:space="preserve"> Consultant for Public Awareness and Training</w:t>
      </w:r>
      <w:r w:rsidRPr="0077510F">
        <w:rPr>
          <w:szCs w:val="24"/>
        </w:rPr>
        <w:t>,  CEM/MoFWA, Turkey</w:t>
      </w:r>
    </w:p>
    <w:p w:rsidR="009176DD" w:rsidRPr="0077510F" w:rsidRDefault="009176DD" w:rsidP="009176DD">
      <w:pPr>
        <w:tabs>
          <w:tab w:val="left" w:pos="2977"/>
        </w:tabs>
        <w:autoSpaceDE w:val="0"/>
        <w:autoSpaceDN w:val="0"/>
        <w:adjustRightInd w:val="0"/>
        <w:ind w:left="2160" w:firstLine="720"/>
        <w:rPr>
          <w:szCs w:val="24"/>
        </w:rPr>
      </w:pPr>
    </w:p>
    <w:p w:rsidR="009176DD" w:rsidRPr="0077510F" w:rsidRDefault="009176DD" w:rsidP="009176DD">
      <w:pPr>
        <w:tabs>
          <w:tab w:val="left" w:pos="3120"/>
        </w:tabs>
        <w:autoSpaceDE w:val="0"/>
        <w:autoSpaceDN w:val="0"/>
        <w:adjustRightInd w:val="0"/>
        <w:ind w:left="2160" w:firstLine="720"/>
        <w:rPr>
          <w:szCs w:val="24"/>
        </w:rPr>
      </w:pPr>
      <w:r w:rsidRPr="0077510F">
        <w:rPr>
          <w:szCs w:val="24"/>
        </w:rPr>
        <w:tab/>
      </w:r>
    </w:p>
    <w:p w:rsidR="009176DD" w:rsidRPr="0077510F" w:rsidRDefault="009176DD" w:rsidP="009176DD">
      <w:pPr>
        <w:tabs>
          <w:tab w:val="left" w:pos="2127"/>
          <w:tab w:val="left" w:pos="2410"/>
          <w:tab w:val="left" w:pos="2977"/>
        </w:tabs>
        <w:ind w:left="2410" w:hanging="2410"/>
        <w:jc w:val="both"/>
        <w:rPr>
          <w:szCs w:val="24"/>
        </w:rPr>
      </w:pPr>
      <w:r w:rsidRPr="0077510F">
        <w:rPr>
          <w:b/>
          <w:szCs w:val="24"/>
          <w:u w:val="single"/>
        </w:rPr>
        <w:t>COUNTRIES VISITED:</w:t>
      </w:r>
      <w:r w:rsidRPr="0077510F">
        <w:rPr>
          <w:szCs w:val="24"/>
        </w:rPr>
        <w:tab/>
        <w:t xml:space="preserve">Kyrgyzstan </w:t>
      </w:r>
    </w:p>
    <w:p w:rsidR="009176DD" w:rsidRPr="0077510F" w:rsidRDefault="009176DD" w:rsidP="009176DD">
      <w:pPr>
        <w:tabs>
          <w:tab w:val="left" w:pos="2127"/>
          <w:tab w:val="left" w:pos="2410"/>
          <w:tab w:val="left" w:pos="3120"/>
        </w:tabs>
        <w:ind w:left="2410" w:hanging="2410"/>
        <w:jc w:val="both"/>
        <w:rPr>
          <w:szCs w:val="24"/>
        </w:rPr>
      </w:pPr>
    </w:p>
    <w:p w:rsidR="009176DD" w:rsidRPr="0077510F" w:rsidRDefault="009176DD" w:rsidP="009176DD">
      <w:pPr>
        <w:tabs>
          <w:tab w:val="left" w:pos="2127"/>
          <w:tab w:val="left" w:pos="2410"/>
          <w:tab w:val="left" w:pos="2977"/>
        </w:tabs>
        <w:ind w:left="2410" w:hanging="2410"/>
        <w:jc w:val="both"/>
        <w:rPr>
          <w:szCs w:val="24"/>
        </w:rPr>
      </w:pPr>
      <w:r w:rsidRPr="0077510F">
        <w:rPr>
          <w:b/>
          <w:szCs w:val="24"/>
          <w:u w:val="single"/>
        </w:rPr>
        <w:t>DATES OF MISSION:</w:t>
      </w:r>
      <w:r w:rsidRPr="0077510F">
        <w:rPr>
          <w:b/>
          <w:szCs w:val="24"/>
        </w:rPr>
        <w:t xml:space="preserve">   </w:t>
      </w:r>
      <w:r w:rsidRPr="0077510F">
        <w:rPr>
          <w:szCs w:val="24"/>
        </w:rPr>
        <w:tab/>
        <w:t xml:space="preserve">14-22 May 2014   </w:t>
      </w:r>
    </w:p>
    <w:p w:rsidR="009176DD" w:rsidRPr="0077510F" w:rsidRDefault="009176DD" w:rsidP="009176DD">
      <w:pPr>
        <w:tabs>
          <w:tab w:val="left" w:pos="2127"/>
          <w:tab w:val="left" w:pos="2410"/>
          <w:tab w:val="left" w:pos="2977"/>
        </w:tabs>
        <w:ind w:left="2410" w:hanging="2410"/>
        <w:jc w:val="both"/>
        <w:rPr>
          <w:b/>
          <w:szCs w:val="24"/>
          <w:u w:val="single"/>
        </w:rPr>
      </w:pPr>
    </w:p>
    <w:p w:rsidR="009176DD" w:rsidRDefault="009176DD" w:rsidP="009176DD">
      <w:pPr>
        <w:jc w:val="center"/>
        <w:rPr>
          <w:b/>
          <w:szCs w:val="24"/>
        </w:rPr>
      </w:pPr>
    </w:p>
    <w:p w:rsidR="009176DD" w:rsidRDefault="009176DD" w:rsidP="009176DD">
      <w:pPr>
        <w:jc w:val="center"/>
        <w:rPr>
          <w:b/>
          <w:szCs w:val="24"/>
        </w:rPr>
      </w:pPr>
    </w:p>
    <w:sdt>
      <w:sdtPr>
        <w:rPr>
          <w:rFonts w:ascii="Times New Roman" w:eastAsia="Times New Roman" w:hAnsi="Times New Roman" w:cs="Times New Roman"/>
          <w:b w:val="0"/>
          <w:bCs w:val="0"/>
          <w:color w:val="auto"/>
          <w:sz w:val="24"/>
          <w:szCs w:val="20"/>
          <w:lang w:val="en-US" w:eastAsia="en-US"/>
        </w:rPr>
        <w:id w:val="-1744258144"/>
        <w:docPartObj>
          <w:docPartGallery w:val="Table of Contents"/>
          <w:docPartUnique/>
        </w:docPartObj>
      </w:sdtPr>
      <w:sdtContent>
        <w:p w:rsidR="009176DD" w:rsidRDefault="000A6F33">
          <w:pPr>
            <w:pStyle w:val="TBal"/>
          </w:pPr>
          <w:r>
            <w:t>Contents</w:t>
          </w:r>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r w:rsidRPr="00E82557">
            <w:fldChar w:fldCharType="begin"/>
          </w:r>
          <w:r w:rsidR="009176DD">
            <w:instrText xml:space="preserve"> TOC \o "1-3" \h \z \u </w:instrText>
          </w:r>
          <w:r w:rsidRPr="00E82557">
            <w:fldChar w:fldCharType="separate"/>
          </w:r>
          <w:hyperlink w:anchor="_Toc390015875" w:history="1">
            <w:r w:rsidR="00F34E9C" w:rsidRPr="007D16FC">
              <w:rPr>
                <w:rStyle w:val="Kpr"/>
                <w:noProof/>
              </w:rPr>
              <w:t>1.</w:t>
            </w:r>
            <w:r w:rsidR="00F34E9C">
              <w:rPr>
                <w:rFonts w:asciiTheme="minorHAnsi" w:eastAsiaTheme="minorEastAsia" w:hAnsiTheme="minorHAnsi" w:cstheme="minorBidi"/>
                <w:noProof/>
                <w:sz w:val="22"/>
                <w:szCs w:val="22"/>
                <w:lang w:val="tr-TR" w:eastAsia="tr-TR"/>
              </w:rPr>
              <w:tab/>
            </w:r>
            <w:r w:rsidR="00F34E9C" w:rsidRPr="007D16FC">
              <w:rPr>
                <w:rStyle w:val="Kpr"/>
                <w:noProof/>
              </w:rPr>
              <w:t>Brief Information About Conduction Of The Mission</w:t>
            </w:r>
            <w:r w:rsidR="00F34E9C">
              <w:rPr>
                <w:noProof/>
                <w:webHidden/>
              </w:rPr>
              <w:tab/>
            </w:r>
            <w:r>
              <w:rPr>
                <w:noProof/>
                <w:webHidden/>
              </w:rPr>
              <w:fldChar w:fldCharType="begin"/>
            </w:r>
            <w:r w:rsidR="00F34E9C">
              <w:rPr>
                <w:noProof/>
                <w:webHidden/>
              </w:rPr>
              <w:instrText xml:space="preserve"> PAGEREF _Toc390015875 \h </w:instrText>
            </w:r>
            <w:r>
              <w:rPr>
                <w:noProof/>
                <w:webHidden/>
              </w:rPr>
            </w:r>
            <w:r>
              <w:rPr>
                <w:noProof/>
                <w:webHidden/>
              </w:rPr>
              <w:fldChar w:fldCharType="separate"/>
            </w:r>
            <w:r w:rsidR="00F34E9C">
              <w:rPr>
                <w:noProof/>
                <w:webHidden/>
              </w:rPr>
              <w:t>3</w:t>
            </w:r>
            <w:r>
              <w:rPr>
                <w:noProof/>
                <w:webHidden/>
              </w:rPr>
              <w:fldChar w:fldCharType="end"/>
            </w:r>
          </w:hyperlink>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hyperlink w:anchor="_Toc390015876" w:history="1">
            <w:r w:rsidR="00F34E9C" w:rsidRPr="007D16FC">
              <w:rPr>
                <w:rStyle w:val="Kpr"/>
                <w:noProof/>
              </w:rPr>
              <w:t>2.</w:t>
            </w:r>
            <w:r w:rsidR="00F34E9C">
              <w:rPr>
                <w:rFonts w:asciiTheme="minorHAnsi" w:eastAsiaTheme="minorEastAsia" w:hAnsiTheme="minorHAnsi" w:cstheme="minorBidi"/>
                <w:noProof/>
                <w:sz w:val="22"/>
                <w:szCs w:val="22"/>
                <w:lang w:val="tr-TR" w:eastAsia="tr-TR"/>
              </w:rPr>
              <w:tab/>
            </w:r>
            <w:r w:rsidR="00F34E9C" w:rsidRPr="007D16FC">
              <w:rPr>
                <w:rStyle w:val="Kpr"/>
                <w:noProof/>
              </w:rPr>
              <w:t>Establishing Contact among High Level Decision Makers</w:t>
            </w:r>
            <w:r w:rsidR="00F34E9C">
              <w:rPr>
                <w:noProof/>
                <w:webHidden/>
              </w:rPr>
              <w:tab/>
            </w:r>
            <w:r>
              <w:rPr>
                <w:noProof/>
                <w:webHidden/>
              </w:rPr>
              <w:fldChar w:fldCharType="begin"/>
            </w:r>
            <w:r w:rsidR="00F34E9C">
              <w:rPr>
                <w:noProof/>
                <w:webHidden/>
              </w:rPr>
              <w:instrText xml:space="preserve"> PAGEREF _Toc390015876 \h </w:instrText>
            </w:r>
            <w:r>
              <w:rPr>
                <w:noProof/>
                <w:webHidden/>
              </w:rPr>
            </w:r>
            <w:r>
              <w:rPr>
                <w:noProof/>
                <w:webHidden/>
              </w:rPr>
              <w:fldChar w:fldCharType="separate"/>
            </w:r>
            <w:r w:rsidR="00F34E9C">
              <w:rPr>
                <w:noProof/>
                <w:webHidden/>
              </w:rPr>
              <w:t>3</w:t>
            </w:r>
            <w:r>
              <w:rPr>
                <w:noProof/>
                <w:webHidden/>
              </w:rPr>
              <w:fldChar w:fldCharType="end"/>
            </w:r>
          </w:hyperlink>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hyperlink w:anchor="_Toc390015877" w:history="1">
            <w:r w:rsidR="00F34E9C" w:rsidRPr="007D16FC">
              <w:rPr>
                <w:rStyle w:val="Kpr"/>
                <w:noProof/>
              </w:rPr>
              <w:t>3.</w:t>
            </w:r>
            <w:r w:rsidR="00F34E9C">
              <w:rPr>
                <w:rFonts w:asciiTheme="minorHAnsi" w:eastAsiaTheme="minorEastAsia" w:hAnsiTheme="minorHAnsi" w:cstheme="minorBidi"/>
                <w:noProof/>
                <w:sz w:val="22"/>
                <w:szCs w:val="22"/>
                <w:lang w:val="tr-TR" w:eastAsia="tr-TR"/>
              </w:rPr>
              <w:tab/>
            </w:r>
            <w:r w:rsidR="00F34E9C" w:rsidRPr="007D16FC">
              <w:rPr>
                <w:rStyle w:val="Kpr"/>
                <w:noProof/>
              </w:rPr>
              <w:t>Establishment Communication Networks among the Key Watershed Agencies</w:t>
            </w:r>
            <w:r w:rsidR="00F34E9C">
              <w:rPr>
                <w:noProof/>
                <w:webHidden/>
              </w:rPr>
              <w:tab/>
            </w:r>
            <w:r>
              <w:rPr>
                <w:noProof/>
                <w:webHidden/>
              </w:rPr>
              <w:fldChar w:fldCharType="begin"/>
            </w:r>
            <w:r w:rsidR="00F34E9C">
              <w:rPr>
                <w:noProof/>
                <w:webHidden/>
              </w:rPr>
              <w:instrText xml:space="preserve"> PAGEREF _Toc390015877 \h </w:instrText>
            </w:r>
            <w:r>
              <w:rPr>
                <w:noProof/>
                <w:webHidden/>
              </w:rPr>
            </w:r>
            <w:r>
              <w:rPr>
                <w:noProof/>
                <w:webHidden/>
              </w:rPr>
              <w:fldChar w:fldCharType="separate"/>
            </w:r>
            <w:r w:rsidR="00F34E9C">
              <w:rPr>
                <w:noProof/>
                <w:webHidden/>
              </w:rPr>
              <w:t>5</w:t>
            </w:r>
            <w:r>
              <w:rPr>
                <w:noProof/>
                <w:webHidden/>
              </w:rPr>
              <w:fldChar w:fldCharType="end"/>
            </w:r>
          </w:hyperlink>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hyperlink w:anchor="_Toc390015878" w:history="1">
            <w:r w:rsidR="00F34E9C" w:rsidRPr="007D16FC">
              <w:rPr>
                <w:rStyle w:val="Kpr"/>
                <w:noProof/>
              </w:rPr>
              <w:t>4.</w:t>
            </w:r>
            <w:r w:rsidR="00F34E9C">
              <w:rPr>
                <w:rFonts w:asciiTheme="minorHAnsi" w:eastAsiaTheme="minorEastAsia" w:hAnsiTheme="minorHAnsi" w:cstheme="minorBidi"/>
                <w:noProof/>
                <w:sz w:val="22"/>
                <w:szCs w:val="22"/>
                <w:lang w:val="tr-TR" w:eastAsia="tr-TR"/>
              </w:rPr>
              <w:tab/>
            </w:r>
            <w:r w:rsidR="00F34E9C" w:rsidRPr="007D16FC">
              <w:rPr>
                <w:rStyle w:val="Kpr"/>
                <w:noProof/>
              </w:rPr>
              <w:t>Institutional setup and mechanisms related to watershed management</w:t>
            </w:r>
            <w:r w:rsidR="00F34E9C">
              <w:rPr>
                <w:noProof/>
                <w:webHidden/>
              </w:rPr>
              <w:tab/>
            </w:r>
            <w:r>
              <w:rPr>
                <w:noProof/>
                <w:webHidden/>
              </w:rPr>
              <w:fldChar w:fldCharType="begin"/>
            </w:r>
            <w:r w:rsidR="00F34E9C">
              <w:rPr>
                <w:noProof/>
                <w:webHidden/>
              </w:rPr>
              <w:instrText xml:space="preserve"> PAGEREF _Toc390015878 \h </w:instrText>
            </w:r>
            <w:r>
              <w:rPr>
                <w:noProof/>
                <w:webHidden/>
              </w:rPr>
            </w:r>
            <w:r>
              <w:rPr>
                <w:noProof/>
                <w:webHidden/>
              </w:rPr>
              <w:fldChar w:fldCharType="separate"/>
            </w:r>
            <w:r w:rsidR="00F34E9C">
              <w:rPr>
                <w:noProof/>
                <w:webHidden/>
              </w:rPr>
              <w:t>6</w:t>
            </w:r>
            <w:r>
              <w:rPr>
                <w:noProof/>
                <w:webHidden/>
              </w:rPr>
              <w:fldChar w:fldCharType="end"/>
            </w:r>
          </w:hyperlink>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hyperlink w:anchor="_Toc390015879" w:history="1">
            <w:r w:rsidR="00F34E9C" w:rsidRPr="007D16FC">
              <w:rPr>
                <w:rStyle w:val="Kpr"/>
                <w:noProof/>
              </w:rPr>
              <w:t>5.</w:t>
            </w:r>
            <w:r w:rsidR="00F34E9C">
              <w:rPr>
                <w:rFonts w:asciiTheme="minorHAnsi" w:eastAsiaTheme="minorEastAsia" w:hAnsiTheme="minorHAnsi" w:cstheme="minorBidi"/>
                <w:noProof/>
                <w:sz w:val="22"/>
                <w:szCs w:val="22"/>
                <w:lang w:val="tr-TR" w:eastAsia="tr-TR"/>
              </w:rPr>
              <w:tab/>
            </w:r>
            <w:r w:rsidR="00F34E9C" w:rsidRPr="007D16FC">
              <w:rPr>
                <w:rStyle w:val="Kpr"/>
                <w:noProof/>
              </w:rPr>
              <w:t>Participating and contributing the workshop</w:t>
            </w:r>
            <w:r w:rsidR="00F34E9C">
              <w:rPr>
                <w:noProof/>
                <w:webHidden/>
              </w:rPr>
              <w:tab/>
            </w:r>
            <w:r>
              <w:rPr>
                <w:noProof/>
                <w:webHidden/>
              </w:rPr>
              <w:fldChar w:fldCharType="begin"/>
            </w:r>
            <w:r w:rsidR="00F34E9C">
              <w:rPr>
                <w:noProof/>
                <w:webHidden/>
              </w:rPr>
              <w:instrText xml:space="preserve"> PAGEREF _Toc390015879 \h </w:instrText>
            </w:r>
            <w:r>
              <w:rPr>
                <w:noProof/>
                <w:webHidden/>
              </w:rPr>
            </w:r>
            <w:r>
              <w:rPr>
                <w:noProof/>
                <w:webHidden/>
              </w:rPr>
              <w:fldChar w:fldCharType="separate"/>
            </w:r>
            <w:r w:rsidR="00F34E9C">
              <w:rPr>
                <w:noProof/>
                <w:webHidden/>
              </w:rPr>
              <w:t>6</w:t>
            </w:r>
            <w:r>
              <w:rPr>
                <w:noProof/>
                <w:webHidden/>
              </w:rPr>
              <w:fldChar w:fldCharType="end"/>
            </w:r>
          </w:hyperlink>
        </w:p>
        <w:p w:rsidR="00F34E9C" w:rsidRDefault="00E82557">
          <w:pPr>
            <w:pStyle w:val="T1"/>
            <w:tabs>
              <w:tab w:val="left" w:pos="440"/>
              <w:tab w:val="right" w:leader="dot" w:pos="9346"/>
            </w:tabs>
            <w:rPr>
              <w:rFonts w:asciiTheme="minorHAnsi" w:eastAsiaTheme="minorEastAsia" w:hAnsiTheme="minorHAnsi" w:cstheme="minorBidi"/>
              <w:noProof/>
              <w:sz w:val="22"/>
              <w:szCs w:val="22"/>
              <w:lang w:val="tr-TR" w:eastAsia="tr-TR"/>
            </w:rPr>
          </w:pPr>
          <w:hyperlink w:anchor="_Toc390015880" w:history="1">
            <w:r w:rsidR="00F34E9C" w:rsidRPr="007D16FC">
              <w:rPr>
                <w:rStyle w:val="Kpr"/>
                <w:noProof/>
              </w:rPr>
              <w:t>6.</w:t>
            </w:r>
            <w:r w:rsidR="00F34E9C">
              <w:rPr>
                <w:rFonts w:asciiTheme="minorHAnsi" w:eastAsiaTheme="minorEastAsia" w:hAnsiTheme="minorHAnsi" w:cstheme="minorBidi"/>
                <w:noProof/>
                <w:sz w:val="22"/>
                <w:szCs w:val="22"/>
                <w:lang w:val="tr-TR" w:eastAsia="tr-TR"/>
              </w:rPr>
              <w:tab/>
            </w:r>
            <w:r w:rsidR="00F34E9C" w:rsidRPr="007D16FC">
              <w:rPr>
                <w:rStyle w:val="Kpr"/>
                <w:noProof/>
              </w:rPr>
              <w:t>Findings and Recommendations</w:t>
            </w:r>
            <w:r w:rsidR="00F34E9C">
              <w:rPr>
                <w:noProof/>
                <w:webHidden/>
              </w:rPr>
              <w:tab/>
            </w:r>
            <w:r>
              <w:rPr>
                <w:noProof/>
                <w:webHidden/>
              </w:rPr>
              <w:fldChar w:fldCharType="begin"/>
            </w:r>
            <w:r w:rsidR="00F34E9C">
              <w:rPr>
                <w:noProof/>
                <w:webHidden/>
              </w:rPr>
              <w:instrText xml:space="preserve"> PAGEREF _Toc390015880 \h </w:instrText>
            </w:r>
            <w:r>
              <w:rPr>
                <w:noProof/>
                <w:webHidden/>
              </w:rPr>
            </w:r>
            <w:r>
              <w:rPr>
                <w:noProof/>
                <w:webHidden/>
              </w:rPr>
              <w:fldChar w:fldCharType="separate"/>
            </w:r>
            <w:r w:rsidR="00F34E9C">
              <w:rPr>
                <w:noProof/>
                <w:webHidden/>
              </w:rPr>
              <w:t>6</w:t>
            </w:r>
            <w:r>
              <w:rPr>
                <w:noProof/>
                <w:webHidden/>
              </w:rPr>
              <w:fldChar w:fldCharType="end"/>
            </w:r>
          </w:hyperlink>
        </w:p>
        <w:p w:rsidR="00F34E9C" w:rsidRDefault="00E82557">
          <w:pPr>
            <w:pStyle w:val="T1"/>
            <w:tabs>
              <w:tab w:val="right" w:leader="dot" w:pos="9346"/>
            </w:tabs>
            <w:rPr>
              <w:rFonts w:asciiTheme="minorHAnsi" w:eastAsiaTheme="minorEastAsia" w:hAnsiTheme="minorHAnsi" w:cstheme="minorBidi"/>
              <w:noProof/>
              <w:sz w:val="22"/>
              <w:szCs w:val="22"/>
              <w:lang w:val="tr-TR" w:eastAsia="tr-TR"/>
            </w:rPr>
          </w:pPr>
          <w:hyperlink w:anchor="_Toc390015881" w:history="1">
            <w:r w:rsidR="00F34E9C" w:rsidRPr="007D16FC">
              <w:rPr>
                <w:rStyle w:val="Kpr"/>
                <w:noProof/>
              </w:rPr>
              <w:t>Annex 1 Mission Itinerary</w:t>
            </w:r>
            <w:r w:rsidR="00F34E9C">
              <w:rPr>
                <w:noProof/>
                <w:webHidden/>
              </w:rPr>
              <w:tab/>
            </w:r>
            <w:r>
              <w:rPr>
                <w:noProof/>
                <w:webHidden/>
              </w:rPr>
              <w:fldChar w:fldCharType="begin"/>
            </w:r>
            <w:r w:rsidR="00F34E9C">
              <w:rPr>
                <w:noProof/>
                <w:webHidden/>
              </w:rPr>
              <w:instrText xml:space="preserve"> PAGEREF _Toc390015881 \h </w:instrText>
            </w:r>
            <w:r>
              <w:rPr>
                <w:noProof/>
                <w:webHidden/>
              </w:rPr>
            </w:r>
            <w:r>
              <w:rPr>
                <w:noProof/>
                <w:webHidden/>
              </w:rPr>
              <w:fldChar w:fldCharType="separate"/>
            </w:r>
            <w:r w:rsidR="00F34E9C">
              <w:rPr>
                <w:noProof/>
                <w:webHidden/>
              </w:rPr>
              <w:t>8</w:t>
            </w:r>
            <w:r>
              <w:rPr>
                <w:noProof/>
                <w:webHidden/>
              </w:rPr>
              <w:fldChar w:fldCharType="end"/>
            </w:r>
          </w:hyperlink>
        </w:p>
        <w:p w:rsidR="00F34E9C" w:rsidRDefault="00E82557">
          <w:pPr>
            <w:pStyle w:val="T1"/>
            <w:tabs>
              <w:tab w:val="right" w:leader="dot" w:pos="9346"/>
            </w:tabs>
            <w:rPr>
              <w:rFonts w:asciiTheme="minorHAnsi" w:eastAsiaTheme="minorEastAsia" w:hAnsiTheme="minorHAnsi" w:cstheme="minorBidi"/>
              <w:noProof/>
              <w:sz w:val="22"/>
              <w:szCs w:val="22"/>
              <w:lang w:val="tr-TR" w:eastAsia="tr-TR"/>
            </w:rPr>
          </w:pPr>
          <w:hyperlink w:anchor="_Toc390015882" w:history="1">
            <w:r w:rsidR="00F34E9C" w:rsidRPr="007D16FC">
              <w:rPr>
                <w:rStyle w:val="Kpr"/>
                <w:noProof/>
              </w:rPr>
              <w:t>Annex 2:  Workshop Program</w:t>
            </w:r>
            <w:r w:rsidR="00F34E9C">
              <w:rPr>
                <w:noProof/>
                <w:webHidden/>
              </w:rPr>
              <w:tab/>
            </w:r>
            <w:r>
              <w:rPr>
                <w:noProof/>
                <w:webHidden/>
              </w:rPr>
              <w:fldChar w:fldCharType="begin"/>
            </w:r>
            <w:r w:rsidR="00F34E9C">
              <w:rPr>
                <w:noProof/>
                <w:webHidden/>
              </w:rPr>
              <w:instrText xml:space="preserve"> PAGEREF _Toc390015882 \h </w:instrText>
            </w:r>
            <w:r>
              <w:rPr>
                <w:noProof/>
                <w:webHidden/>
              </w:rPr>
            </w:r>
            <w:r>
              <w:rPr>
                <w:noProof/>
                <w:webHidden/>
              </w:rPr>
              <w:fldChar w:fldCharType="separate"/>
            </w:r>
            <w:r w:rsidR="00F34E9C">
              <w:rPr>
                <w:noProof/>
                <w:webHidden/>
              </w:rPr>
              <w:t>9</w:t>
            </w:r>
            <w:r>
              <w:rPr>
                <w:noProof/>
                <w:webHidden/>
              </w:rPr>
              <w:fldChar w:fldCharType="end"/>
            </w:r>
          </w:hyperlink>
        </w:p>
        <w:p w:rsidR="00F34E9C" w:rsidRDefault="00E82557">
          <w:pPr>
            <w:pStyle w:val="T1"/>
            <w:tabs>
              <w:tab w:val="right" w:leader="dot" w:pos="9346"/>
            </w:tabs>
            <w:rPr>
              <w:rFonts w:asciiTheme="minorHAnsi" w:eastAsiaTheme="minorEastAsia" w:hAnsiTheme="minorHAnsi" w:cstheme="minorBidi"/>
              <w:noProof/>
              <w:sz w:val="22"/>
              <w:szCs w:val="22"/>
              <w:lang w:val="tr-TR" w:eastAsia="tr-TR"/>
            </w:rPr>
          </w:pPr>
          <w:hyperlink w:anchor="_Toc390015883" w:history="1">
            <w:r w:rsidR="00F34E9C" w:rsidRPr="007D16FC">
              <w:rPr>
                <w:rStyle w:val="Kpr"/>
                <w:noProof/>
              </w:rPr>
              <w:t>Annex 3: Field Excursion</w:t>
            </w:r>
            <w:r w:rsidR="00F34E9C">
              <w:rPr>
                <w:noProof/>
                <w:webHidden/>
              </w:rPr>
              <w:tab/>
            </w:r>
            <w:r>
              <w:rPr>
                <w:noProof/>
                <w:webHidden/>
              </w:rPr>
              <w:fldChar w:fldCharType="begin"/>
            </w:r>
            <w:r w:rsidR="00F34E9C">
              <w:rPr>
                <w:noProof/>
                <w:webHidden/>
              </w:rPr>
              <w:instrText xml:space="preserve"> PAGEREF _Toc390015883 \h </w:instrText>
            </w:r>
            <w:r>
              <w:rPr>
                <w:noProof/>
                <w:webHidden/>
              </w:rPr>
            </w:r>
            <w:r>
              <w:rPr>
                <w:noProof/>
                <w:webHidden/>
              </w:rPr>
              <w:fldChar w:fldCharType="separate"/>
            </w:r>
            <w:r w:rsidR="00F34E9C">
              <w:rPr>
                <w:noProof/>
                <w:webHidden/>
              </w:rPr>
              <w:t>10</w:t>
            </w:r>
            <w:r>
              <w:rPr>
                <w:noProof/>
                <w:webHidden/>
              </w:rPr>
              <w:fldChar w:fldCharType="end"/>
            </w:r>
          </w:hyperlink>
        </w:p>
        <w:p w:rsidR="00F34E9C" w:rsidRDefault="00E82557">
          <w:pPr>
            <w:pStyle w:val="T1"/>
            <w:tabs>
              <w:tab w:val="right" w:leader="dot" w:pos="9346"/>
            </w:tabs>
            <w:rPr>
              <w:rFonts w:asciiTheme="minorHAnsi" w:eastAsiaTheme="minorEastAsia" w:hAnsiTheme="minorHAnsi" w:cstheme="minorBidi"/>
              <w:noProof/>
              <w:sz w:val="22"/>
              <w:szCs w:val="22"/>
              <w:lang w:val="tr-TR" w:eastAsia="tr-TR"/>
            </w:rPr>
          </w:pPr>
          <w:hyperlink w:anchor="_Toc390015884" w:history="1">
            <w:r w:rsidR="00F34E9C" w:rsidRPr="007D16FC">
              <w:rPr>
                <w:rStyle w:val="Kpr"/>
                <w:noProof/>
              </w:rPr>
              <w:t>Annex 4: Persons Met</w:t>
            </w:r>
            <w:r w:rsidR="00F34E9C">
              <w:rPr>
                <w:noProof/>
                <w:webHidden/>
              </w:rPr>
              <w:tab/>
            </w:r>
            <w:r>
              <w:rPr>
                <w:noProof/>
                <w:webHidden/>
              </w:rPr>
              <w:fldChar w:fldCharType="begin"/>
            </w:r>
            <w:r w:rsidR="00F34E9C">
              <w:rPr>
                <w:noProof/>
                <w:webHidden/>
              </w:rPr>
              <w:instrText xml:space="preserve"> PAGEREF _Toc390015884 \h </w:instrText>
            </w:r>
            <w:r>
              <w:rPr>
                <w:noProof/>
                <w:webHidden/>
              </w:rPr>
            </w:r>
            <w:r>
              <w:rPr>
                <w:noProof/>
                <w:webHidden/>
              </w:rPr>
              <w:fldChar w:fldCharType="separate"/>
            </w:r>
            <w:r w:rsidR="00F34E9C">
              <w:rPr>
                <w:noProof/>
                <w:webHidden/>
              </w:rPr>
              <w:t>11</w:t>
            </w:r>
            <w:r>
              <w:rPr>
                <w:noProof/>
                <w:webHidden/>
              </w:rPr>
              <w:fldChar w:fldCharType="end"/>
            </w:r>
          </w:hyperlink>
        </w:p>
        <w:p w:rsidR="00F34E9C" w:rsidRDefault="00E82557">
          <w:pPr>
            <w:pStyle w:val="T1"/>
            <w:tabs>
              <w:tab w:val="right" w:leader="dot" w:pos="9346"/>
            </w:tabs>
            <w:rPr>
              <w:rFonts w:asciiTheme="minorHAnsi" w:eastAsiaTheme="minorEastAsia" w:hAnsiTheme="minorHAnsi" w:cstheme="minorBidi"/>
              <w:noProof/>
              <w:sz w:val="22"/>
              <w:szCs w:val="22"/>
              <w:lang w:val="tr-TR" w:eastAsia="tr-TR"/>
            </w:rPr>
          </w:pPr>
          <w:hyperlink w:anchor="_Toc390015885" w:history="1">
            <w:r w:rsidR="00F34E9C" w:rsidRPr="007D16FC">
              <w:rPr>
                <w:rStyle w:val="Kpr"/>
                <w:noProof/>
              </w:rPr>
              <w:t>Annex 5: Speech Text of Ismail Belen at Workshop</w:t>
            </w:r>
            <w:r w:rsidR="00F34E9C">
              <w:rPr>
                <w:noProof/>
                <w:webHidden/>
              </w:rPr>
              <w:tab/>
            </w:r>
            <w:r>
              <w:rPr>
                <w:noProof/>
                <w:webHidden/>
              </w:rPr>
              <w:fldChar w:fldCharType="begin"/>
            </w:r>
            <w:r w:rsidR="00F34E9C">
              <w:rPr>
                <w:noProof/>
                <w:webHidden/>
              </w:rPr>
              <w:instrText xml:space="preserve"> PAGEREF _Toc390015885 \h </w:instrText>
            </w:r>
            <w:r>
              <w:rPr>
                <w:noProof/>
                <w:webHidden/>
              </w:rPr>
            </w:r>
            <w:r>
              <w:rPr>
                <w:noProof/>
                <w:webHidden/>
              </w:rPr>
              <w:fldChar w:fldCharType="separate"/>
            </w:r>
            <w:r w:rsidR="00F34E9C">
              <w:rPr>
                <w:noProof/>
                <w:webHidden/>
              </w:rPr>
              <w:t>13</w:t>
            </w:r>
            <w:r>
              <w:rPr>
                <w:noProof/>
                <w:webHidden/>
              </w:rPr>
              <w:fldChar w:fldCharType="end"/>
            </w:r>
          </w:hyperlink>
        </w:p>
        <w:p w:rsidR="009176DD" w:rsidRDefault="00E82557">
          <w:r>
            <w:rPr>
              <w:b/>
              <w:bCs/>
            </w:rPr>
            <w:fldChar w:fldCharType="end"/>
          </w:r>
        </w:p>
      </w:sdtContent>
    </w:sdt>
    <w:p w:rsidR="009176DD" w:rsidRPr="0077510F" w:rsidRDefault="009176DD" w:rsidP="009176DD">
      <w:pPr>
        <w:jc w:val="center"/>
        <w:rPr>
          <w:b/>
          <w:szCs w:val="24"/>
        </w:rPr>
      </w:pPr>
      <w:bookmarkStart w:id="0" w:name="_GoBack"/>
      <w:bookmarkEnd w:id="0"/>
      <w:r>
        <w:rPr>
          <w:b/>
          <w:szCs w:val="24"/>
        </w:rPr>
        <w:br w:type="page"/>
      </w:r>
      <w:r w:rsidR="00E82557">
        <w:rPr>
          <w:b/>
          <w:noProof/>
          <w:szCs w:val="24"/>
          <w:lang w:val="tr-TR" w:eastAsia="tr-TR"/>
        </w:rPr>
        <w:pict>
          <v:group id="Group 2" o:spid="_x0000_s1026" style="position:absolute;left:0;text-align:left;margin-left:289.6pt;margin-top:43.2pt;width:43.25pt;height:43.25pt;z-index:2516608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" o:allowincell="f">
            <v:oval id="Oval 3" o:spid="_x0000_s10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szscA&#10;AADbAAAADwAAAGRycy9kb3ducmV2LnhtbESPQWvCQBSE70L/w/IKXkrdVEsq0VVKNSC0INoe9PbM&#10;PpPQ7NuYXTX6691CweMwM98w42lrKnGixpWWFbz0IhDEmdUl5wp+vtPnIQjnkTVWlknBhRxMJw+d&#10;MSbannlFp7XPRYCwS1BB4X2dSOmyggy6nq2Jg7e3jUEfZJNL3eA5wE0l+1EUS4Mlh4UCa/ooKPtd&#10;H42CQ/z29Po5qNN4m27nm2F+XX7tZkp1H9v3EQhPrb+H/9sLrWAQw9+X8AP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ubM7HAAAA2wAAAA8AAAAAAAAAAAAAAAAAmAIAAGRy&#10;cy9kb3ducmV2LnhtbFBLBQYAAAAABAAEAPUAAACMAwAAAAA=&#10;" fillcolor="black" strokeweight=".15pt"/>
            <v:oval id="Oval 4" o:spid="_x0000_s1028" style="position:absolute;left:671;top:647;width:18658;height:18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XGcQA&#10;AADbAAAADwAAAGRycy9kb3ducmV2LnhtbESPUWvCMBSF3wf7D+EO9jI0nYM5q1FkMPFJmO4HXJrb&#10;ptrc1CRru/16Iwg+Hs453+EsVoNtREc+1I4VvI4zEMSF0zVXCn4OX6MPECEia2wck4I/CrBaPj4s&#10;MNeu52/q9rESCcIhRwUmxjaXMhSGLIaxa4mTVzpvMSbpK6k99gluGznJsndpsea0YLClT0PFaf9r&#10;FZxnXG1eZrvB9P+bybY5lrL0nVLPT8N6DiLSEO/hW3urFbxN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lxnEAAAA2wAAAA8AAAAAAAAAAAAAAAAAmAIAAGRycy9k&#10;b3ducmV2LnhtbFBLBQYAAAAABAAEAPUAAACJAwAAAAA=&#10;" strokeweight=".15pt"/>
            <v:shape id="Freeform 5" o:spid="_x0000_s1029" style="position:absolute;left:9133;top:5341;width:1549;height:33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rocEA&#10;AADbAAAADwAAAGRycy9kb3ducmV2LnhtbERPz2vCMBS+D/wfwhN2m6k6RDpTUWFMj7OFsdujeW06&#10;m5eSZLb775fDYMeP7/duP9le3MmHzrGC5SIDQVw73XGroCpfn7YgQkTW2DsmBT8UYF/MHnaYazfy&#10;O92vsRUphEOOCkyMQy5lqA1ZDAs3ECeucd5iTNC3UnscU7jt5SrLNtJix6nB4EAnQ/Xt+m0VdMdn&#10;M1b+o/TrzaV868+X5qv8VOpxPh1eQESa4r/4z33WCtZpbP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4a6HBAAAA2wAAAA8AAAAAAAAAAAAAAAAAmAIAAGRycy9kb3du&#10;cmV2LnhtbFBLBQYAAAAABAAEAPUAAACGAwAAAAA=&#10;" path="m10746,l8955,5170,7164,7619,3284,9524,1791,10884,299,13333,,15646r597,2313l4776,19728r4478,136l12537,19864r4478,-408l19701,18095r,-2313l19701,13333,18507,10748,15821,9252,13433,7347,11642,4898,10746,xe" fillcolor="black" strokeweight=".15pt">
              <v:path arrowok="t" o:connecttype="custom" o:connectlocs="832,0;694,879;555,1295;254,1619;139,1850;23,2266;0,2659;46,3052;370,3353;717,3376;971,3376;1318,3307;1526,3075;1526,2682;1526,2266;1433,1827;1225,1572;1040,1249;902,832;832,0" o:connectangles="0,0,0,0,0,0,0,0,0,0,0,0,0,0,0,0,0,0,0,0"/>
            </v:shape>
            <v:group id="Group 6" o:spid="_x0000_s1030" style="position:absolute;left:9965;top:1457;width:6428;height:17872"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 o:spid="_x0000_s1031" style="position:absolute;width:13886;height:1019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U2sAA&#10;AADbAAAADwAAAGRycy9kb3ducmV2LnhtbERPz2vCMBS+D/wfwhN2m6lTRKpRdCDqcVYQb4/m2VSb&#10;l5JE2/33y2Gw48f3e7nubSNe5EPtWMF4lIEgLp2uuVJwLnYfcxAhImtsHJOCHwqwXg3elphr1/E3&#10;vU6xEimEQ44KTIxtLmUoDVkMI9cSJ+7mvMWYoK+k9tilcNvIzyybSYs1pwaDLX0ZKh+np1VQb6em&#10;O/tL4SezY7FvDsfbvbgq9T7sNwsQkfr4L/5zH7SCaV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gU2sAAAADbAAAADwAAAAAAAAAAAAAAAACYAgAAZHJzL2Rvd25y&#10;ZXYueG1sUEsFBgAAAAAEAAQA9QAAAIUDAAAAAA==&#10;" path="m19896,406l6839,15279r-518,1218l6010,17614r-207,508l5078,18883r-1244,711l2383,19949r-1658,l,19645,,17665r1036,-660l2073,16244r1139,-305l4352,15685r726,-660l18031,r1865,406xe" fillcolor="black" strokeweight=".15pt">
                <v:path arrowok="t" o:connecttype="custom" o:connectlocs="13814,207;4748,7788;4389,8409;4173,8978;4029,9237;3526,9625;2662,9987;1655,10168;503,10168;0,10013;0,9004;719,8667;1439,8280;2230,8124;3022,7995;3526,7658;12519,0;13814,207" o:connectangles="0,0,0,0,0,0,0,0,0,0,0,0,0,0,0,0,0,0"/>
              </v:shape>
              <v:shape id="Freeform 8" o:spid="_x0000_s1032" style="position:absolute;top:621;width:17193;height:1198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xQcMA&#10;AADbAAAADwAAAGRycy9kb3ducmV2LnhtbESPQWsCMRSE7wX/Q3hCbzVrKyJbo1ShqMe6gnh7bJ6b&#10;bTcvSxLd9d+bguBxmJlvmPmyt424kg+1YwXjUQaCuHS65krBofh+m4EIEVlj45gU3CjAcjF4mWOu&#10;Xcc/dN3HSiQIhxwVmBjbXMpQGrIYRq4lTt7ZeYsxSV9J7bFLcNvI9yybSos1pwWDLa0NlX/7i1VQ&#10;ryamO/hj4T+mu2LTbHfn3+Kk1Ouw//oEEamPz/CjvdUKJm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SxQcMAAADbAAAADwAAAAAAAAAAAAAAAACYAgAAZHJzL2Rv&#10;d25yZXYueG1sUEsFBgAAAAAEAAQA9QAAAIgDAAAAAA==&#10;" path="m19916,389l7866,14125r-837,1123l5858,16587r-168,1037l5690,18099r-1004,735l3682,19611r-1339,346l837,19957,,19654,,17754r921,-778l2092,16501r1004,-475l4184,15724,5690,14687,6695,13650,18577,r1339,389xe" fillcolor="black" strokeweight=".15pt">
                <v:path arrowok="t" o:connecttype="custom" o:connectlocs="17121,233;6762,8461;6042,9134;5036,9936;4891,10557;4891,10841;4028,11282;3165,11747;2014,11954;720,11954;0,11773;0,10635;792,10169;1798,9884;2661,9600;3597,9419;4891,8798;5755,8176;15970,0;17121,233" o:connectangles="0,0,0,0,0,0,0,0,0,0,0,0,0,0,0,0,0,0,0,0"/>
              </v:shape>
              <v:shape id="Freeform 9" o:spid="_x0000_s1033" style="position:absolute;top:1422;width:19999;height:1857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vNsMA&#10;AADbAAAADwAAAGRycy9kb3ducmV2LnhtbESPT2sCMRTE74LfITzBm2b9g8jWKLVQ1GNdQbw9Ns/N&#10;tpuXJYnu9ts3hUKPw8z8htnsetuIJ/lQO1Ywm2YgiEuna64UXIr3yRpEiMgaG8ek4JsC7LbDwQZz&#10;7Tr+oOc5ViJBOOSowMTY5lKG0pDFMHUtcfLuzluMSfpKao9dgttGzrNsJS3WnBYMtvRmqPw6P6yC&#10;er803cVfC79YnYpDczzdP4ubUuNR//oCIlIf/8N/7aNWsJz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vNsMAAADbAAAADwAAAAAAAAAAAAAAAACYAgAAZHJzL2Rv&#10;d25yZXYueG1sUEsFBgAAAAAEAAQA9QAAAIgDAAAAAA==&#10;" path="m1439,19944r,-4735l1871,14875r647,-223l3597,14373r1295,-334l5755,13705r648,-530l6835,12479r71,-557l7050,11226r864,-920l19928,418,18777,,6187,10306r-575,697l5036,11560r-863,362l2950,12256r-1079,223l863,12758r-719,278l,13538r,6434l1439,19944xe" fillcolor="black" strokeweight=".15pt">
                <v:path arrowok="t" o:connecttype="custom" o:connectlocs="1439,18526;1439,14128;1871,13817;2518,13610;3597,13351;4892,13041;5755,12731;6403,12238;6835,11592;6906,11074;7050,10428;7914,9573;19927,388;18776,0;6187,9573;5612,10221;5036,10738;4173,11074;2950,11385;1871,11592;863,11851;144,12109;0,12575;0,18552;1439,18526" o:connectangles="0,0,0,0,0,0,0,0,0,0,0,0,0,0,0,0,0,0,0,0,0,0,0,0,0"/>
              </v:shape>
            </v:group>
            <v:group id="Group 10" o:spid="_x0000_s1034" style="position:absolute;left:3491;top:1457;width:6474;height:17872"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1" o:spid="_x0000_s1035" style="position:absolute;left:6216;width:13784;height:1019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S2cMA&#10;AADbAAAADwAAAGRycy9kb3ducmV2LnhtbESPQWsCMRSE7wX/Q3iCt5q1LlK2RlGhqMe6QuntsXlu&#10;tt28LEl0139vCoUeh5n5hlmuB9uKG/nQOFYwm2YgiCunG64VnMv351cQISJrbB2TgjsFWK9GT0ss&#10;tOv5g26nWIsE4VCgAhNjV0gZKkMWw9R1xMm7OG8xJulrqT32CW5b+ZJlC2mx4bRgsKOdoerndLUK&#10;mm1u+rP/LP18cSz37eF4+S6/lJqMh80biEhD/A//tQ9aQZ7D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S2cMAAADbAAAADwAAAAAAAAAAAAAAAACYAgAAZHJzL2Rv&#10;d25yZXYueG1sUEsFBgAAAAAEAAQA9QAAAIgDAAAAAA==&#10;" path="m,406l13368,15279r311,1218l13990,17614r311,508l14922,18883r1244,711l17720,19949r1451,l19896,19645r,-1980l19171,17005r-1140,-761l16788,15939r-933,-254l14922,15025,1762,,,406xe" fillcolor="black" strokeweight=".15pt">
                <v:path arrowok="t" o:connecttype="custom" o:connectlocs="0,207;9213,7788;9428,8409;9642,8978;9856,9237;10284,9625;11142,9987;12213,10168;13213,10168;13712,10013;13712,9004;13213,8667;12427,8280;11570,8124;10927,7995;10284,7658;1214,0;0,207" o:connectangles="0,0,0,0,0,0,0,0,0,0,0,0,0,0,0,0,0,0"/>
              </v:shape>
              <v:shape id="Freeform 12" o:spid="_x0000_s1036" style="position:absolute;left:2858;top:621;width:17071;height:1198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QsMA&#10;AADbAAAADwAAAGRycy9kb3ducmV2LnhtbESPQWsCMRSE74L/ITyhN81arcjWKFaQ6rGuIL09Ns/N&#10;tpuXJYnu9t83hYLHYWa+YVab3jbiTj7UjhVMJxkI4tLpmisF52I/XoIIEVlj45gU/FCAzXo4WGGu&#10;XccfdD/FSiQIhxwVmBjbXMpQGrIYJq4lTt7VeYsxSV9J7bFLcNvI5yxbSIs1pwWDLe0Mld+nm1VQ&#10;v81Nd/aXws8Wx+K9ORyvX8WnUk+jfvsKIlIfH+H/9kErmL/A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3QsMAAADbAAAADwAAAAAAAAAAAAAAAACYAgAAZHJzL2Rv&#10;d25yZXYueG1sUEsFBgAAAAAEAAQA9QAAAIgDAAAAAA==&#10;" path="m,389l12301,14125r753,1123l14142,16587r251,1037l14393,18099r921,735l16402,19611r1422,346l19331,19957r585,-303l19916,17754r-837,-778l18075,16501r-1171,-475l15816,15724,14393,14687,13389,13650,1423,,,389xe" fillcolor="black" strokeweight=".15pt">
                <v:path arrowok="t" o:connecttype="custom" o:connectlocs="0,233;10500,8461;11142,9134;12071,9936;12285,10557;12285,10841;13071,11282;14000,11747;15214,11954;16500,11954;16999,11773;16999,10635;16285,10169;15428,9884;14428,9600;13500,9419;12285,8798;11428,8176;1215,0;0,233" o:connectangles="0,0,0,0,0,0,0,0,0,0,0,0,0,0,0,0,0,0,0,0"/>
              </v:shape>
              <v:shape id="Freeform 13" o:spid="_x0000_s1037" style="position:absolute;top:1422;width:19858;height:1857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pNcMA&#10;AADbAAAADwAAAGRycy9kb3ducmV2LnhtbESPQWsCMRSE7wX/Q3hCbzVrK0vZGkWFoh7rCqW3x+a5&#10;2XbzsiTRXf+9KQgeh5n5hpkvB9uKC/nQOFYwnWQgiCunG64VHMvPl3cQISJrbB2TgisFWC5GT3Ms&#10;tOv5iy6HWIsE4VCgAhNjV0gZKkMWw8R1xMk7OW8xJulrqT32CW5b+ZplubTYcFow2NHGUPV3OFsF&#10;zXpm+qP/Lv1bvi+37W5/+i1/lHoeD6sPEJGG+Ajf2zutYJbD/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0pNcMAAADbAAAADwAAAAAAAAAAAAAAAACYAgAAZHJzL2Rv&#10;d25yZXYueG1sUEsFBgAAAAAEAAQA9QAAAIgDAAAAAA==&#10;" path="m18345,19944r288,-4735l18129,14875r-647,-223l16403,14373r-1295,-334l14245,13705r-648,-530l13165,12479r-143,-557l13022,11226r-864,-920l,418,1223,,13597,10306r863,697l15108,11560r863,362l16906,12256r1223,223l19209,12758r719,278l19928,13538r,6434l18345,19944xe" fillcolor="black" strokeweight=".15pt">
                <v:path arrowok="t" o:connecttype="custom" o:connectlocs="18215,18526;18501,14128;18000,13817;17358,13610;16287,13351;15001,13041;14144,12731;13500,12238;13072,11592;12930,11074;12930,10428;12072,9573;0,388;1214,0;13500,9573;14357,10221;15001,10738;15858,11074;16786,11385;18000,11592;19073,11851;19787,12109;19787,12575;19787,18552;18215,18526" o:connectangles="0,0,0,0,0,0,0,0,0,0,0,0,0,0,0,0,0,0,0,0,0,0,0,0,0"/>
              </v:shape>
            </v:group>
            <v:shape id="Freeform 14" o:spid="_x0000_s1038" style="position:absolute;left:1942;top:6844;width:3029;height:437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rsMA&#10;AADbAAAADwAAAGRycy9kb3ducmV2LnhtbESPQWsCMRSE7wX/Q3iCt5qtipXVKCqU6rGuULw9Ns/N&#10;2s3LkqTu9t83hYLHYWa+YVab3jbiTj7UjhW8jDMQxKXTNVcKzsXb8wJEiMgaG8ek4IcCbNaDpxXm&#10;2nX8QfdTrESCcMhRgYmxzaUMpSGLYexa4uRdnbcYk/SV1B67BLeNnGTZXFqsOS0YbGlvqPw6fVsF&#10;9W5murP/LPx0fizem8PxeisuSo2G/XYJIlIfH+H/9kErmL3C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rsMAAADbAAAADwAAAAAAAAAAAAAAAACYAgAAZHJzL2Rv&#10;d25yZXYueG1sUEsFBgAAAAAEAAQA9QAAAIgDAAAAAA==&#10;" path="m5802,19894r,-8360l18779,11534r,-3492l5802,8042r,-4444l19847,3598,19847,,,,,19894r5802,xe" fillcolor="black" strokeweight=".15pt">
              <v:path arrowok="t" o:connecttype="custom" o:connectlocs="879,4347;879,2520;2844,2520;2844,1757;879,1757;879,786;3006,786;3006,0;0,0;0,4347;879,4347" o:connectangles="0,0,0,0,0,0,0,0,0,0,0"/>
            </v:shape>
            <v:shape id="Freeform 15" o:spid="_x0000_s1039" style="position:absolute;left:8023;top:1341;width:4046;height:437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Y3MAA&#10;AADbAAAADwAAAGRycy9kb3ducmV2LnhtbERPz2vCMBS+D/wfwhN2m6lTRKpRdCDqcVYQb4/m2VSb&#10;l5JE2/33y2Gw48f3e7nubSNe5EPtWMF4lIEgLp2uuVJwLnYfcxAhImtsHJOCHwqwXg3elphr1/E3&#10;vU6xEimEQ44KTIxtLmUoDVkMI9cSJ+7mvMWYoK+k9tilcNvIzyybSYs1pwaDLX0ZKh+np1VQb6em&#10;O/tL4SezY7FvDsfbvbgq9T7sNwsQkfr4L/5zH7SCaR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4Y3MAAAADbAAAADwAAAAAAAAAAAAAAAACYAgAAZHJzL2Rvd25y&#10;ZXYueG1sUEsFBgAAAAAEAAQA9QAAAIUDAAAAAA==&#10;" path="m7543,r5143,l19886,19894r-4457,l14286,16085r-8343,l4800,19894,,19894,7543,xe" fillcolor="black" strokeweight=".15pt">
              <v:path arrowok="t" o:connecttype="custom" o:connectlocs="1526,0;2566,0;4023,4347;3121,4347;2890,3515;1202,3515;971,4347;0,4347;1526,0" o:connectangles="0,0,0,0,0,0,0,0,0"/>
            </v:shape>
            <v:shape id="Freeform 16" o:spid="_x0000_s1040" style="position:absolute;left:9410;top:2150;width:1272;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xTcUA&#10;AADbAAAADwAAAGRycy9kb3ducmV2LnhtbESPQWvCQBSE70L/w/IKXqRuWmqtaVaRgii9GaXQ2yP7&#10;TEKyb8PualJ/vVsQehxm5hsmWw2mFRdyvras4HmagCAurK65VHA8bJ7eQfiArLG1TAp+ycNq+TDK&#10;MNW25z1d8lCKCGGfooIqhC6V0hcVGfRT2xFH72SdwRClK6V22Ee4aeVLkrxJgzXHhQo7+qyoaPKz&#10;UdC44/Za98M1+dnPvsuv1m3tZK7U+HFYf4AINIT/8L290wpeF/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FNxQAAANsAAAAPAAAAAAAAAAAAAAAAAJgCAABkcnMv&#10;ZG93bnJldi54bWxQSwUGAAAAAAQABAD1AAAAigMAAAAA&#10;" path="m,19756r19636,l10545,,,19756xe" strokeweight=".15pt">
              <v:path arrowok="t" o:connecttype="custom" o:connectlocs="0,1873;1249,1873;671,0;0,1873" o:connectangles="0,0,0,0"/>
            </v:shape>
            <v:oval id="Oval 17" o:spid="_x0000_s1041" style="position:absolute;left:14405;top:6844;width:4185;height:4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0gcUA&#10;AADbAAAADwAAAGRycy9kb3ducmV2LnhtbERPTWvCQBC9C/0PyxR6Ed3YapTUVUo1ICiUqod6m2an&#10;STA7G7Nbjf313YPg8fG+p/PWVOJMjSstKxj0IxDEmdUl5wr2u7Q3AeE8ssbKMim4koP57KEzxUTb&#10;C3/SeetzEULYJaig8L5OpHRZQQZd39bEgfuxjUEfYJNL3eAlhJtKPkdRLA2WHBoKrOm9oOy4/TUK&#10;TvG4O1y/1Gl8SA/Lr0n+97H5Xij19Ni+vYLw1Pq7+OZeaQWjsD58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LSBxQAAANsAAAAPAAAAAAAAAAAAAAAAAJgCAABkcnMv&#10;ZG93bnJldi54bWxQSwUGAAAAAAQABAD1AAAAigMAAAAA&#10;" fillcolor="black" strokeweight=".15pt"/>
            <v:oval id="Oval 18" o:spid="_x0000_s1042" style="position:absolute;left:15260;top:7653;width:2520;height:2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PVsQA&#10;AADbAAAADwAAAGRycy9kb3ducmV2LnhtbESP3WoCMRSE7wu+QziCN6VmFSy6NYoUFK8K/jzAYXN2&#10;s+3mZE3S3W2fvhGEXg4z8w2z3g62ER35UDtWMJtmIIgLp2uuFFwv+5cliBCRNTaOScEPBdhuRk9r&#10;zLXr+UTdOVYiQTjkqMDE2OZShsKQxTB1LXHySuctxiR9JbXHPsFtI+dZ9iot1pwWDLb0bqj4On9b&#10;BbcVV4fn1cdg+t/D/Nh8lrL0nVKT8bB7AxFpiP/hR/uoFSxmcP+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T1bEAAAA2wAAAA8AAAAAAAAAAAAAAAAAmAIAAGRycy9k&#10;b3ducmV2LnhtbFBLBQYAAAAABAAEAPUAAACJAwAAAAA=&#10;" strokeweight=".15pt"/>
            <v:shape id="Freeform 19" o:spid="_x0000_s1043" style="position:absolute;left:1503;top:12092;width:1549;height:120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hC8MA&#10;AADbAAAADwAAAGRycy9kb3ducmV2LnhtbESPQWvCQBSE7wX/w/KE3urGoEVSVxGD0kIvavH8yD6T&#10;aPZt2F1j6q93CwWPw8x8w8yXvWlER87XlhWMRwkI4sLqmksFP4fN2wyED8gaG8uk4Jc8LBeDlzlm&#10;2t54R90+lCJC2GeooAqhzaT0RUUG/ci2xNE7WWcwROlKqR3eItw0Mk2Sd2mw5rhQYUvriorL/moU&#10;3L/yY3LM84k8y+292327dHt2Sr0O+9UHiEB9eIb/259awTSF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ShC8MAAADbAAAADwAAAAAAAAAAAAAAAACYAgAAZHJzL2Rv&#10;d25yZXYueG1sUEsFBgAAAAAEAAQA9QAAAIgDAAAAAA==&#10;" path="m1194,9615l7164,7692r1493,4616l10448,17308r1791,-770l10746,11923,9552,6154,12239,5000r895,5385l16716,14615r1194,5000l19701,19231,18507,14615,16716,9615,15821,5000,13134,,,5769,1194,9615xe" fillcolor="black" strokeweight="0">
              <v:path arrowok="t" o:connecttype="custom" o:connectlocs="92,578;555,463;670,740;809,1041;948,995;832,717;740,370;948,301;1017,625;1295,879;1387,1180;1526,1157;1433,879;1295,578;1225,301;1017,0;0,347;92,578" o:connectangles="0,0,0,0,0,0,0,0,0,0,0,0,0,0,0,0,0,0"/>
            </v:shape>
            <v:shape id="Freeform 20" o:spid="_x0000_s1044" style="position:absolute;left:2936;top:14358;width:1087;height:85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EkMUA&#10;AADbAAAADwAAAGRycy9kb3ducmV2LnhtbESPT2sCMRTE7wW/Q3gFbzVbrVK2ZkW6KC140RbPj83r&#10;/unmZUnSdfXTN4LgcZiZ3zDL1WBa0ZPztWUFz5MEBHFhdc2lgu+vzdMrCB+QNbaWScGZPKyy0cMS&#10;U21PvKf+EEoRIexTVFCF0KVS+qIig35iO+Lo/VhnMETpSqkdniLctHKaJAtpsOa4UGFH7xUVv4c/&#10;o+DymR+TY56/yEZuL/1+56bbxik1fhzWbyACDeEevrU/tIL5D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ASQxQAAANsAAAAPAAAAAAAAAAAAAAAAAJgCAABkcnMv&#10;ZG93bnJldi54bWxQSwUGAAAAAAQABAD1AAAAigMAAAAA&#10;" path="m2553,19459l19574,4324,17021,,,15676r2553,3783xe" fillcolor="black" strokeweight="0">
              <v:path arrowok="t" o:connecttype="custom" o:connectlocs="139,833;1064,185;925,0;0,671;139,833" o:connectangles="0,0,0,0,0"/>
            </v:shape>
            <v:group id="Group 21" o:spid="_x0000_s1045" style="position:absolute;left:4046;top:15908;width:1364;height:134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 o:spid="_x0000_s104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5f8MA&#10;AADbAAAADwAAAGRycy9kb3ducmV2LnhtbESPQWvCQBSE7wX/w/IEb3WjaJHoKmKoWPCiFc+P7DOJ&#10;Zt+G3W2M/vquUOhxmJlvmMWqM7VoyfnKsoLRMAFBnFtdcaHg9P35PgPhA7LG2jIpeJCH1bL3tsBU&#10;2zsfqD2GQkQI+xQVlCE0qZQ+L8mgH9qGOHoX6wyGKF0htcN7hJtajpPkQxqsOC6U2NCmpPx2/DEK&#10;nl/ZOTln2URe5fbZHvZuvL06pQb9bj0HEagL/+G/9k4rmE7h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5f8MAAADbAAAADwAAAAAAAAAAAAAAAACYAgAAZHJzL2Rv&#10;d25yZXYueG1sUEsFBgAAAAAEAAQA9QAAAIgDAAAAAA==&#10;" path="m17288,l8814,4483,,7241,3390,9310,7458,8276r4067,2414l16271,13103r,4483l19661,19655r,-8621l19661,2069,17288,xe" fillcolor="black" strokeweight="0">
                <v:path arrowok="t" o:connecttype="custom" o:connectlocs="17288,0;8814,4483;0,7241;3390,9310;7458,8276;11525,10690;16271,13103;16271,17586;19661,19655;19661,11034;19661,2069;17288,0" o:connectangles="0,0,0,0,0,0,0,0,0,0,0,0"/>
              </v:shape>
              <v:shape id="Freeform 23" o:spid="_x0000_s1047" style="position:absolute;left:11862;top:3788;width:6452;height:689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CMMA&#10;AADbAAAADwAAAGRycy9kb3ducmV2LnhtbESPQWvCQBSE7wX/w/IEb3WjWJHoKmKoWPCiFc+P7DOJ&#10;Zt+G3W2M/nq3UOhxmJlvmMWqM7VoyfnKsoLRMAFBnFtdcaHg9P35PgPhA7LG2jIpeJCH1bL3tsBU&#10;2zsfqD2GQkQI+xQVlCE0qZQ+L8mgH9qGOHoX6wyGKF0htcN7hJtajpNkKg1WHBdKbGhTUn47/hgF&#10;z6/snJyzbCKvcvtsD3s33l6dUoN+t56DCNSF//Bfe6cVfEzh9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CMMAAADbAAAADwAAAAAAAAAAAAAAAACYAgAAZHJzL2Rv&#10;d25yZXYueG1sUEsFBgAAAAAEAAQA9QAAAIgDAAAAAA==&#10;" path="m18947,19000l8421,16000,,11000,18947,r,19000xe" fillcolor="black" strokeweight="0">
                <v:path arrowok="t" o:connecttype="custom" o:connectlocs="6112,6546;2717,5513;0,3790;6112,0;6112,6546" o:connectangles="0,0,0,0,0"/>
              </v:shape>
            </v:group>
            <v:shape id="Freeform 24" o:spid="_x0000_s1048" style="position:absolute;left:7052;top:17017;width:1272;height:127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Ck8UA&#10;AADbAAAADwAAAGRycy9kb3ducmV2LnhtbESPT2sCMRTE7wW/Q3gFbzVbsVq2ZkW6KC140RbPj83r&#10;/unmZUnSdfXTN4LgcZiZ3zDL1WBa0ZPztWUFz5MEBHFhdc2lgu+vzdMrCB+QNbaWScGZPKyy0cMS&#10;U21PvKf+EEoRIexTVFCF0KVS+qIig35iO+Lo/VhnMETpSqkdniLctHKaJHNpsOa4UGFH7xUVv4c/&#10;o+DymR+TY57PZCO3l36/c9Nt45QaPw7rNxCBhnAP39ofWsHLAq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wKTxQAAANsAAAAPAAAAAAAAAAAAAAAAAJgCAABkcnMv&#10;ZG93bnJldi54bWxQSwUGAAAAAAQABAD1AAAAigMAAAAA&#10;" path="m3636,3273l8000,5455,3636,19273r4364,363l12000,6182r4364,1454l19636,8364r,-2909l16364,3273,10545,2909,5818,1455,727,,,2909r3636,364xe" fillcolor="black" strokeweight="0">
              <v:path arrowok="t" o:connecttype="custom" o:connectlocs="231,208;509,347;231,1226;509,1249;763,393;1041,486;1249,532;1249,347;1041,208;671,185;370,93;46,0;0,185;231,208" o:connectangles="0,0,0,0,0,0,0,0,0,0,0,0,0,0"/>
            </v:shape>
            <v:shape id="Freeform 25" o:spid="_x0000_s1049" style="position:absolute;left:11630;top:17087;width:1364;height:14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W4cIA&#10;AADbAAAADwAAAGRycy9kb3ducmV2LnhtbERPz2vCMBS+D/Y/hDfYbaYrKqMzlrEy2cBL3fD8aJ5t&#10;tXkpSaxd/3pzEDx+fL9X+Wg6MZDzrWUFr7MEBHFldcu1gr/fr5c3ED4ga+wsk4J/8pCvHx9WmGl7&#10;4ZKGXahFDGGfoYImhD6T0lcNGfQz2xNH7mCdwRChq6V2eInhppNpkiylwZZjQ4M9fTZUnXZno2D6&#10;KfbJvijm8ig301BuXbo5OqWen8aPdxCBxnAX39zfWsEijo1f4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JbhwgAAANsAAAAPAAAAAAAAAAAAAAAAAJgCAABkcnMvZG93&#10;bnJldi54bWxQSwUGAAAAAAQABAD1AAAAhwMAAAAA&#10;" path="m6780,12787l16610,8852,19322,6885r339,-1311l19661,3279r,-656l19322,984,16610,,15593,,12542,656,,4918,5424,19672r4068,-328l5424,6885,12542,2951r1017,l15593,2951r678,2623l15593,6885r-2034,l6780,9836r,2951xe" fillcolor="black" strokeweight="0">
              <v:path arrowok="t" o:connecttype="custom" o:connectlocs="462,901;1133,624;1318,485;1341,393;1341,231;1341,185;1318,69;1133,0;1063,0;855,46;0,347;370,1387;647,1364;370,485;855,208;925,208;1063,208;1110,393;1063,485;925,485;462,693;462,901" o:connectangles="0,0,0,0,0,0,0,0,0,0,0,0,0,0,0,0,0,0,0,0,0,0"/>
            </v:shape>
            <v:shape id="Freeform 26" o:spid="_x0000_s1050" style="position:absolute;left:13850;top:16301;width:1433;height:134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zesUA&#10;AADbAAAADwAAAGRycy9kb3ducmV2LnhtbESPT2sCMRTE7wW/Q3gFbzVbsWK3ZkW6KC140RbPj83r&#10;/unmZUnSdfXTN4LgcZiZ3zDL1WBa0ZPztWUFz5MEBHFhdc2lgu+vzdMChA/IGlvLpOBMHlbZ6GGJ&#10;qbYn3lN/CKWIEPYpKqhC6FIpfVGRQT+xHXH0fqwzGKJ0pdQOTxFuWjlNkrk0WHNcqLCj94qK38Of&#10;UXD5zI/JMc9nspHbS7/fuem2cUqNH4f1G4hAQ7iHb+0PreDlFa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DN6xQAAANsAAAAPAAAAAAAAAAAAAAAAAJgCAABkcnMv&#10;ZG93bnJldi54bWxQSwUGAAAAAAQABAD1AAAAigMAAAAA&#10;" path="m,2069r645,9310l1935,19655,5806,17586,5161,13103,9355,10345,12581,7241r4838,2069l19677,6897,10645,3103,3226,,,2069,9677,6897,7419,8621,5161,10345,3226,3103,9677,6897,,2069xe" fillcolor="black" strokeweight="0">
              <v:path arrowok="t" o:connecttype="custom" o:connectlocs="0,139;46,763;139,1318;416,1179;370,879;670,694;901,486;1248,624;1410,462;763,208;231,0;0,139;693,462;532,578;370,694;231,208;693,462;0,139" o:connectangles="0,0,0,0,0,0,0,0,0,0,0,0,0,0,0,0,0,0"/>
            </v:shape>
            <v:shape id="Freeform 27" o:spid="_x0000_s1051" style="position:absolute;left:14960;top:14613;width:1780;height:173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QWsEA&#10;AADbAAAADwAAAGRycy9kb3ducmV2LnhtbERPz2vCMBS+C/sfwhvspunKEOmMZaxMNvDSKj0/mre2&#10;rnkpSVY7//rlIHj8+H5v89kMYiLne8sKnlcJCOLG6p5bBafjx3IDwgdkjYNlUvBHHvLdw2KLmbYX&#10;LmmqQitiCPsMFXQhjJmUvunIoF/ZkThy39YZDBG6VmqHlxhuBpkmyVoa7Dk2dDjSe0fNT/VrFFy/&#10;ijqpi+JFnuX+OpUHl+7PTqmnx/ntFUSgOdzFN/enVrCO6+O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2UFrBAAAA2wAAAA8AAAAAAAAAAAAAAAAAmAIAAGRycy9kb3du&#10;cmV2LnhtbFBLBQYAAAAABAAEAPUAAACGAwAAAAA=&#10;" path="m9091,19733r2857,-1866l3636,10933r13507,534l19740,7467,10130,,7532,2400r8052,6133l2857,8000,,11467r9091,8266xe" fillcolor="black" strokeweight="0">
              <v:path arrowok="t" o:connecttype="custom" o:connectlocs="809,1711;1063,1549;324,948;1526,994;1757,647;902,0;670,208;1387,740;254,694;0,994;809,1711" o:connectangles="0,0,0,0,0,0,0,0,0,0,0"/>
            </v:shape>
            <v:shape id="Freeform 28" o:spid="_x0000_s1052" style="position:absolute;left:16301;top:13780;width:1133;height:7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1wcMA&#10;AADbAAAADwAAAGRycy9kb3ducmV2LnhtbESPT4vCMBTE78J+h/AW9qapsoh0jSJbVhS8+AfPj+Zt&#10;W21eShJr9dMbQfA4zMxvmOm8M7VoyfnKsoLhIAFBnFtdcaHgsP/rT0D4gKyxtkwKbuRhPvvoTTHV&#10;9spbanehEBHCPkUFZQhNKqXPSzLoB7Yhjt6/dQZDlK6Q2uE1wk0tR0kylgYrjgslNvRbUn7eXYyC&#10;+zo7Jscs+5Ynuby3240bLU9Oqa/PbvEDIlAX3uFXe6UVjI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1wcMAAADbAAAADwAAAAAAAAAAAAAAAACYAgAAZHJzL2Rv&#10;d25yZXYueG1sUEsFBgAAAAAEAAQA9QAAAIgDAAAAAA==&#10;" path="m19592,14545l2857,,,4848,17143,19394r2449,-4849xe" fillcolor="black" strokeweight="0">
              <v:path arrowok="t" o:connecttype="custom" o:connectlocs="1110,555;162,0;0,185;971,740;1110,555" o:connectangles="0,0,0,0,0"/>
            </v:shape>
            <v:shape id="Freeform 29" o:spid="_x0000_s1053" style="position:absolute;left:16971;top:12162;width:1295;height:143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rtsMA&#10;AADbAAAADwAAAGRycy9kb3ducmV2LnhtbESPT4vCMBTE7wt+h/AEb2tqEVmqUcSirLAX/+D50Tzb&#10;avNSkmytfvrNwsIeh5n5DbNY9aYRHTlfW1YwGScgiAuray4VnE/b9w8QPiBrbCyTgid5WC0HbwvM&#10;tH3wgbpjKEWEsM9QQRVCm0npi4oM+rFtiaN3tc5giNKVUjt8RLhpZJokM2mw5rhQYUubior78dso&#10;eO3zS3LJ86m8yd2rO3y5dHdzSo2G/XoOIlAf/sN/7U+tYJb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hrtsMAAADbAAAADwAAAAAAAAAAAAAAAACYAgAAZHJzL2Rv&#10;d25yZXYueG1sUEsFBgAAAAAEAAQA9QAAAIgDAAAAAA==&#10;" path="m8214,12581r-1785,967l3571,13548r,-645l3571,10968r,-2903l5357,5484,6786,4516,8214,2903,8214,,6786,,4286,968,3571,2903,1429,5161,357,7742,,10968r,2580l714,15806r2857,1291l6429,17419r1785,-322l10357,13226r714,-3549l12857,7097r357,-1613l13929,4839r2500,322l17143,6774r,1936l16429,10968r-2500,2258l13214,15161r-1428,645l10357,19355r1429,322l13929,18710r3214,-1613l17500,14516r2143,-2903l19643,7742r,-968l19643,2903r-357,-968l17143,968r-3929,322l11071,2903r-714,2581l8214,9355r,3226xe" fillcolor="black" strokeweight="0">
              <v:path arrowok="t" o:connecttype="custom" o:connectlocs="532,901;416,971;231,971;231,924;231,786;231,578;347,393;439,324;532,208;532,0;439,0;278,69;231,208;93,370;23,555;0,786;0,971;46,1132;231,1225;416,1248;532,1225;671,948;717,693;832,509;856,393;902,347;1064,370;1110,485;1110,624;1064,786;902,948;856,1086;763,1132;671,1387;763,1410;902,1341;1110,1225;1133,1040;1272,832;1272,555;1272,485;1272,208;1249,139;1110,69;856,92;717,208;671,393;532,670;532,901" o:connectangles="0,0,0,0,0,0,0,0,0,0,0,0,0,0,0,0,0,0,0,0,0,0,0,0,0,0,0,0,0,0,0,0,0,0,0,0,0,0,0,0,0,0,0,0,0,0,0,0,0"/>
            </v:shape>
            <w10:wrap anchorx="page" anchory="page"/>
          </v:group>
        </w:pict>
      </w:r>
    </w:p>
    <w:p w:rsidR="009176DD" w:rsidRPr="0077510F" w:rsidRDefault="009176DD" w:rsidP="009176DD">
      <w:pPr>
        <w:jc w:val="center"/>
        <w:rPr>
          <w:b/>
          <w:szCs w:val="24"/>
        </w:rPr>
      </w:pPr>
    </w:p>
    <w:p w:rsidR="009176DD" w:rsidRPr="0077510F" w:rsidRDefault="009176DD" w:rsidP="009176DD">
      <w:pPr>
        <w:jc w:val="center"/>
        <w:rPr>
          <w:b/>
          <w:szCs w:val="24"/>
        </w:rPr>
      </w:pPr>
    </w:p>
    <w:p w:rsidR="009176DD" w:rsidRPr="0077510F" w:rsidRDefault="009176DD" w:rsidP="009176DD">
      <w:pPr>
        <w:spacing w:before="120"/>
        <w:rPr>
          <w:b/>
          <w:szCs w:val="24"/>
        </w:rPr>
      </w:pPr>
      <w:r w:rsidRPr="0077510F">
        <w:rPr>
          <w:b/>
          <w:szCs w:val="24"/>
          <w:u w:val="single"/>
        </w:rPr>
        <w:t>SUBMITTED BY</w:t>
      </w:r>
      <w:r w:rsidRPr="0077510F">
        <w:rPr>
          <w:b/>
          <w:szCs w:val="24"/>
        </w:rPr>
        <w:t xml:space="preserve">:   </w:t>
      </w:r>
    </w:p>
    <w:p w:rsidR="009176DD" w:rsidRPr="0077510F" w:rsidRDefault="009176DD" w:rsidP="009176DD">
      <w:pPr>
        <w:tabs>
          <w:tab w:val="left" w:pos="2127"/>
          <w:tab w:val="left" w:pos="2410"/>
          <w:tab w:val="left" w:pos="2977"/>
        </w:tabs>
        <w:ind w:left="2410" w:hanging="2410"/>
        <w:jc w:val="both"/>
        <w:rPr>
          <w:b/>
          <w:szCs w:val="24"/>
        </w:rPr>
      </w:pPr>
    </w:p>
    <w:p w:rsidR="009176DD" w:rsidRPr="0077510F" w:rsidRDefault="009176DD" w:rsidP="009176DD">
      <w:pPr>
        <w:tabs>
          <w:tab w:val="left" w:pos="2127"/>
          <w:tab w:val="left" w:pos="2410"/>
          <w:tab w:val="left" w:pos="2977"/>
        </w:tabs>
        <w:ind w:left="2410" w:hanging="2410"/>
        <w:jc w:val="both"/>
        <w:rPr>
          <w:szCs w:val="24"/>
        </w:rPr>
      </w:pPr>
      <w:r w:rsidRPr="0077510F">
        <w:rPr>
          <w:b/>
          <w:szCs w:val="24"/>
        </w:rPr>
        <w:t>İsmail Belen, TCDC</w:t>
      </w:r>
      <w:r w:rsidRPr="0077510F">
        <w:rPr>
          <w:i/>
          <w:lang w:eastAsia="tr-TR"/>
        </w:rPr>
        <w:t xml:space="preserve"> Consultant for Public Awareness and Training</w:t>
      </w:r>
      <w:r w:rsidRPr="0077510F">
        <w:rPr>
          <w:szCs w:val="24"/>
        </w:rPr>
        <w:t>,  CEM/MoFWA, Turkey</w:t>
      </w:r>
    </w:p>
    <w:p w:rsidR="009176DD" w:rsidRPr="0077510F" w:rsidRDefault="009176DD" w:rsidP="009176DD">
      <w:pPr>
        <w:tabs>
          <w:tab w:val="left" w:pos="2977"/>
        </w:tabs>
        <w:autoSpaceDE w:val="0"/>
        <w:autoSpaceDN w:val="0"/>
        <w:adjustRightInd w:val="0"/>
        <w:ind w:left="2160" w:firstLine="720"/>
        <w:rPr>
          <w:szCs w:val="24"/>
        </w:rPr>
      </w:pPr>
    </w:p>
    <w:p w:rsidR="009176DD" w:rsidRPr="0077510F" w:rsidRDefault="009176DD" w:rsidP="009176DD">
      <w:pPr>
        <w:tabs>
          <w:tab w:val="left" w:pos="3120"/>
        </w:tabs>
        <w:autoSpaceDE w:val="0"/>
        <w:autoSpaceDN w:val="0"/>
        <w:adjustRightInd w:val="0"/>
        <w:ind w:left="2160" w:firstLine="720"/>
        <w:rPr>
          <w:szCs w:val="24"/>
        </w:rPr>
      </w:pPr>
      <w:r w:rsidRPr="0077510F">
        <w:rPr>
          <w:szCs w:val="24"/>
        </w:rPr>
        <w:tab/>
      </w:r>
    </w:p>
    <w:p w:rsidR="009176DD" w:rsidRPr="0077510F" w:rsidRDefault="009176DD" w:rsidP="009176DD">
      <w:pPr>
        <w:tabs>
          <w:tab w:val="left" w:pos="2127"/>
          <w:tab w:val="left" w:pos="2410"/>
          <w:tab w:val="left" w:pos="2977"/>
        </w:tabs>
        <w:ind w:left="2410" w:hanging="2410"/>
        <w:jc w:val="both"/>
        <w:rPr>
          <w:szCs w:val="24"/>
        </w:rPr>
      </w:pPr>
      <w:r w:rsidRPr="0077510F">
        <w:rPr>
          <w:b/>
          <w:szCs w:val="24"/>
          <w:u w:val="single"/>
        </w:rPr>
        <w:t>COUNTRIES VISITED:</w:t>
      </w:r>
      <w:r w:rsidRPr="0077510F">
        <w:rPr>
          <w:szCs w:val="24"/>
        </w:rPr>
        <w:tab/>
        <w:t xml:space="preserve">Kyrgyzstan </w:t>
      </w:r>
    </w:p>
    <w:p w:rsidR="009176DD" w:rsidRPr="0077510F" w:rsidRDefault="009176DD" w:rsidP="009176DD">
      <w:pPr>
        <w:tabs>
          <w:tab w:val="left" w:pos="2127"/>
          <w:tab w:val="left" w:pos="2410"/>
          <w:tab w:val="left" w:pos="3120"/>
        </w:tabs>
        <w:ind w:left="2410" w:hanging="2410"/>
        <w:jc w:val="both"/>
        <w:rPr>
          <w:szCs w:val="24"/>
        </w:rPr>
      </w:pPr>
    </w:p>
    <w:p w:rsidR="009176DD" w:rsidRPr="0077510F" w:rsidRDefault="009176DD" w:rsidP="009176DD">
      <w:pPr>
        <w:tabs>
          <w:tab w:val="left" w:pos="2127"/>
          <w:tab w:val="left" w:pos="2410"/>
          <w:tab w:val="left" w:pos="2977"/>
        </w:tabs>
        <w:ind w:left="2410" w:hanging="2410"/>
        <w:jc w:val="both"/>
        <w:rPr>
          <w:szCs w:val="24"/>
        </w:rPr>
      </w:pPr>
      <w:r w:rsidRPr="0077510F">
        <w:rPr>
          <w:b/>
          <w:szCs w:val="24"/>
          <w:u w:val="single"/>
        </w:rPr>
        <w:t>DATES OF MISSION:</w:t>
      </w:r>
      <w:r w:rsidRPr="0077510F">
        <w:rPr>
          <w:b/>
          <w:szCs w:val="24"/>
        </w:rPr>
        <w:t xml:space="preserve">   </w:t>
      </w:r>
      <w:r w:rsidRPr="0077510F">
        <w:rPr>
          <w:szCs w:val="24"/>
        </w:rPr>
        <w:tab/>
        <w:t xml:space="preserve">14-22 May 2014   </w:t>
      </w:r>
    </w:p>
    <w:p w:rsidR="009176DD" w:rsidRPr="0077510F" w:rsidRDefault="009176DD" w:rsidP="009176DD">
      <w:pPr>
        <w:tabs>
          <w:tab w:val="left" w:pos="2127"/>
          <w:tab w:val="left" w:pos="2410"/>
          <w:tab w:val="left" w:pos="2977"/>
        </w:tabs>
        <w:ind w:left="2410" w:hanging="2410"/>
        <w:jc w:val="both"/>
        <w:rPr>
          <w:b/>
          <w:szCs w:val="24"/>
          <w:u w:val="single"/>
        </w:rPr>
      </w:pPr>
    </w:p>
    <w:p w:rsidR="009176DD" w:rsidRPr="0077510F" w:rsidRDefault="009176DD" w:rsidP="009176DD">
      <w:pPr>
        <w:tabs>
          <w:tab w:val="left" w:pos="2127"/>
          <w:tab w:val="left" w:pos="2410"/>
          <w:tab w:val="left" w:pos="2977"/>
        </w:tabs>
        <w:ind w:left="2410" w:hanging="2410"/>
        <w:jc w:val="both"/>
        <w:rPr>
          <w:szCs w:val="24"/>
        </w:rPr>
      </w:pPr>
      <w:r w:rsidRPr="0077510F">
        <w:rPr>
          <w:b/>
          <w:szCs w:val="24"/>
          <w:u w:val="single"/>
        </w:rPr>
        <w:t>DATE OF REPORT:</w:t>
      </w:r>
      <w:r w:rsidRPr="0077510F">
        <w:rPr>
          <w:szCs w:val="24"/>
        </w:rPr>
        <w:tab/>
      </w:r>
      <w:r w:rsidRPr="0077510F">
        <w:rPr>
          <w:szCs w:val="24"/>
        </w:rPr>
        <w:tab/>
        <w:t>8 June 2014</w:t>
      </w:r>
    </w:p>
    <w:p w:rsidR="009176DD" w:rsidRDefault="009176DD">
      <w:pPr>
        <w:rPr>
          <w:b/>
          <w:szCs w:val="24"/>
        </w:rPr>
      </w:pPr>
    </w:p>
    <w:p w:rsidR="006E1525" w:rsidRPr="0077510F" w:rsidRDefault="006E1525" w:rsidP="006E1525">
      <w:pPr>
        <w:jc w:val="center"/>
        <w:rPr>
          <w:b/>
          <w:szCs w:val="24"/>
        </w:rPr>
      </w:pPr>
    </w:p>
    <w:p w:rsidR="001F3410" w:rsidRPr="0077510F" w:rsidRDefault="001F3410" w:rsidP="008A432D">
      <w:pPr>
        <w:tabs>
          <w:tab w:val="left" w:pos="2977"/>
        </w:tabs>
        <w:ind w:left="2977" w:hanging="2977"/>
        <w:jc w:val="both"/>
        <w:rPr>
          <w:b/>
          <w:szCs w:val="24"/>
          <w:u w:val="single"/>
        </w:rPr>
      </w:pPr>
    </w:p>
    <w:p w:rsidR="000E4F1A" w:rsidRPr="0077510F" w:rsidRDefault="00C1322C" w:rsidP="00D80624">
      <w:pPr>
        <w:widowControl w:val="0"/>
        <w:shd w:val="clear" w:color="auto" w:fill="FFFFFF"/>
        <w:tabs>
          <w:tab w:val="left" w:pos="-720"/>
          <w:tab w:val="left" w:pos="0"/>
          <w:tab w:val="left" w:pos="1134"/>
          <w:tab w:val="left" w:pos="8789"/>
        </w:tabs>
        <w:suppressAutoHyphens/>
        <w:jc w:val="both"/>
        <w:rPr>
          <w:szCs w:val="24"/>
        </w:rPr>
      </w:pPr>
      <w:r w:rsidRPr="0077510F">
        <w:rPr>
          <w:b/>
          <w:szCs w:val="24"/>
          <w:u w:val="single"/>
        </w:rPr>
        <w:t>P</w:t>
      </w:r>
      <w:r w:rsidR="008A432D" w:rsidRPr="0077510F">
        <w:rPr>
          <w:b/>
          <w:szCs w:val="24"/>
          <w:u w:val="single"/>
        </w:rPr>
        <w:t>U</w:t>
      </w:r>
      <w:r w:rsidR="006E1525" w:rsidRPr="0077510F">
        <w:rPr>
          <w:b/>
          <w:szCs w:val="24"/>
          <w:u w:val="single"/>
        </w:rPr>
        <w:t xml:space="preserve">RPOSE OF </w:t>
      </w:r>
      <w:r w:rsidR="00D80624" w:rsidRPr="0077510F">
        <w:rPr>
          <w:b/>
          <w:szCs w:val="24"/>
          <w:u w:val="single"/>
        </w:rPr>
        <w:t>MISSION</w:t>
      </w:r>
      <w:r w:rsidR="006E1525" w:rsidRPr="0077510F">
        <w:rPr>
          <w:szCs w:val="24"/>
        </w:rPr>
        <w:t>:</w:t>
      </w:r>
      <w:r w:rsidR="00D80624" w:rsidRPr="0077510F">
        <w:rPr>
          <w:szCs w:val="24"/>
        </w:rPr>
        <w:t xml:space="preserve">  </w:t>
      </w:r>
    </w:p>
    <w:p w:rsidR="009D5997" w:rsidRPr="0077510F" w:rsidRDefault="0000300B" w:rsidP="00B9382F">
      <w:pPr>
        <w:widowControl w:val="0"/>
        <w:numPr>
          <w:ilvl w:val="0"/>
          <w:numId w:val="5"/>
        </w:numPr>
        <w:shd w:val="clear" w:color="auto" w:fill="FFFFFF"/>
        <w:tabs>
          <w:tab w:val="left" w:pos="-720"/>
          <w:tab w:val="left" w:pos="0"/>
          <w:tab w:val="left" w:pos="1134"/>
          <w:tab w:val="left" w:pos="8789"/>
        </w:tabs>
        <w:suppressAutoHyphens/>
        <w:spacing w:before="120"/>
        <w:jc w:val="both"/>
      </w:pPr>
      <w:r w:rsidRPr="0077510F">
        <w:rPr>
          <w:szCs w:val="24"/>
        </w:rPr>
        <w:t>Design</w:t>
      </w:r>
      <w:r w:rsidR="000E641B" w:rsidRPr="0077510F">
        <w:rPr>
          <w:szCs w:val="24"/>
        </w:rPr>
        <w:t>ing</w:t>
      </w:r>
      <w:r w:rsidRPr="0077510F">
        <w:rPr>
          <w:szCs w:val="24"/>
        </w:rPr>
        <w:t xml:space="preserve"> and coordinat</w:t>
      </w:r>
      <w:r w:rsidR="000E641B" w:rsidRPr="0077510F">
        <w:rPr>
          <w:szCs w:val="24"/>
        </w:rPr>
        <w:t>ing</w:t>
      </w:r>
      <w:r w:rsidRPr="0077510F">
        <w:rPr>
          <w:szCs w:val="24"/>
        </w:rPr>
        <w:t xml:space="preserve"> p</w:t>
      </w:r>
      <w:r w:rsidR="000E4F1A" w:rsidRPr="0077510F">
        <w:rPr>
          <w:szCs w:val="24"/>
        </w:rPr>
        <w:t xml:space="preserve">articipatory preparation of an integrated </w:t>
      </w:r>
      <w:r w:rsidR="00D80624" w:rsidRPr="0077510F">
        <w:rPr>
          <w:szCs w:val="24"/>
        </w:rPr>
        <w:t xml:space="preserve">micro-catchment </w:t>
      </w:r>
      <w:r w:rsidR="00D80624" w:rsidRPr="0077510F">
        <w:t xml:space="preserve">(MC) </w:t>
      </w:r>
      <w:r w:rsidR="000E4F1A" w:rsidRPr="0077510F">
        <w:t xml:space="preserve">rehabilitation </w:t>
      </w:r>
      <w:r w:rsidR="00D80624" w:rsidRPr="0077510F">
        <w:t>plan</w:t>
      </w:r>
      <w:r w:rsidRPr="0077510F">
        <w:t xml:space="preserve"> by a multidisciplinary team,</w:t>
      </w:r>
      <w:r w:rsidR="000E4F1A" w:rsidRPr="0077510F">
        <w:t xml:space="preserve"> </w:t>
      </w:r>
      <w:r w:rsidRPr="0077510F">
        <w:t xml:space="preserve">for a selected area </w:t>
      </w:r>
      <w:r w:rsidR="00D80624" w:rsidRPr="0077510F">
        <w:t>in Kyrgyzstan</w:t>
      </w:r>
      <w:r w:rsidRPr="0077510F">
        <w:t>,</w:t>
      </w:r>
      <w:r w:rsidR="00D80624" w:rsidRPr="0077510F">
        <w:t xml:space="preserve"> </w:t>
      </w:r>
      <w:r w:rsidR="009D5997" w:rsidRPr="0077510F">
        <w:t xml:space="preserve">to serve for </w:t>
      </w:r>
      <w:r w:rsidR="000E4F1A" w:rsidRPr="0077510F">
        <w:t>demonstration and training purpose</w:t>
      </w:r>
      <w:r w:rsidRPr="0077510F">
        <w:t>s;</w:t>
      </w:r>
      <w:r w:rsidR="000E4F1A" w:rsidRPr="0077510F">
        <w:t xml:space="preserve"> </w:t>
      </w:r>
    </w:p>
    <w:p w:rsidR="009D5997" w:rsidRPr="0077510F" w:rsidRDefault="009D5997" w:rsidP="00B9382F">
      <w:pPr>
        <w:widowControl w:val="0"/>
        <w:numPr>
          <w:ilvl w:val="0"/>
          <w:numId w:val="5"/>
        </w:numPr>
        <w:shd w:val="clear" w:color="auto" w:fill="FFFFFF"/>
        <w:tabs>
          <w:tab w:val="left" w:pos="-720"/>
          <w:tab w:val="left" w:pos="0"/>
          <w:tab w:val="left" w:pos="1134"/>
          <w:tab w:val="left" w:pos="8789"/>
        </w:tabs>
        <w:suppressAutoHyphens/>
        <w:spacing w:before="120"/>
        <w:jc w:val="both"/>
      </w:pPr>
      <w:r w:rsidRPr="0077510F">
        <w:t>P</w:t>
      </w:r>
      <w:r w:rsidR="000E641B" w:rsidRPr="0077510F">
        <w:t>articipating</w:t>
      </w:r>
      <w:r w:rsidR="00D80624" w:rsidRPr="0077510F">
        <w:t xml:space="preserve"> </w:t>
      </w:r>
      <w:r w:rsidR="000E641B" w:rsidRPr="0077510F">
        <w:t>and contributing</w:t>
      </w:r>
      <w:r w:rsidRPr="0077510F">
        <w:t xml:space="preserve"> at the “Training Workshop on </w:t>
      </w:r>
      <w:r w:rsidR="00D076DE" w:rsidRPr="0077510F">
        <w:t xml:space="preserve">Participatory </w:t>
      </w:r>
      <w:r w:rsidRPr="0077510F">
        <w:t>Integr</w:t>
      </w:r>
      <w:r w:rsidR="00D076DE" w:rsidRPr="0077510F">
        <w:t>ated Watershed Rehabilitation Planning</w:t>
      </w:r>
      <w:r w:rsidR="0000300B" w:rsidRPr="0077510F">
        <w:t>, in Bishkek, Kyrgyzstan;</w:t>
      </w:r>
      <w:r w:rsidRPr="0077510F">
        <w:t xml:space="preserve"> </w:t>
      </w:r>
    </w:p>
    <w:p w:rsidR="0000300B" w:rsidRPr="0077510F" w:rsidRDefault="000E641B" w:rsidP="00B9382F">
      <w:pPr>
        <w:widowControl w:val="0"/>
        <w:numPr>
          <w:ilvl w:val="0"/>
          <w:numId w:val="5"/>
        </w:numPr>
        <w:shd w:val="clear" w:color="auto" w:fill="FFFFFF"/>
        <w:tabs>
          <w:tab w:val="left" w:pos="-720"/>
          <w:tab w:val="left" w:pos="0"/>
          <w:tab w:val="left" w:pos="1134"/>
          <w:tab w:val="left" w:pos="8789"/>
        </w:tabs>
        <w:suppressAutoHyphens/>
        <w:spacing w:before="120"/>
        <w:jc w:val="both"/>
      </w:pPr>
      <w:r w:rsidRPr="0077510F">
        <w:t>Exchanging</w:t>
      </w:r>
      <w:r w:rsidR="009D5997" w:rsidRPr="0077510F">
        <w:t xml:space="preserve"> views and ideas with </w:t>
      </w:r>
      <w:r w:rsidR="0000300B" w:rsidRPr="0077510F">
        <w:t xml:space="preserve">the </w:t>
      </w:r>
      <w:r w:rsidR="009D5997" w:rsidRPr="0077510F">
        <w:t xml:space="preserve">key institutions </w:t>
      </w:r>
      <w:r w:rsidR="0000300B" w:rsidRPr="0077510F">
        <w:t>and</w:t>
      </w:r>
      <w:r w:rsidR="009D5997" w:rsidRPr="0077510F">
        <w:t xml:space="preserve"> stakeholders in Kyrgyzstan </w:t>
      </w:r>
      <w:r w:rsidR="00C1322C" w:rsidRPr="0077510F">
        <w:t xml:space="preserve">on the development challenges of mountain watershed areas and the next steps, </w:t>
      </w:r>
      <w:r w:rsidR="0000300B" w:rsidRPr="0077510F">
        <w:t xml:space="preserve">including </w:t>
      </w:r>
      <w:r w:rsidR="00C1322C" w:rsidRPr="0077510F">
        <w:t xml:space="preserve">elaboration of </w:t>
      </w:r>
      <w:r w:rsidR="0000300B" w:rsidRPr="0077510F">
        <w:t>national and sub-regional level</w:t>
      </w:r>
      <w:r w:rsidR="00C1322C" w:rsidRPr="0077510F">
        <w:t xml:space="preserve"> collaboration projects and programs.</w:t>
      </w:r>
      <w:r w:rsidR="0000300B" w:rsidRPr="0077510F">
        <w:t xml:space="preserve"> </w:t>
      </w:r>
    </w:p>
    <w:p w:rsidR="008A432D" w:rsidRPr="0077510F" w:rsidRDefault="008A432D" w:rsidP="008A432D">
      <w:pPr>
        <w:tabs>
          <w:tab w:val="left" w:pos="2977"/>
        </w:tabs>
        <w:ind w:left="2977" w:hanging="2977"/>
        <w:jc w:val="both"/>
        <w:rPr>
          <w:b/>
          <w:szCs w:val="24"/>
        </w:rPr>
      </w:pPr>
    </w:p>
    <w:p w:rsidR="001F3410" w:rsidRPr="0077510F" w:rsidRDefault="001F3410" w:rsidP="006E1525">
      <w:pPr>
        <w:tabs>
          <w:tab w:val="left" w:pos="3120"/>
        </w:tabs>
        <w:ind w:left="3120" w:hanging="3120"/>
        <w:jc w:val="both"/>
        <w:rPr>
          <w:b/>
          <w:szCs w:val="24"/>
          <w:u w:val="single"/>
        </w:rPr>
      </w:pPr>
    </w:p>
    <w:p w:rsidR="00C77BDE" w:rsidRPr="0077510F" w:rsidRDefault="006E1525" w:rsidP="006E1525">
      <w:pPr>
        <w:tabs>
          <w:tab w:val="left" w:pos="3120"/>
        </w:tabs>
        <w:ind w:left="3120" w:hanging="3120"/>
        <w:jc w:val="both"/>
        <w:rPr>
          <w:szCs w:val="24"/>
        </w:rPr>
      </w:pPr>
      <w:r w:rsidRPr="0077510F">
        <w:rPr>
          <w:b/>
          <w:szCs w:val="24"/>
          <w:u w:val="single"/>
        </w:rPr>
        <w:t>Cleared for distribution by:</w:t>
      </w:r>
      <w:r w:rsidRPr="0077510F">
        <w:rPr>
          <w:b/>
          <w:szCs w:val="24"/>
        </w:rPr>
        <w:t xml:space="preserve">  </w:t>
      </w:r>
      <w:r w:rsidR="00ED4449" w:rsidRPr="0077510F">
        <w:rPr>
          <w:b/>
          <w:szCs w:val="24"/>
        </w:rPr>
        <w:t xml:space="preserve"> </w:t>
      </w:r>
      <w:r w:rsidRPr="0077510F">
        <w:rPr>
          <w:szCs w:val="24"/>
        </w:rPr>
        <w:t>M</w:t>
      </w:r>
      <w:r w:rsidR="00A93768" w:rsidRPr="0077510F">
        <w:rPr>
          <w:szCs w:val="24"/>
        </w:rPr>
        <w:t>ustapha Sinaceur</w:t>
      </w:r>
      <w:r w:rsidRPr="0077510F">
        <w:rPr>
          <w:szCs w:val="24"/>
        </w:rPr>
        <w:t xml:space="preserve"> </w:t>
      </w:r>
    </w:p>
    <w:p w:rsidR="006E1525" w:rsidRPr="0077510F" w:rsidRDefault="00C77BDE" w:rsidP="00356AE2">
      <w:pPr>
        <w:tabs>
          <w:tab w:val="left" w:pos="2977"/>
        </w:tabs>
        <w:ind w:left="3120" w:hanging="3120"/>
        <w:jc w:val="both"/>
        <w:rPr>
          <w:szCs w:val="24"/>
        </w:rPr>
      </w:pPr>
      <w:r w:rsidRPr="0077510F">
        <w:rPr>
          <w:szCs w:val="24"/>
        </w:rPr>
        <w:tab/>
      </w:r>
      <w:r w:rsidR="00ED4449" w:rsidRPr="0077510F">
        <w:rPr>
          <w:szCs w:val="24"/>
        </w:rPr>
        <w:t xml:space="preserve"> </w:t>
      </w:r>
      <w:r w:rsidR="000576F3" w:rsidRPr="0077510F">
        <w:rPr>
          <w:szCs w:val="24"/>
        </w:rPr>
        <w:t xml:space="preserve">  </w:t>
      </w:r>
      <w:r w:rsidR="006E1525" w:rsidRPr="0077510F">
        <w:rPr>
          <w:szCs w:val="24"/>
        </w:rPr>
        <w:t>Sub</w:t>
      </w:r>
      <w:r w:rsidR="00DE6DEF" w:rsidRPr="0077510F">
        <w:rPr>
          <w:szCs w:val="24"/>
        </w:rPr>
        <w:t>-</w:t>
      </w:r>
      <w:r w:rsidR="006E1525" w:rsidRPr="0077510F">
        <w:rPr>
          <w:szCs w:val="24"/>
        </w:rPr>
        <w:t xml:space="preserve">regional Coordinator for Central </w:t>
      </w:r>
      <w:r w:rsidR="00A93768" w:rsidRPr="0077510F">
        <w:rPr>
          <w:szCs w:val="24"/>
        </w:rPr>
        <w:t>Asia</w:t>
      </w:r>
      <w:r w:rsidR="006E1525" w:rsidRPr="0077510F">
        <w:rPr>
          <w:szCs w:val="24"/>
        </w:rPr>
        <w:t xml:space="preserve"> </w:t>
      </w:r>
    </w:p>
    <w:p w:rsidR="006E1525" w:rsidRPr="0077510F" w:rsidRDefault="006E1525" w:rsidP="006E1525">
      <w:pPr>
        <w:ind w:left="2160" w:firstLine="720"/>
        <w:jc w:val="both"/>
        <w:rPr>
          <w:szCs w:val="24"/>
        </w:rPr>
      </w:pPr>
    </w:p>
    <w:p w:rsidR="006E1525" w:rsidRPr="0077510F" w:rsidRDefault="006E1525" w:rsidP="006E1525">
      <w:pPr>
        <w:jc w:val="both"/>
        <w:rPr>
          <w:b/>
          <w:szCs w:val="24"/>
          <w:u w:val="single"/>
        </w:rPr>
      </w:pPr>
      <w:r w:rsidRPr="0077510F">
        <w:rPr>
          <w:b/>
          <w:szCs w:val="24"/>
          <w:u w:val="single"/>
        </w:rPr>
        <w:t>Distribution:</w:t>
      </w:r>
    </w:p>
    <w:p w:rsidR="006E1525" w:rsidRPr="0077510F" w:rsidRDefault="006E1525" w:rsidP="006E1525">
      <w:pPr>
        <w:jc w:val="both"/>
        <w:rPr>
          <w:b/>
          <w:szCs w:val="24"/>
          <w:u w:val="single"/>
        </w:rPr>
      </w:pPr>
    </w:p>
    <w:p w:rsidR="006E1525" w:rsidRPr="0077510F" w:rsidRDefault="00E52B78" w:rsidP="006E1525">
      <w:pPr>
        <w:jc w:val="both"/>
        <w:rPr>
          <w:szCs w:val="24"/>
        </w:rPr>
      </w:pPr>
      <w:r w:rsidRPr="0077510F">
        <w:rPr>
          <w:szCs w:val="24"/>
        </w:rPr>
        <w:t>Ekrem Yazici</w:t>
      </w:r>
      <w:r w:rsidR="006E1525" w:rsidRPr="0077510F">
        <w:rPr>
          <w:szCs w:val="24"/>
        </w:rPr>
        <w:t xml:space="preserve">, </w:t>
      </w:r>
      <w:r w:rsidRPr="0077510F">
        <w:rPr>
          <w:szCs w:val="24"/>
        </w:rPr>
        <w:t>SEC Forestry Officer</w:t>
      </w:r>
    </w:p>
    <w:p w:rsidR="00731EFB" w:rsidRPr="0077510F" w:rsidRDefault="00731EFB" w:rsidP="006E1525">
      <w:pPr>
        <w:jc w:val="both"/>
        <w:rPr>
          <w:szCs w:val="24"/>
        </w:rPr>
      </w:pPr>
      <w:r w:rsidRPr="0077510F">
        <w:rPr>
          <w:szCs w:val="24"/>
        </w:rPr>
        <w:t>Erdoğan Özevren, Project Regional Coordinator</w:t>
      </w:r>
    </w:p>
    <w:p w:rsidR="00E03766" w:rsidRPr="0077510F" w:rsidRDefault="00E03766" w:rsidP="00E03766">
      <w:pPr>
        <w:rPr>
          <w:szCs w:val="24"/>
        </w:rPr>
      </w:pPr>
      <w:r w:rsidRPr="0077510F">
        <w:rPr>
          <w:szCs w:val="24"/>
        </w:rPr>
        <w:t xml:space="preserve">SEC-Professionals </w:t>
      </w:r>
    </w:p>
    <w:p w:rsidR="006E1525" w:rsidRPr="0077510F" w:rsidRDefault="006E1525" w:rsidP="006E1525">
      <w:pPr>
        <w:rPr>
          <w:szCs w:val="24"/>
        </w:rPr>
      </w:pPr>
      <w:r w:rsidRPr="0077510F">
        <w:rPr>
          <w:szCs w:val="24"/>
        </w:rPr>
        <w:t xml:space="preserve">REU-Professionals </w:t>
      </w:r>
    </w:p>
    <w:p w:rsidR="006E1525" w:rsidRPr="0077510F" w:rsidRDefault="006E1525" w:rsidP="006E1525">
      <w:pPr>
        <w:jc w:val="both"/>
        <w:rPr>
          <w:szCs w:val="24"/>
        </w:rPr>
      </w:pPr>
    </w:p>
    <w:p w:rsidR="00214C26" w:rsidRPr="0077510F" w:rsidRDefault="00214C26" w:rsidP="004C6CFD">
      <w:pPr>
        <w:ind w:left="780"/>
        <w:rPr>
          <w:szCs w:val="24"/>
        </w:rPr>
        <w:sectPr w:rsidR="00214C26" w:rsidRPr="0077510F" w:rsidSect="00214C26">
          <w:footerReference w:type="default" r:id="rId9"/>
          <w:pgSz w:w="12240" w:h="15840"/>
          <w:pgMar w:top="1134" w:right="1183" w:bottom="1134" w:left="1701" w:header="720" w:footer="720" w:gutter="0"/>
          <w:pgNumType w:start="1"/>
          <w:cols w:space="720"/>
        </w:sectPr>
      </w:pPr>
    </w:p>
    <w:p w:rsidR="004C6CFD" w:rsidRPr="0077510F" w:rsidRDefault="004C6CFD" w:rsidP="004C6CFD">
      <w:pPr>
        <w:ind w:left="780"/>
        <w:rPr>
          <w:b/>
          <w:szCs w:val="24"/>
        </w:rPr>
      </w:pPr>
    </w:p>
    <w:p w:rsidR="009E4165" w:rsidRPr="0077510F" w:rsidRDefault="009176DD" w:rsidP="00C722E2">
      <w:pPr>
        <w:pStyle w:val="Balk1"/>
        <w:numPr>
          <w:ilvl w:val="0"/>
          <w:numId w:val="14"/>
        </w:numPr>
      </w:pPr>
      <w:bookmarkStart w:id="1" w:name="_Toc390015875"/>
      <w:r w:rsidRPr="0077510F">
        <w:t>Brief Information About Conduction Of The Mission</w:t>
      </w:r>
      <w:bookmarkEnd w:id="1"/>
    </w:p>
    <w:p w:rsidR="009E4165" w:rsidRPr="0077510F" w:rsidRDefault="009E4165" w:rsidP="009E4165">
      <w:pPr>
        <w:jc w:val="both"/>
        <w:rPr>
          <w:b/>
          <w:szCs w:val="24"/>
        </w:rPr>
      </w:pPr>
    </w:p>
    <w:p w:rsidR="00196047" w:rsidRPr="0077510F" w:rsidRDefault="00C72DDF" w:rsidP="00196047">
      <w:pPr>
        <w:spacing w:line="360" w:lineRule="auto"/>
        <w:rPr>
          <w:rFonts w:cs="Tahoma"/>
          <w:szCs w:val="24"/>
        </w:rPr>
      </w:pPr>
      <w:r w:rsidRPr="0077510F">
        <w:rPr>
          <w:szCs w:val="24"/>
        </w:rPr>
        <w:t>T</w:t>
      </w:r>
      <w:r w:rsidR="00E17BE2" w:rsidRPr="0077510F">
        <w:rPr>
          <w:szCs w:val="24"/>
        </w:rPr>
        <w:t>h</w:t>
      </w:r>
      <w:r w:rsidRPr="0077510F">
        <w:rPr>
          <w:szCs w:val="24"/>
        </w:rPr>
        <w:t>e reporting consultant (RC)</w:t>
      </w:r>
      <w:r w:rsidR="00E17BE2" w:rsidRPr="0077510F">
        <w:rPr>
          <w:szCs w:val="24"/>
        </w:rPr>
        <w:t xml:space="preserve"> </w:t>
      </w:r>
      <w:r w:rsidR="00196047" w:rsidRPr="0077510F">
        <w:rPr>
          <w:szCs w:val="24"/>
        </w:rPr>
        <w:t>travelled to</w:t>
      </w:r>
      <w:r w:rsidRPr="0077510F">
        <w:rPr>
          <w:szCs w:val="24"/>
        </w:rPr>
        <w:t xml:space="preserve"> Kyrgyzstan </w:t>
      </w:r>
      <w:r w:rsidR="00196047" w:rsidRPr="0077510F">
        <w:rPr>
          <w:szCs w:val="24"/>
        </w:rPr>
        <w:t>between 14</w:t>
      </w:r>
      <w:r w:rsidRPr="0077510F">
        <w:rPr>
          <w:szCs w:val="24"/>
        </w:rPr>
        <w:t>-2</w:t>
      </w:r>
      <w:r w:rsidR="00731EFB" w:rsidRPr="0077510F">
        <w:rPr>
          <w:szCs w:val="24"/>
        </w:rPr>
        <w:t>2</w:t>
      </w:r>
      <w:r w:rsidRPr="0077510F">
        <w:rPr>
          <w:szCs w:val="24"/>
        </w:rPr>
        <w:t xml:space="preserve"> May,</w:t>
      </w:r>
      <w:r w:rsidR="00C25415" w:rsidRPr="0077510F">
        <w:rPr>
          <w:szCs w:val="24"/>
        </w:rPr>
        <w:t xml:space="preserve"> 2014, including</w:t>
      </w:r>
      <w:r w:rsidR="00196047" w:rsidRPr="0077510F">
        <w:rPr>
          <w:szCs w:val="24"/>
        </w:rPr>
        <w:t xml:space="preserve"> the traveling time with frame work of the </w:t>
      </w:r>
      <w:r w:rsidR="00C25415" w:rsidRPr="0077510F">
        <w:rPr>
          <w:szCs w:val="24"/>
        </w:rPr>
        <w:t xml:space="preserve">project entitled </w:t>
      </w:r>
      <w:r w:rsidR="00196047" w:rsidRPr="0077510F">
        <w:rPr>
          <w:b/>
          <w:szCs w:val="24"/>
        </w:rPr>
        <w:t>“</w:t>
      </w:r>
      <w:r w:rsidR="00196047" w:rsidRPr="0077510F">
        <w:rPr>
          <w:rFonts w:cs="Tahoma"/>
          <w:b/>
          <w:szCs w:val="24"/>
        </w:rPr>
        <w:t xml:space="preserve">Capacity Building for Sustainable Management of Mountain Watersheds </w:t>
      </w:r>
      <w:r w:rsidR="00C25415" w:rsidRPr="0077510F">
        <w:rPr>
          <w:rFonts w:cs="Tahoma"/>
          <w:b/>
          <w:szCs w:val="24"/>
        </w:rPr>
        <w:t>in</w:t>
      </w:r>
      <w:r w:rsidR="00196047" w:rsidRPr="0077510F">
        <w:rPr>
          <w:rFonts w:cs="Tahoma"/>
          <w:b/>
          <w:szCs w:val="24"/>
        </w:rPr>
        <w:t xml:space="preserve"> Central Asia and the Caucasus-GCP/SEC/002/TUR</w:t>
      </w:r>
      <w:r w:rsidR="00196047" w:rsidRPr="0077510F">
        <w:rPr>
          <w:rFonts w:cs="Tahoma"/>
          <w:szCs w:val="24"/>
        </w:rPr>
        <w:t xml:space="preserve">” </w:t>
      </w:r>
    </w:p>
    <w:p w:rsidR="00196047" w:rsidRPr="0077510F" w:rsidRDefault="00196047" w:rsidP="00731EFB">
      <w:pPr>
        <w:tabs>
          <w:tab w:val="left" w:pos="2127"/>
        </w:tabs>
        <w:jc w:val="both"/>
        <w:rPr>
          <w:szCs w:val="24"/>
        </w:rPr>
      </w:pPr>
    </w:p>
    <w:p w:rsidR="0004697B" w:rsidRPr="0077510F" w:rsidRDefault="0004697B" w:rsidP="0004697B">
      <w:pPr>
        <w:tabs>
          <w:tab w:val="left" w:pos="2127"/>
        </w:tabs>
        <w:jc w:val="both"/>
        <w:rPr>
          <w:szCs w:val="24"/>
        </w:rPr>
      </w:pPr>
      <w:r w:rsidRPr="0077510F">
        <w:rPr>
          <w:szCs w:val="24"/>
        </w:rPr>
        <w:t>The RC has been working as the TCDC Consultant for Awareness Creation and Training in the Project and responsible to carry out the following tasks</w:t>
      </w:r>
      <w:r w:rsidR="00C722E2" w:rsidRPr="0077510F">
        <w:rPr>
          <w:szCs w:val="24"/>
        </w:rPr>
        <w:t xml:space="preserve"> in briefly</w:t>
      </w:r>
      <w:r w:rsidRPr="0077510F">
        <w:rPr>
          <w:szCs w:val="24"/>
        </w:rPr>
        <w:t>:</w:t>
      </w:r>
    </w:p>
    <w:p w:rsidR="00C722E2" w:rsidRPr="0077510F" w:rsidRDefault="00C722E2" w:rsidP="00C722E2">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b/>
          <w:sz w:val="24"/>
          <w:szCs w:val="24"/>
          <w:lang w:val="en-US" w:eastAsia="en-US"/>
        </w:rPr>
        <w:t>Establish contacts for raising interest and commitment among the high level decision makers</w:t>
      </w:r>
      <w:r w:rsidRPr="0077510F">
        <w:rPr>
          <w:sz w:val="24"/>
          <w:szCs w:val="24"/>
          <w:lang w:val="en-US" w:eastAsia="en-US"/>
        </w:rPr>
        <w:t xml:space="preserve"> to support testing and expansion of the holistic (integrated) participatory (collaborative) watershed management approach, integrating rehabilitation and livelihood works in the project countries.  </w:t>
      </w:r>
    </w:p>
    <w:p w:rsidR="00853E5D" w:rsidRPr="0077510F" w:rsidRDefault="00853E5D" w:rsidP="00853E5D">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t xml:space="preserve">Provide suggestions and take initiatives for establishment useful and </w:t>
      </w:r>
      <w:r w:rsidRPr="0077510F">
        <w:rPr>
          <w:b/>
          <w:sz w:val="24"/>
          <w:szCs w:val="24"/>
          <w:lang w:val="en-US" w:eastAsia="en-US"/>
        </w:rPr>
        <w:t>sustainable communication networks among the key watershed agencies</w:t>
      </w:r>
      <w:r w:rsidRPr="0077510F">
        <w:rPr>
          <w:sz w:val="24"/>
          <w:szCs w:val="24"/>
          <w:lang w:val="en-US" w:eastAsia="en-US"/>
        </w:rPr>
        <w:t xml:space="preserve"> of the project countries;</w:t>
      </w:r>
    </w:p>
    <w:p w:rsidR="0004697B" w:rsidRPr="0077510F" w:rsidRDefault="0004697B" w:rsidP="0004697B">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t xml:space="preserve">Assist the review of the institutional setup and mechanisms related to watershed management, </w:t>
      </w:r>
      <w:r w:rsidRPr="0077510F">
        <w:rPr>
          <w:b/>
          <w:sz w:val="24"/>
          <w:szCs w:val="24"/>
          <w:lang w:val="en-US" w:eastAsia="en-US"/>
        </w:rPr>
        <w:t>in particular public awareness and training development needs</w:t>
      </w:r>
      <w:r w:rsidRPr="0077510F">
        <w:rPr>
          <w:sz w:val="24"/>
          <w:szCs w:val="24"/>
          <w:lang w:val="en-US" w:eastAsia="en-US"/>
        </w:rPr>
        <w:t xml:space="preserve"> in the  project countries;</w:t>
      </w:r>
    </w:p>
    <w:p w:rsidR="00EB034F" w:rsidRPr="0077510F" w:rsidRDefault="00EB034F" w:rsidP="00EB034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rFonts w:asciiTheme="minorHAnsi" w:hAnsiTheme="minorHAnsi"/>
          <w:lang w:val="en-US"/>
        </w:rPr>
      </w:pPr>
      <w:r w:rsidRPr="0077510F">
        <w:rPr>
          <w:rFonts w:asciiTheme="minorHAnsi" w:hAnsiTheme="minorHAnsi"/>
          <w:b/>
          <w:lang w:val="en-US"/>
        </w:rPr>
        <w:t>Work closely with the other TCDC experts</w:t>
      </w:r>
      <w:r w:rsidRPr="0077510F">
        <w:rPr>
          <w:rFonts w:asciiTheme="minorHAnsi" w:hAnsiTheme="minorHAnsi"/>
          <w:lang w:val="en-US"/>
        </w:rPr>
        <w:t xml:space="preserve"> and national consultants for the planning and contacting of the participatory integrated watershed management trainings;</w:t>
      </w:r>
    </w:p>
    <w:p w:rsidR="0004697B" w:rsidRPr="0077510F" w:rsidRDefault="0004697B" w:rsidP="00731EFB">
      <w:pPr>
        <w:tabs>
          <w:tab w:val="left" w:pos="2127"/>
        </w:tabs>
        <w:jc w:val="both"/>
        <w:rPr>
          <w:szCs w:val="24"/>
        </w:rPr>
      </w:pPr>
    </w:p>
    <w:p w:rsidR="009E4165" w:rsidRPr="0077510F" w:rsidRDefault="00EB034F" w:rsidP="00731EFB">
      <w:pPr>
        <w:tabs>
          <w:tab w:val="left" w:pos="2127"/>
        </w:tabs>
        <w:jc w:val="both"/>
        <w:rPr>
          <w:szCs w:val="24"/>
        </w:rPr>
      </w:pPr>
      <w:r w:rsidRPr="0077510F">
        <w:rPr>
          <w:szCs w:val="24"/>
        </w:rPr>
        <w:t>With the framework of these tasks, d</w:t>
      </w:r>
      <w:r w:rsidR="00731EFB" w:rsidRPr="0077510F">
        <w:rPr>
          <w:szCs w:val="24"/>
        </w:rPr>
        <w:t xml:space="preserve">uring </w:t>
      </w:r>
      <w:r w:rsidR="00E72637" w:rsidRPr="0077510F">
        <w:rPr>
          <w:szCs w:val="24"/>
        </w:rPr>
        <w:t xml:space="preserve">this mission </w:t>
      </w:r>
      <w:r w:rsidR="00731EFB" w:rsidRPr="0077510F">
        <w:rPr>
          <w:szCs w:val="24"/>
        </w:rPr>
        <w:t>the following</w:t>
      </w:r>
      <w:r w:rsidRPr="0077510F">
        <w:rPr>
          <w:szCs w:val="24"/>
        </w:rPr>
        <w:t xml:space="preserve">s </w:t>
      </w:r>
      <w:r w:rsidR="009E4165" w:rsidRPr="0077510F">
        <w:rPr>
          <w:szCs w:val="24"/>
        </w:rPr>
        <w:t>accomplished</w:t>
      </w:r>
      <w:r w:rsidR="003C3EC7" w:rsidRPr="0077510F">
        <w:rPr>
          <w:szCs w:val="24"/>
        </w:rPr>
        <w:t xml:space="preserve">. </w:t>
      </w:r>
    </w:p>
    <w:p w:rsidR="00EB034F" w:rsidRPr="0077510F" w:rsidRDefault="00EB034F" w:rsidP="00731EFB">
      <w:pPr>
        <w:tabs>
          <w:tab w:val="left" w:pos="2127"/>
        </w:tabs>
        <w:jc w:val="both"/>
        <w:rPr>
          <w:szCs w:val="24"/>
        </w:rPr>
      </w:pPr>
    </w:p>
    <w:p w:rsidR="00EB034F" w:rsidRPr="0077510F" w:rsidRDefault="00EB034F" w:rsidP="00EB034F">
      <w:pPr>
        <w:pStyle w:val="Balk1"/>
        <w:numPr>
          <w:ilvl w:val="0"/>
          <w:numId w:val="14"/>
        </w:numPr>
      </w:pPr>
      <w:bookmarkStart w:id="2" w:name="_Toc390015876"/>
      <w:r w:rsidRPr="0077510F">
        <w:t>Establishing Contact among High Level Decision Makers</w:t>
      </w:r>
      <w:bookmarkEnd w:id="2"/>
    </w:p>
    <w:p w:rsidR="009E4165" w:rsidRPr="0077510F" w:rsidRDefault="00EB034F" w:rsidP="009E4165">
      <w:pPr>
        <w:jc w:val="both"/>
        <w:rPr>
          <w:szCs w:val="24"/>
        </w:rPr>
      </w:pPr>
      <w:r w:rsidRPr="0077510F">
        <w:rPr>
          <w:szCs w:val="24"/>
        </w:rPr>
        <w:t>As it was indicated at the project text, establishing contact among high level decision makers is crucial for the success of this project. For this reason;</w:t>
      </w:r>
    </w:p>
    <w:p w:rsidR="00DE4003" w:rsidRPr="0077510F" w:rsidRDefault="00DE4003" w:rsidP="009E4165">
      <w:pPr>
        <w:jc w:val="both"/>
        <w:rPr>
          <w:szCs w:val="24"/>
        </w:rPr>
      </w:pPr>
    </w:p>
    <w:p w:rsidR="00DE4003" w:rsidRPr="001B27B5" w:rsidRDefault="00DE4003" w:rsidP="001B27B5">
      <w:pPr>
        <w:widowControl w:val="0"/>
        <w:shd w:val="clear" w:color="auto" w:fill="FFFFFF"/>
        <w:tabs>
          <w:tab w:val="left" w:pos="-720"/>
          <w:tab w:val="left" w:pos="0"/>
          <w:tab w:val="left" w:pos="8789"/>
        </w:tabs>
        <w:suppressAutoHyphens/>
        <w:spacing w:line="360" w:lineRule="auto"/>
        <w:rPr>
          <w:b/>
          <w:szCs w:val="24"/>
        </w:rPr>
      </w:pPr>
      <w:r w:rsidRPr="001B27B5">
        <w:rPr>
          <w:b/>
          <w:szCs w:val="24"/>
        </w:rPr>
        <w:t>Turkish Agencies in Kyrgyzstan</w:t>
      </w:r>
    </w:p>
    <w:p w:rsidR="005427FC" w:rsidRPr="0077510F" w:rsidRDefault="00EB034F"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t>At the first day of the mission</w:t>
      </w:r>
      <w:r w:rsidR="005427FC" w:rsidRPr="0077510F">
        <w:rPr>
          <w:sz w:val="24"/>
          <w:szCs w:val="24"/>
          <w:lang w:val="en-US" w:eastAsia="en-US"/>
        </w:rPr>
        <w:t xml:space="preserve">, 15th of May, 2014, The Turkish Embassy to Bishkek, </w:t>
      </w:r>
      <w:hyperlink r:id="rId10" w:history="1">
        <w:r w:rsidR="005427FC" w:rsidRPr="007E0F1F">
          <w:rPr>
            <w:sz w:val="24"/>
            <w:szCs w:val="24"/>
            <w:lang w:val="en-US" w:eastAsia="en-US"/>
          </w:rPr>
          <w:t>http://biskek.be.mfa.gov.tr/</w:t>
        </w:r>
      </w:hyperlink>
      <w:r w:rsidR="005427FC" w:rsidRPr="0077510F">
        <w:rPr>
          <w:sz w:val="24"/>
          <w:szCs w:val="24"/>
          <w:lang w:val="en-US" w:eastAsia="en-US"/>
        </w:rPr>
        <w:t xml:space="preserve"> , has been visited, together with the Regional Coordinator of the Project Mr. Erdoğan Özevren and Zhenishbek Abdygaziev from Kyrgyzstan. </w:t>
      </w:r>
    </w:p>
    <w:p w:rsidR="005427FC" w:rsidRPr="0077510F" w:rsidRDefault="005427FC"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t>During this visit, the Deputy Ambassador Mr. İlham Atuş has been informed in detailed about the project and required to share with the Ambassador.</w:t>
      </w:r>
    </w:p>
    <w:p w:rsidR="005427FC" w:rsidRPr="0077510F" w:rsidRDefault="00DE4003"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lastRenderedPageBreak/>
        <w:t xml:space="preserve">At the 20th of May, together with the whole delegation, the Embassy of Turkey has been visited again and detailed information was given to HE Metin Kılıç, the Ambassador of Turkey to Kyrgyzstan. </w:t>
      </w:r>
    </w:p>
    <w:p w:rsidR="00DE4003" w:rsidRPr="0077510F" w:rsidRDefault="00DE4003"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7510F">
        <w:rPr>
          <w:sz w:val="24"/>
          <w:szCs w:val="24"/>
          <w:lang w:val="en-US" w:eastAsia="en-US"/>
        </w:rPr>
        <w:t xml:space="preserve">Turkish Cooperation and Coordination Agency </w:t>
      </w:r>
      <w:hyperlink r:id="rId11" w:history="1">
        <w:r w:rsidRPr="007E0F1F">
          <w:t>http://www.tika.gov.tr/en/</w:t>
        </w:r>
      </w:hyperlink>
      <w:r w:rsidR="0018607C">
        <w:rPr>
          <w:lang w:val="en-US" w:eastAsia="en-US"/>
        </w:rPr>
        <w:t xml:space="preserve"> </w:t>
      </w:r>
      <w:r w:rsidRPr="0077510F">
        <w:rPr>
          <w:sz w:val="24"/>
          <w:szCs w:val="24"/>
          <w:lang w:val="en-US" w:eastAsia="en-US"/>
        </w:rPr>
        <w:t xml:space="preserve"> is one of the key partners of this project both in Kyrgyzstan and other project countries. It is expected to finance the upcoming integrated microcatchment rehabilitation project to be implementing in Colakkayındı Watershed. In order to give information and share all improvements</w:t>
      </w:r>
      <w:r w:rsidR="00DA4947" w:rsidRPr="0077510F">
        <w:rPr>
          <w:sz w:val="24"/>
          <w:szCs w:val="24"/>
          <w:lang w:val="en-US" w:eastAsia="en-US"/>
        </w:rPr>
        <w:t xml:space="preserve">, the Project Delegation including İsmail Belen, Erdoğan Özevren, Beytullah Fidan, Sibel Nihal Tekin and Elçin Acar visited to The Coordinator of TIKA Office in </w:t>
      </w:r>
      <w:r w:rsidR="00942CA2" w:rsidRPr="0077510F">
        <w:rPr>
          <w:sz w:val="24"/>
          <w:szCs w:val="24"/>
          <w:lang w:val="en-US" w:eastAsia="en-US"/>
        </w:rPr>
        <w:t>Kyrgyzstan</w:t>
      </w:r>
      <w:r w:rsidR="00DA4947" w:rsidRPr="0077510F">
        <w:rPr>
          <w:sz w:val="24"/>
          <w:szCs w:val="24"/>
          <w:lang w:val="en-US" w:eastAsia="en-US"/>
        </w:rPr>
        <w:t xml:space="preserve">, Mr. Hakan Ergun. </w:t>
      </w:r>
    </w:p>
    <w:p w:rsidR="00DA4947" w:rsidRPr="0077510F" w:rsidRDefault="00DA4947" w:rsidP="001B27B5">
      <w:pPr>
        <w:pStyle w:val="ListeParagraf"/>
        <w:widowControl w:val="0"/>
        <w:shd w:val="clear" w:color="auto" w:fill="FFFFFF"/>
        <w:tabs>
          <w:tab w:val="clear" w:pos="1134"/>
          <w:tab w:val="left" w:pos="-720"/>
          <w:tab w:val="left" w:pos="0"/>
          <w:tab w:val="left" w:pos="8789"/>
        </w:tabs>
        <w:suppressAutoHyphens/>
        <w:spacing w:line="360" w:lineRule="auto"/>
        <w:rPr>
          <w:sz w:val="24"/>
          <w:szCs w:val="24"/>
          <w:lang w:val="en-US" w:eastAsia="en-US"/>
        </w:rPr>
      </w:pPr>
    </w:p>
    <w:p w:rsidR="005427FC" w:rsidRPr="001B27B5" w:rsidRDefault="00DA4947" w:rsidP="0018607C">
      <w:pPr>
        <w:widowControl w:val="0"/>
        <w:shd w:val="clear" w:color="auto" w:fill="FFFFFF"/>
        <w:tabs>
          <w:tab w:val="left" w:pos="-720"/>
          <w:tab w:val="left" w:pos="0"/>
          <w:tab w:val="left" w:pos="8789"/>
        </w:tabs>
        <w:suppressAutoHyphens/>
        <w:spacing w:line="360" w:lineRule="auto"/>
        <w:rPr>
          <w:b/>
          <w:szCs w:val="24"/>
        </w:rPr>
      </w:pPr>
      <w:r w:rsidRPr="001B27B5">
        <w:rPr>
          <w:b/>
          <w:szCs w:val="24"/>
        </w:rPr>
        <w:t>Kyrgyz Officials</w:t>
      </w:r>
    </w:p>
    <w:p w:rsidR="00DA4947" w:rsidRPr="007E0F1F" w:rsidRDefault="00DA4947"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eastAsia="en-US"/>
        </w:rPr>
      </w:pPr>
      <w:r w:rsidRPr="007E0F1F">
        <w:rPr>
          <w:sz w:val="24"/>
          <w:szCs w:val="24"/>
          <w:lang w:val="en-US" w:eastAsia="en-US"/>
        </w:rPr>
        <w:t xml:space="preserve">The main unit for the project in Kyrgyzstan is the STATE AGENCY ON ENVIRONMENT PROTECTION AND FORESTRY UNDER THE GOVERNMENT OF THE KYRGYZ REPUBLIC- </w:t>
      </w:r>
      <w:hyperlink w:history="1">
        <w:r w:rsidR="00942CA2" w:rsidRPr="004F456D">
          <w:rPr>
            <w:rStyle w:val="Kpr"/>
            <w:sz w:val="24"/>
            <w:szCs w:val="24"/>
            <w:lang w:eastAsia="en-US"/>
          </w:rPr>
          <w:t xml:space="preserve">http://www.nature.kg </w:t>
        </w:r>
      </w:hyperlink>
      <w:r w:rsidR="001B27B5">
        <w:rPr>
          <w:sz w:val="24"/>
          <w:szCs w:val="24"/>
          <w:lang w:val="en-US" w:eastAsia="en-US"/>
        </w:rPr>
        <w:t xml:space="preserve"> </w:t>
      </w:r>
    </w:p>
    <w:p w:rsidR="00942CA2" w:rsidRDefault="0077510F"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7E0F1F">
        <w:rPr>
          <w:sz w:val="24"/>
          <w:szCs w:val="24"/>
          <w:lang w:val="en-US" w:eastAsia="en-US"/>
        </w:rPr>
        <w:t xml:space="preserve">At the second day of the mission, </w:t>
      </w:r>
      <w:r w:rsidRPr="00942CA2">
        <w:rPr>
          <w:b/>
          <w:sz w:val="24"/>
          <w:szCs w:val="24"/>
          <w:lang w:val="en-US" w:eastAsia="en-US"/>
        </w:rPr>
        <w:t>16th of May, 2014</w:t>
      </w:r>
      <w:r w:rsidRPr="007E0F1F">
        <w:rPr>
          <w:sz w:val="24"/>
          <w:szCs w:val="24"/>
          <w:lang w:val="en-US" w:eastAsia="en-US"/>
        </w:rPr>
        <w:t xml:space="preserve">, </w:t>
      </w:r>
      <w:r w:rsidR="00942CA2">
        <w:rPr>
          <w:sz w:val="24"/>
          <w:szCs w:val="24"/>
          <w:lang w:val="en-US" w:eastAsia="en-US"/>
        </w:rPr>
        <w:t>an official visit paid to State Agency. Cooperation and collaboration between Turkey and Kyrgyzstan and the Project was the main topic for this meeting.  Mr. Ismail Belen, as the Deputy Director General for Combating Desertification and Erosion Control gave information about past, ongoing and upcoming projects and bilateral agreements between two countries. Mr. Erdoğan Özevren and other project staff provided presentations.</w:t>
      </w:r>
    </w:p>
    <w:p w:rsidR="0077510F" w:rsidRPr="0017258E" w:rsidRDefault="00942CA2" w:rsidP="007E0F1F">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Pr>
          <w:sz w:val="24"/>
          <w:szCs w:val="24"/>
          <w:lang w:val="en-US" w:eastAsia="en-US"/>
        </w:rPr>
        <w:t>Kyrgyz side headed by the D</w:t>
      </w:r>
      <w:r w:rsidR="0077510F" w:rsidRPr="007E0F1F">
        <w:rPr>
          <w:sz w:val="24"/>
          <w:szCs w:val="24"/>
          <w:lang w:val="en-US" w:eastAsia="en-US"/>
        </w:rPr>
        <w:t xml:space="preserve">eputy </w:t>
      </w:r>
      <w:r>
        <w:rPr>
          <w:sz w:val="24"/>
          <w:szCs w:val="24"/>
          <w:lang w:val="en-US" w:eastAsia="en-US"/>
        </w:rPr>
        <w:t xml:space="preserve">President of the State Agency Mr. </w:t>
      </w:r>
      <w:r w:rsidR="0077510F" w:rsidRPr="007E0F1F">
        <w:rPr>
          <w:sz w:val="24"/>
          <w:szCs w:val="24"/>
          <w:lang w:val="en-US" w:eastAsia="en-US"/>
        </w:rPr>
        <w:t xml:space="preserve"> </w:t>
      </w:r>
      <w:r w:rsidRPr="000E1328">
        <w:t xml:space="preserve">Abdimital </w:t>
      </w:r>
      <w:r>
        <w:rPr>
          <w:szCs w:val="23"/>
        </w:rPr>
        <w:t xml:space="preserve">Chingojoev. In Kyrgyzstan there are Ministries and State Agencies under the Prime Minister and State Agencies are in the same right and position like Ministries. </w:t>
      </w:r>
      <w:r w:rsidR="0017258E">
        <w:rPr>
          <w:szCs w:val="23"/>
        </w:rPr>
        <w:t>During this meeting from Kyrgyz side, the Heads of Departments related to forestry issues were also be ready.</w:t>
      </w:r>
    </w:p>
    <w:p w:rsidR="0017258E" w:rsidRDefault="0017258E" w:rsidP="0017258E">
      <w:pPr>
        <w:ind w:left="720"/>
      </w:pPr>
    </w:p>
    <w:p w:rsidR="0017258E" w:rsidRPr="0017258E" w:rsidRDefault="0017258E" w:rsidP="0018607C">
      <w:pPr>
        <w:rPr>
          <w:b/>
        </w:rPr>
      </w:pPr>
      <w:r w:rsidRPr="0017258E">
        <w:rPr>
          <w:b/>
        </w:rPr>
        <w:t>Other Projects Countries</w:t>
      </w:r>
    </w:p>
    <w:p w:rsidR="0018607C" w:rsidRDefault="0017258E" w:rsidP="0018607C">
      <w:pPr>
        <w:pStyle w:val="ListeParagraf"/>
        <w:widowControl w:val="0"/>
        <w:numPr>
          <w:ilvl w:val="0"/>
          <w:numId w:val="13"/>
        </w:numPr>
        <w:shd w:val="clear" w:color="auto" w:fill="FFFFFF"/>
        <w:tabs>
          <w:tab w:val="clear" w:pos="1134"/>
          <w:tab w:val="left" w:pos="-720"/>
          <w:tab w:val="left" w:pos="0"/>
          <w:tab w:val="left" w:pos="8789"/>
        </w:tabs>
        <w:suppressAutoHyphens/>
        <w:spacing w:line="360" w:lineRule="auto"/>
        <w:rPr>
          <w:sz w:val="24"/>
          <w:szCs w:val="24"/>
          <w:lang w:val="en-US" w:eastAsia="en-US"/>
        </w:rPr>
      </w:pPr>
      <w:r w:rsidRPr="0018607C">
        <w:rPr>
          <w:sz w:val="24"/>
          <w:szCs w:val="24"/>
          <w:lang w:val="en-US" w:eastAsia="en-US"/>
        </w:rPr>
        <w:t xml:space="preserve">Actually it was expected to have representatives from other projects countries but no one joined. So among the five projects countries (Azerbaijan, Turkey, Uzbekistan, Kyrgyzstan, Tajikistan) </w:t>
      </w:r>
      <w:r w:rsidR="007D7C77" w:rsidRPr="0018607C">
        <w:rPr>
          <w:sz w:val="24"/>
          <w:szCs w:val="24"/>
          <w:lang w:val="en-US" w:eastAsia="en-US"/>
        </w:rPr>
        <w:t>two of them (Turkey a</w:t>
      </w:r>
      <w:r w:rsidR="0018607C">
        <w:rPr>
          <w:sz w:val="24"/>
          <w:szCs w:val="24"/>
          <w:lang w:val="en-US" w:eastAsia="en-US"/>
        </w:rPr>
        <w:t>nd Kyrgyzstan were represented).</w:t>
      </w:r>
    </w:p>
    <w:p w:rsidR="0017258E" w:rsidRPr="0018607C" w:rsidRDefault="0018607C" w:rsidP="0018607C">
      <w:pPr>
        <w:rPr>
          <w:szCs w:val="24"/>
        </w:rPr>
      </w:pPr>
      <w:r>
        <w:rPr>
          <w:szCs w:val="24"/>
        </w:rPr>
        <w:br w:type="page"/>
      </w:r>
    </w:p>
    <w:p w:rsidR="0018607C" w:rsidRDefault="0018607C" w:rsidP="0018607C">
      <w:pPr>
        <w:pStyle w:val="ListeParagraf"/>
      </w:pPr>
    </w:p>
    <w:p w:rsidR="0018607C" w:rsidRDefault="0018607C" w:rsidP="0018607C">
      <w:pPr>
        <w:rPr>
          <w:b/>
        </w:rPr>
      </w:pPr>
      <w:r w:rsidRPr="0018607C">
        <w:rPr>
          <w:b/>
        </w:rPr>
        <w:t>Local Authorities</w:t>
      </w:r>
    </w:p>
    <w:p w:rsidR="00861CC4" w:rsidRDefault="0018607C" w:rsidP="0018607C">
      <w:pPr>
        <w:pStyle w:val="ListeParagraf"/>
        <w:numPr>
          <w:ilvl w:val="0"/>
          <w:numId w:val="13"/>
        </w:numPr>
      </w:pPr>
      <w:r w:rsidRPr="0018607C">
        <w:t xml:space="preserve">It seems </w:t>
      </w:r>
      <w:r>
        <w:t xml:space="preserve">the management system of watershed in Kyrgyzstan is highly localised. During this mission the Deputy Hakim (Deputy District </w:t>
      </w:r>
      <w:r w:rsidR="00861CC4">
        <w:t>Governor)</w:t>
      </w:r>
      <w:r>
        <w:t xml:space="preserve"> of Panpilov has been visited. He also </w:t>
      </w:r>
      <w:r w:rsidR="00861CC4">
        <w:t>attended</w:t>
      </w:r>
      <w:r>
        <w:t xml:space="preserve"> the workshop and field trip.</w:t>
      </w:r>
      <w:r w:rsidR="00861CC4">
        <w:t xml:space="preserve"> </w:t>
      </w:r>
    </w:p>
    <w:p w:rsidR="0018607C" w:rsidRPr="0018607C" w:rsidRDefault="00861CC4" w:rsidP="0018607C">
      <w:pPr>
        <w:pStyle w:val="ListeParagraf"/>
        <w:numPr>
          <w:ilvl w:val="0"/>
          <w:numId w:val="13"/>
        </w:numPr>
      </w:pPr>
      <w:r>
        <w:t>The Head of Village (Köybaşçısı) also was ready during this mission.</w:t>
      </w:r>
    </w:p>
    <w:p w:rsidR="0018607C" w:rsidRDefault="0018607C" w:rsidP="0018607C"/>
    <w:p w:rsidR="0018607C" w:rsidRDefault="0018607C" w:rsidP="0018607C"/>
    <w:p w:rsidR="00853E5D" w:rsidRDefault="00853E5D" w:rsidP="00C60204">
      <w:pPr>
        <w:pStyle w:val="Balk1"/>
        <w:numPr>
          <w:ilvl w:val="0"/>
          <w:numId w:val="14"/>
        </w:numPr>
      </w:pPr>
      <w:bookmarkStart w:id="3" w:name="_Toc390015877"/>
      <w:r w:rsidRPr="0077510F">
        <w:t>Establishment Communication Networks among the Key Watershed Agencies</w:t>
      </w:r>
      <w:bookmarkEnd w:id="3"/>
    </w:p>
    <w:p w:rsidR="0017258E" w:rsidRPr="0017258E" w:rsidRDefault="0017258E" w:rsidP="0017258E">
      <w:pPr>
        <w:ind w:left="720"/>
      </w:pPr>
    </w:p>
    <w:p w:rsidR="00EB093F" w:rsidRPr="00EB093F" w:rsidRDefault="00EB093F" w:rsidP="00EB093F">
      <w:pPr>
        <w:pStyle w:val="ListeParagraf"/>
        <w:numPr>
          <w:ilvl w:val="0"/>
          <w:numId w:val="13"/>
        </w:numPr>
        <w:shd w:val="clear" w:color="auto" w:fill="FFFFFF"/>
        <w:spacing w:line="288" w:lineRule="atLeast"/>
        <w:jc w:val="left"/>
        <w:rPr>
          <w:rFonts w:ascii="Lucida Sans Unicode" w:hAnsi="Lucida Sans Unicode" w:cs="Lucida Sans Unicode"/>
          <w:color w:val="151515"/>
          <w:sz w:val="20"/>
        </w:rPr>
      </w:pPr>
      <w:bookmarkStart w:id="4" w:name="textblocknohdr241917"/>
      <w:bookmarkStart w:id="5" w:name="CP_JUMP_241917"/>
      <w:bookmarkEnd w:id="4"/>
      <w:bookmarkEnd w:id="5"/>
      <w:r w:rsidRPr="00EB093F">
        <w:t>A watershed is the area of land where all of the water that is under it or drains off of it goes into the same place. Watersheds come in all shapes and sizes. They cross county, state, and national boundaries</w:t>
      </w:r>
      <w:r>
        <w:rPr>
          <w:rStyle w:val="DipnotBavurusu"/>
        </w:rPr>
        <w:footnoteReference w:id="1"/>
      </w:r>
      <w:r w:rsidRPr="00EB093F">
        <w:t xml:space="preserve">. </w:t>
      </w:r>
    </w:p>
    <w:p w:rsidR="004A3522" w:rsidRPr="004A3522" w:rsidRDefault="004A3522" w:rsidP="00EB093F">
      <w:pPr>
        <w:pStyle w:val="ListeParagraf"/>
        <w:numPr>
          <w:ilvl w:val="0"/>
          <w:numId w:val="13"/>
        </w:numPr>
        <w:shd w:val="clear" w:color="auto" w:fill="FFFFFF"/>
        <w:spacing w:line="288" w:lineRule="atLeast"/>
        <w:jc w:val="left"/>
        <w:rPr>
          <w:rFonts w:ascii="Lucida Sans Unicode" w:hAnsi="Lucida Sans Unicode" w:cs="Lucida Sans Unicode"/>
          <w:color w:val="151515"/>
          <w:sz w:val="20"/>
        </w:rPr>
      </w:pPr>
      <w:r>
        <w:t>T</w:t>
      </w:r>
      <w:r w:rsidR="00EB093F">
        <w:t xml:space="preserve">alking about “watershed </w:t>
      </w:r>
      <w:r>
        <w:t>agencies</w:t>
      </w:r>
      <w:r w:rsidR="00EB093F">
        <w:t>”</w:t>
      </w:r>
      <w:r>
        <w:t xml:space="preserve"> requires more time and efforts. According to its situation every watershed can differ and can have different agencies.</w:t>
      </w:r>
    </w:p>
    <w:p w:rsidR="00EB093F" w:rsidRPr="00B4686A" w:rsidRDefault="004A3522" w:rsidP="00EB093F">
      <w:pPr>
        <w:pStyle w:val="ListeParagraf"/>
        <w:numPr>
          <w:ilvl w:val="0"/>
          <w:numId w:val="13"/>
        </w:numPr>
        <w:shd w:val="clear" w:color="auto" w:fill="FFFFFF"/>
        <w:spacing w:line="288" w:lineRule="atLeast"/>
        <w:jc w:val="left"/>
        <w:rPr>
          <w:rFonts w:ascii="Lucida Sans Unicode" w:hAnsi="Lucida Sans Unicode" w:cs="Lucida Sans Unicode"/>
          <w:color w:val="151515"/>
          <w:sz w:val="20"/>
        </w:rPr>
      </w:pPr>
      <w:r>
        <w:t>If we look at the Colakkayındı Microcatchment; it can be easily said that</w:t>
      </w:r>
      <w:r w:rsidR="00B4686A">
        <w:t xml:space="preserve"> establishment communication network </w:t>
      </w:r>
      <w:r>
        <w:t xml:space="preserve"> </w:t>
      </w:r>
      <w:r w:rsidR="00B4686A">
        <w:t>between;</w:t>
      </w:r>
    </w:p>
    <w:p w:rsidR="00B4686A" w:rsidRPr="00B4686A" w:rsidRDefault="00B4686A" w:rsidP="00B4686A">
      <w:pPr>
        <w:pStyle w:val="ListeParagraf"/>
        <w:widowControl w:val="0"/>
        <w:numPr>
          <w:ilvl w:val="1"/>
          <w:numId w:val="13"/>
        </w:numPr>
        <w:shd w:val="clear" w:color="auto" w:fill="FFFFFF"/>
        <w:tabs>
          <w:tab w:val="clear" w:pos="1134"/>
          <w:tab w:val="left" w:pos="-720"/>
          <w:tab w:val="left" w:pos="0"/>
          <w:tab w:val="left" w:pos="8789"/>
        </w:tabs>
        <w:suppressAutoHyphens/>
        <w:spacing w:line="360" w:lineRule="auto"/>
        <w:rPr>
          <w:sz w:val="24"/>
          <w:szCs w:val="24"/>
          <w:lang w:eastAsia="en-US"/>
        </w:rPr>
      </w:pPr>
      <w:r w:rsidRPr="007E0F1F">
        <w:rPr>
          <w:sz w:val="24"/>
          <w:szCs w:val="24"/>
          <w:lang w:val="en-US" w:eastAsia="en-US"/>
        </w:rPr>
        <w:t xml:space="preserve">State Agency On Environment Protection And Forestry Under The Government Of The Kyrgyz Republic- </w:t>
      </w:r>
      <w:hyperlink w:history="1">
        <w:r w:rsidRPr="004F456D">
          <w:rPr>
            <w:rStyle w:val="Kpr"/>
            <w:sz w:val="24"/>
            <w:szCs w:val="24"/>
            <w:lang w:eastAsia="en-US"/>
          </w:rPr>
          <w:t xml:space="preserve">Http://Www.Nature.Kg </w:t>
        </w:r>
      </w:hyperlink>
      <w:r>
        <w:rPr>
          <w:sz w:val="24"/>
          <w:szCs w:val="24"/>
          <w:lang w:val="en-US" w:eastAsia="en-US"/>
        </w:rPr>
        <w:t xml:space="preserve"> </w:t>
      </w:r>
    </w:p>
    <w:p w:rsidR="00B4686A" w:rsidRDefault="00B4686A" w:rsidP="00B4686A">
      <w:pPr>
        <w:pStyle w:val="ListeParagraf"/>
        <w:widowControl w:val="0"/>
        <w:numPr>
          <w:ilvl w:val="1"/>
          <w:numId w:val="13"/>
        </w:numPr>
        <w:shd w:val="clear" w:color="auto" w:fill="FFFFFF"/>
        <w:tabs>
          <w:tab w:val="left" w:pos="-720"/>
          <w:tab w:val="left" w:pos="0"/>
          <w:tab w:val="left" w:pos="8789"/>
        </w:tabs>
        <w:suppressAutoHyphens/>
        <w:spacing w:line="360" w:lineRule="auto"/>
        <w:rPr>
          <w:sz w:val="24"/>
          <w:szCs w:val="24"/>
          <w:lang w:eastAsia="en-US"/>
        </w:rPr>
      </w:pPr>
      <w:r w:rsidRPr="00B4686A">
        <w:rPr>
          <w:sz w:val="24"/>
          <w:szCs w:val="24"/>
          <w:lang w:eastAsia="en-US"/>
        </w:rPr>
        <w:t>Ministry of Agriculture and Melioration of the Kyrgyz Republic</w:t>
      </w:r>
      <w:r>
        <w:rPr>
          <w:sz w:val="24"/>
          <w:szCs w:val="24"/>
          <w:lang w:eastAsia="en-US"/>
        </w:rPr>
        <w:t xml:space="preserve">. </w:t>
      </w:r>
    </w:p>
    <w:p w:rsidR="00CF4360" w:rsidRDefault="00CF4360" w:rsidP="00B4686A">
      <w:pPr>
        <w:pStyle w:val="ListeParagraf"/>
        <w:widowControl w:val="0"/>
        <w:numPr>
          <w:ilvl w:val="1"/>
          <w:numId w:val="13"/>
        </w:numPr>
        <w:shd w:val="clear" w:color="auto" w:fill="FFFFFF"/>
        <w:tabs>
          <w:tab w:val="left" w:pos="-720"/>
          <w:tab w:val="left" w:pos="0"/>
          <w:tab w:val="left" w:pos="8789"/>
        </w:tabs>
        <w:suppressAutoHyphens/>
        <w:spacing w:line="360" w:lineRule="auto"/>
        <w:rPr>
          <w:sz w:val="24"/>
          <w:szCs w:val="24"/>
          <w:lang w:eastAsia="en-US"/>
        </w:rPr>
      </w:pPr>
      <w:r>
        <w:rPr>
          <w:sz w:val="24"/>
          <w:szCs w:val="24"/>
          <w:lang w:eastAsia="en-US"/>
        </w:rPr>
        <w:t xml:space="preserve">Development Agencies like Turkish Cooperation and Coordination Agency (TIKA), </w:t>
      </w:r>
      <w:hyperlink r:id="rId12" w:history="1">
        <w:r w:rsidRPr="004D4FB0">
          <w:rPr>
            <w:rStyle w:val="Kpr"/>
            <w:sz w:val="24"/>
            <w:szCs w:val="24"/>
            <w:lang w:eastAsia="en-US"/>
          </w:rPr>
          <w:t>GIZ</w:t>
        </w:r>
      </w:hyperlink>
      <w:r>
        <w:rPr>
          <w:sz w:val="24"/>
          <w:szCs w:val="24"/>
          <w:lang w:eastAsia="en-US"/>
        </w:rPr>
        <w:t xml:space="preserve">, USAID, </w:t>
      </w:r>
      <w:hyperlink r:id="rId13" w:history="1">
        <w:r w:rsidRPr="004D4FB0">
          <w:rPr>
            <w:rStyle w:val="Kpr"/>
            <w:sz w:val="24"/>
            <w:szCs w:val="24"/>
            <w:lang w:eastAsia="en-US"/>
          </w:rPr>
          <w:t>Swiss Aid</w:t>
        </w:r>
      </w:hyperlink>
      <w:r>
        <w:rPr>
          <w:sz w:val="24"/>
          <w:szCs w:val="24"/>
          <w:lang w:eastAsia="en-US"/>
        </w:rPr>
        <w:t xml:space="preserve"> and others. </w:t>
      </w:r>
    </w:p>
    <w:p w:rsidR="004D4FB0" w:rsidRDefault="00CF4360" w:rsidP="00CF4360">
      <w:pPr>
        <w:pStyle w:val="ListeParagraf"/>
        <w:widowControl w:val="0"/>
        <w:numPr>
          <w:ilvl w:val="0"/>
          <w:numId w:val="13"/>
        </w:numPr>
        <w:shd w:val="clear" w:color="auto" w:fill="FFFFFF"/>
        <w:tabs>
          <w:tab w:val="left" w:pos="-720"/>
          <w:tab w:val="left" w:pos="0"/>
          <w:tab w:val="left" w:pos="8789"/>
        </w:tabs>
        <w:suppressAutoHyphens/>
        <w:spacing w:line="360" w:lineRule="auto"/>
        <w:rPr>
          <w:sz w:val="24"/>
          <w:szCs w:val="24"/>
          <w:lang w:eastAsia="en-US"/>
        </w:rPr>
      </w:pPr>
      <w:r w:rsidRPr="004D4FB0">
        <w:rPr>
          <w:sz w:val="24"/>
          <w:szCs w:val="24"/>
          <w:lang w:eastAsia="en-US"/>
        </w:rPr>
        <w:t xml:space="preserve">It is worthy to note that; The ninth Steering Committee meeting of the </w:t>
      </w:r>
      <w:r w:rsidRPr="004D4FB0">
        <w:rPr>
          <w:b/>
          <w:sz w:val="24"/>
          <w:szCs w:val="24"/>
          <w:lang w:eastAsia="en-US"/>
        </w:rPr>
        <w:t>National Policy Dialogue on Integrated Water Resources Management</w:t>
      </w:r>
      <w:r w:rsidRPr="004D4FB0">
        <w:rPr>
          <w:sz w:val="24"/>
          <w:szCs w:val="24"/>
          <w:lang w:eastAsia="en-US"/>
        </w:rPr>
        <w:t xml:space="preserve"> in Kyrgyzstan was held in 13 March 2013, Bishkek, Kyrgyzstan.  </w:t>
      </w:r>
      <w:r w:rsidR="004D4FB0">
        <w:rPr>
          <w:sz w:val="24"/>
          <w:szCs w:val="24"/>
          <w:lang w:eastAsia="en-US"/>
        </w:rPr>
        <w:t>I</w:t>
      </w:r>
      <w:r w:rsidR="004D4FB0" w:rsidRPr="004D4FB0">
        <w:rPr>
          <w:sz w:val="24"/>
          <w:szCs w:val="24"/>
          <w:lang w:eastAsia="en-US"/>
        </w:rPr>
        <w:t xml:space="preserve">t was an </w:t>
      </w:r>
      <w:hyperlink r:id="rId14" w:history="1">
        <w:r w:rsidR="004D4FB0" w:rsidRPr="004D4FB0">
          <w:rPr>
            <w:rStyle w:val="Kpr"/>
            <w:sz w:val="24"/>
            <w:szCs w:val="24"/>
            <w:lang w:eastAsia="en-US"/>
          </w:rPr>
          <w:t>ongoing initiative</w:t>
        </w:r>
      </w:hyperlink>
      <w:r w:rsidR="004D4FB0" w:rsidRPr="004D4FB0">
        <w:rPr>
          <w:sz w:val="24"/>
          <w:szCs w:val="24"/>
          <w:lang w:eastAsia="en-US"/>
        </w:rPr>
        <w:t xml:space="preserve"> of the Ministry Of Agriculture And Melioration Of The Kyrgyz Republic (Department Of Water Management And Melioration) and European Union Water Initiative National Policy Dialogue Component for Eastern Europe, Caucasus and Central Asia</w:t>
      </w:r>
      <w:r w:rsidR="004D4FB0">
        <w:rPr>
          <w:sz w:val="24"/>
          <w:szCs w:val="24"/>
          <w:lang w:eastAsia="en-US"/>
        </w:rPr>
        <w:t>.</w:t>
      </w:r>
    </w:p>
    <w:p w:rsidR="00CF4360" w:rsidRDefault="004D4FB0" w:rsidP="00CF4360">
      <w:pPr>
        <w:pStyle w:val="ListeParagraf"/>
        <w:widowControl w:val="0"/>
        <w:numPr>
          <w:ilvl w:val="0"/>
          <w:numId w:val="13"/>
        </w:numPr>
        <w:shd w:val="clear" w:color="auto" w:fill="FFFFFF"/>
        <w:tabs>
          <w:tab w:val="left" w:pos="-720"/>
          <w:tab w:val="left" w:pos="0"/>
          <w:tab w:val="left" w:pos="8789"/>
        </w:tabs>
        <w:suppressAutoHyphens/>
        <w:spacing w:line="360" w:lineRule="auto"/>
        <w:rPr>
          <w:sz w:val="24"/>
          <w:szCs w:val="24"/>
          <w:lang w:eastAsia="en-US"/>
        </w:rPr>
      </w:pPr>
      <w:r>
        <w:rPr>
          <w:sz w:val="24"/>
          <w:szCs w:val="24"/>
          <w:lang w:eastAsia="en-US"/>
        </w:rPr>
        <w:t>Rangelands are very important for watershed and daily life of the people. In Kyrgyzstan rangelands are under the responsibility of Ministry of Agriculture and Melioration.</w:t>
      </w:r>
    </w:p>
    <w:p w:rsidR="004D4FB0" w:rsidRDefault="004D4FB0">
      <w:pPr>
        <w:rPr>
          <w:szCs w:val="24"/>
        </w:rPr>
      </w:pPr>
      <w:r>
        <w:rPr>
          <w:szCs w:val="24"/>
        </w:rPr>
        <w:br w:type="page"/>
      </w:r>
    </w:p>
    <w:p w:rsidR="00575A5D" w:rsidRDefault="00575A5D" w:rsidP="00575A5D">
      <w:pPr>
        <w:pStyle w:val="Balk1"/>
        <w:numPr>
          <w:ilvl w:val="0"/>
          <w:numId w:val="14"/>
        </w:numPr>
      </w:pPr>
      <w:bookmarkStart w:id="6" w:name="_Toc390015878"/>
      <w:r w:rsidRPr="0077510F">
        <w:lastRenderedPageBreak/>
        <w:t>Institutional setup and mechanisms related to watershed management</w:t>
      </w:r>
      <w:bookmarkEnd w:id="6"/>
    </w:p>
    <w:p w:rsidR="00575A5D" w:rsidRDefault="00575A5D" w:rsidP="004D4FB0">
      <w:pPr>
        <w:widowControl w:val="0"/>
        <w:shd w:val="clear" w:color="auto" w:fill="FFFFFF"/>
        <w:tabs>
          <w:tab w:val="left" w:pos="-720"/>
          <w:tab w:val="left" w:pos="0"/>
          <w:tab w:val="left" w:pos="8789"/>
        </w:tabs>
        <w:suppressAutoHyphens/>
        <w:spacing w:line="360" w:lineRule="auto"/>
        <w:rPr>
          <w:szCs w:val="24"/>
        </w:rPr>
      </w:pPr>
    </w:p>
    <w:p w:rsidR="00575A5D" w:rsidRDefault="00575A5D" w:rsidP="00575A5D">
      <w:pPr>
        <w:widowControl w:val="0"/>
        <w:shd w:val="clear" w:color="auto" w:fill="FFFFFF"/>
        <w:tabs>
          <w:tab w:val="left" w:pos="-720"/>
          <w:tab w:val="left" w:pos="0"/>
          <w:tab w:val="left" w:pos="8789"/>
        </w:tabs>
        <w:suppressAutoHyphens/>
        <w:spacing w:line="360" w:lineRule="auto"/>
        <w:rPr>
          <w:szCs w:val="24"/>
        </w:rPr>
      </w:pPr>
      <w:r>
        <w:rPr>
          <w:szCs w:val="24"/>
        </w:rPr>
        <w:t xml:space="preserve">One of the main </w:t>
      </w:r>
      <w:r w:rsidR="00385C66">
        <w:rPr>
          <w:szCs w:val="24"/>
        </w:rPr>
        <w:t>tasks</w:t>
      </w:r>
      <w:r>
        <w:rPr>
          <w:szCs w:val="24"/>
        </w:rPr>
        <w:t xml:space="preserve"> of </w:t>
      </w:r>
      <w:r w:rsidR="00D229CA" w:rsidRPr="0077510F">
        <w:rPr>
          <w:i/>
          <w:lang w:eastAsia="tr-TR"/>
        </w:rPr>
        <w:t>TCDC Consultant for Public Awareness and Training</w:t>
      </w:r>
      <w:r w:rsidR="00D229CA" w:rsidRPr="00575A5D">
        <w:rPr>
          <w:szCs w:val="24"/>
        </w:rPr>
        <w:t xml:space="preserve"> </w:t>
      </w:r>
      <w:r w:rsidR="00253F03">
        <w:rPr>
          <w:szCs w:val="24"/>
        </w:rPr>
        <w:t xml:space="preserve">is to </w:t>
      </w:r>
      <w:r w:rsidR="000310EE" w:rsidRPr="00575A5D">
        <w:rPr>
          <w:szCs w:val="24"/>
        </w:rPr>
        <w:t>assist</w:t>
      </w:r>
      <w:r w:rsidRPr="00575A5D">
        <w:rPr>
          <w:szCs w:val="24"/>
        </w:rPr>
        <w:t xml:space="preserve"> the review of the institutional setup and mechanisms related to watershed management, </w:t>
      </w:r>
      <w:r w:rsidRPr="00575A5D">
        <w:rPr>
          <w:b/>
          <w:szCs w:val="24"/>
        </w:rPr>
        <w:t>in particular public awareness and training development needs</w:t>
      </w:r>
      <w:r w:rsidRPr="00575A5D">
        <w:rPr>
          <w:szCs w:val="24"/>
        </w:rPr>
        <w:t xml:space="preserve"> in </w:t>
      </w:r>
      <w:r w:rsidR="00253F03" w:rsidRPr="00575A5D">
        <w:rPr>
          <w:szCs w:val="24"/>
        </w:rPr>
        <w:t>the project</w:t>
      </w:r>
      <w:r w:rsidR="00253F03">
        <w:rPr>
          <w:szCs w:val="24"/>
        </w:rPr>
        <w:t xml:space="preserve"> countries.</w:t>
      </w:r>
    </w:p>
    <w:p w:rsidR="00385C66" w:rsidRDefault="00385C66" w:rsidP="00575A5D">
      <w:pPr>
        <w:widowControl w:val="0"/>
        <w:shd w:val="clear" w:color="auto" w:fill="FFFFFF"/>
        <w:tabs>
          <w:tab w:val="left" w:pos="-720"/>
          <w:tab w:val="left" w:pos="0"/>
          <w:tab w:val="left" w:pos="8789"/>
        </w:tabs>
        <w:suppressAutoHyphens/>
        <w:spacing w:line="360" w:lineRule="auto"/>
        <w:rPr>
          <w:szCs w:val="24"/>
        </w:rPr>
      </w:pPr>
    </w:p>
    <w:p w:rsidR="00385C66" w:rsidRDefault="00CF04AB" w:rsidP="00575A5D">
      <w:pPr>
        <w:widowControl w:val="0"/>
        <w:shd w:val="clear" w:color="auto" w:fill="FFFFFF"/>
        <w:tabs>
          <w:tab w:val="left" w:pos="-720"/>
          <w:tab w:val="left" w:pos="0"/>
          <w:tab w:val="left" w:pos="8789"/>
        </w:tabs>
        <w:suppressAutoHyphens/>
        <w:spacing w:line="360" w:lineRule="auto"/>
        <w:rPr>
          <w:szCs w:val="24"/>
        </w:rPr>
      </w:pPr>
      <w:r>
        <w:rPr>
          <w:szCs w:val="24"/>
        </w:rPr>
        <w:t>With the framework of this mission it can be advice to train the local authorities</w:t>
      </w:r>
      <w:r w:rsidR="00F87EED">
        <w:rPr>
          <w:szCs w:val="24"/>
        </w:rPr>
        <w:t xml:space="preserve"> and </w:t>
      </w:r>
      <w:r w:rsidR="002425C6">
        <w:rPr>
          <w:szCs w:val="24"/>
        </w:rPr>
        <w:t>villagers</w:t>
      </w:r>
      <w:r>
        <w:rPr>
          <w:szCs w:val="24"/>
        </w:rPr>
        <w:t xml:space="preserve"> in Turkey and here as on job training.</w:t>
      </w:r>
      <w:r w:rsidR="00F87EED">
        <w:rPr>
          <w:szCs w:val="24"/>
        </w:rPr>
        <w:t xml:space="preserve"> It seems they don’t have serious problem on watershed management but starting from here for a project looks like a wise way to implement and to persuade people easily.</w:t>
      </w:r>
    </w:p>
    <w:p w:rsidR="00D076DE" w:rsidRPr="0077510F" w:rsidRDefault="00D076DE" w:rsidP="00F87EED">
      <w:pPr>
        <w:pStyle w:val="Balk1"/>
        <w:numPr>
          <w:ilvl w:val="0"/>
          <w:numId w:val="14"/>
        </w:numPr>
      </w:pPr>
      <w:bookmarkStart w:id="7" w:name="_Toc390015879"/>
      <w:r w:rsidRPr="0077510F">
        <w:rPr>
          <w:szCs w:val="24"/>
        </w:rPr>
        <w:t>Participating and contributing</w:t>
      </w:r>
      <w:r w:rsidRPr="0077510F">
        <w:t xml:space="preserve"> the</w:t>
      </w:r>
      <w:r w:rsidR="00FE6D24">
        <w:t xml:space="preserve"> workshop</w:t>
      </w:r>
      <w:bookmarkEnd w:id="7"/>
    </w:p>
    <w:p w:rsidR="002750F8" w:rsidRPr="0077510F" w:rsidRDefault="002750F8" w:rsidP="009E4165">
      <w:pPr>
        <w:jc w:val="both"/>
        <w:rPr>
          <w:szCs w:val="24"/>
        </w:rPr>
      </w:pPr>
    </w:p>
    <w:p w:rsidR="002425C6" w:rsidRDefault="009E4165" w:rsidP="009E4165">
      <w:pPr>
        <w:jc w:val="both"/>
        <w:rPr>
          <w:szCs w:val="24"/>
        </w:rPr>
      </w:pPr>
      <w:r w:rsidRPr="0077510F">
        <w:rPr>
          <w:szCs w:val="24"/>
        </w:rPr>
        <w:t xml:space="preserve">The </w:t>
      </w:r>
      <w:r w:rsidR="00414A7D">
        <w:rPr>
          <w:szCs w:val="24"/>
        </w:rPr>
        <w:t>“</w:t>
      </w:r>
      <w:r w:rsidR="00414A7D" w:rsidRPr="0077510F">
        <w:t>Training Workshop on Participatory Integrated Watershed Rehabilitation Planning</w:t>
      </w:r>
      <w:r w:rsidR="00FE6D24">
        <w:t xml:space="preserve">” </w:t>
      </w:r>
      <w:r w:rsidR="00414A7D" w:rsidRPr="0077510F">
        <w:rPr>
          <w:szCs w:val="24"/>
        </w:rPr>
        <w:t xml:space="preserve"> </w:t>
      </w:r>
      <w:r w:rsidRPr="0077510F">
        <w:rPr>
          <w:szCs w:val="24"/>
        </w:rPr>
        <w:t xml:space="preserve">was </w:t>
      </w:r>
      <w:r w:rsidR="00BA1693" w:rsidRPr="0077510F">
        <w:rPr>
          <w:szCs w:val="24"/>
        </w:rPr>
        <w:t xml:space="preserve">organized in Bishkek, Kyrgyzstan and </w:t>
      </w:r>
      <w:r w:rsidR="00A55B5F" w:rsidRPr="0077510F">
        <w:rPr>
          <w:szCs w:val="24"/>
        </w:rPr>
        <w:t xml:space="preserve">attended </w:t>
      </w:r>
      <w:r w:rsidR="00BA1693" w:rsidRPr="0077510F">
        <w:rPr>
          <w:szCs w:val="24"/>
        </w:rPr>
        <w:t xml:space="preserve">by </w:t>
      </w:r>
      <w:r w:rsidR="00A55B5F" w:rsidRPr="0077510F">
        <w:rPr>
          <w:szCs w:val="24"/>
        </w:rPr>
        <w:t>35 participants</w:t>
      </w:r>
      <w:r w:rsidR="00BA1693" w:rsidRPr="0077510F">
        <w:rPr>
          <w:szCs w:val="24"/>
        </w:rPr>
        <w:t xml:space="preserve"> from the government agencies, NGOs, Donor institutions</w:t>
      </w:r>
      <w:r w:rsidR="000B00A5" w:rsidRPr="0077510F">
        <w:rPr>
          <w:szCs w:val="24"/>
        </w:rPr>
        <w:t>, private sector</w:t>
      </w:r>
      <w:r w:rsidR="0018081E" w:rsidRPr="0077510F">
        <w:rPr>
          <w:szCs w:val="24"/>
        </w:rPr>
        <w:t>, villagers</w:t>
      </w:r>
      <w:r w:rsidR="000B00A5" w:rsidRPr="0077510F">
        <w:rPr>
          <w:szCs w:val="24"/>
        </w:rPr>
        <w:t xml:space="preserve"> </w:t>
      </w:r>
      <w:r w:rsidR="00BA1693" w:rsidRPr="0077510F">
        <w:rPr>
          <w:szCs w:val="24"/>
        </w:rPr>
        <w:t xml:space="preserve">as well as the </w:t>
      </w:r>
      <w:r w:rsidR="000B00A5" w:rsidRPr="0077510F">
        <w:rPr>
          <w:szCs w:val="24"/>
        </w:rPr>
        <w:t xml:space="preserve">General Directorate of </w:t>
      </w:r>
      <w:r w:rsidR="008B2F13" w:rsidRPr="0077510F">
        <w:rPr>
          <w:szCs w:val="24"/>
        </w:rPr>
        <w:t xml:space="preserve">Combating </w:t>
      </w:r>
      <w:r w:rsidR="000B00A5" w:rsidRPr="0077510F">
        <w:rPr>
          <w:szCs w:val="24"/>
        </w:rPr>
        <w:t xml:space="preserve">Desertification and Erosion of Turkey. </w:t>
      </w:r>
    </w:p>
    <w:p w:rsidR="002425C6" w:rsidRDefault="002425C6" w:rsidP="009E4165">
      <w:pPr>
        <w:jc w:val="both"/>
        <w:rPr>
          <w:szCs w:val="24"/>
        </w:rPr>
      </w:pPr>
    </w:p>
    <w:p w:rsidR="002425C6" w:rsidRDefault="000B00A5" w:rsidP="009E4165">
      <w:pPr>
        <w:jc w:val="both"/>
        <w:rPr>
          <w:szCs w:val="24"/>
        </w:rPr>
      </w:pPr>
      <w:r w:rsidRPr="0077510F">
        <w:rPr>
          <w:szCs w:val="24"/>
        </w:rPr>
        <w:t>Workshop an</w:t>
      </w:r>
      <w:r w:rsidR="008B2F13" w:rsidRPr="0077510F">
        <w:rPr>
          <w:szCs w:val="24"/>
        </w:rPr>
        <w:t>d</w:t>
      </w:r>
      <w:r w:rsidRPr="0077510F">
        <w:rPr>
          <w:szCs w:val="24"/>
        </w:rPr>
        <w:t xml:space="preserve"> field excursion program is provided in Annex</w:t>
      </w:r>
      <w:r w:rsidR="00420141">
        <w:rPr>
          <w:szCs w:val="24"/>
        </w:rPr>
        <w:t xml:space="preserve"> </w:t>
      </w:r>
    </w:p>
    <w:p w:rsidR="002425C6" w:rsidRPr="0077510F" w:rsidRDefault="002425C6" w:rsidP="009E4165">
      <w:pPr>
        <w:jc w:val="both"/>
        <w:rPr>
          <w:szCs w:val="24"/>
        </w:rPr>
      </w:pPr>
      <w:r>
        <w:rPr>
          <w:szCs w:val="24"/>
        </w:rPr>
        <w:t>Reporter made a speech on behalf of Turke</w:t>
      </w:r>
      <w:r w:rsidR="00420141">
        <w:rPr>
          <w:szCs w:val="24"/>
        </w:rPr>
        <w:t xml:space="preserve">y which can be found as Annex. </w:t>
      </w:r>
      <w:r w:rsidR="000B00A5" w:rsidRPr="0077510F">
        <w:rPr>
          <w:szCs w:val="24"/>
        </w:rPr>
        <w:t xml:space="preserve"> </w:t>
      </w:r>
      <w:r>
        <w:rPr>
          <w:szCs w:val="24"/>
        </w:rPr>
        <w:t xml:space="preserve">He also provided the discussions during the workshop, field trip and meeting. </w:t>
      </w:r>
    </w:p>
    <w:p w:rsidR="006E1525" w:rsidRPr="0077510F" w:rsidRDefault="009176DD" w:rsidP="002425C6">
      <w:pPr>
        <w:pStyle w:val="Balk1"/>
        <w:numPr>
          <w:ilvl w:val="0"/>
          <w:numId w:val="14"/>
        </w:numPr>
      </w:pPr>
      <w:bookmarkStart w:id="8" w:name="_Toc390015880"/>
      <w:r w:rsidRPr="0077510F">
        <w:t>Findings and Recommendations</w:t>
      </w:r>
      <w:bookmarkEnd w:id="8"/>
      <w:r w:rsidRPr="0077510F">
        <w:t xml:space="preserve"> </w:t>
      </w:r>
    </w:p>
    <w:p w:rsidR="00133979" w:rsidRPr="0077510F" w:rsidRDefault="00133979" w:rsidP="0085072C">
      <w:pPr>
        <w:spacing w:before="120"/>
        <w:ind w:left="426"/>
        <w:rPr>
          <w:b/>
          <w:szCs w:val="24"/>
        </w:rPr>
      </w:pPr>
    </w:p>
    <w:p w:rsidR="002425C6" w:rsidRDefault="002425C6" w:rsidP="002425C6">
      <w:pPr>
        <w:numPr>
          <w:ilvl w:val="0"/>
          <w:numId w:val="2"/>
        </w:numPr>
        <w:jc w:val="both"/>
      </w:pPr>
      <w:r>
        <w:t xml:space="preserve">This project is being supported financially by FAOSEC, the Ministry of Forests and Water Affairs of Turkey and TİKA. And supposed to be implemented by </w:t>
      </w:r>
      <w:r w:rsidR="00FC0D28" w:rsidRPr="0077510F">
        <w:t>the State Agency for Environmental Protection and Forestry of Kyrgyzstan</w:t>
      </w:r>
      <w:r>
        <w:t>.</w:t>
      </w:r>
    </w:p>
    <w:p w:rsidR="000142A3" w:rsidRPr="0077510F" w:rsidRDefault="000142A3" w:rsidP="000142A3">
      <w:pPr>
        <w:pStyle w:val="ListeParagraf"/>
        <w:rPr>
          <w:lang w:val="en-US"/>
        </w:rPr>
      </w:pPr>
    </w:p>
    <w:p w:rsidR="000142A3" w:rsidRPr="0077510F" w:rsidRDefault="000142A3" w:rsidP="00B9382F">
      <w:pPr>
        <w:numPr>
          <w:ilvl w:val="0"/>
          <w:numId w:val="2"/>
        </w:numPr>
        <w:jc w:val="both"/>
      </w:pPr>
      <w:r w:rsidRPr="0077510F">
        <w:t xml:space="preserve">Special attention should be paid for ensuring TIKA’s support and allocation of </w:t>
      </w:r>
      <w:r w:rsidR="00B609E0" w:rsidRPr="0077510F">
        <w:t xml:space="preserve">adequate </w:t>
      </w:r>
      <w:r w:rsidRPr="0077510F">
        <w:t xml:space="preserve">finance resources as soon as possible </w:t>
      </w:r>
      <w:r w:rsidR="00B609E0" w:rsidRPr="0077510F">
        <w:t>in order to</w:t>
      </w:r>
      <w:r w:rsidRPr="0077510F">
        <w:t xml:space="preserve"> avoid </w:t>
      </w:r>
      <w:r w:rsidR="00B609E0" w:rsidRPr="0077510F">
        <w:t xml:space="preserve">any </w:t>
      </w:r>
      <w:r w:rsidRPr="0077510F">
        <w:t xml:space="preserve">delay </w:t>
      </w:r>
      <w:r w:rsidR="00B609E0" w:rsidRPr="0077510F">
        <w:t xml:space="preserve">that could put into risk timely </w:t>
      </w:r>
      <w:r w:rsidRPr="0077510F">
        <w:t xml:space="preserve">starting </w:t>
      </w:r>
      <w:r w:rsidR="00B609E0" w:rsidRPr="0077510F">
        <w:t xml:space="preserve">(in Autumn 2014) and successful conduction of the </w:t>
      </w:r>
      <w:r w:rsidRPr="0077510F">
        <w:t>field implementations</w:t>
      </w:r>
      <w:r w:rsidR="00B609E0" w:rsidRPr="0077510F">
        <w:t>.</w:t>
      </w:r>
      <w:r w:rsidRPr="0077510F">
        <w:t xml:space="preserve"> </w:t>
      </w:r>
      <w:r w:rsidR="002425C6">
        <w:t xml:space="preserve">During this mission the reporter paid the most attention to inform TIKA and Turkish Embassy to Bishkek Officials about the importance of the project, both for natural resource management and </w:t>
      </w:r>
      <w:r w:rsidR="00695A3C">
        <w:t xml:space="preserve">social, political benefits for all sides. </w:t>
      </w:r>
    </w:p>
    <w:p w:rsidR="00FD0545" w:rsidRPr="0077510F" w:rsidRDefault="00FD0545" w:rsidP="00FD0545">
      <w:pPr>
        <w:pStyle w:val="ListeParagraf"/>
        <w:rPr>
          <w:lang w:val="en-US"/>
        </w:rPr>
      </w:pPr>
    </w:p>
    <w:p w:rsidR="00695A3C" w:rsidRDefault="00695A3C" w:rsidP="00A40AD8">
      <w:pPr>
        <w:widowControl w:val="0"/>
        <w:numPr>
          <w:ilvl w:val="0"/>
          <w:numId w:val="2"/>
        </w:numPr>
        <w:shd w:val="clear" w:color="auto" w:fill="FFFFFF"/>
        <w:tabs>
          <w:tab w:val="left" w:pos="-720"/>
          <w:tab w:val="left" w:pos="720"/>
          <w:tab w:val="left" w:pos="1134"/>
          <w:tab w:val="left" w:pos="8789"/>
        </w:tabs>
        <w:suppressAutoHyphens/>
        <w:spacing w:before="120"/>
        <w:jc w:val="both"/>
      </w:pPr>
      <w:r w:rsidRPr="00695A3C">
        <w:t xml:space="preserve">Watershed </w:t>
      </w:r>
      <w:r>
        <w:t xml:space="preserve">management, drought, desertification </w:t>
      </w:r>
      <w:r w:rsidRPr="00695A3C">
        <w:t>and water scarcity is one of the most important and sensitive issues of Central Asian Countries.</w:t>
      </w:r>
      <w:r>
        <w:t xml:space="preserve"> It seems it is necessary to have Intergovernmental Policy Dialogue on Watershed</w:t>
      </w:r>
      <w:r w:rsidR="00006FCF">
        <w:t xml:space="preserve"> Management in Central Asia like </w:t>
      </w:r>
      <w:r w:rsidR="00006FCF" w:rsidRPr="00006FCF">
        <w:t xml:space="preserve">The International Centre for Integrated Mountain Development </w:t>
      </w:r>
      <w:hyperlink r:id="rId15" w:history="1">
        <w:r w:rsidR="00006FCF" w:rsidRPr="00006FCF">
          <w:rPr>
            <w:rStyle w:val="Kpr"/>
          </w:rPr>
          <w:t>(ICIMOD</w:t>
        </w:r>
      </w:hyperlink>
      <w:r w:rsidR="00006FCF" w:rsidRPr="00006FCF">
        <w:t>)</w:t>
      </w:r>
      <w:r w:rsidR="00006FCF">
        <w:t xml:space="preserve">. </w:t>
      </w:r>
    </w:p>
    <w:p w:rsidR="00695A3C" w:rsidRDefault="00695A3C" w:rsidP="00695A3C">
      <w:pPr>
        <w:pStyle w:val="ListeParagraf"/>
      </w:pPr>
    </w:p>
    <w:p w:rsidR="00695A3C" w:rsidRDefault="00006FCF" w:rsidP="00A40AD8">
      <w:pPr>
        <w:widowControl w:val="0"/>
        <w:numPr>
          <w:ilvl w:val="0"/>
          <w:numId w:val="2"/>
        </w:numPr>
        <w:shd w:val="clear" w:color="auto" w:fill="FFFFFF"/>
        <w:tabs>
          <w:tab w:val="left" w:pos="-720"/>
          <w:tab w:val="left" w:pos="720"/>
          <w:tab w:val="left" w:pos="1134"/>
          <w:tab w:val="left" w:pos="8789"/>
        </w:tabs>
        <w:suppressAutoHyphens/>
        <w:spacing w:before="120"/>
        <w:jc w:val="both"/>
      </w:pPr>
      <w:r>
        <w:lastRenderedPageBreak/>
        <w:t>There are several initiatives in the region supported by different countries and organizations. But taking into account the current status of FAOSEC it can advise to have an intergovernmental body which is led by FAO.</w:t>
      </w:r>
    </w:p>
    <w:p w:rsidR="00006FCF" w:rsidRDefault="00006FCF" w:rsidP="00006FCF">
      <w:pPr>
        <w:widowControl w:val="0"/>
        <w:shd w:val="clear" w:color="auto" w:fill="FFFFFF"/>
        <w:tabs>
          <w:tab w:val="left" w:pos="-720"/>
          <w:tab w:val="left" w:pos="720"/>
          <w:tab w:val="left" w:pos="1134"/>
          <w:tab w:val="left" w:pos="8789"/>
        </w:tabs>
        <w:suppressAutoHyphens/>
        <w:spacing w:before="120"/>
        <w:jc w:val="both"/>
      </w:pPr>
    </w:p>
    <w:p w:rsidR="00006FCF" w:rsidRDefault="00E82557" w:rsidP="00006FCF">
      <w:pPr>
        <w:widowControl w:val="0"/>
        <w:numPr>
          <w:ilvl w:val="0"/>
          <w:numId w:val="2"/>
        </w:numPr>
        <w:shd w:val="clear" w:color="auto" w:fill="FFFFFF"/>
        <w:tabs>
          <w:tab w:val="left" w:pos="-720"/>
          <w:tab w:val="left" w:pos="720"/>
          <w:tab w:val="left" w:pos="1134"/>
          <w:tab w:val="left" w:pos="8789"/>
        </w:tabs>
        <w:suppressAutoHyphens/>
        <w:spacing w:before="120"/>
        <w:jc w:val="both"/>
      </w:pPr>
      <w:hyperlink r:id="rId16" w:tgtFrame="_blank" w:history="1">
        <w:r w:rsidR="00006FCF" w:rsidRPr="00006FCF">
          <w:t>Azerbaijan</w:t>
        </w:r>
      </w:hyperlink>
      <w:r w:rsidR="00006FCF" w:rsidRPr="00006FCF">
        <w:t xml:space="preserve">, </w:t>
      </w:r>
      <w:hyperlink r:id="rId17" w:tgtFrame="_blank" w:history="1">
        <w:r w:rsidR="00006FCF" w:rsidRPr="00006FCF">
          <w:t>Kazakhstan</w:t>
        </w:r>
      </w:hyperlink>
      <w:r w:rsidR="00006FCF" w:rsidRPr="00006FCF">
        <w:t xml:space="preserve">, </w:t>
      </w:r>
      <w:hyperlink r:id="rId18" w:tgtFrame="_blank" w:history="1">
        <w:r w:rsidR="00006FCF" w:rsidRPr="00006FCF">
          <w:t>Kyrgyzstan</w:t>
        </w:r>
      </w:hyperlink>
      <w:r w:rsidR="00006FCF" w:rsidRPr="00006FCF">
        <w:t xml:space="preserve">, </w:t>
      </w:r>
      <w:hyperlink r:id="rId19" w:tgtFrame="_blank" w:history="1">
        <w:r w:rsidR="00006FCF" w:rsidRPr="00006FCF">
          <w:t>Tajikistan</w:t>
        </w:r>
      </w:hyperlink>
      <w:r w:rsidR="00006FCF" w:rsidRPr="00006FCF">
        <w:t xml:space="preserve">, </w:t>
      </w:r>
      <w:hyperlink r:id="rId20" w:tgtFrame="_blank" w:history="1">
        <w:r w:rsidR="00006FCF" w:rsidRPr="00006FCF">
          <w:t>Turkey</w:t>
        </w:r>
      </w:hyperlink>
      <w:r w:rsidR="00006FCF" w:rsidRPr="00006FCF">
        <w:t xml:space="preserve">, </w:t>
      </w:r>
      <w:hyperlink r:id="rId21" w:tgtFrame="_blank" w:history="1">
        <w:r w:rsidR="00006FCF" w:rsidRPr="00006FCF">
          <w:t>Turkmenistan</w:t>
        </w:r>
      </w:hyperlink>
      <w:r w:rsidR="00006FCF" w:rsidRPr="00006FCF">
        <w:t xml:space="preserve"> and </w:t>
      </w:r>
      <w:hyperlink r:id="rId22" w:tgtFrame="_blank" w:history="1">
        <w:r w:rsidR="00006FCF" w:rsidRPr="00006FCF">
          <w:t>Uzbekistan</w:t>
        </w:r>
      </w:hyperlink>
      <w:r w:rsidR="00006FCF" w:rsidRPr="00006FCF">
        <w:t xml:space="preserve">. The </w:t>
      </w:r>
      <w:r w:rsidR="00006FCF">
        <w:t xml:space="preserve">partners of this </w:t>
      </w:r>
      <w:r w:rsidR="00006FCF" w:rsidRPr="00006FCF">
        <w:t xml:space="preserve">ongoing Project </w:t>
      </w:r>
      <w:r w:rsidR="00006FCF">
        <w:t xml:space="preserve">are; </w:t>
      </w:r>
      <w:hyperlink r:id="rId23" w:tgtFrame="_blank" w:history="1">
        <w:r w:rsidR="00006FCF" w:rsidRPr="00006FCF">
          <w:t>Azerbaijan</w:t>
        </w:r>
      </w:hyperlink>
      <w:r w:rsidR="00006FCF">
        <w:t xml:space="preserve">,  </w:t>
      </w:r>
      <w:hyperlink r:id="rId24" w:tgtFrame="_blank" w:history="1">
        <w:r w:rsidR="00006FCF" w:rsidRPr="00006FCF">
          <w:t>Kyrgyzstan</w:t>
        </w:r>
      </w:hyperlink>
      <w:r w:rsidR="00006FCF">
        <w:t xml:space="preserve">, </w:t>
      </w:r>
      <w:hyperlink r:id="rId25" w:tgtFrame="_blank" w:history="1">
        <w:r w:rsidR="00006FCF" w:rsidRPr="00006FCF">
          <w:t>Tajikistan</w:t>
        </w:r>
      </w:hyperlink>
      <w:r w:rsidR="00006FCF">
        <w:t xml:space="preserve">, </w:t>
      </w:r>
      <w:hyperlink r:id="rId26" w:tgtFrame="_blank" w:history="1">
        <w:r w:rsidR="00006FCF" w:rsidRPr="00006FCF">
          <w:t>Turkey</w:t>
        </w:r>
      </w:hyperlink>
      <w:r w:rsidR="00006FCF">
        <w:t xml:space="preserve">, and </w:t>
      </w:r>
      <w:hyperlink r:id="rId27" w:tgtFrame="_blank" w:history="1">
        <w:r w:rsidR="00006FCF" w:rsidRPr="00006FCF">
          <w:t>Uzbekistan</w:t>
        </w:r>
      </w:hyperlink>
      <w:r w:rsidR="00006FCF">
        <w:t xml:space="preserve">. </w:t>
      </w:r>
    </w:p>
    <w:p w:rsidR="00006FCF" w:rsidRDefault="00006FCF" w:rsidP="00006FCF">
      <w:pPr>
        <w:pStyle w:val="ListeParagraf"/>
      </w:pPr>
    </w:p>
    <w:p w:rsidR="00006FCF" w:rsidRDefault="00006FCF" w:rsidP="00006FCF">
      <w:pPr>
        <w:widowControl w:val="0"/>
        <w:numPr>
          <w:ilvl w:val="0"/>
          <w:numId w:val="2"/>
        </w:numPr>
        <w:shd w:val="clear" w:color="auto" w:fill="FFFFFF"/>
        <w:tabs>
          <w:tab w:val="left" w:pos="-720"/>
          <w:tab w:val="left" w:pos="720"/>
          <w:tab w:val="left" w:pos="1134"/>
          <w:tab w:val="left" w:pos="8789"/>
        </w:tabs>
        <w:suppressAutoHyphens/>
        <w:spacing w:before="120"/>
        <w:jc w:val="both"/>
      </w:pPr>
      <w:r>
        <w:t xml:space="preserve">The Government of Turkey which is hosting the FAOSEC office in Ankara, and the FAO has signed a new partnership agreement on </w:t>
      </w:r>
      <w:hyperlink r:id="rId28" w:history="1">
        <w:r w:rsidRPr="00006FCF">
          <w:rPr>
            <w:rStyle w:val="Kpr"/>
          </w:rPr>
          <w:t>forestry at the</w:t>
        </w:r>
      </w:hyperlink>
      <w:r>
        <w:t xml:space="preserve"> 4</w:t>
      </w:r>
      <w:r w:rsidRPr="00006FCF">
        <w:rPr>
          <w:vertAlign w:val="superscript"/>
        </w:rPr>
        <w:t>th</w:t>
      </w:r>
      <w:r>
        <w:t xml:space="preserve"> of June, 2014. </w:t>
      </w:r>
    </w:p>
    <w:p w:rsidR="002F7BF4" w:rsidRDefault="002F7BF4" w:rsidP="002F7BF4">
      <w:pPr>
        <w:pStyle w:val="ListeParagraf"/>
      </w:pPr>
    </w:p>
    <w:p w:rsidR="002F7BF4" w:rsidRDefault="002F7BF4" w:rsidP="00006FCF">
      <w:pPr>
        <w:widowControl w:val="0"/>
        <w:numPr>
          <w:ilvl w:val="0"/>
          <w:numId w:val="2"/>
        </w:numPr>
        <w:shd w:val="clear" w:color="auto" w:fill="FFFFFF"/>
        <w:tabs>
          <w:tab w:val="left" w:pos="-720"/>
          <w:tab w:val="left" w:pos="720"/>
          <w:tab w:val="left" w:pos="1134"/>
          <w:tab w:val="left" w:pos="8789"/>
        </w:tabs>
        <w:suppressAutoHyphens/>
        <w:spacing w:before="120"/>
        <w:jc w:val="both"/>
      </w:pPr>
      <w:r>
        <w:t xml:space="preserve">With the framework of this agreement a new initiative on watershed management can be started immediately for example by organizing a Ministerial or high level meeting in autumn 2014 preferably in Turkey with the support of FAO. </w:t>
      </w:r>
    </w:p>
    <w:p w:rsidR="002F7BF4" w:rsidRDefault="002F7BF4" w:rsidP="002F7BF4">
      <w:pPr>
        <w:pStyle w:val="ListeParagraf"/>
      </w:pPr>
    </w:p>
    <w:p w:rsidR="002F7BF4" w:rsidRPr="00C5652C" w:rsidRDefault="002F7BF4" w:rsidP="00006FCF">
      <w:pPr>
        <w:widowControl w:val="0"/>
        <w:numPr>
          <w:ilvl w:val="0"/>
          <w:numId w:val="2"/>
        </w:numPr>
        <w:shd w:val="clear" w:color="auto" w:fill="FFFFFF"/>
        <w:tabs>
          <w:tab w:val="left" w:pos="-720"/>
          <w:tab w:val="left" w:pos="720"/>
          <w:tab w:val="left" w:pos="1134"/>
          <w:tab w:val="left" w:pos="8789"/>
        </w:tabs>
        <w:suppressAutoHyphens/>
        <w:spacing w:before="120"/>
        <w:jc w:val="both"/>
      </w:pPr>
      <w:r w:rsidRPr="00C5652C">
        <w:t xml:space="preserve">Besides these there is another ongoing initiative namely The Cooperation Council of Turkic Speaking States. </w:t>
      </w:r>
      <w:r w:rsidR="00C5652C" w:rsidRPr="00C5652C">
        <w:t xml:space="preserve"> </w:t>
      </w:r>
      <w:r w:rsidR="00C5652C" w:rsidRPr="00C5652C">
        <w:rPr>
          <w:bCs/>
        </w:rPr>
        <w:t xml:space="preserve">The Cooperation Council of Turkic Speaking States (CCTS) was established in 2009 as an international intergovernmental organization, with the overarching aim of promoting comprehensive cooperation among Turkic Speaking States. Its four founding member States are </w:t>
      </w:r>
      <w:r w:rsidR="00C5652C" w:rsidRPr="00C5652C">
        <w:rPr>
          <w:b/>
          <w:bCs/>
        </w:rPr>
        <w:t>Azerbaijan, Kazakhstan, Kyrgyzstan and Turkey</w:t>
      </w:r>
      <w:r w:rsidR="00C5652C" w:rsidRPr="00C5652C">
        <w:rPr>
          <w:bCs/>
        </w:rPr>
        <w:t>. T</w:t>
      </w:r>
      <w:r w:rsidRPr="00C5652C">
        <w:t>he member States of the Council embrace the purposes and principles of the United Nations Charter, along with other universally recognized principles of international law.</w:t>
      </w:r>
    </w:p>
    <w:p w:rsidR="00006FCF" w:rsidRPr="002F7BF4" w:rsidRDefault="00E82557" w:rsidP="00C5652C">
      <w:pPr>
        <w:widowControl w:val="0"/>
        <w:numPr>
          <w:ilvl w:val="0"/>
          <w:numId w:val="2"/>
        </w:numPr>
        <w:shd w:val="clear" w:color="auto" w:fill="FFFFFF"/>
        <w:tabs>
          <w:tab w:val="left" w:pos="-720"/>
          <w:tab w:val="left" w:pos="720"/>
          <w:tab w:val="left" w:pos="1134"/>
          <w:tab w:val="left" w:pos="8789"/>
        </w:tabs>
        <w:suppressAutoHyphens/>
        <w:spacing w:before="120"/>
      </w:pPr>
      <w:hyperlink r:id="rId29" w:history="1">
        <w:r w:rsidR="00C5652C" w:rsidRPr="00C5652C">
          <w:rPr>
            <w:rStyle w:val="Kpr"/>
          </w:rPr>
          <w:t>The Fourth Summit of the Cooperation Council of Turkic Speaking States</w:t>
        </w:r>
      </w:hyperlink>
      <w:r w:rsidR="00C5652C" w:rsidRPr="00C5652C">
        <w:t xml:space="preserve"> (Turkic Council) hosted by President of Turkey, H.E. Abdullah Gül was held in Bodrum, Turkey on 4-5 June, 2014.</w:t>
      </w:r>
      <w:r w:rsidR="00C5652C">
        <w:t xml:space="preserve">  </w:t>
      </w:r>
      <w:r w:rsidR="00C5652C" w:rsidRPr="00C5652C">
        <w:rPr>
          <w:b/>
        </w:rPr>
        <w:t>Presidents of Azerbaijan, Kazakhstan, Kyrgyzstan</w:t>
      </w:r>
      <w:r w:rsidR="00C5652C" w:rsidRPr="00C5652C">
        <w:t xml:space="preserve">, member states of the Turkic Council, as well as President of </w:t>
      </w:r>
      <w:r w:rsidR="00C5652C" w:rsidRPr="00C5652C">
        <w:rPr>
          <w:b/>
        </w:rPr>
        <w:t>Turkmenistan</w:t>
      </w:r>
      <w:r w:rsidR="00C5652C" w:rsidRPr="00C5652C">
        <w:t>, H.E. Gurbangulu Berdimuhamedov upon the invitation of President Gül attended the Summit.</w:t>
      </w:r>
    </w:p>
    <w:p w:rsidR="00006FCF" w:rsidRPr="00006FCF" w:rsidRDefault="00C5652C" w:rsidP="00C5652C">
      <w:pPr>
        <w:widowControl w:val="0"/>
        <w:numPr>
          <w:ilvl w:val="0"/>
          <w:numId w:val="2"/>
        </w:numPr>
        <w:shd w:val="clear" w:color="auto" w:fill="FFFFFF"/>
        <w:tabs>
          <w:tab w:val="left" w:pos="-720"/>
          <w:tab w:val="left" w:pos="720"/>
          <w:tab w:val="left" w:pos="1134"/>
          <w:tab w:val="left" w:pos="8789"/>
        </w:tabs>
        <w:suppressAutoHyphens/>
        <w:spacing w:before="120"/>
      </w:pPr>
      <w:r>
        <w:t xml:space="preserve">The Secretariat of </w:t>
      </w:r>
      <w:r w:rsidR="00F055A2">
        <w:t>Turkic Council and the FAO can organize a Ministerial meeting or High Level Meeting together with TIKA on forestry and watershed management.</w:t>
      </w:r>
    </w:p>
    <w:p w:rsidR="00695A3C" w:rsidRPr="00695A3C" w:rsidRDefault="00695A3C" w:rsidP="00695A3C">
      <w:pPr>
        <w:pStyle w:val="ListeParagraf"/>
        <w:rPr>
          <w:szCs w:val="24"/>
        </w:rPr>
      </w:pPr>
    </w:p>
    <w:p w:rsidR="00D10EE8" w:rsidRDefault="00D10EE8">
      <w:pPr>
        <w:rPr>
          <w:rFonts w:asciiTheme="majorHAnsi" w:eastAsiaTheme="majorEastAsia" w:hAnsiTheme="majorHAnsi" w:cstheme="majorBidi"/>
          <w:b/>
          <w:bCs/>
          <w:color w:val="365F91" w:themeColor="accent1" w:themeShade="BF"/>
          <w:sz w:val="28"/>
          <w:szCs w:val="24"/>
        </w:rPr>
      </w:pPr>
      <w:r>
        <w:rPr>
          <w:szCs w:val="24"/>
        </w:rPr>
        <w:br w:type="page"/>
      </w:r>
    </w:p>
    <w:p w:rsidR="00C20EA5" w:rsidRPr="00420141" w:rsidRDefault="000A6F33" w:rsidP="00420141">
      <w:pPr>
        <w:pStyle w:val="Balk1"/>
      </w:pPr>
      <w:bookmarkStart w:id="9" w:name="_Toc390015881"/>
      <w:r w:rsidRPr="00420141">
        <w:lastRenderedPageBreak/>
        <w:t>Annex 1 Mission Itinerary</w:t>
      </w:r>
      <w:bookmarkEnd w:id="9"/>
    </w:p>
    <w:tbl>
      <w:tblPr>
        <w:tblW w:w="10170" w:type="dxa"/>
        <w:tblInd w:w="-342" w:type="dxa"/>
        <w:tblLook w:val="04A0"/>
      </w:tblPr>
      <w:tblGrid>
        <w:gridCol w:w="1116"/>
        <w:gridCol w:w="519"/>
        <w:gridCol w:w="7367"/>
        <w:gridCol w:w="1168"/>
      </w:tblGrid>
      <w:tr w:rsidR="00A55B5F" w:rsidRPr="0077510F" w:rsidTr="00420141">
        <w:trPr>
          <w:trHeight w:val="596"/>
        </w:trPr>
        <w:tc>
          <w:tcPr>
            <w:tcW w:w="1116" w:type="dxa"/>
            <w:tcBorders>
              <w:top w:val="single" w:sz="4" w:space="0" w:color="auto"/>
              <w:left w:val="single" w:sz="4" w:space="0" w:color="auto"/>
              <w:bottom w:val="single" w:sz="4" w:space="0" w:color="auto"/>
              <w:right w:val="single" w:sz="4" w:space="0" w:color="auto"/>
            </w:tcBorders>
            <w:shd w:val="clear" w:color="000000" w:fill="D8D8D8"/>
          </w:tcPr>
          <w:p w:rsidR="00A55B5F" w:rsidRPr="0077510F" w:rsidRDefault="00A55B5F" w:rsidP="00F21CEE">
            <w:pPr>
              <w:jc w:val="center"/>
              <w:rPr>
                <w:color w:val="000000"/>
                <w:sz w:val="20"/>
              </w:rPr>
            </w:pPr>
          </w:p>
          <w:p w:rsidR="00A55B5F" w:rsidRPr="0077510F" w:rsidRDefault="00A55B5F" w:rsidP="00F21CEE">
            <w:pPr>
              <w:jc w:val="center"/>
              <w:rPr>
                <w:color w:val="000000"/>
                <w:sz w:val="20"/>
              </w:rPr>
            </w:pPr>
            <w:r w:rsidRPr="0077510F">
              <w:rPr>
                <w:color w:val="000000"/>
                <w:sz w:val="20"/>
              </w:rPr>
              <w:t>Date</w:t>
            </w:r>
          </w:p>
        </w:tc>
        <w:tc>
          <w:tcPr>
            <w:tcW w:w="7886" w:type="dxa"/>
            <w:gridSpan w:val="2"/>
            <w:tcBorders>
              <w:top w:val="single" w:sz="8" w:space="0" w:color="auto"/>
              <w:left w:val="nil"/>
              <w:bottom w:val="single" w:sz="8" w:space="0" w:color="auto"/>
              <w:right w:val="single" w:sz="4" w:space="0" w:color="auto"/>
            </w:tcBorders>
            <w:shd w:val="clear" w:color="000000" w:fill="D8D8D8"/>
            <w:vAlign w:val="center"/>
            <w:hideMark/>
          </w:tcPr>
          <w:p w:rsidR="00A55B5F" w:rsidRPr="0077510F" w:rsidRDefault="00A55B5F" w:rsidP="00F21CEE">
            <w:pPr>
              <w:jc w:val="center"/>
              <w:rPr>
                <w:color w:val="000000"/>
                <w:sz w:val="20"/>
              </w:rPr>
            </w:pPr>
            <w:r w:rsidRPr="0077510F">
              <w:rPr>
                <w:color w:val="000000"/>
                <w:sz w:val="20"/>
              </w:rPr>
              <w:t xml:space="preserve">Activity </w:t>
            </w:r>
          </w:p>
        </w:tc>
        <w:tc>
          <w:tcPr>
            <w:tcW w:w="1168" w:type="dxa"/>
            <w:tcBorders>
              <w:top w:val="single" w:sz="8" w:space="0" w:color="auto"/>
              <w:left w:val="nil"/>
              <w:bottom w:val="single" w:sz="8" w:space="0" w:color="auto"/>
              <w:right w:val="single" w:sz="4" w:space="0" w:color="auto"/>
            </w:tcBorders>
            <w:shd w:val="clear" w:color="000000" w:fill="D8D8D8"/>
            <w:vAlign w:val="center"/>
          </w:tcPr>
          <w:p w:rsidR="00A55B5F" w:rsidRPr="0077510F" w:rsidRDefault="00A55B5F" w:rsidP="00A55B5F">
            <w:pPr>
              <w:jc w:val="center"/>
              <w:rPr>
                <w:color w:val="000000"/>
                <w:sz w:val="20"/>
              </w:rPr>
            </w:pPr>
            <w:r w:rsidRPr="0077510F">
              <w:rPr>
                <w:color w:val="000000"/>
                <w:sz w:val="20"/>
              </w:rPr>
              <w:t>Overnight</w:t>
            </w:r>
          </w:p>
        </w:tc>
      </w:tr>
      <w:tr w:rsidR="00A55B5F" w:rsidRPr="0077510F" w:rsidTr="00420141">
        <w:trPr>
          <w:trHeight w:val="515"/>
        </w:trPr>
        <w:tc>
          <w:tcPr>
            <w:tcW w:w="111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A55B5F" w:rsidRPr="0077510F" w:rsidRDefault="00D10EE8" w:rsidP="00A55B5F">
            <w:pPr>
              <w:spacing w:before="120" w:after="120"/>
              <w:jc w:val="center"/>
              <w:rPr>
                <w:color w:val="000000"/>
                <w:sz w:val="20"/>
              </w:rPr>
            </w:pPr>
            <w:r>
              <w:rPr>
                <w:color w:val="000000"/>
                <w:sz w:val="20"/>
              </w:rPr>
              <w:t>14.05.2014</w:t>
            </w:r>
          </w:p>
        </w:tc>
        <w:tc>
          <w:tcPr>
            <w:tcW w:w="519" w:type="dxa"/>
            <w:tcBorders>
              <w:top w:val="single" w:sz="4" w:space="0" w:color="auto"/>
              <w:left w:val="nil"/>
              <w:bottom w:val="single" w:sz="4" w:space="0" w:color="auto"/>
              <w:right w:val="single" w:sz="4" w:space="0" w:color="auto"/>
            </w:tcBorders>
            <w:shd w:val="clear" w:color="000000" w:fill="FDE9D9"/>
            <w:vAlign w:val="center"/>
          </w:tcPr>
          <w:p w:rsidR="00A55B5F" w:rsidRPr="0077510F" w:rsidRDefault="00A55B5F" w:rsidP="00A55B5F">
            <w:pPr>
              <w:spacing w:before="120" w:after="120"/>
              <w:jc w:val="center"/>
              <w:rPr>
                <w:color w:val="000000"/>
                <w:sz w:val="20"/>
              </w:rPr>
            </w:pPr>
            <w:r w:rsidRPr="0077510F">
              <w:rPr>
                <w:color w:val="000000"/>
                <w:sz w:val="20"/>
              </w:rPr>
              <w:t>1</w:t>
            </w:r>
          </w:p>
        </w:tc>
        <w:tc>
          <w:tcPr>
            <w:tcW w:w="7367" w:type="dxa"/>
            <w:tcBorders>
              <w:top w:val="nil"/>
              <w:left w:val="single" w:sz="4" w:space="0" w:color="auto"/>
              <w:bottom w:val="single" w:sz="4" w:space="0" w:color="auto"/>
              <w:right w:val="single" w:sz="4" w:space="0" w:color="auto"/>
            </w:tcBorders>
            <w:shd w:val="clear" w:color="000000" w:fill="FDE9D9"/>
            <w:vAlign w:val="center"/>
            <w:hideMark/>
          </w:tcPr>
          <w:p w:rsidR="00A55B5F" w:rsidRPr="0077510F" w:rsidRDefault="00A55B5F" w:rsidP="00D10EE8">
            <w:pPr>
              <w:spacing w:before="120" w:after="120"/>
              <w:rPr>
                <w:color w:val="000000"/>
                <w:sz w:val="20"/>
              </w:rPr>
            </w:pPr>
            <w:r w:rsidRPr="0077510F">
              <w:rPr>
                <w:color w:val="000000"/>
                <w:sz w:val="20"/>
              </w:rPr>
              <w:t>Ankara-Istanbul-</w:t>
            </w:r>
            <w:r w:rsidR="00D10EE8" w:rsidRPr="0077510F">
              <w:rPr>
                <w:color w:val="000000"/>
                <w:sz w:val="20"/>
              </w:rPr>
              <w:t>Bishkek</w:t>
            </w:r>
            <w:r w:rsidRPr="0077510F">
              <w:rPr>
                <w:color w:val="000000"/>
                <w:sz w:val="20"/>
              </w:rPr>
              <w:t xml:space="preserve"> (arrival in the morning of </w:t>
            </w:r>
            <w:r w:rsidR="00D10EE8">
              <w:rPr>
                <w:color w:val="000000"/>
                <w:sz w:val="20"/>
              </w:rPr>
              <w:t xml:space="preserve"> 15 </w:t>
            </w:r>
            <w:r w:rsidRPr="0077510F">
              <w:rPr>
                <w:color w:val="000000"/>
                <w:sz w:val="20"/>
              </w:rPr>
              <w:t xml:space="preserve"> May).</w:t>
            </w:r>
          </w:p>
        </w:tc>
        <w:tc>
          <w:tcPr>
            <w:tcW w:w="1168" w:type="dxa"/>
            <w:tcBorders>
              <w:top w:val="nil"/>
              <w:left w:val="single" w:sz="4" w:space="0" w:color="auto"/>
              <w:bottom w:val="single" w:sz="4" w:space="0" w:color="auto"/>
              <w:right w:val="single" w:sz="4" w:space="0" w:color="auto"/>
            </w:tcBorders>
            <w:shd w:val="clear" w:color="000000" w:fill="FDE9D9"/>
            <w:vAlign w:val="center"/>
          </w:tcPr>
          <w:p w:rsidR="00A55B5F" w:rsidRPr="0077510F" w:rsidRDefault="00A55B5F" w:rsidP="00BA1693">
            <w:pPr>
              <w:spacing w:before="120" w:after="120"/>
              <w:jc w:val="center"/>
              <w:rPr>
                <w:color w:val="000000"/>
                <w:sz w:val="20"/>
              </w:rPr>
            </w:pPr>
            <w:r w:rsidRPr="0077510F">
              <w:rPr>
                <w:color w:val="000000"/>
                <w:sz w:val="20"/>
              </w:rPr>
              <w:t>Bishkek</w:t>
            </w:r>
          </w:p>
        </w:tc>
      </w:tr>
      <w:tr w:rsidR="00A55B5F" w:rsidRPr="0077510F" w:rsidTr="00420141">
        <w:trPr>
          <w:trHeight w:val="5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jc w:val="center"/>
              <w:rPr>
                <w:color w:val="000000"/>
                <w:sz w:val="20"/>
              </w:rPr>
            </w:pPr>
            <w:r w:rsidRPr="0077510F">
              <w:rPr>
                <w:color w:val="000000"/>
                <w:sz w:val="20"/>
              </w:rPr>
              <w:t>15.5.14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15</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Review of the mission progress, MC planning and workshop preparation works.</w:t>
            </w:r>
          </w:p>
        </w:tc>
        <w:tc>
          <w:tcPr>
            <w:tcW w:w="1168" w:type="dxa"/>
            <w:tcBorders>
              <w:top w:val="single" w:sz="4" w:space="0" w:color="auto"/>
              <w:left w:val="single" w:sz="4" w:space="0" w:color="auto"/>
              <w:bottom w:val="single" w:sz="4" w:space="0" w:color="auto"/>
              <w:right w:val="single" w:sz="4" w:space="0" w:color="auto"/>
            </w:tcBorders>
            <w:vAlign w:val="center"/>
          </w:tcPr>
          <w:p w:rsidR="00A55B5F" w:rsidRPr="0077510F" w:rsidRDefault="00CD0713" w:rsidP="00BA1693">
            <w:pPr>
              <w:spacing w:before="120" w:after="120"/>
              <w:jc w:val="center"/>
              <w:rPr>
                <w:sz w:val="20"/>
              </w:rPr>
            </w:pPr>
            <w:r w:rsidRPr="0077510F">
              <w:rPr>
                <w:sz w:val="20"/>
              </w:rPr>
              <w:t>Bishkek</w:t>
            </w:r>
          </w:p>
        </w:tc>
      </w:tr>
      <w:tr w:rsidR="00A55B5F" w:rsidRPr="0077510F" w:rsidTr="00420141">
        <w:trPr>
          <w:trHeight w:val="73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color w:val="000000"/>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16</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Preparation of MC implementation plan and maps, calculation of costs and budget requirements by activities, years and sites, preparation of presentations.</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52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color w:val="000000"/>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17</w:t>
            </w:r>
          </w:p>
        </w:tc>
        <w:tc>
          <w:tcPr>
            <w:tcW w:w="7367" w:type="dxa"/>
            <w:tcBorders>
              <w:top w:val="nil"/>
              <w:left w:val="single" w:sz="4" w:space="0" w:color="auto"/>
              <w:bottom w:val="nil"/>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Visiting Turkish Embassy</w:t>
            </w:r>
          </w:p>
        </w:tc>
        <w:tc>
          <w:tcPr>
            <w:tcW w:w="1168" w:type="dxa"/>
            <w:tcBorders>
              <w:top w:val="nil"/>
              <w:left w:val="single" w:sz="4" w:space="0" w:color="auto"/>
              <w:bottom w:val="nil"/>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46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color w:val="000000"/>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18</w:t>
            </w:r>
          </w:p>
        </w:tc>
        <w:tc>
          <w:tcPr>
            <w:tcW w:w="736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FAO visit for the workshop preparations (e.g. field excursion arrangements).</w:t>
            </w:r>
          </w:p>
        </w:tc>
        <w:tc>
          <w:tcPr>
            <w:tcW w:w="1168" w:type="dxa"/>
            <w:tcBorders>
              <w:top w:val="single" w:sz="4" w:space="0" w:color="auto"/>
              <w:left w:val="single" w:sz="4" w:space="0" w:color="auto"/>
              <w:bottom w:val="single" w:sz="8" w:space="0" w:color="auto"/>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735"/>
        </w:trPr>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5B5F" w:rsidRPr="0077510F" w:rsidRDefault="00A55B5F" w:rsidP="00A55B5F">
            <w:pPr>
              <w:spacing w:before="120" w:after="120"/>
              <w:jc w:val="center"/>
              <w:rPr>
                <w:sz w:val="20"/>
              </w:rPr>
            </w:pPr>
            <w:r w:rsidRPr="0077510F">
              <w:rPr>
                <w:sz w:val="20"/>
              </w:rPr>
              <w:t>16.5.14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19</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 xml:space="preserve">Presentation of the draft MC plan to local villagers, receiving their comments and recommendations for further elaboration of the plan. </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46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20</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Visiting Panfilov District Governor, inviting him to the workshop and field excursion.</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94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sz w:val="20"/>
              </w:rPr>
            </w:pPr>
            <w:r w:rsidRPr="0077510F">
              <w:rPr>
                <w:sz w:val="20"/>
              </w:rPr>
              <w:t>21</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sz w:val="20"/>
              </w:rPr>
            </w:pPr>
            <w:r w:rsidRPr="0077510F">
              <w:rPr>
                <w:sz w:val="20"/>
              </w:rPr>
              <w:t xml:space="preserve">Presentation of the draft MC plan to the decision makers and specialists of the forestry department and of the other government agencies , receiving their comments and recommendation for elaboration of the plan. </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480"/>
        </w:trPr>
        <w:tc>
          <w:tcPr>
            <w:tcW w:w="111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A55B5F" w:rsidRPr="0077510F" w:rsidRDefault="00A55B5F" w:rsidP="00A55B5F">
            <w:pPr>
              <w:spacing w:before="120" w:after="120"/>
              <w:jc w:val="center"/>
              <w:rPr>
                <w:sz w:val="20"/>
              </w:rPr>
            </w:pPr>
            <w:r w:rsidRPr="0077510F">
              <w:rPr>
                <w:sz w:val="20"/>
              </w:rPr>
              <w:t>17.5.14</w:t>
            </w:r>
          </w:p>
        </w:tc>
        <w:tc>
          <w:tcPr>
            <w:tcW w:w="519" w:type="dxa"/>
            <w:tcBorders>
              <w:top w:val="single" w:sz="4" w:space="0" w:color="auto"/>
              <w:left w:val="nil"/>
              <w:bottom w:val="single" w:sz="4" w:space="0" w:color="auto"/>
              <w:right w:val="single" w:sz="4" w:space="0" w:color="auto"/>
            </w:tcBorders>
            <w:shd w:val="clear" w:color="000000" w:fill="FCD5B4"/>
            <w:vAlign w:val="center"/>
          </w:tcPr>
          <w:p w:rsidR="00A55B5F" w:rsidRPr="0077510F" w:rsidRDefault="00A55B5F" w:rsidP="00A55B5F">
            <w:pPr>
              <w:spacing w:before="120" w:after="120"/>
              <w:jc w:val="center"/>
              <w:rPr>
                <w:sz w:val="20"/>
              </w:rPr>
            </w:pPr>
            <w:r w:rsidRPr="0077510F">
              <w:rPr>
                <w:sz w:val="20"/>
              </w:rPr>
              <w:t>22</w:t>
            </w:r>
          </w:p>
        </w:tc>
        <w:tc>
          <w:tcPr>
            <w:tcW w:w="7367" w:type="dxa"/>
            <w:tcBorders>
              <w:top w:val="nil"/>
              <w:left w:val="single" w:sz="4" w:space="0" w:color="auto"/>
              <w:bottom w:val="nil"/>
              <w:right w:val="single" w:sz="4" w:space="0" w:color="auto"/>
            </w:tcBorders>
            <w:shd w:val="clear" w:color="000000" w:fill="FCD5B4"/>
            <w:vAlign w:val="center"/>
            <w:hideMark/>
          </w:tcPr>
          <w:p w:rsidR="00A55B5F" w:rsidRPr="0077510F" w:rsidRDefault="00A55B5F" w:rsidP="00A55B5F">
            <w:pPr>
              <w:spacing w:before="120" w:after="120"/>
              <w:rPr>
                <w:sz w:val="20"/>
              </w:rPr>
            </w:pPr>
            <w:r w:rsidRPr="0077510F">
              <w:rPr>
                <w:sz w:val="20"/>
              </w:rPr>
              <w:t xml:space="preserve">Writing draft MC plan. </w:t>
            </w:r>
          </w:p>
        </w:tc>
        <w:tc>
          <w:tcPr>
            <w:tcW w:w="1168" w:type="dxa"/>
            <w:tcBorders>
              <w:top w:val="nil"/>
              <w:left w:val="single" w:sz="4" w:space="0" w:color="auto"/>
              <w:bottom w:val="nil"/>
              <w:right w:val="single" w:sz="4" w:space="0" w:color="auto"/>
            </w:tcBorders>
            <w:shd w:val="clear" w:color="000000" w:fill="FCD5B4"/>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675"/>
        </w:trPr>
        <w:tc>
          <w:tcPr>
            <w:tcW w:w="111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A55B5F" w:rsidRPr="0077510F" w:rsidRDefault="00A55B5F" w:rsidP="00A55B5F">
            <w:pPr>
              <w:spacing w:before="120" w:after="120"/>
              <w:jc w:val="center"/>
              <w:rPr>
                <w:sz w:val="20"/>
              </w:rPr>
            </w:pPr>
            <w:r w:rsidRPr="0077510F">
              <w:rPr>
                <w:sz w:val="20"/>
              </w:rPr>
              <w:t>18.5.14</w:t>
            </w:r>
          </w:p>
        </w:tc>
        <w:tc>
          <w:tcPr>
            <w:tcW w:w="519" w:type="dxa"/>
            <w:tcBorders>
              <w:top w:val="single" w:sz="4" w:space="0" w:color="auto"/>
              <w:left w:val="nil"/>
              <w:bottom w:val="single" w:sz="4" w:space="0" w:color="auto"/>
              <w:right w:val="single" w:sz="4" w:space="0" w:color="auto"/>
            </w:tcBorders>
            <w:shd w:val="clear" w:color="000000" w:fill="FCD5B4"/>
            <w:vAlign w:val="center"/>
          </w:tcPr>
          <w:p w:rsidR="00A55B5F" w:rsidRPr="0077510F" w:rsidRDefault="00A55B5F" w:rsidP="00A55B5F">
            <w:pPr>
              <w:spacing w:before="120" w:after="120"/>
              <w:jc w:val="center"/>
              <w:rPr>
                <w:sz w:val="20"/>
              </w:rPr>
            </w:pPr>
            <w:r w:rsidRPr="0077510F">
              <w:rPr>
                <w:sz w:val="20"/>
              </w:rPr>
              <w:t>23</w:t>
            </w:r>
          </w:p>
        </w:tc>
        <w:tc>
          <w:tcPr>
            <w:tcW w:w="7367" w:type="dxa"/>
            <w:tcBorders>
              <w:top w:val="single" w:sz="4" w:space="0" w:color="auto"/>
              <w:left w:val="single" w:sz="4" w:space="0" w:color="auto"/>
              <w:bottom w:val="nil"/>
              <w:right w:val="single" w:sz="4" w:space="0" w:color="auto"/>
            </w:tcBorders>
            <w:shd w:val="clear" w:color="000000" w:fill="FCD5B4"/>
            <w:vAlign w:val="center"/>
            <w:hideMark/>
          </w:tcPr>
          <w:p w:rsidR="00A55B5F" w:rsidRPr="0077510F" w:rsidRDefault="00A55B5F" w:rsidP="00A55B5F">
            <w:pPr>
              <w:spacing w:before="120" w:after="120"/>
              <w:rPr>
                <w:sz w:val="20"/>
              </w:rPr>
            </w:pPr>
            <w:r w:rsidRPr="0077510F">
              <w:rPr>
                <w:sz w:val="20"/>
              </w:rPr>
              <w:t>Visiting Ala Archa National Park</w:t>
            </w:r>
            <w:r w:rsidRPr="0077510F">
              <w:rPr>
                <w:sz w:val="20"/>
              </w:rPr>
              <w:br/>
              <w:t>Sub-regional workshop preparations</w:t>
            </w:r>
          </w:p>
        </w:tc>
        <w:tc>
          <w:tcPr>
            <w:tcW w:w="1168" w:type="dxa"/>
            <w:tcBorders>
              <w:top w:val="single" w:sz="4" w:space="0" w:color="auto"/>
              <w:left w:val="single" w:sz="4" w:space="0" w:color="auto"/>
              <w:bottom w:val="nil"/>
              <w:right w:val="single" w:sz="4" w:space="0" w:color="auto"/>
            </w:tcBorders>
            <w:shd w:val="clear" w:color="000000" w:fill="FCD5B4"/>
            <w:vAlign w:val="center"/>
          </w:tcPr>
          <w:p w:rsidR="00A55B5F" w:rsidRPr="0077510F" w:rsidRDefault="00BA1693" w:rsidP="00BA1693">
            <w:pPr>
              <w:spacing w:before="120" w:after="120"/>
              <w:jc w:val="center"/>
              <w:rPr>
                <w:sz w:val="20"/>
              </w:rPr>
            </w:pPr>
            <w:r w:rsidRPr="0077510F">
              <w:rPr>
                <w:sz w:val="20"/>
              </w:rPr>
              <w:t>Bishkek</w:t>
            </w:r>
          </w:p>
        </w:tc>
      </w:tr>
      <w:tr w:rsidR="00A55B5F" w:rsidRPr="0077510F" w:rsidTr="00420141">
        <w:trPr>
          <w:trHeight w:val="9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jc w:val="center"/>
              <w:rPr>
                <w:color w:val="000000"/>
                <w:sz w:val="20"/>
              </w:rPr>
            </w:pPr>
            <w:r w:rsidRPr="0077510F">
              <w:rPr>
                <w:color w:val="000000"/>
                <w:sz w:val="20"/>
              </w:rPr>
              <w:t>19.5.14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b/>
                <w:bCs/>
                <w:i/>
                <w:iCs/>
                <w:color w:val="000000"/>
                <w:sz w:val="20"/>
              </w:rPr>
            </w:pPr>
            <w:r w:rsidRPr="0077510F">
              <w:rPr>
                <w:bCs/>
                <w:iCs/>
                <w:color w:val="000000"/>
                <w:sz w:val="20"/>
              </w:rPr>
              <w:t>24</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color w:val="000000"/>
                <w:sz w:val="20"/>
              </w:rPr>
            </w:pPr>
            <w:r w:rsidRPr="0077510F">
              <w:rPr>
                <w:b/>
                <w:bCs/>
                <w:i/>
                <w:iCs/>
                <w:color w:val="000000"/>
                <w:sz w:val="20"/>
                <w:u w:val="single"/>
              </w:rPr>
              <w:t>Workshop on “Participatory integrated watershed rehabilitation planning”</w:t>
            </w:r>
            <w:r w:rsidRPr="0077510F">
              <w:rPr>
                <w:color w:val="000000"/>
                <w:sz w:val="20"/>
              </w:rPr>
              <w:t>: Presentations by the experts and country representatives on integrated participatory watershed planning and implementation, approaches, challenges, lessons learned from major watershed projects implemented.</w:t>
            </w:r>
          </w:p>
        </w:tc>
        <w:tc>
          <w:tcPr>
            <w:tcW w:w="1168" w:type="dxa"/>
            <w:tcBorders>
              <w:top w:val="single" w:sz="4" w:space="0" w:color="auto"/>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b/>
                <w:bCs/>
                <w:i/>
                <w:iCs/>
                <w:color w:val="000000"/>
                <w:sz w:val="20"/>
                <w:u w:val="single"/>
              </w:rPr>
            </w:pPr>
            <w:r w:rsidRPr="0077510F">
              <w:rPr>
                <w:b/>
                <w:bCs/>
                <w:i/>
                <w:iCs/>
                <w:color w:val="000000"/>
                <w:sz w:val="20"/>
                <w:u w:val="single"/>
              </w:rPr>
              <w:t>Bishkek</w:t>
            </w:r>
          </w:p>
        </w:tc>
      </w:tr>
      <w:tr w:rsidR="00A55B5F" w:rsidRPr="0077510F" w:rsidTr="00420141">
        <w:trPr>
          <w:trHeight w:val="390"/>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jc w:val="center"/>
              <w:rPr>
                <w:color w:val="000000"/>
                <w:sz w:val="20"/>
              </w:rPr>
            </w:pPr>
            <w:r w:rsidRPr="0077510F">
              <w:rPr>
                <w:color w:val="000000"/>
                <w:sz w:val="20"/>
              </w:rPr>
              <w:t>20.5.14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color w:val="000000"/>
                <w:sz w:val="20"/>
              </w:rPr>
            </w:pPr>
            <w:r w:rsidRPr="0077510F">
              <w:rPr>
                <w:color w:val="000000"/>
                <w:sz w:val="20"/>
              </w:rPr>
              <w:t>25</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color w:val="000000"/>
                <w:sz w:val="20"/>
              </w:rPr>
            </w:pPr>
            <w:r w:rsidRPr="0077510F">
              <w:rPr>
                <w:color w:val="000000"/>
                <w:sz w:val="20"/>
              </w:rPr>
              <w:t xml:space="preserve">Field visit to MC site, presentation and discussion of planned activities. </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BA1693" w:rsidP="00BA1693">
            <w:pPr>
              <w:spacing w:before="120" w:after="120"/>
              <w:jc w:val="center"/>
              <w:rPr>
                <w:color w:val="000000"/>
                <w:sz w:val="20"/>
              </w:rPr>
            </w:pPr>
            <w:r w:rsidRPr="0077510F">
              <w:rPr>
                <w:color w:val="000000"/>
                <w:sz w:val="20"/>
              </w:rPr>
              <w:t>Bishkek</w:t>
            </w:r>
          </w:p>
        </w:tc>
      </w:tr>
      <w:tr w:rsidR="00A55B5F" w:rsidRPr="0077510F" w:rsidTr="00420141">
        <w:trPr>
          <w:trHeight w:val="390"/>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A55B5F" w:rsidRPr="0077510F" w:rsidRDefault="00A55B5F" w:rsidP="00A55B5F">
            <w:pPr>
              <w:spacing w:before="120" w:after="120"/>
              <w:rPr>
                <w:color w:val="000000"/>
                <w:sz w:val="20"/>
              </w:rPr>
            </w:pP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color w:val="000000"/>
                <w:sz w:val="20"/>
              </w:rPr>
            </w:pPr>
            <w:r w:rsidRPr="0077510F">
              <w:rPr>
                <w:color w:val="000000"/>
                <w:sz w:val="20"/>
              </w:rPr>
              <w:t>26</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color w:val="000000"/>
                <w:sz w:val="20"/>
              </w:rPr>
            </w:pPr>
            <w:r w:rsidRPr="0077510F">
              <w:rPr>
                <w:color w:val="000000"/>
                <w:sz w:val="20"/>
              </w:rPr>
              <w:t>Meeting with the Turkish Ambassador (dinner)</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A55B5F" w:rsidP="00BA1693">
            <w:pPr>
              <w:spacing w:before="120" w:after="120"/>
              <w:jc w:val="center"/>
              <w:rPr>
                <w:color w:val="000000"/>
                <w:sz w:val="20"/>
              </w:rPr>
            </w:pPr>
          </w:p>
        </w:tc>
      </w:tr>
      <w:tr w:rsidR="00A55B5F" w:rsidRPr="0077510F" w:rsidTr="00420141">
        <w:trPr>
          <w:trHeight w:val="1677"/>
        </w:trPr>
        <w:tc>
          <w:tcPr>
            <w:tcW w:w="1116" w:type="dxa"/>
            <w:tcBorders>
              <w:top w:val="single" w:sz="4" w:space="0" w:color="auto"/>
              <w:left w:val="single" w:sz="4" w:space="0" w:color="auto"/>
              <w:right w:val="single" w:sz="4" w:space="0" w:color="auto"/>
            </w:tcBorders>
            <w:shd w:val="clear" w:color="auto" w:fill="auto"/>
            <w:vAlign w:val="center"/>
            <w:hideMark/>
          </w:tcPr>
          <w:p w:rsidR="00A55B5F" w:rsidRPr="0077510F" w:rsidRDefault="00A55B5F" w:rsidP="00A55B5F">
            <w:pPr>
              <w:spacing w:before="120" w:after="120"/>
              <w:jc w:val="center"/>
              <w:rPr>
                <w:color w:val="000000"/>
                <w:sz w:val="20"/>
              </w:rPr>
            </w:pPr>
            <w:r w:rsidRPr="0077510F">
              <w:rPr>
                <w:color w:val="000000"/>
                <w:sz w:val="20"/>
              </w:rPr>
              <w:t>21.5.14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A55B5F">
            <w:pPr>
              <w:spacing w:before="120" w:after="120"/>
              <w:jc w:val="center"/>
              <w:rPr>
                <w:bCs/>
                <w:iCs/>
                <w:color w:val="000000"/>
                <w:sz w:val="20"/>
                <w:u w:val="single"/>
              </w:rPr>
            </w:pPr>
            <w:r w:rsidRPr="0077510F">
              <w:rPr>
                <w:bCs/>
                <w:iCs/>
                <w:color w:val="000000"/>
                <w:sz w:val="20"/>
                <w:u w:val="single"/>
              </w:rPr>
              <w:t>27</w:t>
            </w:r>
          </w:p>
        </w:tc>
        <w:tc>
          <w:tcPr>
            <w:tcW w:w="7367" w:type="dxa"/>
            <w:tcBorders>
              <w:top w:val="nil"/>
              <w:left w:val="single" w:sz="4" w:space="0" w:color="auto"/>
              <w:bottom w:val="single" w:sz="4" w:space="0" w:color="auto"/>
              <w:right w:val="single" w:sz="4" w:space="0" w:color="auto"/>
            </w:tcBorders>
            <w:shd w:val="clear" w:color="auto" w:fill="auto"/>
            <w:vAlign w:val="center"/>
            <w:hideMark/>
          </w:tcPr>
          <w:p w:rsidR="00A55B5F" w:rsidRPr="0077510F" w:rsidRDefault="00A55B5F" w:rsidP="00A55B5F">
            <w:pPr>
              <w:spacing w:before="120" w:after="120"/>
              <w:rPr>
                <w:color w:val="000000"/>
                <w:sz w:val="20"/>
              </w:rPr>
            </w:pPr>
            <w:r w:rsidRPr="0077510F">
              <w:rPr>
                <w:bCs/>
                <w:iCs/>
                <w:color w:val="000000"/>
                <w:sz w:val="20"/>
                <w:u w:val="single"/>
              </w:rPr>
              <w:t>Meeting at FAO (participated by GIZ and CAMP representatives):</w:t>
            </w:r>
            <w:r w:rsidRPr="0077510F">
              <w:rPr>
                <w:color w:val="000000"/>
                <w:sz w:val="20"/>
              </w:rPr>
              <w:t xml:space="preserve">  </w:t>
            </w:r>
          </w:p>
          <w:p w:rsidR="00BA1693" w:rsidRPr="0077510F" w:rsidRDefault="00A55B5F" w:rsidP="00BA1693">
            <w:pPr>
              <w:spacing w:before="120"/>
              <w:rPr>
                <w:color w:val="000000"/>
                <w:sz w:val="20"/>
              </w:rPr>
            </w:pPr>
            <w:r w:rsidRPr="0077510F">
              <w:rPr>
                <w:color w:val="000000"/>
                <w:sz w:val="20"/>
              </w:rPr>
              <w:t xml:space="preserve">  -  Assessment of the mission results and follow up actions under the current</w:t>
            </w:r>
          </w:p>
          <w:p w:rsidR="00A55B5F" w:rsidRPr="0077510F" w:rsidRDefault="00BA1693" w:rsidP="00BA1693">
            <w:pPr>
              <w:rPr>
                <w:color w:val="000000"/>
                <w:sz w:val="20"/>
              </w:rPr>
            </w:pPr>
            <w:r w:rsidRPr="0077510F">
              <w:rPr>
                <w:color w:val="000000"/>
                <w:sz w:val="20"/>
              </w:rPr>
              <w:t xml:space="preserve">     </w:t>
            </w:r>
            <w:r w:rsidR="00A55B5F" w:rsidRPr="0077510F">
              <w:rPr>
                <w:color w:val="000000"/>
                <w:sz w:val="20"/>
              </w:rPr>
              <w:t xml:space="preserve"> project.</w:t>
            </w:r>
          </w:p>
          <w:p w:rsidR="00BA1693" w:rsidRPr="0077510F" w:rsidRDefault="00A55B5F" w:rsidP="00BA1693">
            <w:pPr>
              <w:spacing w:before="120"/>
              <w:rPr>
                <w:color w:val="000000"/>
                <w:sz w:val="20"/>
              </w:rPr>
            </w:pPr>
            <w:r w:rsidRPr="0077510F">
              <w:rPr>
                <w:color w:val="000000"/>
                <w:sz w:val="20"/>
              </w:rPr>
              <w:t xml:space="preserve">  -  Discussions and exchange views on the further collaboration in the field of </w:t>
            </w:r>
          </w:p>
          <w:p w:rsidR="00BA1693" w:rsidRPr="0077510F" w:rsidRDefault="00BA1693" w:rsidP="00BA1693">
            <w:pPr>
              <w:rPr>
                <w:color w:val="000000"/>
                <w:sz w:val="20"/>
              </w:rPr>
            </w:pPr>
            <w:r w:rsidRPr="0077510F">
              <w:rPr>
                <w:color w:val="000000"/>
                <w:sz w:val="20"/>
              </w:rPr>
              <w:t xml:space="preserve">     </w:t>
            </w:r>
            <w:r w:rsidR="00A55B5F" w:rsidRPr="0077510F">
              <w:rPr>
                <w:color w:val="000000"/>
                <w:sz w:val="20"/>
              </w:rPr>
              <w:t>forestry  and natural resources development, under the frameworks of the</w:t>
            </w:r>
          </w:p>
          <w:p w:rsidR="00A55B5F" w:rsidRPr="0077510F" w:rsidRDefault="00BA1693" w:rsidP="00BA1693">
            <w:pPr>
              <w:rPr>
                <w:color w:val="000000"/>
                <w:sz w:val="20"/>
              </w:rPr>
            </w:pPr>
            <w:r w:rsidRPr="0077510F">
              <w:rPr>
                <w:color w:val="000000"/>
                <w:sz w:val="20"/>
              </w:rPr>
              <w:t xml:space="preserve">     </w:t>
            </w:r>
            <w:r w:rsidR="00A55B5F" w:rsidRPr="0077510F">
              <w:rPr>
                <w:color w:val="000000"/>
                <w:sz w:val="20"/>
              </w:rPr>
              <w:t xml:space="preserve"> FAO, TIKA, MoFWA, CEM programs.</w:t>
            </w:r>
          </w:p>
        </w:tc>
        <w:tc>
          <w:tcPr>
            <w:tcW w:w="1168" w:type="dxa"/>
            <w:tcBorders>
              <w:top w:val="nil"/>
              <w:left w:val="single" w:sz="4" w:space="0" w:color="auto"/>
              <w:bottom w:val="single" w:sz="4" w:space="0" w:color="auto"/>
              <w:right w:val="single" w:sz="4" w:space="0" w:color="auto"/>
            </w:tcBorders>
            <w:vAlign w:val="center"/>
          </w:tcPr>
          <w:p w:rsidR="00A55B5F" w:rsidRPr="0077510F" w:rsidRDefault="00A55B5F" w:rsidP="00BA1693">
            <w:pPr>
              <w:spacing w:before="120" w:after="120"/>
              <w:jc w:val="center"/>
              <w:rPr>
                <w:bCs/>
                <w:iCs/>
                <w:color w:val="000000"/>
                <w:sz w:val="20"/>
                <w:u w:val="single"/>
              </w:rPr>
            </w:pPr>
          </w:p>
        </w:tc>
      </w:tr>
      <w:tr w:rsidR="00A55B5F" w:rsidRPr="0077510F" w:rsidTr="00420141">
        <w:trPr>
          <w:trHeight w:val="63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5F" w:rsidRPr="0077510F" w:rsidRDefault="00883CF4" w:rsidP="003B2725">
            <w:pPr>
              <w:jc w:val="center"/>
              <w:rPr>
                <w:color w:val="000000"/>
                <w:sz w:val="20"/>
              </w:rPr>
            </w:pPr>
            <w:r w:rsidRPr="0077510F">
              <w:rPr>
                <w:color w:val="000000"/>
                <w:sz w:val="20"/>
              </w:rPr>
              <w:t>22</w:t>
            </w:r>
            <w:r w:rsidR="00A55B5F" w:rsidRPr="0077510F">
              <w:rPr>
                <w:color w:val="000000"/>
                <w:sz w:val="20"/>
              </w:rPr>
              <w:t>.5.14</w:t>
            </w:r>
          </w:p>
        </w:tc>
        <w:tc>
          <w:tcPr>
            <w:tcW w:w="519" w:type="dxa"/>
            <w:tcBorders>
              <w:top w:val="single" w:sz="4" w:space="0" w:color="auto"/>
              <w:left w:val="nil"/>
              <w:bottom w:val="single" w:sz="4" w:space="0" w:color="auto"/>
              <w:right w:val="single" w:sz="4" w:space="0" w:color="auto"/>
            </w:tcBorders>
            <w:vAlign w:val="center"/>
          </w:tcPr>
          <w:p w:rsidR="00A55B5F" w:rsidRPr="0077510F" w:rsidRDefault="00A55B5F" w:rsidP="003B2725">
            <w:pPr>
              <w:jc w:val="center"/>
              <w:rPr>
                <w:color w:val="000000"/>
                <w:sz w:val="20"/>
              </w:rPr>
            </w:pPr>
            <w:r w:rsidRPr="0077510F">
              <w:rPr>
                <w:color w:val="000000"/>
                <w:sz w:val="20"/>
              </w:rPr>
              <w:t>33</w:t>
            </w:r>
          </w:p>
        </w:tc>
        <w:tc>
          <w:tcPr>
            <w:tcW w:w="7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B5F" w:rsidRPr="0077510F" w:rsidRDefault="00A55B5F" w:rsidP="003B2725">
            <w:pPr>
              <w:rPr>
                <w:color w:val="000000"/>
                <w:sz w:val="20"/>
              </w:rPr>
            </w:pPr>
            <w:r w:rsidRPr="0077510F">
              <w:rPr>
                <w:color w:val="000000"/>
                <w:sz w:val="20"/>
              </w:rPr>
              <w:t>Return Turkey</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rsidR="00A55B5F" w:rsidRPr="0077510F" w:rsidRDefault="00CD0713" w:rsidP="00BA1693">
            <w:pPr>
              <w:jc w:val="center"/>
              <w:rPr>
                <w:color w:val="000000"/>
                <w:sz w:val="20"/>
              </w:rPr>
            </w:pPr>
            <w:r w:rsidRPr="0077510F">
              <w:rPr>
                <w:color w:val="000000"/>
                <w:sz w:val="20"/>
              </w:rPr>
              <w:t>Bishkek</w:t>
            </w:r>
          </w:p>
        </w:tc>
      </w:tr>
    </w:tbl>
    <w:p w:rsidR="00A66ACE" w:rsidRPr="0077510F" w:rsidRDefault="00A66ACE" w:rsidP="00EB54A3">
      <w:pPr>
        <w:rPr>
          <w:b/>
          <w:u w:val="single"/>
        </w:rPr>
      </w:pPr>
    </w:p>
    <w:p w:rsidR="00A66ACE" w:rsidRPr="0077510F" w:rsidRDefault="00A66ACE" w:rsidP="00EB54A3">
      <w:pPr>
        <w:rPr>
          <w:b/>
          <w:u w:val="single"/>
        </w:rPr>
      </w:pPr>
    </w:p>
    <w:p w:rsidR="00F87EED" w:rsidRDefault="00F87EED">
      <w:pPr>
        <w:rPr>
          <w:b/>
          <w:u w:val="single"/>
        </w:rPr>
      </w:pPr>
      <w:r>
        <w:rPr>
          <w:b/>
          <w:u w:val="single"/>
        </w:rPr>
        <w:br w:type="page"/>
      </w:r>
    </w:p>
    <w:p w:rsidR="00EB54A3" w:rsidRPr="0077510F" w:rsidRDefault="00CD5852" w:rsidP="00420141">
      <w:pPr>
        <w:pStyle w:val="Balk1"/>
      </w:pPr>
      <w:bookmarkStart w:id="10" w:name="_Toc390015882"/>
      <w:r w:rsidRPr="0077510F">
        <w:lastRenderedPageBreak/>
        <w:t xml:space="preserve">Annex 2: </w:t>
      </w:r>
      <w:r>
        <w:t xml:space="preserve"> Workshop Program</w:t>
      </w:r>
      <w:bookmarkEnd w:id="10"/>
    </w:p>
    <w:p w:rsidR="00EB54A3" w:rsidRPr="0077510F" w:rsidRDefault="00EB54A3" w:rsidP="00EB54A3">
      <w:pPr>
        <w:rPr>
          <w:b/>
          <w:sz w:val="22"/>
          <w:szCs w:val="22"/>
          <w:u w:val="single"/>
        </w:rPr>
      </w:pPr>
    </w:p>
    <w:p w:rsidR="00EB54A3" w:rsidRPr="0077510F" w:rsidRDefault="006E6C4C" w:rsidP="00EB54A3">
      <w:pPr>
        <w:shd w:val="clear" w:color="auto" w:fill="FFFFFF"/>
        <w:tabs>
          <w:tab w:val="left" w:pos="-720"/>
          <w:tab w:val="left" w:pos="0"/>
          <w:tab w:val="left" w:pos="720"/>
          <w:tab w:val="left" w:pos="1282"/>
          <w:tab w:val="left" w:pos="1822"/>
          <w:tab w:val="left" w:pos="2880"/>
          <w:tab w:val="left" w:pos="3261"/>
          <w:tab w:val="left" w:pos="4320"/>
          <w:tab w:val="left" w:pos="5040"/>
          <w:tab w:val="left" w:pos="5760"/>
          <w:tab w:val="left" w:pos="6142"/>
          <w:tab w:val="left" w:pos="7200"/>
          <w:tab w:val="left" w:pos="7920"/>
          <w:tab w:val="left" w:pos="8789"/>
          <w:tab w:val="left" w:pos="9360"/>
        </w:tabs>
        <w:ind w:left="2835" w:hanging="2835"/>
        <w:jc w:val="center"/>
        <w:rPr>
          <w:b/>
          <w:color w:val="002060"/>
          <w:sz w:val="22"/>
          <w:szCs w:val="22"/>
        </w:rPr>
      </w:pPr>
      <w:r w:rsidRPr="0077510F">
        <w:rPr>
          <w:b/>
          <w:sz w:val="22"/>
          <w:szCs w:val="22"/>
        </w:rPr>
        <w:t>Training Workshop on Participatory Integrated Watershed Rehabilitation Planning</w:t>
      </w:r>
    </w:p>
    <w:p w:rsidR="00EB54A3" w:rsidRPr="0077510F" w:rsidRDefault="00EB54A3" w:rsidP="00420141">
      <w:pPr>
        <w:shd w:val="clear" w:color="auto" w:fill="FFFFFF"/>
        <w:tabs>
          <w:tab w:val="left" w:pos="-1440"/>
          <w:tab w:val="left" w:pos="-720"/>
          <w:tab w:val="left" w:pos="0"/>
          <w:tab w:val="left" w:pos="720"/>
          <w:tab w:val="left" w:pos="1440"/>
          <w:tab w:val="left" w:pos="2160"/>
          <w:tab w:val="left" w:pos="2880"/>
          <w:tab w:val="left" w:pos="3600"/>
          <w:tab w:val="left" w:pos="4320"/>
          <w:tab w:val="decimal" w:pos="6768"/>
          <w:tab w:val="left" w:pos="8789"/>
          <w:tab w:val="decimal" w:pos="8928"/>
          <w:tab w:val="left" w:pos="9360"/>
        </w:tabs>
        <w:suppressAutoHyphens/>
        <w:jc w:val="center"/>
        <w:rPr>
          <w:b/>
          <w:sz w:val="22"/>
          <w:szCs w:val="22"/>
        </w:rPr>
      </w:pPr>
      <w:r w:rsidRPr="0077510F">
        <w:rPr>
          <w:b/>
          <w:sz w:val="22"/>
          <w:szCs w:val="22"/>
        </w:rPr>
        <w:t>, Bishkek, Kyrgyzstan</w:t>
      </w:r>
      <w:r w:rsidR="00420141">
        <w:rPr>
          <w:b/>
          <w:sz w:val="22"/>
          <w:szCs w:val="22"/>
        </w:rPr>
        <w:t xml:space="preserve"> </w:t>
      </w:r>
      <w:r w:rsidRPr="0077510F">
        <w:rPr>
          <w:b/>
          <w:sz w:val="22"/>
          <w:szCs w:val="22"/>
        </w:rPr>
        <w:t>19 May 2014</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570"/>
        <w:gridCol w:w="90"/>
        <w:gridCol w:w="2520"/>
      </w:tblGrid>
      <w:tr w:rsidR="00EB54A3" w:rsidRPr="0077510F" w:rsidTr="003B2725">
        <w:trPr>
          <w:trHeight w:val="340"/>
        </w:trPr>
        <w:tc>
          <w:tcPr>
            <w:tcW w:w="1080" w:type="dxa"/>
            <w:shd w:val="clear" w:color="000000" w:fill="D9D9D9"/>
            <w:vAlign w:val="center"/>
          </w:tcPr>
          <w:p w:rsidR="00EB54A3" w:rsidRPr="0077510F" w:rsidRDefault="00EB54A3" w:rsidP="00F21CEE">
            <w:pPr>
              <w:jc w:val="center"/>
              <w:rPr>
                <w:b/>
                <w:color w:val="000000"/>
                <w:sz w:val="18"/>
                <w:szCs w:val="18"/>
              </w:rPr>
            </w:pPr>
          </w:p>
        </w:tc>
        <w:tc>
          <w:tcPr>
            <w:tcW w:w="6570" w:type="dxa"/>
            <w:shd w:val="clear" w:color="000000" w:fill="D9D9D9"/>
            <w:vAlign w:val="center"/>
            <w:hideMark/>
          </w:tcPr>
          <w:p w:rsidR="00EB54A3" w:rsidRPr="0077510F" w:rsidRDefault="00EB54A3" w:rsidP="00F21CEE">
            <w:pPr>
              <w:jc w:val="center"/>
              <w:rPr>
                <w:b/>
                <w:color w:val="000000"/>
                <w:sz w:val="18"/>
                <w:szCs w:val="18"/>
              </w:rPr>
            </w:pPr>
            <w:r w:rsidRPr="0077510F">
              <w:rPr>
                <w:b/>
                <w:color w:val="000000"/>
                <w:sz w:val="18"/>
                <w:szCs w:val="18"/>
              </w:rPr>
              <w:t>Program Item / Topic</w:t>
            </w:r>
          </w:p>
        </w:tc>
        <w:tc>
          <w:tcPr>
            <w:tcW w:w="2610" w:type="dxa"/>
            <w:gridSpan w:val="2"/>
            <w:shd w:val="clear" w:color="000000" w:fill="D9D9D9"/>
            <w:vAlign w:val="center"/>
            <w:hideMark/>
          </w:tcPr>
          <w:p w:rsidR="00EB54A3" w:rsidRPr="0077510F" w:rsidRDefault="00EB54A3" w:rsidP="00F21CEE">
            <w:pPr>
              <w:jc w:val="center"/>
              <w:rPr>
                <w:b/>
                <w:color w:val="000000"/>
                <w:sz w:val="18"/>
                <w:szCs w:val="18"/>
              </w:rPr>
            </w:pPr>
          </w:p>
        </w:tc>
      </w:tr>
      <w:tr w:rsidR="00EB54A3" w:rsidRPr="0077510F" w:rsidTr="003B2725">
        <w:trPr>
          <w:trHeight w:val="283"/>
        </w:trPr>
        <w:tc>
          <w:tcPr>
            <w:tcW w:w="1080" w:type="dxa"/>
            <w:shd w:val="clear" w:color="auto" w:fill="FFFFFF"/>
            <w:vAlign w:val="center"/>
            <w:hideMark/>
          </w:tcPr>
          <w:p w:rsidR="00EB54A3" w:rsidRPr="0077510F" w:rsidRDefault="00EB54A3" w:rsidP="00F21CEE">
            <w:pPr>
              <w:spacing w:before="120"/>
              <w:ind w:left="-108" w:right="-108" w:firstLine="15"/>
              <w:jc w:val="center"/>
              <w:rPr>
                <w:color w:val="000000"/>
                <w:sz w:val="18"/>
                <w:szCs w:val="18"/>
              </w:rPr>
            </w:pPr>
            <w:r w:rsidRPr="0077510F">
              <w:rPr>
                <w:color w:val="000000"/>
                <w:sz w:val="18"/>
                <w:szCs w:val="18"/>
              </w:rPr>
              <w:t>08:30-09:30</w:t>
            </w:r>
          </w:p>
        </w:tc>
        <w:tc>
          <w:tcPr>
            <w:tcW w:w="6570" w:type="dxa"/>
            <w:shd w:val="clear" w:color="auto" w:fill="auto"/>
            <w:vAlign w:val="center"/>
            <w:hideMark/>
          </w:tcPr>
          <w:p w:rsidR="00EB54A3" w:rsidRPr="0077510F" w:rsidRDefault="00EB54A3" w:rsidP="00F21CEE">
            <w:pPr>
              <w:spacing w:before="120"/>
              <w:rPr>
                <w:color w:val="000000"/>
                <w:sz w:val="18"/>
                <w:szCs w:val="18"/>
              </w:rPr>
            </w:pPr>
            <w:r w:rsidRPr="0077510F">
              <w:rPr>
                <w:color w:val="000000"/>
                <w:sz w:val="18"/>
                <w:szCs w:val="18"/>
              </w:rPr>
              <w:t xml:space="preserve">Registration </w:t>
            </w:r>
          </w:p>
        </w:tc>
        <w:tc>
          <w:tcPr>
            <w:tcW w:w="2610" w:type="dxa"/>
            <w:gridSpan w:val="2"/>
            <w:shd w:val="clear" w:color="auto" w:fill="auto"/>
            <w:vAlign w:val="center"/>
            <w:hideMark/>
          </w:tcPr>
          <w:p w:rsidR="00EB54A3" w:rsidRPr="0077510F" w:rsidRDefault="00D52DBD" w:rsidP="00F21CEE">
            <w:pPr>
              <w:spacing w:before="120"/>
              <w:rPr>
                <w:sz w:val="18"/>
                <w:szCs w:val="18"/>
              </w:rPr>
            </w:pPr>
            <w:r w:rsidRPr="0077510F">
              <w:rPr>
                <w:sz w:val="18"/>
                <w:szCs w:val="18"/>
              </w:rPr>
              <w:t>SA</w:t>
            </w:r>
            <w:r w:rsidR="00EB54A3" w:rsidRPr="0077510F">
              <w:rPr>
                <w:sz w:val="18"/>
                <w:szCs w:val="18"/>
              </w:rPr>
              <w:t>E</w:t>
            </w:r>
            <w:r w:rsidRPr="0077510F">
              <w:rPr>
                <w:sz w:val="18"/>
                <w:szCs w:val="18"/>
              </w:rPr>
              <w:t>P</w:t>
            </w:r>
            <w:r w:rsidR="00EB54A3" w:rsidRPr="0077510F">
              <w:rPr>
                <w:sz w:val="18"/>
                <w:szCs w:val="18"/>
              </w:rPr>
              <w:t>F</w:t>
            </w:r>
          </w:p>
        </w:tc>
      </w:tr>
      <w:tr w:rsidR="00EB54A3" w:rsidRPr="0077510F" w:rsidTr="003B2725">
        <w:trPr>
          <w:trHeight w:val="259"/>
        </w:trPr>
        <w:tc>
          <w:tcPr>
            <w:tcW w:w="1080" w:type="dxa"/>
            <w:vMerge w:val="restart"/>
            <w:shd w:val="clear" w:color="auto" w:fill="FFFFFF"/>
            <w:vAlign w:val="center"/>
          </w:tcPr>
          <w:p w:rsidR="00EB54A3" w:rsidRPr="0077510F" w:rsidRDefault="00EB54A3" w:rsidP="00D52DBD">
            <w:pPr>
              <w:ind w:left="-108" w:right="-108" w:firstLine="15"/>
              <w:jc w:val="center"/>
              <w:rPr>
                <w:sz w:val="18"/>
                <w:szCs w:val="18"/>
              </w:rPr>
            </w:pPr>
            <w:r w:rsidRPr="0077510F">
              <w:rPr>
                <w:sz w:val="18"/>
                <w:szCs w:val="18"/>
              </w:rPr>
              <w:t>09:30-10:10</w:t>
            </w:r>
          </w:p>
        </w:tc>
        <w:tc>
          <w:tcPr>
            <w:tcW w:w="6570" w:type="dxa"/>
            <w:vMerge w:val="restart"/>
            <w:shd w:val="clear" w:color="auto" w:fill="auto"/>
            <w:vAlign w:val="center"/>
          </w:tcPr>
          <w:p w:rsidR="00EB54A3" w:rsidRPr="0077510F" w:rsidRDefault="00EB54A3" w:rsidP="00D52DBD">
            <w:pPr>
              <w:rPr>
                <w:sz w:val="18"/>
                <w:szCs w:val="18"/>
              </w:rPr>
            </w:pPr>
            <w:r w:rsidRPr="0077510F">
              <w:rPr>
                <w:sz w:val="18"/>
                <w:szCs w:val="18"/>
              </w:rPr>
              <w:t>Opening statements</w:t>
            </w:r>
          </w:p>
        </w:tc>
        <w:tc>
          <w:tcPr>
            <w:tcW w:w="2610" w:type="dxa"/>
            <w:gridSpan w:val="2"/>
            <w:tcBorders>
              <w:right w:val="single" w:sz="4" w:space="0" w:color="auto"/>
            </w:tcBorders>
            <w:shd w:val="clear" w:color="auto" w:fill="auto"/>
            <w:vAlign w:val="center"/>
          </w:tcPr>
          <w:p w:rsidR="00EB54A3" w:rsidRPr="0077510F" w:rsidRDefault="00EB54A3" w:rsidP="00D52DBD">
            <w:pPr>
              <w:rPr>
                <w:sz w:val="18"/>
                <w:szCs w:val="18"/>
              </w:rPr>
            </w:pPr>
            <w:r w:rsidRPr="0077510F">
              <w:rPr>
                <w:sz w:val="18"/>
                <w:szCs w:val="18"/>
              </w:rPr>
              <w:t>SA</w:t>
            </w:r>
            <w:r w:rsidR="00D52DBD" w:rsidRPr="0077510F">
              <w:rPr>
                <w:sz w:val="18"/>
                <w:szCs w:val="18"/>
              </w:rPr>
              <w:t>E</w:t>
            </w:r>
            <w:r w:rsidRPr="0077510F">
              <w:rPr>
                <w:sz w:val="18"/>
                <w:szCs w:val="18"/>
              </w:rPr>
              <w:t>PF, KYR</w:t>
            </w:r>
          </w:p>
        </w:tc>
      </w:tr>
      <w:tr w:rsidR="00EB54A3" w:rsidRPr="0077510F" w:rsidTr="003B2725">
        <w:trPr>
          <w:trHeight w:val="259"/>
        </w:trPr>
        <w:tc>
          <w:tcPr>
            <w:tcW w:w="1080" w:type="dxa"/>
            <w:vMerge/>
            <w:shd w:val="clear" w:color="auto" w:fill="FFFFFF"/>
            <w:vAlign w:val="center"/>
          </w:tcPr>
          <w:p w:rsidR="00EB54A3" w:rsidRPr="0077510F" w:rsidRDefault="00EB54A3" w:rsidP="00D52DBD">
            <w:pPr>
              <w:ind w:left="-108" w:right="-108" w:firstLine="15"/>
              <w:jc w:val="center"/>
              <w:rPr>
                <w:sz w:val="18"/>
                <w:szCs w:val="18"/>
              </w:rPr>
            </w:pPr>
          </w:p>
        </w:tc>
        <w:tc>
          <w:tcPr>
            <w:tcW w:w="6570" w:type="dxa"/>
            <w:vMerge/>
            <w:shd w:val="clear" w:color="auto" w:fill="auto"/>
            <w:vAlign w:val="center"/>
          </w:tcPr>
          <w:p w:rsidR="00EB54A3" w:rsidRPr="0077510F" w:rsidRDefault="00EB54A3" w:rsidP="00D52DBD">
            <w:pPr>
              <w:rPr>
                <w:sz w:val="18"/>
                <w:szCs w:val="18"/>
              </w:rPr>
            </w:pPr>
          </w:p>
        </w:tc>
        <w:tc>
          <w:tcPr>
            <w:tcW w:w="2610" w:type="dxa"/>
            <w:gridSpan w:val="2"/>
            <w:tcBorders>
              <w:right w:val="single" w:sz="4" w:space="0" w:color="auto"/>
            </w:tcBorders>
            <w:shd w:val="clear" w:color="auto" w:fill="auto"/>
            <w:vAlign w:val="center"/>
          </w:tcPr>
          <w:p w:rsidR="00EB54A3" w:rsidRPr="0077510F" w:rsidRDefault="00EB54A3" w:rsidP="00FD606E">
            <w:pPr>
              <w:rPr>
                <w:sz w:val="18"/>
                <w:szCs w:val="18"/>
              </w:rPr>
            </w:pPr>
            <w:r w:rsidRPr="0077510F">
              <w:rPr>
                <w:sz w:val="18"/>
                <w:szCs w:val="18"/>
              </w:rPr>
              <w:t>M</w:t>
            </w:r>
            <w:r w:rsidR="003B2725" w:rsidRPr="0077510F">
              <w:rPr>
                <w:sz w:val="18"/>
                <w:szCs w:val="18"/>
              </w:rPr>
              <w:t>oFWA</w:t>
            </w:r>
          </w:p>
        </w:tc>
      </w:tr>
      <w:tr w:rsidR="00EB54A3" w:rsidRPr="0077510F" w:rsidTr="003B2725">
        <w:trPr>
          <w:trHeight w:val="259"/>
        </w:trPr>
        <w:tc>
          <w:tcPr>
            <w:tcW w:w="1080" w:type="dxa"/>
            <w:vMerge/>
            <w:shd w:val="clear" w:color="auto" w:fill="FFFFFF"/>
            <w:vAlign w:val="center"/>
          </w:tcPr>
          <w:p w:rsidR="00EB54A3" w:rsidRPr="0077510F" w:rsidRDefault="00EB54A3" w:rsidP="00D52DBD">
            <w:pPr>
              <w:ind w:left="-108" w:right="-108" w:firstLine="15"/>
              <w:jc w:val="center"/>
              <w:rPr>
                <w:sz w:val="18"/>
                <w:szCs w:val="18"/>
              </w:rPr>
            </w:pPr>
          </w:p>
        </w:tc>
        <w:tc>
          <w:tcPr>
            <w:tcW w:w="6570" w:type="dxa"/>
            <w:vMerge/>
            <w:shd w:val="clear" w:color="auto" w:fill="auto"/>
            <w:vAlign w:val="center"/>
          </w:tcPr>
          <w:p w:rsidR="00EB54A3" w:rsidRPr="0077510F" w:rsidRDefault="00EB54A3" w:rsidP="00D52DBD">
            <w:pPr>
              <w:rPr>
                <w:sz w:val="18"/>
                <w:szCs w:val="18"/>
              </w:rPr>
            </w:pPr>
          </w:p>
        </w:tc>
        <w:tc>
          <w:tcPr>
            <w:tcW w:w="2610" w:type="dxa"/>
            <w:gridSpan w:val="2"/>
            <w:tcBorders>
              <w:right w:val="single" w:sz="4" w:space="0" w:color="auto"/>
            </w:tcBorders>
            <w:shd w:val="clear" w:color="auto" w:fill="auto"/>
            <w:vAlign w:val="center"/>
          </w:tcPr>
          <w:p w:rsidR="00EB54A3" w:rsidRPr="0077510F" w:rsidRDefault="00EB54A3" w:rsidP="00D52DBD">
            <w:pPr>
              <w:rPr>
                <w:sz w:val="18"/>
                <w:szCs w:val="18"/>
              </w:rPr>
            </w:pPr>
            <w:r w:rsidRPr="0077510F">
              <w:rPr>
                <w:sz w:val="18"/>
                <w:szCs w:val="18"/>
              </w:rPr>
              <w:t>FAO</w:t>
            </w:r>
          </w:p>
        </w:tc>
      </w:tr>
      <w:tr w:rsidR="00EB54A3" w:rsidRPr="0077510F" w:rsidTr="00D52DBD">
        <w:trPr>
          <w:trHeight w:val="233"/>
        </w:trPr>
        <w:tc>
          <w:tcPr>
            <w:tcW w:w="1080" w:type="dxa"/>
            <w:vMerge/>
            <w:shd w:val="clear" w:color="auto" w:fill="FFFFFF"/>
            <w:vAlign w:val="center"/>
          </w:tcPr>
          <w:p w:rsidR="00EB54A3" w:rsidRPr="0077510F" w:rsidRDefault="00EB54A3" w:rsidP="00D52DBD">
            <w:pPr>
              <w:ind w:left="-108" w:right="-108" w:firstLine="15"/>
              <w:jc w:val="center"/>
              <w:rPr>
                <w:sz w:val="18"/>
                <w:szCs w:val="18"/>
              </w:rPr>
            </w:pPr>
          </w:p>
        </w:tc>
        <w:tc>
          <w:tcPr>
            <w:tcW w:w="6570" w:type="dxa"/>
            <w:vMerge/>
            <w:tcBorders>
              <w:bottom w:val="single" w:sz="4" w:space="0" w:color="auto"/>
            </w:tcBorders>
            <w:shd w:val="clear" w:color="auto" w:fill="auto"/>
            <w:vAlign w:val="center"/>
          </w:tcPr>
          <w:p w:rsidR="00EB54A3" w:rsidRPr="0077510F" w:rsidRDefault="00EB54A3" w:rsidP="00D52DBD">
            <w:pPr>
              <w:rPr>
                <w:sz w:val="18"/>
                <w:szCs w:val="18"/>
              </w:rPr>
            </w:pPr>
          </w:p>
        </w:tc>
        <w:tc>
          <w:tcPr>
            <w:tcW w:w="2610" w:type="dxa"/>
            <w:gridSpan w:val="2"/>
            <w:tcBorders>
              <w:bottom w:val="single" w:sz="4" w:space="0" w:color="auto"/>
              <w:right w:val="single" w:sz="4" w:space="0" w:color="auto"/>
            </w:tcBorders>
            <w:shd w:val="clear" w:color="auto" w:fill="auto"/>
            <w:vAlign w:val="center"/>
          </w:tcPr>
          <w:p w:rsidR="00EB54A3" w:rsidRPr="0077510F" w:rsidRDefault="00EB54A3" w:rsidP="00D52DBD">
            <w:pPr>
              <w:rPr>
                <w:sz w:val="18"/>
                <w:szCs w:val="18"/>
              </w:rPr>
            </w:pPr>
            <w:r w:rsidRPr="0077510F">
              <w:rPr>
                <w:sz w:val="18"/>
                <w:szCs w:val="18"/>
              </w:rPr>
              <w:t>District Governor</w:t>
            </w:r>
          </w:p>
        </w:tc>
      </w:tr>
      <w:tr w:rsidR="00EB54A3" w:rsidRPr="0077510F" w:rsidTr="003B2725">
        <w:trPr>
          <w:trHeight w:val="340"/>
        </w:trPr>
        <w:tc>
          <w:tcPr>
            <w:tcW w:w="1080" w:type="dxa"/>
            <w:vMerge/>
            <w:shd w:val="clear" w:color="auto" w:fill="FFFFFF"/>
            <w:vAlign w:val="center"/>
          </w:tcPr>
          <w:p w:rsidR="00EB54A3" w:rsidRPr="0077510F" w:rsidRDefault="00EB54A3" w:rsidP="00D52DBD">
            <w:pPr>
              <w:ind w:left="-108" w:right="-108" w:firstLine="15"/>
              <w:jc w:val="center"/>
              <w:rPr>
                <w:sz w:val="18"/>
                <w:szCs w:val="18"/>
              </w:rPr>
            </w:pPr>
          </w:p>
        </w:tc>
        <w:tc>
          <w:tcPr>
            <w:tcW w:w="6570" w:type="dxa"/>
            <w:shd w:val="clear" w:color="auto" w:fill="auto"/>
            <w:vAlign w:val="center"/>
          </w:tcPr>
          <w:p w:rsidR="00EB54A3" w:rsidRPr="0077510F" w:rsidRDefault="00EB54A3" w:rsidP="00D52DBD">
            <w:pPr>
              <w:ind w:right="-108" w:hanging="108"/>
              <w:rPr>
                <w:sz w:val="18"/>
                <w:szCs w:val="18"/>
              </w:rPr>
            </w:pPr>
            <w:r w:rsidRPr="0077510F">
              <w:rPr>
                <w:sz w:val="18"/>
                <w:szCs w:val="18"/>
              </w:rPr>
              <w:t xml:space="preserve">  Presentation of the workshop participants</w:t>
            </w:r>
          </w:p>
        </w:tc>
        <w:tc>
          <w:tcPr>
            <w:tcW w:w="2610" w:type="dxa"/>
            <w:gridSpan w:val="2"/>
            <w:shd w:val="clear" w:color="auto" w:fill="auto"/>
            <w:vAlign w:val="center"/>
          </w:tcPr>
          <w:p w:rsidR="00EB54A3" w:rsidRPr="0077510F" w:rsidRDefault="00EB54A3" w:rsidP="00D52DBD">
            <w:pPr>
              <w:rPr>
                <w:sz w:val="18"/>
                <w:szCs w:val="18"/>
              </w:rPr>
            </w:pPr>
          </w:p>
        </w:tc>
      </w:tr>
      <w:tr w:rsidR="00EB54A3" w:rsidRPr="0077510F" w:rsidTr="00F21CEE">
        <w:trPr>
          <w:trHeight w:val="340"/>
        </w:trPr>
        <w:tc>
          <w:tcPr>
            <w:tcW w:w="1080" w:type="dxa"/>
            <w:shd w:val="clear" w:color="auto" w:fill="D9D9D9"/>
            <w:vAlign w:val="center"/>
          </w:tcPr>
          <w:p w:rsidR="00EB54A3" w:rsidRPr="0077510F" w:rsidRDefault="00EB54A3" w:rsidP="00F21CEE">
            <w:pPr>
              <w:ind w:left="-108" w:right="-108" w:firstLine="15"/>
              <w:jc w:val="center"/>
              <w:rPr>
                <w:sz w:val="18"/>
                <w:szCs w:val="18"/>
              </w:rPr>
            </w:pPr>
            <w:r w:rsidRPr="0077510F">
              <w:rPr>
                <w:sz w:val="18"/>
                <w:szCs w:val="18"/>
              </w:rPr>
              <w:t>10:10-10:30</w:t>
            </w:r>
          </w:p>
        </w:tc>
        <w:tc>
          <w:tcPr>
            <w:tcW w:w="9180" w:type="dxa"/>
            <w:gridSpan w:val="3"/>
            <w:shd w:val="clear" w:color="auto" w:fill="D9D9D9"/>
            <w:vAlign w:val="center"/>
          </w:tcPr>
          <w:p w:rsidR="00EB54A3" w:rsidRPr="0077510F" w:rsidRDefault="00EB54A3" w:rsidP="00F21CEE">
            <w:pPr>
              <w:spacing w:before="60" w:after="60"/>
              <w:ind w:right="-108" w:hanging="108"/>
              <w:jc w:val="center"/>
              <w:rPr>
                <w:sz w:val="18"/>
                <w:szCs w:val="18"/>
              </w:rPr>
            </w:pPr>
            <w:r w:rsidRPr="0077510F">
              <w:rPr>
                <w:sz w:val="18"/>
                <w:szCs w:val="18"/>
              </w:rPr>
              <w:t>Coffee break</w:t>
            </w:r>
          </w:p>
        </w:tc>
      </w:tr>
      <w:tr w:rsidR="00EB54A3" w:rsidRPr="0077510F" w:rsidTr="00F21CEE">
        <w:trPr>
          <w:trHeight w:val="76"/>
        </w:trPr>
        <w:tc>
          <w:tcPr>
            <w:tcW w:w="1080" w:type="dxa"/>
            <w:shd w:val="clear" w:color="auto" w:fill="FFFFFF"/>
            <w:vAlign w:val="center"/>
          </w:tcPr>
          <w:p w:rsidR="00EB54A3" w:rsidRPr="0077510F" w:rsidRDefault="00EB54A3" w:rsidP="00F21CEE">
            <w:pPr>
              <w:spacing w:after="60"/>
              <w:ind w:left="-108" w:right="-108" w:firstLine="15"/>
              <w:jc w:val="center"/>
              <w:rPr>
                <w:b/>
                <w:sz w:val="18"/>
                <w:szCs w:val="18"/>
              </w:rPr>
            </w:pPr>
          </w:p>
        </w:tc>
        <w:tc>
          <w:tcPr>
            <w:tcW w:w="9180" w:type="dxa"/>
            <w:gridSpan w:val="3"/>
            <w:shd w:val="clear" w:color="auto" w:fill="EAF1DD"/>
            <w:vAlign w:val="center"/>
          </w:tcPr>
          <w:p w:rsidR="00EB54A3" w:rsidRPr="0077510F" w:rsidRDefault="00EB54A3" w:rsidP="00D52DBD">
            <w:pPr>
              <w:spacing w:before="60" w:after="60"/>
              <w:ind w:right="-108" w:hanging="108"/>
              <w:jc w:val="center"/>
              <w:rPr>
                <w:b/>
                <w:sz w:val="18"/>
                <w:szCs w:val="18"/>
              </w:rPr>
            </w:pPr>
            <w:r w:rsidRPr="0077510F">
              <w:rPr>
                <w:b/>
                <w:sz w:val="18"/>
                <w:szCs w:val="18"/>
              </w:rPr>
              <w:t xml:space="preserve">Introduction and Presentations about the progress </w:t>
            </w:r>
          </w:p>
        </w:tc>
      </w:tr>
      <w:tr w:rsidR="00EB54A3" w:rsidRPr="0077510F" w:rsidTr="00D52DBD">
        <w:trPr>
          <w:trHeight w:val="397"/>
        </w:trPr>
        <w:tc>
          <w:tcPr>
            <w:tcW w:w="1080" w:type="dxa"/>
            <w:shd w:val="clear" w:color="auto" w:fill="FFFFFF"/>
            <w:vAlign w:val="center"/>
          </w:tcPr>
          <w:p w:rsidR="00EB54A3" w:rsidRPr="0077510F" w:rsidRDefault="00EB54A3" w:rsidP="00D52DBD">
            <w:pPr>
              <w:ind w:left="-108" w:right="-108" w:firstLine="15"/>
              <w:jc w:val="center"/>
              <w:rPr>
                <w:sz w:val="18"/>
                <w:szCs w:val="18"/>
              </w:rPr>
            </w:pPr>
            <w:r w:rsidRPr="0077510F">
              <w:rPr>
                <w:sz w:val="18"/>
                <w:szCs w:val="18"/>
              </w:rPr>
              <w:t>10:30-10:50</w:t>
            </w:r>
          </w:p>
        </w:tc>
        <w:tc>
          <w:tcPr>
            <w:tcW w:w="6570" w:type="dxa"/>
            <w:shd w:val="clear" w:color="auto" w:fill="auto"/>
            <w:vAlign w:val="center"/>
          </w:tcPr>
          <w:p w:rsidR="00EB54A3" w:rsidRPr="0077510F" w:rsidRDefault="00EB54A3" w:rsidP="00D52DBD">
            <w:pPr>
              <w:rPr>
                <w:sz w:val="18"/>
                <w:szCs w:val="18"/>
              </w:rPr>
            </w:pPr>
            <w:r w:rsidRPr="0077510F">
              <w:rPr>
                <w:sz w:val="18"/>
                <w:szCs w:val="18"/>
              </w:rPr>
              <w:t>Introduction of the Project and Workshop (e.g. objectives, expected outputs)</w:t>
            </w:r>
          </w:p>
        </w:tc>
        <w:tc>
          <w:tcPr>
            <w:tcW w:w="2610" w:type="dxa"/>
            <w:gridSpan w:val="2"/>
            <w:shd w:val="clear" w:color="auto" w:fill="auto"/>
            <w:vAlign w:val="center"/>
          </w:tcPr>
          <w:p w:rsidR="00EB54A3" w:rsidRPr="0077510F" w:rsidRDefault="00EB54A3" w:rsidP="00D52DBD">
            <w:pPr>
              <w:ind w:left="72"/>
              <w:rPr>
                <w:sz w:val="18"/>
                <w:szCs w:val="18"/>
              </w:rPr>
            </w:pPr>
            <w:r w:rsidRPr="0077510F">
              <w:rPr>
                <w:sz w:val="18"/>
                <w:szCs w:val="18"/>
              </w:rPr>
              <w:t>E. Ozevren, RPC</w:t>
            </w:r>
          </w:p>
        </w:tc>
      </w:tr>
      <w:tr w:rsidR="00EB54A3" w:rsidRPr="0077510F" w:rsidTr="00D52DBD">
        <w:trPr>
          <w:trHeight w:val="2024"/>
        </w:trPr>
        <w:tc>
          <w:tcPr>
            <w:tcW w:w="1080" w:type="dxa"/>
            <w:shd w:val="clear" w:color="auto" w:fill="FFFFFF"/>
          </w:tcPr>
          <w:p w:rsidR="00EB54A3" w:rsidRPr="0077510F" w:rsidRDefault="00EB54A3" w:rsidP="00D52DBD">
            <w:pPr>
              <w:ind w:left="-108" w:right="-108" w:firstLine="15"/>
              <w:jc w:val="center"/>
              <w:rPr>
                <w:sz w:val="18"/>
                <w:szCs w:val="18"/>
              </w:rPr>
            </w:pPr>
          </w:p>
          <w:p w:rsidR="00EB54A3" w:rsidRPr="0077510F" w:rsidRDefault="00EB54A3" w:rsidP="00D52DBD">
            <w:pPr>
              <w:ind w:left="-108" w:right="-108" w:firstLine="15"/>
              <w:jc w:val="center"/>
              <w:rPr>
                <w:sz w:val="18"/>
                <w:szCs w:val="18"/>
              </w:rPr>
            </w:pPr>
          </w:p>
          <w:p w:rsidR="00EB54A3" w:rsidRPr="0077510F" w:rsidRDefault="00EB54A3" w:rsidP="00D52DBD">
            <w:pPr>
              <w:ind w:left="-108" w:right="-108" w:firstLine="15"/>
              <w:jc w:val="center"/>
              <w:rPr>
                <w:sz w:val="18"/>
                <w:szCs w:val="18"/>
              </w:rPr>
            </w:pPr>
          </w:p>
          <w:p w:rsidR="00EB54A3" w:rsidRPr="0077510F" w:rsidRDefault="00EB54A3" w:rsidP="00D52DBD">
            <w:pPr>
              <w:ind w:left="-108" w:right="-108" w:firstLine="15"/>
              <w:jc w:val="center"/>
              <w:rPr>
                <w:sz w:val="18"/>
                <w:szCs w:val="18"/>
              </w:rPr>
            </w:pPr>
            <w:r w:rsidRPr="0077510F">
              <w:rPr>
                <w:sz w:val="18"/>
                <w:szCs w:val="18"/>
              </w:rPr>
              <w:t>10:50-11:30</w:t>
            </w:r>
          </w:p>
        </w:tc>
        <w:tc>
          <w:tcPr>
            <w:tcW w:w="6570" w:type="dxa"/>
            <w:shd w:val="clear" w:color="auto" w:fill="auto"/>
            <w:vAlign w:val="center"/>
          </w:tcPr>
          <w:p w:rsidR="00EB54A3" w:rsidRPr="0077510F" w:rsidRDefault="00EB54A3" w:rsidP="00D52DBD">
            <w:pPr>
              <w:rPr>
                <w:sz w:val="18"/>
                <w:szCs w:val="18"/>
              </w:rPr>
            </w:pPr>
            <w:r w:rsidRPr="0077510F">
              <w:rPr>
                <w:sz w:val="18"/>
                <w:szCs w:val="18"/>
              </w:rPr>
              <w:t>Presentations by the countries’ representatives about watershed rehabilitation situation in their countries, including;</w:t>
            </w:r>
          </w:p>
          <w:p w:rsidR="00EB54A3" w:rsidRPr="0077510F" w:rsidRDefault="00EB54A3" w:rsidP="00D52DBD">
            <w:pPr>
              <w:numPr>
                <w:ilvl w:val="0"/>
                <w:numId w:val="4"/>
              </w:numPr>
              <w:ind w:left="72" w:hanging="38"/>
              <w:rPr>
                <w:sz w:val="18"/>
                <w:szCs w:val="18"/>
              </w:rPr>
            </w:pPr>
            <w:r w:rsidRPr="0077510F">
              <w:rPr>
                <w:i/>
                <w:sz w:val="18"/>
                <w:szCs w:val="18"/>
              </w:rPr>
              <w:t>Institutions involved in watershed rehabilitation and development works in mountain regions;</w:t>
            </w:r>
            <w:r w:rsidR="00D52DBD" w:rsidRPr="0077510F">
              <w:rPr>
                <w:i/>
                <w:sz w:val="18"/>
                <w:szCs w:val="18"/>
              </w:rPr>
              <w:t xml:space="preserve">(ii) </w:t>
            </w:r>
            <w:r w:rsidRPr="0077510F">
              <w:rPr>
                <w:i/>
                <w:sz w:val="18"/>
                <w:szCs w:val="18"/>
              </w:rPr>
              <w:t>Major watershed development projects implemented, lessons learned;</w:t>
            </w:r>
            <w:r w:rsidR="00D52DBD" w:rsidRPr="0077510F">
              <w:rPr>
                <w:i/>
                <w:sz w:val="18"/>
                <w:szCs w:val="18"/>
              </w:rPr>
              <w:t xml:space="preserve"> (iii) </w:t>
            </w:r>
            <w:r w:rsidRPr="0077510F">
              <w:rPr>
                <w:i/>
                <w:sz w:val="18"/>
                <w:szCs w:val="18"/>
              </w:rPr>
              <w:t>Current technical guidelines for watershed rehabilitation works;</w:t>
            </w:r>
            <w:r w:rsidR="00D52DBD" w:rsidRPr="0077510F">
              <w:rPr>
                <w:i/>
                <w:sz w:val="18"/>
                <w:szCs w:val="18"/>
              </w:rPr>
              <w:t xml:space="preserve">(iv) </w:t>
            </w:r>
            <w:r w:rsidRPr="0077510F">
              <w:rPr>
                <w:i/>
                <w:sz w:val="18"/>
                <w:szCs w:val="18"/>
              </w:rPr>
              <w:t>Public education and awareness creation;</w:t>
            </w:r>
            <w:r w:rsidR="00D52DBD" w:rsidRPr="0077510F">
              <w:rPr>
                <w:i/>
                <w:sz w:val="18"/>
                <w:szCs w:val="18"/>
              </w:rPr>
              <w:t xml:space="preserve">(v) </w:t>
            </w:r>
            <w:r w:rsidRPr="0077510F">
              <w:rPr>
                <w:i/>
                <w:sz w:val="18"/>
                <w:szCs w:val="18"/>
              </w:rPr>
              <w:t>Suggestions for enhancement of collaboration between the sub-region countries and FAOSEC support.</w:t>
            </w:r>
          </w:p>
        </w:tc>
        <w:tc>
          <w:tcPr>
            <w:tcW w:w="2610" w:type="dxa"/>
            <w:gridSpan w:val="2"/>
            <w:shd w:val="clear" w:color="auto" w:fill="auto"/>
            <w:vAlign w:val="center"/>
          </w:tcPr>
          <w:p w:rsidR="00EB54A3" w:rsidRPr="0077510F" w:rsidRDefault="00EB54A3" w:rsidP="00D52DBD">
            <w:pPr>
              <w:ind w:left="72"/>
              <w:rPr>
                <w:sz w:val="18"/>
                <w:szCs w:val="18"/>
              </w:rPr>
            </w:pPr>
            <w:r w:rsidRPr="0077510F">
              <w:rPr>
                <w:sz w:val="18"/>
                <w:szCs w:val="18"/>
              </w:rPr>
              <w:t xml:space="preserve">Kyrgyzstan, </w:t>
            </w:r>
          </w:p>
          <w:p w:rsidR="00EB54A3" w:rsidRPr="0077510F" w:rsidRDefault="00EB54A3" w:rsidP="00D52DBD">
            <w:pPr>
              <w:ind w:left="72"/>
              <w:rPr>
                <w:sz w:val="18"/>
                <w:szCs w:val="18"/>
              </w:rPr>
            </w:pPr>
            <w:r w:rsidRPr="0077510F">
              <w:rPr>
                <w:sz w:val="18"/>
                <w:szCs w:val="18"/>
              </w:rPr>
              <w:t>Turkey</w:t>
            </w:r>
          </w:p>
        </w:tc>
      </w:tr>
      <w:tr w:rsidR="00EB54A3" w:rsidRPr="0077510F" w:rsidTr="00D52DBD">
        <w:trPr>
          <w:trHeight w:val="56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11:30-12:00</w:t>
            </w:r>
          </w:p>
        </w:tc>
        <w:tc>
          <w:tcPr>
            <w:tcW w:w="6570" w:type="dxa"/>
            <w:shd w:val="clear" w:color="auto" w:fill="auto"/>
            <w:vAlign w:val="center"/>
          </w:tcPr>
          <w:p w:rsidR="00EB54A3" w:rsidRPr="0077510F" w:rsidRDefault="00EB54A3" w:rsidP="00D52DBD">
            <w:pPr>
              <w:rPr>
                <w:sz w:val="18"/>
                <w:szCs w:val="18"/>
              </w:rPr>
            </w:pPr>
            <w:r w:rsidRPr="0077510F">
              <w:rPr>
                <w:sz w:val="18"/>
                <w:szCs w:val="18"/>
              </w:rPr>
              <w:t>Integrated-participatory watershed rehabilitation approach and micro-catchment based planning.</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M. Dogru, TCDC Consultant</w:t>
            </w:r>
          </w:p>
        </w:tc>
      </w:tr>
      <w:tr w:rsidR="00EB54A3" w:rsidRPr="0077510F" w:rsidTr="00D52DBD">
        <w:trPr>
          <w:trHeight w:val="56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12:00-12:30</w:t>
            </w:r>
          </w:p>
        </w:tc>
        <w:tc>
          <w:tcPr>
            <w:tcW w:w="6570" w:type="dxa"/>
            <w:shd w:val="clear" w:color="auto" w:fill="auto"/>
            <w:vAlign w:val="center"/>
          </w:tcPr>
          <w:p w:rsidR="00EB54A3" w:rsidRPr="0077510F" w:rsidRDefault="00EB54A3" w:rsidP="00D52DBD">
            <w:pPr>
              <w:rPr>
                <w:sz w:val="18"/>
                <w:szCs w:val="18"/>
              </w:rPr>
            </w:pPr>
            <w:r w:rsidRPr="0077510F">
              <w:rPr>
                <w:sz w:val="18"/>
                <w:szCs w:val="18"/>
              </w:rPr>
              <w:t>Presentations by the villagers and local institutions.</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Villagers</w:t>
            </w:r>
          </w:p>
          <w:p w:rsidR="00EB54A3" w:rsidRPr="0077510F" w:rsidRDefault="00EB54A3" w:rsidP="00D52DBD">
            <w:pPr>
              <w:rPr>
                <w:sz w:val="18"/>
                <w:szCs w:val="18"/>
              </w:rPr>
            </w:pPr>
            <w:r w:rsidRPr="0077510F">
              <w:rPr>
                <w:sz w:val="18"/>
                <w:szCs w:val="18"/>
              </w:rPr>
              <w:t>District representatives</w:t>
            </w:r>
          </w:p>
        </w:tc>
      </w:tr>
      <w:tr w:rsidR="00EB54A3" w:rsidRPr="0077510F" w:rsidTr="00F21CEE">
        <w:trPr>
          <w:trHeight w:val="340"/>
        </w:trPr>
        <w:tc>
          <w:tcPr>
            <w:tcW w:w="1080" w:type="dxa"/>
            <w:shd w:val="clear" w:color="auto" w:fill="D9D9D9"/>
            <w:vAlign w:val="center"/>
          </w:tcPr>
          <w:p w:rsidR="00EB54A3" w:rsidRPr="0077510F" w:rsidRDefault="00EB54A3" w:rsidP="00D52DBD">
            <w:pPr>
              <w:ind w:left="-108" w:right="-108" w:firstLine="15"/>
              <w:jc w:val="center"/>
              <w:rPr>
                <w:sz w:val="18"/>
                <w:szCs w:val="18"/>
              </w:rPr>
            </w:pPr>
            <w:r w:rsidRPr="0077510F">
              <w:rPr>
                <w:sz w:val="18"/>
                <w:szCs w:val="18"/>
              </w:rPr>
              <w:t>12:30-14:00</w:t>
            </w:r>
          </w:p>
        </w:tc>
        <w:tc>
          <w:tcPr>
            <w:tcW w:w="9180" w:type="dxa"/>
            <w:gridSpan w:val="3"/>
            <w:shd w:val="clear" w:color="auto" w:fill="D9D9D9"/>
            <w:vAlign w:val="center"/>
          </w:tcPr>
          <w:p w:rsidR="00EB54A3" w:rsidRPr="0077510F" w:rsidRDefault="00EB54A3" w:rsidP="00D52DBD">
            <w:pPr>
              <w:jc w:val="center"/>
              <w:rPr>
                <w:sz w:val="18"/>
                <w:szCs w:val="18"/>
              </w:rPr>
            </w:pPr>
            <w:r w:rsidRPr="0077510F">
              <w:rPr>
                <w:sz w:val="18"/>
                <w:szCs w:val="18"/>
              </w:rPr>
              <w:t>Lunch</w:t>
            </w:r>
          </w:p>
        </w:tc>
      </w:tr>
      <w:tr w:rsidR="00EB54A3" w:rsidRPr="0077510F" w:rsidTr="00F21CEE">
        <w:trPr>
          <w:trHeight w:val="567"/>
        </w:trPr>
        <w:tc>
          <w:tcPr>
            <w:tcW w:w="1080" w:type="dxa"/>
            <w:shd w:val="clear" w:color="auto" w:fill="FFFFFF"/>
            <w:vAlign w:val="center"/>
          </w:tcPr>
          <w:p w:rsidR="00EB54A3" w:rsidRPr="0077510F" w:rsidRDefault="00EB54A3" w:rsidP="00F21CEE">
            <w:pPr>
              <w:ind w:left="-108" w:right="-108" w:firstLine="15"/>
              <w:jc w:val="center"/>
              <w:rPr>
                <w:b/>
                <w:sz w:val="18"/>
                <w:szCs w:val="18"/>
              </w:rPr>
            </w:pPr>
          </w:p>
        </w:tc>
        <w:tc>
          <w:tcPr>
            <w:tcW w:w="9180" w:type="dxa"/>
            <w:gridSpan w:val="3"/>
            <w:shd w:val="clear" w:color="auto" w:fill="EAF1DD"/>
            <w:vAlign w:val="center"/>
          </w:tcPr>
          <w:p w:rsidR="00EB54A3" w:rsidRPr="0077510F" w:rsidRDefault="00EB54A3" w:rsidP="003B2725">
            <w:pPr>
              <w:spacing w:before="60"/>
              <w:jc w:val="center"/>
              <w:rPr>
                <w:b/>
                <w:sz w:val="18"/>
                <w:szCs w:val="18"/>
              </w:rPr>
            </w:pPr>
            <w:r w:rsidRPr="0077510F">
              <w:rPr>
                <w:b/>
                <w:sz w:val="18"/>
                <w:szCs w:val="18"/>
              </w:rPr>
              <w:t xml:space="preserve">Methodologies and Approaches on the Watershed management and </w:t>
            </w:r>
          </w:p>
          <w:p w:rsidR="00EB54A3" w:rsidRPr="0077510F" w:rsidRDefault="00EB54A3" w:rsidP="003B2725">
            <w:pPr>
              <w:spacing w:after="60"/>
              <w:jc w:val="center"/>
              <w:rPr>
                <w:b/>
                <w:sz w:val="18"/>
                <w:szCs w:val="18"/>
              </w:rPr>
            </w:pPr>
            <w:r w:rsidRPr="0077510F">
              <w:rPr>
                <w:b/>
                <w:sz w:val="18"/>
                <w:szCs w:val="18"/>
              </w:rPr>
              <w:t>Micro-Catchment Level Planning</w:t>
            </w:r>
          </w:p>
        </w:tc>
      </w:tr>
      <w:tr w:rsidR="00EB54A3" w:rsidRPr="0077510F" w:rsidTr="003B2725">
        <w:trPr>
          <w:trHeight w:val="292"/>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14:00-14:30</w:t>
            </w:r>
          </w:p>
        </w:tc>
        <w:tc>
          <w:tcPr>
            <w:tcW w:w="6570" w:type="dxa"/>
            <w:shd w:val="clear" w:color="auto" w:fill="auto"/>
            <w:vAlign w:val="center"/>
          </w:tcPr>
          <w:p w:rsidR="00EB54A3" w:rsidRPr="0077510F" w:rsidRDefault="00EB54A3" w:rsidP="00D52DBD">
            <w:pPr>
              <w:rPr>
                <w:sz w:val="18"/>
                <w:szCs w:val="18"/>
              </w:rPr>
            </w:pPr>
            <w:r w:rsidRPr="0077510F">
              <w:rPr>
                <w:sz w:val="18"/>
                <w:szCs w:val="18"/>
              </w:rPr>
              <w:t>Description of the selected micro-catchment site.</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 xml:space="preserve">Elcin Acar, CEM </w:t>
            </w:r>
          </w:p>
        </w:tc>
      </w:tr>
      <w:tr w:rsidR="00EB54A3" w:rsidRPr="0077510F" w:rsidTr="003B2725">
        <w:trPr>
          <w:trHeight w:val="56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14:30-14:45</w:t>
            </w:r>
          </w:p>
        </w:tc>
        <w:tc>
          <w:tcPr>
            <w:tcW w:w="6570" w:type="dxa"/>
            <w:shd w:val="clear" w:color="auto" w:fill="auto"/>
            <w:vAlign w:val="center"/>
          </w:tcPr>
          <w:p w:rsidR="00EB54A3" w:rsidRPr="0077510F" w:rsidRDefault="00EB54A3" w:rsidP="00D52DBD">
            <w:pPr>
              <w:rPr>
                <w:sz w:val="18"/>
                <w:szCs w:val="18"/>
              </w:rPr>
            </w:pPr>
            <w:r w:rsidRPr="0077510F">
              <w:rPr>
                <w:sz w:val="18"/>
                <w:szCs w:val="18"/>
              </w:rPr>
              <w:t>Conduction and results of the Participatory Rural appraisals and stakeholders’ assessments.</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S.</w:t>
            </w:r>
            <w:r w:rsidR="00CD0713" w:rsidRPr="0077510F">
              <w:rPr>
                <w:sz w:val="18"/>
                <w:szCs w:val="18"/>
              </w:rPr>
              <w:t xml:space="preserve">N. </w:t>
            </w:r>
            <w:r w:rsidRPr="0077510F">
              <w:rPr>
                <w:sz w:val="18"/>
                <w:szCs w:val="18"/>
              </w:rPr>
              <w:t>Tekin</w:t>
            </w:r>
            <w:r w:rsidR="00CD0713" w:rsidRPr="0077510F">
              <w:rPr>
                <w:sz w:val="18"/>
                <w:szCs w:val="18"/>
              </w:rPr>
              <w:t>, CEM</w:t>
            </w:r>
          </w:p>
        </w:tc>
      </w:tr>
      <w:tr w:rsidR="00EB54A3" w:rsidRPr="0077510F" w:rsidTr="003B2725">
        <w:trPr>
          <w:trHeight w:val="51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14:45-15:00</w:t>
            </w:r>
          </w:p>
        </w:tc>
        <w:tc>
          <w:tcPr>
            <w:tcW w:w="6570" w:type="dxa"/>
            <w:shd w:val="clear" w:color="auto" w:fill="auto"/>
            <w:vAlign w:val="center"/>
          </w:tcPr>
          <w:p w:rsidR="00EB54A3" w:rsidRPr="0077510F" w:rsidRDefault="00EB54A3" w:rsidP="00D52DBD">
            <w:pPr>
              <w:rPr>
                <w:sz w:val="18"/>
                <w:szCs w:val="18"/>
              </w:rPr>
            </w:pPr>
            <w:r w:rsidRPr="0077510F">
              <w:rPr>
                <w:sz w:val="18"/>
                <w:szCs w:val="18"/>
              </w:rPr>
              <w:t xml:space="preserve">Short statements by the village Headman, water and pasture users committees.  </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Erkin</w:t>
            </w:r>
            <w:r w:rsidR="00CD0713" w:rsidRPr="0077510F">
              <w:rPr>
                <w:sz w:val="18"/>
                <w:szCs w:val="18"/>
              </w:rPr>
              <w:t xml:space="preserve"> Arykov</w:t>
            </w:r>
            <w:r w:rsidRPr="0077510F">
              <w:rPr>
                <w:sz w:val="18"/>
                <w:szCs w:val="18"/>
              </w:rPr>
              <w:t>, Village Headman</w:t>
            </w:r>
            <w:r w:rsidR="00D52DBD" w:rsidRPr="0077510F">
              <w:rPr>
                <w:sz w:val="18"/>
                <w:szCs w:val="18"/>
              </w:rPr>
              <w:t xml:space="preserve">, </w:t>
            </w:r>
          </w:p>
          <w:p w:rsidR="00EB54A3" w:rsidRPr="0077510F" w:rsidRDefault="007500A3" w:rsidP="00D52DBD">
            <w:pPr>
              <w:rPr>
                <w:sz w:val="18"/>
                <w:szCs w:val="18"/>
              </w:rPr>
            </w:pPr>
            <w:r w:rsidRPr="0077510F">
              <w:rPr>
                <w:sz w:val="18"/>
                <w:szCs w:val="18"/>
              </w:rPr>
              <w:t>Kytai Jumagilov</w:t>
            </w:r>
            <w:r w:rsidR="00D52DBD" w:rsidRPr="0077510F">
              <w:rPr>
                <w:sz w:val="18"/>
                <w:szCs w:val="18"/>
              </w:rPr>
              <w:t xml:space="preserve">, Water Committee, </w:t>
            </w:r>
            <w:r w:rsidR="00EB54A3" w:rsidRPr="0077510F">
              <w:rPr>
                <w:sz w:val="18"/>
                <w:szCs w:val="18"/>
              </w:rPr>
              <w:t>Yusupov</w:t>
            </w:r>
            <w:r w:rsidR="003B2725" w:rsidRPr="0077510F">
              <w:rPr>
                <w:sz w:val="18"/>
                <w:szCs w:val="18"/>
              </w:rPr>
              <w:t>,</w:t>
            </w:r>
            <w:r w:rsidR="00EB54A3" w:rsidRPr="0077510F">
              <w:rPr>
                <w:sz w:val="18"/>
                <w:szCs w:val="18"/>
              </w:rPr>
              <w:t xml:space="preserve"> Pasture Committee </w:t>
            </w:r>
            <w:r w:rsidR="00CD0713" w:rsidRPr="0077510F">
              <w:rPr>
                <w:sz w:val="18"/>
                <w:szCs w:val="18"/>
              </w:rPr>
              <w:t xml:space="preserve"> </w:t>
            </w:r>
          </w:p>
        </w:tc>
      </w:tr>
      <w:tr w:rsidR="00EB54A3" w:rsidRPr="0077510F" w:rsidTr="003B2725">
        <w:trPr>
          <w:trHeight w:val="51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15:00-15:30</w:t>
            </w:r>
          </w:p>
        </w:tc>
        <w:tc>
          <w:tcPr>
            <w:tcW w:w="6570" w:type="dxa"/>
            <w:shd w:val="clear" w:color="auto" w:fill="auto"/>
            <w:vAlign w:val="center"/>
          </w:tcPr>
          <w:p w:rsidR="00EB54A3" w:rsidRPr="0077510F" w:rsidRDefault="00EB54A3" w:rsidP="00D52DBD">
            <w:pPr>
              <w:rPr>
                <w:sz w:val="18"/>
                <w:szCs w:val="18"/>
              </w:rPr>
            </w:pPr>
            <w:r w:rsidRPr="0077510F">
              <w:rPr>
                <w:sz w:val="18"/>
                <w:szCs w:val="18"/>
              </w:rPr>
              <w:t xml:space="preserve">Public education and awareness creation for watershed rehabilitation and management projects and programs.  </w:t>
            </w:r>
          </w:p>
        </w:tc>
        <w:tc>
          <w:tcPr>
            <w:tcW w:w="2610" w:type="dxa"/>
            <w:gridSpan w:val="2"/>
            <w:shd w:val="clear" w:color="auto" w:fill="auto"/>
            <w:vAlign w:val="center"/>
          </w:tcPr>
          <w:p w:rsidR="00EB54A3" w:rsidRPr="0077510F" w:rsidRDefault="00EB54A3" w:rsidP="00D52DBD">
            <w:pPr>
              <w:rPr>
                <w:sz w:val="18"/>
                <w:szCs w:val="18"/>
              </w:rPr>
            </w:pPr>
            <w:r w:rsidRPr="0077510F">
              <w:rPr>
                <w:sz w:val="18"/>
                <w:szCs w:val="18"/>
              </w:rPr>
              <w:t xml:space="preserve">I.Belen, TCDC, Training and Awareness Creation, </w:t>
            </w:r>
          </w:p>
        </w:tc>
      </w:tr>
      <w:tr w:rsidR="00EB54A3" w:rsidRPr="0077510F" w:rsidTr="00F21CEE">
        <w:trPr>
          <w:trHeight w:val="212"/>
        </w:trPr>
        <w:tc>
          <w:tcPr>
            <w:tcW w:w="1080" w:type="dxa"/>
            <w:shd w:val="clear" w:color="auto" w:fill="D9D9D9"/>
            <w:vAlign w:val="center"/>
          </w:tcPr>
          <w:p w:rsidR="00EB54A3" w:rsidRPr="0077510F" w:rsidRDefault="00EB54A3" w:rsidP="00D52DBD">
            <w:pPr>
              <w:ind w:right="-108" w:hanging="93"/>
              <w:jc w:val="center"/>
              <w:rPr>
                <w:sz w:val="18"/>
                <w:szCs w:val="18"/>
              </w:rPr>
            </w:pPr>
            <w:r w:rsidRPr="0077510F">
              <w:rPr>
                <w:sz w:val="18"/>
                <w:szCs w:val="18"/>
              </w:rPr>
              <w:t>15:30-15:50</w:t>
            </w:r>
          </w:p>
        </w:tc>
        <w:tc>
          <w:tcPr>
            <w:tcW w:w="9180" w:type="dxa"/>
            <w:gridSpan w:val="3"/>
            <w:shd w:val="clear" w:color="auto" w:fill="D9D9D9"/>
            <w:vAlign w:val="center"/>
          </w:tcPr>
          <w:p w:rsidR="00EB54A3" w:rsidRPr="0077510F" w:rsidRDefault="00EB54A3" w:rsidP="00D52DBD">
            <w:pPr>
              <w:jc w:val="center"/>
              <w:rPr>
                <w:sz w:val="18"/>
                <w:szCs w:val="18"/>
              </w:rPr>
            </w:pPr>
            <w:r w:rsidRPr="0077510F">
              <w:rPr>
                <w:sz w:val="18"/>
                <w:szCs w:val="18"/>
              </w:rPr>
              <w:t>Coffee Break</w:t>
            </w:r>
          </w:p>
        </w:tc>
      </w:tr>
      <w:tr w:rsidR="00EB54A3" w:rsidRPr="0077510F" w:rsidTr="00F21CEE">
        <w:trPr>
          <w:trHeight w:val="256"/>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15:50-16:30</w:t>
            </w:r>
          </w:p>
        </w:tc>
        <w:tc>
          <w:tcPr>
            <w:tcW w:w="6660" w:type="dxa"/>
            <w:gridSpan w:val="2"/>
            <w:shd w:val="clear" w:color="auto" w:fill="auto"/>
            <w:vAlign w:val="center"/>
          </w:tcPr>
          <w:p w:rsidR="00EB54A3" w:rsidRPr="0077510F" w:rsidRDefault="00EB54A3" w:rsidP="00D52DBD">
            <w:pPr>
              <w:rPr>
                <w:sz w:val="18"/>
                <w:szCs w:val="18"/>
              </w:rPr>
            </w:pPr>
            <w:r w:rsidRPr="0077510F">
              <w:rPr>
                <w:sz w:val="18"/>
                <w:szCs w:val="18"/>
              </w:rPr>
              <w:t xml:space="preserve">Description of the natural resources rehabilitation interventions planned in the micro-catchment areas.   </w:t>
            </w:r>
          </w:p>
        </w:tc>
        <w:tc>
          <w:tcPr>
            <w:tcW w:w="2520" w:type="dxa"/>
            <w:shd w:val="clear" w:color="auto" w:fill="auto"/>
            <w:vAlign w:val="center"/>
          </w:tcPr>
          <w:p w:rsidR="00EB54A3" w:rsidRPr="0077510F" w:rsidRDefault="00EB54A3" w:rsidP="00D52DBD">
            <w:pPr>
              <w:rPr>
                <w:sz w:val="18"/>
                <w:szCs w:val="18"/>
              </w:rPr>
            </w:pPr>
            <w:r w:rsidRPr="0077510F">
              <w:rPr>
                <w:sz w:val="18"/>
                <w:szCs w:val="18"/>
              </w:rPr>
              <w:t>E.Ozevren, RPC-</w:t>
            </w:r>
          </w:p>
          <w:p w:rsidR="00EB54A3" w:rsidRPr="0077510F" w:rsidRDefault="00EB54A3" w:rsidP="00D52DBD">
            <w:pPr>
              <w:rPr>
                <w:sz w:val="18"/>
                <w:szCs w:val="18"/>
              </w:rPr>
            </w:pPr>
            <w:r w:rsidRPr="0077510F">
              <w:rPr>
                <w:sz w:val="18"/>
                <w:szCs w:val="18"/>
              </w:rPr>
              <w:t>B.Fidan. CEM</w:t>
            </w:r>
          </w:p>
        </w:tc>
      </w:tr>
      <w:tr w:rsidR="00EB54A3" w:rsidRPr="0077510F" w:rsidTr="00F21CEE">
        <w:trPr>
          <w:trHeight w:val="567"/>
        </w:trPr>
        <w:tc>
          <w:tcPr>
            <w:tcW w:w="1080" w:type="dxa"/>
            <w:shd w:val="clear" w:color="auto" w:fill="FFFFFF"/>
            <w:vAlign w:val="center"/>
          </w:tcPr>
          <w:p w:rsidR="00EB54A3" w:rsidRPr="0077510F" w:rsidRDefault="00EB54A3" w:rsidP="00D52DBD">
            <w:pPr>
              <w:ind w:right="-108" w:hanging="93"/>
              <w:jc w:val="center"/>
              <w:rPr>
                <w:sz w:val="18"/>
                <w:szCs w:val="18"/>
              </w:rPr>
            </w:pPr>
            <w:r w:rsidRPr="0077510F">
              <w:rPr>
                <w:sz w:val="18"/>
                <w:szCs w:val="18"/>
              </w:rPr>
              <w:t>16:30:-17:10</w:t>
            </w:r>
          </w:p>
        </w:tc>
        <w:tc>
          <w:tcPr>
            <w:tcW w:w="6660" w:type="dxa"/>
            <w:gridSpan w:val="2"/>
            <w:shd w:val="clear" w:color="auto" w:fill="auto"/>
            <w:vAlign w:val="center"/>
          </w:tcPr>
          <w:p w:rsidR="00EB54A3" w:rsidRPr="0077510F" w:rsidRDefault="00EB54A3" w:rsidP="00D52DBD">
            <w:pPr>
              <w:rPr>
                <w:sz w:val="18"/>
                <w:szCs w:val="18"/>
              </w:rPr>
            </w:pPr>
            <w:r w:rsidRPr="0077510F">
              <w:rPr>
                <w:sz w:val="18"/>
                <w:szCs w:val="18"/>
              </w:rPr>
              <w:t>Description of the income generating and livelihood improvement intervention planned in the on MC areas.</w:t>
            </w:r>
          </w:p>
        </w:tc>
        <w:tc>
          <w:tcPr>
            <w:tcW w:w="2520" w:type="dxa"/>
            <w:shd w:val="clear" w:color="auto" w:fill="auto"/>
            <w:vAlign w:val="center"/>
          </w:tcPr>
          <w:p w:rsidR="00EB54A3" w:rsidRPr="0077510F" w:rsidRDefault="00EB54A3" w:rsidP="00D52DBD">
            <w:pPr>
              <w:rPr>
                <w:sz w:val="18"/>
                <w:szCs w:val="18"/>
              </w:rPr>
            </w:pPr>
            <w:r w:rsidRPr="0077510F">
              <w:rPr>
                <w:sz w:val="18"/>
                <w:szCs w:val="18"/>
              </w:rPr>
              <w:t xml:space="preserve">M.Duzgun  </w:t>
            </w:r>
          </w:p>
          <w:p w:rsidR="00EB54A3" w:rsidRPr="0077510F" w:rsidRDefault="00EB54A3" w:rsidP="00D52DBD">
            <w:pPr>
              <w:rPr>
                <w:sz w:val="18"/>
                <w:szCs w:val="18"/>
              </w:rPr>
            </w:pPr>
          </w:p>
        </w:tc>
      </w:tr>
    </w:tbl>
    <w:p w:rsidR="00EB54A3" w:rsidRPr="0077510F" w:rsidRDefault="00EB54A3" w:rsidP="00EB54A3">
      <w:pPr>
        <w:rPr>
          <w:sz w:val="20"/>
        </w:rPr>
      </w:pPr>
    </w:p>
    <w:p w:rsidR="00EB54A3" w:rsidRPr="0077510F" w:rsidRDefault="00EB54A3" w:rsidP="00EB54A3">
      <w:pPr>
        <w:jc w:val="center"/>
        <w:rPr>
          <w:sz w:val="20"/>
        </w:rPr>
      </w:pPr>
    </w:p>
    <w:p w:rsidR="00F97F92" w:rsidRPr="0077510F" w:rsidRDefault="00F97F92" w:rsidP="00EB54A3">
      <w:pPr>
        <w:jc w:val="center"/>
        <w:rPr>
          <w:b/>
          <w:sz w:val="20"/>
        </w:rPr>
      </w:pPr>
    </w:p>
    <w:p w:rsidR="00F97F92" w:rsidRPr="0077510F" w:rsidRDefault="00F97F92" w:rsidP="00EB54A3">
      <w:pPr>
        <w:jc w:val="center"/>
        <w:rPr>
          <w:b/>
          <w:sz w:val="20"/>
        </w:rPr>
      </w:pPr>
    </w:p>
    <w:p w:rsidR="00F97F92" w:rsidRPr="0077510F" w:rsidRDefault="00F97F92" w:rsidP="00EB54A3">
      <w:pPr>
        <w:jc w:val="center"/>
        <w:rPr>
          <w:b/>
          <w:sz w:val="20"/>
        </w:rPr>
      </w:pPr>
    </w:p>
    <w:p w:rsidR="00F97F92" w:rsidRPr="0077510F" w:rsidRDefault="00F97F92" w:rsidP="00EB54A3">
      <w:pPr>
        <w:jc w:val="center"/>
        <w:rPr>
          <w:b/>
          <w:sz w:val="20"/>
        </w:rPr>
      </w:pPr>
    </w:p>
    <w:p w:rsidR="00EB54A3" w:rsidRPr="0077510F" w:rsidRDefault="000A6F33" w:rsidP="00420141">
      <w:pPr>
        <w:pStyle w:val="Balk1"/>
      </w:pPr>
      <w:bookmarkStart w:id="11" w:name="_Toc390015883"/>
      <w:r>
        <w:t xml:space="preserve">Annex 3: </w:t>
      </w:r>
      <w:r w:rsidRPr="0077510F">
        <w:t>Field Excursion</w:t>
      </w:r>
      <w:bookmarkEnd w:id="11"/>
    </w:p>
    <w:p w:rsidR="00EB54A3" w:rsidRPr="0077510F" w:rsidRDefault="00EB54A3" w:rsidP="00EB54A3">
      <w:pPr>
        <w:shd w:val="clear" w:color="auto" w:fill="FFFFFF"/>
        <w:tabs>
          <w:tab w:val="left" w:pos="-1440"/>
          <w:tab w:val="left" w:pos="-720"/>
          <w:tab w:val="left" w:pos="0"/>
          <w:tab w:val="left" w:pos="720"/>
          <w:tab w:val="left" w:pos="1440"/>
          <w:tab w:val="left" w:pos="2160"/>
          <w:tab w:val="left" w:pos="2880"/>
          <w:tab w:val="left" w:pos="3600"/>
          <w:tab w:val="left" w:pos="4320"/>
          <w:tab w:val="decimal" w:pos="6768"/>
          <w:tab w:val="left" w:pos="8789"/>
          <w:tab w:val="decimal" w:pos="8928"/>
          <w:tab w:val="left" w:pos="9360"/>
        </w:tabs>
        <w:suppressAutoHyphens/>
        <w:jc w:val="center"/>
        <w:rPr>
          <w:b/>
          <w:sz w:val="22"/>
          <w:szCs w:val="22"/>
        </w:rPr>
      </w:pPr>
    </w:p>
    <w:p w:rsidR="00EB54A3" w:rsidRPr="0077510F" w:rsidRDefault="00EB54A3" w:rsidP="00EB54A3">
      <w:pPr>
        <w:shd w:val="clear" w:color="auto" w:fill="FFFFFF"/>
        <w:tabs>
          <w:tab w:val="left" w:pos="-1440"/>
          <w:tab w:val="left" w:pos="-720"/>
          <w:tab w:val="left" w:pos="0"/>
          <w:tab w:val="left" w:pos="720"/>
          <w:tab w:val="left" w:pos="1440"/>
          <w:tab w:val="left" w:pos="2160"/>
          <w:tab w:val="left" w:pos="2880"/>
          <w:tab w:val="left" w:pos="3600"/>
          <w:tab w:val="left" w:pos="4320"/>
          <w:tab w:val="decimal" w:pos="6768"/>
          <w:tab w:val="left" w:pos="8789"/>
          <w:tab w:val="decimal" w:pos="8928"/>
          <w:tab w:val="left" w:pos="9360"/>
        </w:tabs>
        <w:suppressAutoHyphens/>
        <w:jc w:val="center"/>
        <w:rPr>
          <w:b/>
          <w:sz w:val="22"/>
          <w:szCs w:val="22"/>
        </w:rPr>
      </w:pPr>
      <w:r w:rsidRPr="0077510F">
        <w:rPr>
          <w:b/>
          <w:sz w:val="22"/>
          <w:szCs w:val="22"/>
        </w:rPr>
        <w:t>20 May 2014</w:t>
      </w:r>
    </w:p>
    <w:p w:rsidR="00EB54A3" w:rsidRPr="0077510F" w:rsidRDefault="00EB54A3" w:rsidP="00EB54A3">
      <w:pPr>
        <w:jc w:val="center"/>
        <w:rPr>
          <w:sz w:val="20"/>
        </w:rPr>
      </w:pPr>
    </w:p>
    <w:tbl>
      <w:tblPr>
        <w:tblW w:w="566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6361"/>
        <w:gridCol w:w="3181"/>
      </w:tblGrid>
      <w:tr w:rsidR="00EB54A3" w:rsidRPr="0077510F" w:rsidTr="00F21CEE">
        <w:trPr>
          <w:trHeight w:val="301"/>
        </w:trPr>
        <w:tc>
          <w:tcPr>
            <w:tcW w:w="641" w:type="pct"/>
            <w:shd w:val="clear" w:color="auto" w:fill="D9D9D9"/>
            <w:vAlign w:val="center"/>
          </w:tcPr>
          <w:p w:rsidR="00EB54A3" w:rsidRPr="0077510F" w:rsidRDefault="00EB54A3" w:rsidP="00F21CEE">
            <w:pPr>
              <w:spacing w:before="120" w:after="60"/>
              <w:ind w:right="-108" w:hanging="93"/>
              <w:jc w:val="center"/>
              <w:rPr>
                <w:b/>
                <w:sz w:val="20"/>
              </w:rPr>
            </w:pPr>
            <w:r w:rsidRPr="0077510F">
              <w:rPr>
                <w:b/>
                <w:sz w:val="20"/>
              </w:rPr>
              <w:t>Time</w:t>
            </w:r>
          </w:p>
        </w:tc>
        <w:tc>
          <w:tcPr>
            <w:tcW w:w="2905" w:type="pct"/>
            <w:shd w:val="clear" w:color="auto" w:fill="D9D9D9"/>
            <w:vAlign w:val="center"/>
          </w:tcPr>
          <w:p w:rsidR="00EB54A3" w:rsidRPr="0077510F" w:rsidRDefault="00EB54A3" w:rsidP="00F21CEE">
            <w:pPr>
              <w:spacing w:before="120" w:after="60"/>
              <w:ind w:right="-108" w:hanging="93"/>
              <w:jc w:val="center"/>
              <w:rPr>
                <w:b/>
                <w:sz w:val="20"/>
              </w:rPr>
            </w:pPr>
            <w:r w:rsidRPr="0077510F">
              <w:rPr>
                <w:b/>
                <w:sz w:val="20"/>
              </w:rPr>
              <w:t>Activity</w:t>
            </w:r>
          </w:p>
        </w:tc>
        <w:tc>
          <w:tcPr>
            <w:tcW w:w="1453" w:type="pct"/>
            <w:shd w:val="clear" w:color="auto" w:fill="D9D9D9"/>
            <w:vAlign w:val="center"/>
          </w:tcPr>
          <w:p w:rsidR="00EB54A3" w:rsidRPr="0077510F" w:rsidRDefault="00EB54A3" w:rsidP="00F21CEE">
            <w:pPr>
              <w:spacing w:before="120" w:after="60"/>
              <w:ind w:right="-108" w:hanging="93"/>
              <w:jc w:val="center"/>
              <w:rPr>
                <w:b/>
                <w:sz w:val="20"/>
              </w:rPr>
            </w:pPr>
            <w:r w:rsidRPr="0077510F">
              <w:rPr>
                <w:b/>
                <w:sz w:val="20"/>
              </w:rPr>
              <w:t>Responsibilities</w:t>
            </w:r>
          </w:p>
        </w:tc>
      </w:tr>
      <w:tr w:rsidR="00EB54A3" w:rsidRPr="0077510F" w:rsidTr="00F21CEE">
        <w:trPr>
          <w:trHeight w:val="44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08:30-10:30</w:t>
            </w:r>
          </w:p>
        </w:tc>
        <w:tc>
          <w:tcPr>
            <w:tcW w:w="2905" w:type="pct"/>
            <w:shd w:val="clear" w:color="auto" w:fill="FFFFFF"/>
            <w:vAlign w:val="center"/>
          </w:tcPr>
          <w:p w:rsidR="00EB54A3" w:rsidRPr="0077510F" w:rsidRDefault="00EB54A3" w:rsidP="00F21CEE">
            <w:pPr>
              <w:spacing w:before="120" w:after="120"/>
              <w:rPr>
                <w:sz w:val="20"/>
              </w:rPr>
            </w:pPr>
            <w:r w:rsidRPr="0077510F">
              <w:rPr>
                <w:sz w:val="20"/>
              </w:rPr>
              <w:t>Travel to the project site (Cholok Kayindyl MC area near Karabalta)</w:t>
            </w:r>
          </w:p>
        </w:tc>
        <w:tc>
          <w:tcPr>
            <w:tcW w:w="1453" w:type="pct"/>
            <w:vAlign w:val="center"/>
          </w:tcPr>
          <w:p w:rsidR="00EB54A3" w:rsidRPr="0077510F" w:rsidRDefault="00EB54A3" w:rsidP="00F21CEE">
            <w:pPr>
              <w:spacing w:before="120" w:after="120"/>
              <w:rPr>
                <w:sz w:val="20"/>
              </w:rPr>
            </w:pPr>
          </w:p>
        </w:tc>
      </w:tr>
      <w:tr w:rsidR="00EB54A3" w:rsidRPr="0077510F" w:rsidTr="00F21CEE">
        <w:trPr>
          <w:trHeight w:val="44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10:30-11:15</w:t>
            </w:r>
          </w:p>
        </w:tc>
        <w:tc>
          <w:tcPr>
            <w:tcW w:w="2905" w:type="pct"/>
            <w:shd w:val="clear" w:color="auto" w:fill="FFFFFF"/>
            <w:vAlign w:val="center"/>
          </w:tcPr>
          <w:p w:rsidR="00EB54A3" w:rsidRPr="0077510F" w:rsidRDefault="00EB54A3" w:rsidP="00F21CEE">
            <w:pPr>
              <w:spacing w:before="120" w:after="120"/>
              <w:rPr>
                <w:sz w:val="20"/>
              </w:rPr>
            </w:pPr>
            <w:r w:rsidRPr="0077510F">
              <w:rPr>
                <w:sz w:val="20"/>
                <w:u w:val="single"/>
              </w:rPr>
              <w:t>Excursion Point 1</w:t>
            </w:r>
            <w:r w:rsidRPr="0077510F">
              <w:rPr>
                <w:sz w:val="20"/>
              </w:rPr>
              <w:t>: -  General information about the village and MC site</w:t>
            </w:r>
          </w:p>
          <w:p w:rsidR="00EB54A3" w:rsidRPr="0077510F" w:rsidRDefault="00EB54A3" w:rsidP="00F21CEE">
            <w:pPr>
              <w:spacing w:before="120" w:after="120"/>
              <w:rPr>
                <w:sz w:val="20"/>
              </w:rPr>
            </w:pPr>
            <w:r w:rsidRPr="0077510F">
              <w:rPr>
                <w:sz w:val="20"/>
              </w:rPr>
              <w:t xml:space="preserve">                               -  Drinking water problems</w:t>
            </w:r>
          </w:p>
          <w:p w:rsidR="00EB54A3" w:rsidRPr="0077510F" w:rsidRDefault="00EB54A3" w:rsidP="00F21CEE">
            <w:pPr>
              <w:spacing w:before="120" w:after="120"/>
              <w:rPr>
                <w:sz w:val="20"/>
              </w:rPr>
            </w:pPr>
            <w:r w:rsidRPr="0077510F">
              <w:rPr>
                <w:sz w:val="20"/>
              </w:rPr>
              <w:t xml:space="preserve">                               -  Irrigation water system and development needs</w:t>
            </w:r>
          </w:p>
        </w:tc>
        <w:tc>
          <w:tcPr>
            <w:tcW w:w="1453" w:type="pct"/>
            <w:vAlign w:val="center"/>
          </w:tcPr>
          <w:p w:rsidR="00EB54A3" w:rsidRPr="0077510F" w:rsidRDefault="00EB54A3" w:rsidP="00F21CEE">
            <w:pPr>
              <w:spacing w:before="120" w:after="120"/>
              <w:rPr>
                <w:sz w:val="20"/>
              </w:rPr>
            </w:pPr>
            <w:r w:rsidRPr="0077510F">
              <w:rPr>
                <w:sz w:val="20"/>
              </w:rPr>
              <w:t>Village Headman</w:t>
            </w:r>
          </w:p>
          <w:p w:rsidR="00EB54A3" w:rsidRPr="0077510F" w:rsidRDefault="00EB54A3" w:rsidP="00F21CEE">
            <w:pPr>
              <w:spacing w:before="120" w:after="120"/>
              <w:rPr>
                <w:sz w:val="20"/>
              </w:rPr>
            </w:pPr>
            <w:r w:rsidRPr="0077510F">
              <w:rPr>
                <w:sz w:val="20"/>
              </w:rPr>
              <w:t>Village Water Users Committee</w:t>
            </w:r>
          </w:p>
          <w:p w:rsidR="00EB54A3" w:rsidRPr="0077510F" w:rsidRDefault="00EB54A3" w:rsidP="00F21CEE">
            <w:pPr>
              <w:spacing w:before="120" w:after="120"/>
              <w:rPr>
                <w:sz w:val="20"/>
              </w:rPr>
            </w:pPr>
            <w:r w:rsidRPr="0077510F">
              <w:rPr>
                <w:sz w:val="20"/>
              </w:rPr>
              <w:t>Village Drinking Water Committee and Rayon Water Engineer</w:t>
            </w:r>
          </w:p>
        </w:tc>
      </w:tr>
      <w:tr w:rsidR="00EB54A3" w:rsidRPr="0077510F" w:rsidTr="00F21CEE">
        <w:trPr>
          <w:trHeight w:val="44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11:15-11:45</w:t>
            </w:r>
          </w:p>
        </w:tc>
        <w:tc>
          <w:tcPr>
            <w:tcW w:w="2905" w:type="pct"/>
            <w:shd w:val="clear" w:color="auto" w:fill="FFFFFF"/>
            <w:vAlign w:val="center"/>
          </w:tcPr>
          <w:p w:rsidR="00EB54A3" w:rsidRPr="0077510F" w:rsidRDefault="00EB54A3" w:rsidP="00F21CEE">
            <w:pPr>
              <w:spacing w:before="120"/>
              <w:rPr>
                <w:sz w:val="20"/>
              </w:rPr>
            </w:pPr>
            <w:r w:rsidRPr="0077510F">
              <w:rPr>
                <w:sz w:val="20"/>
                <w:u w:val="single"/>
              </w:rPr>
              <w:t>Excursion Point 2</w:t>
            </w:r>
            <w:r w:rsidRPr="0077510F">
              <w:rPr>
                <w:sz w:val="20"/>
              </w:rPr>
              <w:t>: Fast growing tree plantations and agroforestry</w:t>
            </w:r>
          </w:p>
          <w:p w:rsidR="00EB54A3" w:rsidRPr="0077510F" w:rsidRDefault="00EB54A3" w:rsidP="00F21CEE">
            <w:pPr>
              <w:spacing w:after="120"/>
              <w:rPr>
                <w:sz w:val="20"/>
              </w:rPr>
            </w:pPr>
            <w:r w:rsidRPr="0077510F">
              <w:rPr>
                <w:sz w:val="20"/>
              </w:rPr>
              <w:t xml:space="preserve">                       plantings (poplar-alpha-alpha) established on private lands.</w:t>
            </w:r>
          </w:p>
        </w:tc>
        <w:tc>
          <w:tcPr>
            <w:tcW w:w="1453" w:type="pct"/>
            <w:vAlign w:val="center"/>
          </w:tcPr>
          <w:p w:rsidR="00EB54A3" w:rsidRPr="0077510F" w:rsidRDefault="00EB54A3" w:rsidP="00F21CEE">
            <w:pPr>
              <w:spacing w:before="120" w:after="120"/>
              <w:rPr>
                <w:sz w:val="20"/>
              </w:rPr>
            </w:pPr>
            <w:r w:rsidRPr="0077510F">
              <w:rPr>
                <w:sz w:val="20"/>
              </w:rPr>
              <w:t>Rayon foresters</w:t>
            </w:r>
          </w:p>
          <w:p w:rsidR="00EB54A3" w:rsidRPr="0077510F" w:rsidRDefault="00EB54A3" w:rsidP="00F21CEE">
            <w:pPr>
              <w:spacing w:before="120" w:after="120"/>
              <w:rPr>
                <w:sz w:val="20"/>
              </w:rPr>
            </w:pPr>
            <w:r w:rsidRPr="0077510F">
              <w:rPr>
                <w:sz w:val="20"/>
              </w:rPr>
              <w:t>Plantation owner</w:t>
            </w:r>
          </w:p>
        </w:tc>
      </w:tr>
      <w:tr w:rsidR="00EB54A3" w:rsidRPr="0077510F" w:rsidTr="00F21CEE">
        <w:trPr>
          <w:trHeight w:val="44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11:45-13:30</w:t>
            </w:r>
          </w:p>
        </w:tc>
        <w:tc>
          <w:tcPr>
            <w:tcW w:w="2905" w:type="pct"/>
            <w:shd w:val="clear" w:color="auto" w:fill="FFFFFF"/>
            <w:vAlign w:val="center"/>
          </w:tcPr>
          <w:p w:rsidR="00EB54A3" w:rsidRPr="0077510F" w:rsidRDefault="00EB54A3" w:rsidP="00F21CEE">
            <w:pPr>
              <w:spacing w:before="120"/>
              <w:rPr>
                <w:sz w:val="20"/>
              </w:rPr>
            </w:pPr>
            <w:r w:rsidRPr="0077510F">
              <w:rPr>
                <w:sz w:val="20"/>
                <w:u w:val="single"/>
              </w:rPr>
              <w:t>Excursion Point 3</w:t>
            </w:r>
            <w:r w:rsidRPr="0077510F">
              <w:rPr>
                <w:sz w:val="20"/>
              </w:rPr>
              <w:t>: - Examination of land and pasture degradation</w:t>
            </w:r>
          </w:p>
          <w:p w:rsidR="00EB54A3" w:rsidRPr="0077510F" w:rsidRDefault="00EB54A3" w:rsidP="00F21CEE">
            <w:pPr>
              <w:spacing w:after="120"/>
              <w:rPr>
                <w:sz w:val="20"/>
              </w:rPr>
            </w:pPr>
            <w:r w:rsidRPr="0077510F">
              <w:rPr>
                <w:sz w:val="20"/>
              </w:rPr>
              <w:t xml:space="preserve">                 problems and planned rehabilitation activities on Bulak valley. </w:t>
            </w:r>
          </w:p>
        </w:tc>
        <w:tc>
          <w:tcPr>
            <w:tcW w:w="1453" w:type="pct"/>
            <w:vAlign w:val="center"/>
          </w:tcPr>
          <w:p w:rsidR="00EB54A3" w:rsidRPr="0077510F" w:rsidRDefault="00EB54A3" w:rsidP="00F21CEE">
            <w:pPr>
              <w:spacing w:before="120" w:after="120"/>
              <w:rPr>
                <w:sz w:val="20"/>
              </w:rPr>
            </w:pPr>
            <w:r w:rsidRPr="0077510F">
              <w:rPr>
                <w:sz w:val="20"/>
              </w:rPr>
              <w:t>Erdogan Ozevren-Beytullah Fidan</w:t>
            </w:r>
          </w:p>
        </w:tc>
      </w:tr>
      <w:tr w:rsidR="00EB54A3" w:rsidRPr="0077510F" w:rsidTr="00F21CEE">
        <w:trPr>
          <w:trHeight w:val="44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13:30-16:00</w:t>
            </w:r>
          </w:p>
        </w:tc>
        <w:tc>
          <w:tcPr>
            <w:tcW w:w="2905" w:type="pct"/>
            <w:shd w:val="clear" w:color="auto" w:fill="FFFFFF"/>
            <w:vAlign w:val="center"/>
          </w:tcPr>
          <w:p w:rsidR="00EB54A3" w:rsidRPr="0077510F" w:rsidRDefault="00EB54A3" w:rsidP="00F21CEE">
            <w:pPr>
              <w:spacing w:before="120"/>
              <w:rPr>
                <w:sz w:val="20"/>
              </w:rPr>
            </w:pPr>
            <w:r w:rsidRPr="0077510F">
              <w:rPr>
                <w:sz w:val="20"/>
                <w:u w:val="single"/>
              </w:rPr>
              <w:t xml:space="preserve">Excursion Point </w:t>
            </w:r>
            <w:r w:rsidRPr="0077510F">
              <w:rPr>
                <w:sz w:val="20"/>
              </w:rPr>
              <w:t>3  Discussion of the interventions under the MC Plan.</w:t>
            </w:r>
          </w:p>
          <w:p w:rsidR="00EB54A3" w:rsidRPr="0077510F" w:rsidRDefault="00EB54A3" w:rsidP="00F21CEE">
            <w:pPr>
              <w:spacing w:after="120"/>
              <w:rPr>
                <w:sz w:val="20"/>
              </w:rPr>
            </w:pPr>
            <w:r w:rsidRPr="0077510F">
              <w:rPr>
                <w:sz w:val="20"/>
              </w:rPr>
              <w:t xml:space="preserve">                                 (Lunch in the village)</w:t>
            </w:r>
          </w:p>
        </w:tc>
        <w:tc>
          <w:tcPr>
            <w:tcW w:w="1453" w:type="pct"/>
            <w:vAlign w:val="center"/>
          </w:tcPr>
          <w:p w:rsidR="00EB54A3" w:rsidRPr="0077510F" w:rsidRDefault="00EB54A3" w:rsidP="00F21CEE">
            <w:pPr>
              <w:spacing w:before="120" w:after="120"/>
              <w:rPr>
                <w:sz w:val="20"/>
              </w:rPr>
            </w:pPr>
            <w:r w:rsidRPr="0077510F">
              <w:rPr>
                <w:sz w:val="20"/>
              </w:rPr>
              <w:t>Excursion participants-villagers</w:t>
            </w:r>
          </w:p>
        </w:tc>
      </w:tr>
      <w:tr w:rsidR="00EB54A3" w:rsidRPr="0077510F" w:rsidTr="00F21CEE">
        <w:trPr>
          <w:trHeight w:val="265"/>
        </w:trPr>
        <w:tc>
          <w:tcPr>
            <w:tcW w:w="641" w:type="pct"/>
            <w:shd w:val="clear" w:color="auto" w:fill="FFFFFF"/>
            <w:vAlign w:val="center"/>
          </w:tcPr>
          <w:p w:rsidR="00EB54A3" w:rsidRPr="0077510F" w:rsidRDefault="00EB54A3" w:rsidP="00F21CEE">
            <w:pPr>
              <w:spacing w:before="120" w:after="120"/>
              <w:jc w:val="center"/>
              <w:rPr>
                <w:sz w:val="18"/>
                <w:szCs w:val="18"/>
              </w:rPr>
            </w:pPr>
            <w:r w:rsidRPr="0077510F">
              <w:rPr>
                <w:sz w:val="18"/>
                <w:szCs w:val="18"/>
              </w:rPr>
              <w:t>16:00-18:00</w:t>
            </w:r>
          </w:p>
        </w:tc>
        <w:tc>
          <w:tcPr>
            <w:tcW w:w="2905" w:type="pct"/>
            <w:shd w:val="clear" w:color="auto" w:fill="FFFFFF"/>
            <w:vAlign w:val="center"/>
          </w:tcPr>
          <w:p w:rsidR="00EB54A3" w:rsidRPr="0077510F" w:rsidRDefault="00EB54A3" w:rsidP="00F21CEE">
            <w:pPr>
              <w:spacing w:before="120" w:after="120"/>
              <w:rPr>
                <w:sz w:val="20"/>
              </w:rPr>
            </w:pPr>
            <w:r w:rsidRPr="0077510F">
              <w:rPr>
                <w:sz w:val="20"/>
              </w:rPr>
              <w:t>Return to Bishkek</w:t>
            </w:r>
          </w:p>
        </w:tc>
        <w:tc>
          <w:tcPr>
            <w:tcW w:w="1453" w:type="pct"/>
            <w:vAlign w:val="center"/>
          </w:tcPr>
          <w:p w:rsidR="00EB54A3" w:rsidRPr="0077510F" w:rsidRDefault="00EB54A3" w:rsidP="00F21CEE">
            <w:pPr>
              <w:spacing w:before="120" w:after="120"/>
              <w:rPr>
                <w:sz w:val="20"/>
              </w:rPr>
            </w:pPr>
          </w:p>
        </w:tc>
      </w:tr>
    </w:tbl>
    <w:p w:rsidR="00EB54A3" w:rsidRPr="0077510F" w:rsidRDefault="00EB54A3" w:rsidP="00EB54A3">
      <w:pPr>
        <w:rPr>
          <w:sz w:val="20"/>
        </w:rPr>
      </w:pPr>
    </w:p>
    <w:p w:rsidR="00FB6E79" w:rsidRPr="0077510F" w:rsidRDefault="00FB6E79" w:rsidP="00106BA8">
      <w:pPr>
        <w:rPr>
          <w:b/>
          <w:u w:val="single"/>
        </w:rPr>
        <w:sectPr w:rsidR="00FB6E79" w:rsidRPr="0077510F" w:rsidSect="00FC0D5E">
          <w:pgSz w:w="12240" w:h="15840"/>
          <w:pgMar w:top="1134" w:right="1183" w:bottom="1134" w:left="1620" w:header="720" w:footer="720" w:gutter="0"/>
          <w:cols w:space="720"/>
          <w:docGrid w:linePitch="326"/>
        </w:sectPr>
      </w:pPr>
    </w:p>
    <w:p w:rsidR="00F76BED" w:rsidRPr="0077510F" w:rsidRDefault="000A6F33" w:rsidP="00420141">
      <w:pPr>
        <w:pStyle w:val="Balk1"/>
      </w:pPr>
      <w:bookmarkStart w:id="12" w:name="_Toc390015884"/>
      <w:r>
        <w:rPr>
          <w:u w:val="single"/>
        </w:rPr>
        <w:lastRenderedPageBreak/>
        <w:t>Annex 4</w:t>
      </w:r>
      <w:r w:rsidRPr="0077510F">
        <w:rPr>
          <w:u w:val="single"/>
        </w:rPr>
        <w:t>:</w:t>
      </w:r>
      <w:r>
        <w:rPr>
          <w:u w:val="single"/>
        </w:rPr>
        <w:t xml:space="preserve"> </w:t>
      </w:r>
      <w:r w:rsidRPr="0077510F">
        <w:t>Persons Met</w:t>
      </w:r>
      <w:bookmarkEnd w:id="12"/>
      <w:r w:rsidRPr="0077510F">
        <w:t xml:space="preserve"> </w:t>
      </w:r>
    </w:p>
    <w:p w:rsidR="00F76BED" w:rsidRPr="0077510F" w:rsidRDefault="00F76BED" w:rsidP="00811C10">
      <w:pPr>
        <w:jc w:val="center"/>
        <w:rPr>
          <w:sz w:val="20"/>
        </w:rPr>
      </w:pPr>
    </w:p>
    <w:tbl>
      <w:tblPr>
        <w:tblW w:w="9993" w:type="dxa"/>
        <w:tblCellMar>
          <w:left w:w="70" w:type="dxa"/>
          <w:right w:w="70" w:type="dxa"/>
        </w:tblCellMar>
        <w:tblLook w:val="04A0"/>
      </w:tblPr>
      <w:tblGrid>
        <w:gridCol w:w="709"/>
        <w:gridCol w:w="3764"/>
        <w:gridCol w:w="5520"/>
      </w:tblGrid>
      <w:tr w:rsidR="005A7A44" w:rsidRPr="0077510F" w:rsidTr="00420141">
        <w:trPr>
          <w:trHeight w:val="450"/>
        </w:trPr>
        <w:tc>
          <w:tcPr>
            <w:tcW w:w="709" w:type="dxa"/>
            <w:tcBorders>
              <w:top w:val="single" w:sz="4" w:space="0" w:color="auto"/>
              <w:left w:val="single" w:sz="4" w:space="0" w:color="auto"/>
              <w:bottom w:val="nil"/>
              <w:right w:val="single" w:sz="4" w:space="0" w:color="auto"/>
            </w:tcBorders>
            <w:shd w:val="clear" w:color="000000" w:fill="D9D9D9"/>
            <w:noWrap/>
            <w:vAlign w:val="center"/>
            <w:hideMark/>
          </w:tcPr>
          <w:p w:rsidR="005A7A44" w:rsidRPr="0077510F" w:rsidRDefault="005A7A44" w:rsidP="00B722CF">
            <w:pPr>
              <w:spacing w:before="60" w:after="60"/>
              <w:jc w:val="center"/>
              <w:rPr>
                <w:b/>
                <w:szCs w:val="24"/>
                <w:lang w:eastAsia="tr-TR"/>
              </w:rPr>
            </w:pPr>
            <w:r w:rsidRPr="0077510F">
              <w:rPr>
                <w:b/>
                <w:szCs w:val="24"/>
                <w:lang w:eastAsia="tr-TR"/>
              </w:rPr>
              <w:t>no.</w:t>
            </w:r>
          </w:p>
        </w:tc>
        <w:tc>
          <w:tcPr>
            <w:tcW w:w="3764" w:type="dxa"/>
            <w:tcBorders>
              <w:top w:val="single" w:sz="4" w:space="0" w:color="auto"/>
              <w:left w:val="nil"/>
              <w:bottom w:val="nil"/>
              <w:right w:val="single" w:sz="4" w:space="0" w:color="auto"/>
            </w:tcBorders>
            <w:shd w:val="clear" w:color="000000" w:fill="D9D9D9"/>
            <w:noWrap/>
            <w:vAlign w:val="center"/>
            <w:hideMark/>
          </w:tcPr>
          <w:p w:rsidR="005A7A44" w:rsidRPr="0077510F" w:rsidRDefault="005A7A44" w:rsidP="00B722CF">
            <w:pPr>
              <w:spacing w:before="60" w:after="60"/>
              <w:jc w:val="center"/>
              <w:rPr>
                <w:b/>
                <w:szCs w:val="24"/>
                <w:lang w:eastAsia="tr-TR"/>
              </w:rPr>
            </w:pPr>
            <w:r w:rsidRPr="0077510F">
              <w:rPr>
                <w:b/>
                <w:szCs w:val="24"/>
                <w:lang w:eastAsia="tr-TR"/>
              </w:rPr>
              <w:t>Name</w:t>
            </w:r>
          </w:p>
        </w:tc>
        <w:tc>
          <w:tcPr>
            <w:tcW w:w="5520" w:type="dxa"/>
            <w:tcBorders>
              <w:top w:val="single" w:sz="4" w:space="0" w:color="auto"/>
              <w:left w:val="nil"/>
              <w:bottom w:val="nil"/>
              <w:right w:val="single" w:sz="4" w:space="0" w:color="auto"/>
            </w:tcBorders>
            <w:shd w:val="clear" w:color="000000" w:fill="D9D9D9"/>
            <w:noWrap/>
            <w:vAlign w:val="center"/>
            <w:hideMark/>
          </w:tcPr>
          <w:p w:rsidR="005A7A44" w:rsidRPr="0077510F" w:rsidRDefault="005A7A44" w:rsidP="00B722CF">
            <w:pPr>
              <w:spacing w:before="60" w:after="60"/>
              <w:jc w:val="center"/>
              <w:rPr>
                <w:b/>
                <w:szCs w:val="24"/>
                <w:lang w:eastAsia="tr-TR"/>
              </w:rPr>
            </w:pPr>
            <w:r w:rsidRPr="0077510F">
              <w:rPr>
                <w:b/>
                <w:szCs w:val="24"/>
                <w:lang w:eastAsia="tr-TR"/>
              </w:rPr>
              <w:t xml:space="preserve">Position </w:t>
            </w:r>
          </w:p>
        </w:tc>
      </w:tr>
      <w:tr w:rsidR="00420141" w:rsidRPr="0077510F" w:rsidTr="00420141">
        <w:trPr>
          <w:trHeight w:val="300"/>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420141" w:rsidRPr="0077510F" w:rsidRDefault="007F4425" w:rsidP="00B722CF">
            <w:pPr>
              <w:spacing w:before="60" w:after="60"/>
              <w:jc w:val="center"/>
              <w:rPr>
                <w:color w:val="000000"/>
                <w:szCs w:val="24"/>
                <w:lang w:eastAsia="tr-TR"/>
              </w:rPr>
            </w:pPr>
            <w:r>
              <w:rPr>
                <w:color w:val="000000"/>
                <w:szCs w:val="24"/>
                <w:lang w:eastAsia="tr-TR"/>
              </w:rPr>
              <w:t>1</w:t>
            </w:r>
          </w:p>
        </w:tc>
        <w:tc>
          <w:tcPr>
            <w:tcW w:w="3764"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420141" w:rsidP="00B722CF">
            <w:pPr>
              <w:spacing w:before="60" w:after="60"/>
              <w:rPr>
                <w:color w:val="000000"/>
                <w:szCs w:val="24"/>
                <w:lang w:eastAsia="tr-TR"/>
              </w:rPr>
            </w:pPr>
            <w:r>
              <w:rPr>
                <w:color w:val="000000"/>
                <w:szCs w:val="24"/>
                <w:lang w:eastAsia="tr-TR"/>
              </w:rPr>
              <w:t>HE  Metin Kılıç</w:t>
            </w:r>
          </w:p>
        </w:tc>
        <w:tc>
          <w:tcPr>
            <w:tcW w:w="5520"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420141" w:rsidP="00B722CF">
            <w:pPr>
              <w:spacing w:before="60" w:after="60"/>
              <w:rPr>
                <w:color w:val="000000"/>
                <w:szCs w:val="24"/>
                <w:lang w:eastAsia="tr-TR"/>
              </w:rPr>
            </w:pPr>
            <w:r>
              <w:rPr>
                <w:color w:val="000000"/>
                <w:szCs w:val="24"/>
                <w:lang w:eastAsia="tr-TR"/>
              </w:rPr>
              <w:t>Ambassador of Turkey to Bishkek</w:t>
            </w:r>
          </w:p>
        </w:tc>
      </w:tr>
      <w:tr w:rsidR="00420141" w:rsidRPr="0077510F" w:rsidTr="00420141">
        <w:trPr>
          <w:trHeight w:val="300"/>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420141" w:rsidRPr="0077510F" w:rsidRDefault="007F4425" w:rsidP="00B722CF">
            <w:pPr>
              <w:spacing w:before="60" w:after="60"/>
              <w:jc w:val="center"/>
              <w:rPr>
                <w:color w:val="000000"/>
                <w:szCs w:val="24"/>
                <w:lang w:eastAsia="tr-TR"/>
              </w:rPr>
            </w:pPr>
            <w:r>
              <w:rPr>
                <w:color w:val="000000"/>
                <w:szCs w:val="24"/>
                <w:lang w:eastAsia="tr-TR"/>
              </w:rPr>
              <w:t>2</w:t>
            </w:r>
          </w:p>
        </w:tc>
        <w:tc>
          <w:tcPr>
            <w:tcW w:w="3764"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420141" w:rsidP="00B722CF">
            <w:pPr>
              <w:spacing w:before="60" w:after="60"/>
              <w:rPr>
                <w:color w:val="000000"/>
                <w:szCs w:val="24"/>
                <w:lang w:eastAsia="tr-TR"/>
              </w:rPr>
            </w:pPr>
            <w:r>
              <w:rPr>
                <w:color w:val="000000"/>
                <w:szCs w:val="24"/>
                <w:lang w:eastAsia="tr-TR"/>
              </w:rPr>
              <w:t>İlham Ataş</w:t>
            </w:r>
          </w:p>
        </w:tc>
        <w:tc>
          <w:tcPr>
            <w:tcW w:w="5520"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420141" w:rsidP="00B722CF">
            <w:pPr>
              <w:spacing w:before="60" w:after="60"/>
              <w:rPr>
                <w:color w:val="000000"/>
                <w:szCs w:val="24"/>
                <w:lang w:eastAsia="tr-TR"/>
              </w:rPr>
            </w:pPr>
            <w:r>
              <w:rPr>
                <w:color w:val="000000"/>
                <w:szCs w:val="24"/>
                <w:lang w:eastAsia="tr-TR"/>
              </w:rPr>
              <w:t xml:space="preserve">Deputy Mission of Turkish Embassy </w:t>
            </w:r>
          </w:p>
        </w:tc>
      </w:tr>
      <w:tr w:rsidR="00420141" w:rsidRPr="0077510F" w:rsidTr="00420141">
        <w:trPr>
          <w:trHeight w:val="300"/>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420141" w:rsidRPr="0077510F" w:rsidRDefault="007F4425" w:rsidP="00B722CF">
            <w:pPr>
              <w:spacing w:before="60" w:after="60"/>
              <w:jc w:val="center"/>
              <w:rPr>
                <w:color w:val="000000"/>
                <w:szCs w:val="24"/>
                <w:lang w:eastAsia="tr-TR"/>
              </w:rPr>
            </w:pPr>
            <w:r>
              <w:rPr>
                <w:color w:val="000000"/>
                <w:szCs w:val="24"/>
                <w:lang w:eastAsia="tr-TR"/>
              </w:rPr>
              <w:t>3</w:t>
            </w:r>
          </w:p>
        </w:tc>
        <w:tc>
          <w:tcPr>
            <w:tcW w:w="3764"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420141" w:rsidP="00B722CF">
            <w:pPr>
              <w:spacing w:before="60" w:after="60"/>
              <w:rPr>
                <w:color w:val="000000"/>
                <w:szCs w:val="24"/>
                <w:lang w:eastAsia="tr-TR"/>
              </w:rPr>
            </w:pPr>
            <w:r>
              <w:rPr>
                <w:color w:val="000000"/>
                <w:szCs w:val="24"/>
                <w:lang w:eastAsia="tr-TR"/>
              </w:rPr>
              <w:t>Hakan Ergun</w:t>
            </w:r>
          </w:p>
        </w:tc>
        <w:tc>
          <w:tcPr>
            <w:tcW w:w="5520" w:type="dxa"/>
            <w:tcBorders>
              <w:top w:val="single" w:sz="8" w:space="0" w:color="auto"/>
              <w:left w:val="nil"/>
              <w:bottom w:val="single" w:sz="4" w:space="0" w:color="auto"/>
              <w:right w:val="single" w:sz="4" w:space="0" w:color="auto"/>
            </w:tcBorders>
            <w:shd w:val="clear" w:color="auto" w:fill="auto"/>
            <w:noWrap/>
            <w:vAlign w:val="center"/>
          </w:tcPr>
          <w:p w:rsidR="00420141" w:rsidRPr="0077510F" w:rsidRDefault="007F4425" w:rsidP="00B722CF">
            <w:pPr>
              <w:spacing w:before="60" w:after="60"/>
              <w:rPr>
                <w:color w:val="000000"/>
                <w:szCs w:val="24"/>
                <w:lang w:eastAsia="tr-TR"/>
              </w:rPr>
            </w:pPr>
            <w:r>
              <w:rPr>
                <w:color w:val="000000"/>
                <w:szCs w:val="24"/>
                <w:lang w:eastAsia="tr-TR"/>
              </w:rPr>
              <w:t>TIKA Coordinator of Kyrgyzstan</w:t>
            </w:r>
          </w:p>
        </w:tc>
      </w:tr>
      <w:tr w:rsidR="005A7A44" w:rsidRPr="0077510F" w:rsidTr="007F4425">
        <w:trPr>
          <w:trHeight w:val="300"/>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4</w:t>
            </w:r>
          </w:p>
        </w:tc>
        <w:tc>
          <w:tcPr>
            <w:tcW w:w="3764" w:type="dxa"/>
            <w:tcBorders>
              <w:top w:val="single" w:sz="8" w:space="0" w:color="auto"/>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color w:val="000000"/>
                <w:szCs w:val="24"/>
                <w:lang w:eastAsia="tr-TR"/>
              </w:rPr>
              <w:t>Dorjee Kinlay</w:t>
            </w:r>
          </w:p>
        </w:tc>
        <w:tc>
          <w:tcPr>
            <w:tcW w:w="5520" w:type="dxa"/>
            <w:tcBorders>
              <w:top w:val="single" w:sz="8" w:space="0" w:color="auto"/>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color w:val="000000"/>
                <w:szCs w:val="24"/>
                <w:lang w:eastAsia="tr-TR"/>
              </w:rPr>
              <w:t>FAO Representative, Kyrgyzstan</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5</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bCs/>
                <w:sz w:val="24"/>
                <w:szCs w:val="24"/>
                <w:lang w:val="en-US"/>
              </w:rPr>
            </w:pPr>
            <w:r w:rsidRPr="0077510F">
              <w:rPr>
                <w:bCs/>
                <w:sz w:val="24"/>
                <w:szCs w:val="24"/>
                <w:lang w:val="en-US"/>
              </w:rPr>
              <w:t>Dinara Rakhmonova</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Deputy FAO Representative</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6</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bCs/>
                <w:sz w:val="24"/>
                <w:szCs w:val="24"/>
                <w:lang w:val="en-US"/>
              </w:rPr>
            </w:pPr>
            <w:r w:rsidRPr="0077510F">
              <w:rPr>
                <w:bCs/>
                <w:sz w:val="24"/>
                <w:szCs w:val="24"/>
                <w:lang w:val="en-US"/>
              </w:rPr>
              <w:t>Heino</w:t>
            </w:r>
            <w:r w:rsidR="00E760C7" w:rsidRPr="0077510F">
              <w:rPr>
                <w:bCs/>
                <w:sz w:val="24"/>
                <w:szCs w:val="24"/>
                <w:lang w:val="en-US"/>
              </w:rPr>
              <w:t xml:space="preserve"> </w:t>
            </w:r>
            <w:r w:rsidRPr="0077510F">
              <w:rPr>
                <w:bCs/>
                <w:sz w:val="24"/>
                <w:szCs w:val="24"/>
                <w:lang w:val="en-US"/>
              </w:rPr>
              <w:t>Hertel</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Senior Officer, Natural Resources Management , FAO</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7</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color w:val="000000"/>
                <w:szCs w:val="24"/>
                <w:lang w:eastAsia="tr-TR"/>
              </w:rPr>
              <w:t>A.Chyngojoev</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Deputy Chairman, SAEPF</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8</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Mr. Adylbek</w:t>
            </w:r>
            <w:r w:rsidR="007500A3" w:rsidRPr="0077510F">
              <w:rPr>
                <w:sz w:val="24"/>
                <w:szCs w:val="24"/>
                <w:lang w:val="en-US"/>
              </w:rPr>
              <w:t xml:space="preserve"> </w:t>
            </w:r>
            <w:r w:rsidRPr="0077510F">
              <w:rPr>
                <w:sz w:val="24"/>
                <w:szCs w:val="24"/>
                <w:lang w:val="en-US"/>
              </w:rPr>
              <w:t>Ormonov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Head, Forest Ecosystems and Protected Areas Department</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9</w:t>
            </w:r>
          </w:p>
        </w:tc>
        <w:tc>
          <w:tcPr>
            <w:tcW w:w="3764" w:type="dxa"/>
            <w:tcBorders>
              <w:top w:val="nil"/>
              <w:left w:val="nil"/>
              <w:bottom w:val="single" w:sz="4" w:space="0" w:color="auto"/>
              <w:right w:val="single" w:sz="4" w:space="0" w:color="auto"/>
            </w:tcBorders>
            <w:shd w:val="clear" w:color="000000" w:fill="FFFFFF"/>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Mr. Bakyt</w:t>
            </w:r>
            <w:r w:rsidR="007500A3" w:rsidRPr="0077510F">
              <w:rPr>
                <w:sz w:val="24"/>
                <w:szCs w:val="24"/>
                <w:lang w:val="en-US"/>
              </w:rPr>
              <w:t xml:space="preserve"> </w:t>
            </w:r>
            <w:r w:rsidRPr="0077510F">
              <w:rPr>
                <w:sz w:val="24"/>
                <w:szCs w:val="24"/>
                <w:lang w:val="en-US"/>
              </w:rPr>
              <w:t>Beisheev</w:t>
            </w:r>
          </w:p>
        </w:tc>
        <w:tc>
          <w:tcPr>
            <w:tcW w:w="5520"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Director, Forestry Management Department SAEPF</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10</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color w:val="000000"/>
                <w:szCs w:val="24"/>
                <w:lang w:eastAsia="tr-TR"/>
              </w:rPr>
              <w:t>B.K.Beiskaev</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Director, Forestry and Hunting Department</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11</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B.N.</w:t>
            </w:r>
            <w:r w:rsidR="00E760C7" w:rsidRPr="0077510F">
              <w:rPr>
                <w:szCs w:val="24"/>
              </w:rPr>
              <w:t xml:space="preserve"> </w:t>
            </w:r>
            <w:r w:rsidRPr="0077510F">
              <w:rPr>
                <w:szCs w:val="24"/>
              </w:rPr>
              <w:t>Salykmenbetova</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color w:val="000000"/>
                <w:szCs w:val="24"/>
                <w:lang w:eastAsia="tr-TR"/>
              </w:rPr>
              <w:t>Head of International Relations Department, SAEF</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12</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Adilet Usupbaev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National Academy of Sciences, Biology and Soil Institute, KYR</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13</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S.J.</w:t>
            </w:r>
            <w:r w:rsidR="00E760C7" w:rsidRPr="0077510F">
              <w:rPr>
                <w:sz w:val="24"/>
                <w:szCs w:val="24"/>
                <w:lang w:val="en-US"/>
              </w:rPr>
              <w:t xml:space="preserve"> </w:t>
            </w:r>
            <w:r w:rsidRPr="0077510F">
              <w:rPr>
                <w:sz w:val="24"/>
                <w:szCs w:val="24"/>
                <w:lang w:val="en-US"/>
              </w:rPr>
              <w:t>Chukumbaev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Deputy Director, Forestry and Hunting Department</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14</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Mr. Venera</w:t>
            </w:r>
            <w:r w:rsidR="007500A3" w:rsidRPr="0077510F">
              <w:rPr>
                <w:sz w:val="24"/>
                <w:szCs w:val="24"/>
                <w:lang w:val="en-US"/>
              </w:rPr>
              <w:t xml:space="preserve"> </w:t>
            </w:r>
            <w:r w:rsidRPr="0077510F">
              <w:rPr>
                <w:sz w:val="24"/>
                <w:szCs w:val="24"/>
                <w:lang w:val="en-US"/>
              </w:rPr>
              <w:t>Surappaeva</w:t>
            </w:r>
          </w:p>
        </w:tc>
        <w:tc>
          <w:tcPr>
            <w:tcW w:w="5520"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Head of Division, Forestry Management Department SAEPF</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15</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M.Barkbaeva</w:t>
            </w:r>
          </w:p>
        </w:tc>
        <w:tc>
          <w:tcPr>
            <w:tcW w:w="5520"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Forestry and Hunting Department</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16</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N.Chodoev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Forestry and Hunting Department</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17</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J.Abdygaziev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Forestry and Hunting Department</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18</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B.Joldosh</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Forestry and Hunting Department</w:t>
            </w:r>
          </w:p>
        </w:tc>
      </w:tr>
      <w:tr w:rsidR="005A7A44" w:rsidRPr="0077510F" w:rsidTr="007F442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19</w:t>
            </w:r>
          </w:p>
        </w:tc>
        <w:tc>
          <w:tcPr>
            <w:tcW w:w="3764"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Madaminbek Seidov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Agriculture Specialist</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20</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bCs/>
                <w:sz w:val="24"/>
                <w:szCs w:val="24"/>
                <w:lang w:val="en-US"/>
              </w:rPr>
            </w:pPr>
            <w:r w:rsidRPr="0077510F">
              <w:rPr>
                <w:bCs/>
                <w:sz w:val="24"/>
                <w:szCs w:val="24"/>
                <w:lang w:val="en-US"/>
              </w:rPr>
              <w:t>Sulaiman Berdikeev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Project Manager</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21</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Muratbekuluu</w:t>
            </w:r>
            <w:r w:rsidR="00E760C7" w:rsidRPr="0077510F">
              <w:rPr>
                <w:szCs w:val="24"/>
              </w:rPr>
              <w:t xml:space="preserve"> </w:t>
            </w:r>
            <w:r w:rsidRPr="0077510F">
              <w:rPr>
                <w:szCs w:val="24"/>
              </w:rPr>
              <w:t xml:space="preserve">Turatbek </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szCs w:val="24"/>
              </w:rPr>
            </w:pPr>
            <w:r w:rsidRPr="0077510F">
              <w:rPr>
                <w:szCs w:val="24"/>
              </w:rPr>
              <w:t>Director, Jayil Forestry (lezkhoz)</w:t>
            </w:r>
          </w:p>
        </w:tc>
      </w:tr>
      <w:tr w:rsidR="005A7A44" w:rsidRPr="0077510F" w:rsidTr="007F442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22</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 xml:space="preserve">Abdykalykova Gulnur </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 xml:space="preserve">Senior specialist, Forest Management, Department, SAEPF  </w:t>
            </w:r>
          </w:p>
        </w:tc>
      </w:tr>
      <w:tr w:rsidR="0060381E"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0381E" w:rsidRPr="0077510F" w:rsidRDefault="007F4425" w:rsidP="00B722CF">
            <w:pPr>
              <w:spacing w:before="60" w:after="60"/>
              <w:jc w:val="center"/>
              <w:rPr>
                <w:color w:val="000000"/>
                <w:szCs w:val="24"/>
                <w:lang w:eastAsia="tr-TR"/>
              </w:rPr>
            </w:pPr>
            <w:r>
              <w:rPr>
                <w:color w:val="000000"/>
                <w:szCs w:val="24"/>
                <w:lang w:eastAsia="tr-TR"/>
              </w:rPr>
              <w:t>23</w:t>
            </w:r>
          </w:p>
        </w:tc>
        <w:tc>
          <w:tcPr>
            <w:tcW w:w="3764" w:type="dxa"/>
            <w:tcBorders>
              <w:top w:val="single" w:sz="8" w:space="0" w:color="auto"/>
              <w:left w:val="nil"/>
              <w:bottom w:val="single" w:sz="4" w:space="0" w:color="auto"/>
              <w:right w:val="single" w:sz="4" w:space="0" w:color="auto"/>
            </w:tcBorders>
            <w:shd w:val="clear" w:color="auto" w:fill="auto"/>
            <w:noWrap/>
            <w:vAlign w:val="center"/>
            <w:hideMark/>
          </w:tcPr>
          <w:p w:rsidR="0060381E" w:rsidRPr="0077510F" w:rsidRDefault="0060381E" w:rsidP="00B722CF">
            <w:pPr>
              <w:spacing w:before="60" w:after="60"/>
              <w:rPr>
                <w:szCs w:val="24"/>
              </w:rPr>
            </w:pPr>
            <w:r w:rsidRPr="0077510F">
              <w:rPr>
                <w:szCs w:val="24"/>
              </w:rPr>
              <w:t>Gaginbek Talasbaev</w:t>
            </w:r>
          </w:p>
        </w:tc>
        <w:tc>
          <w:tcPr>
            <w:tcW w:w="5520" w:type="dxa"/>
            <w:tcBorders>
              <w:top w:val="single" w:sz="8" w:space="0" w:color="auto"/>
              <w:left w:val="nil"/>
              <w:bottom w:val="single" w:sz="4" w:space="0" w:color="auto"/>
              <w:right w:val="single" w:sz="4" w:space="0" w:color="auto"/>
            </w:tcBorders>
            <w:shd w:val="clear" w:color="auto" w:fill="auto"/>
            <w:noWrap/>
            <w:vAlign w:val="center"/>
            <w:hideMark/>
          </w:tcPr>
          <w:p w:rsidR="0060381E" w:rsidRPr="0077510F" w:rsidRDefault="0060381E" w:rsidP="00B722CF">
            <w:pPr>
              <w:spacing w:before="60" w:after="60"/>
              <w:rPr>
                <w:szCs w:val="24"/>
              </w:rPr>
            </w:pPr>
            <w:r w:rsidRPr="0077510F">
              <w:rPr>
                <w:szCs w:val="24"/>
              </w:rPr>
              <w:t xml:space="preserve">Forester, Telman </w:t>
            </w:r>
          </w:p>
        </w:tc>
      </w:tr>
      <w:tr w:rsidR="005A7A44" w:rsidRPr="0077510F" w:rsidTr="007F442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24</w:t>
            </w:r>
          </w:p>
        </w:tc>
        <w:tc>
          <w:tcPr>
            <w:tcW w:w="3764" w:type="dxa"/>
            <w:tcBorders>
              <w:top w:val="single" w:sz="8" w:space="0" w:color="auto"/>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color w:val="000000"/>
                <w:szCs w:val="24"/>
                <w:lang w:eastAsia="tr-TR"/>
              </w:rPr>
            </w:pPr>
            <w:r w:rsidRPr="0077510F">
              <w:rPr>
                <w:szCs w:val="24"/>
              </w:rPr>
              <w:t>Osmonov</w:t>
            </w:r>
            <w:r w:rsidR="00E760C7" w:rsidRPr="0077510F">
              <w:rPr>
                <w:szCs w:val="24"/>
              </w:rPr>
              <w:t xml:space="preserve"> </w:t>
            </w:r>
            <w:r w:rsidRPr="0077510F">
              <w:rPr>
                <w:szCs w:val="24"/>
              </w:rPr>
              <w:t xml:space="preserve">Narynbek </w:t>
            </w:r>
          </w:p>
        </w:tc>
        <w:tc>
          <w:tcPr>
            <w:tcW w:w="5520" w:type="dxa"/>
            <w:tcBorders>
              <w:top w:val="single" w:sz="8" w:space="0" w:color="auto"/>
              <w:left w:val="nil"/>
              <w:bottom w:val="single" w:sz="4" w:space="0" w:color="auto"/>
              <w:right w:val="single" w:sz="4" w:space="0" w:color="auto"/>
            </w:tcBorders>
            <w:shd w:val="clear" w:color="auto" w:fill="auto"/>
            <w:noWrap/>
            <w:vAlign w:val="center"/>
            <w:hideMark/>
          </w:tcPr>
          <w:p w:rsidR="005A7A44" w:rsidRPr="0077510F" w:rsidRDefault="005A7A44" w:rsidP="00B722CF">
            <w:pPr>
              <w:spacing w:before="60" w:after="60"/>
              <w:rPr>
                <w:szCs w:val="24"/>
              </w:rPr>
            </w:pPr>
            <w:r w:rsidRPr="0077510F">
              <w:rPr>
                <w:szCs w:val="24"/>
              </w:rPr>
              <w:t xml:space="preserve">Chief Specialist  Agrarian Development, Department, Panvilov rayon </w:t>
            </w:r>
          </w:p>
        </w:tc>
      </w:tr>
      <w:tr w:rsidR="005A7A44" w:rsidRPr="0077510F" w:rsidTr="007F4425">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A7A44" w:rsidRPr="0077510F" w:rsidRDefault="007F4425" w:rsidP="00B722CF">
            <w:pPr>
              <w:spacing w:before="60" w:after="60"/>
              <w:jc w:val="center"/>
              <w:rPr>
                <w:color w:val="000000"/>
                <w:szCs w:val="24"/>
                <w:lang w:eastAsia="tr-TR"/>
              </w:rPr>
            </w:pPr>
            <w:r>
              <w:rPr>
                <w:color w:val="000000"/>
                <w:szCs w:val="24"/>
                <w:lang w:eastAsia="tr-TR"/>
              </w:rPr>
              <w:t>25</w:t>
            </w:r>
          </w:p>
        </w:tc>
        <w:tc>
          <w:tcPr>
            <w:tcW w:w="3764" w:type="dxa"/>
            <w:tcBorders>
              <w:top w:val="nil"/>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Mr. Abdimalik</w:t>
            </w:r>
            <w:r w:rsidR="00A66ACE" w:rsidRPr="0077510F">
              <w:rPr>
                <w:sz w:val="24"/>
                <w:szCs w:val="24"/>
                <w:lang w:val="en-US"/>
              </w:rPr>
              <w:t xml:space="preserve"> </w:t>
            </w:r>
            <w:r w:rsidRPr="0077510F">
              <w:rPr>
                <w:sz w:val="24"/>
                <w:szCs w:val="24"/>
                <w:lang w:val="en-US"/>
              </w:rPr>
              <w:t>Egemberdiev</w:t>
            </w:r>
          </w:p>
        </w:tc>
        <w:tc>
          <w:tcPr>
            <w:tcW w:w="5520" w:type="dxa"/>
            <w:tcBorders>
              <w:top w:val="single" w:sz="4" w:space="0" w:color="auto"/>
              <w:left w:val="nil"/>
              <w:bottom w:val="single" w:sz="4" w:space="0" w:color="auto"/>
              <w:right w:val="single" w:sz="4" w:space="0" w:color="auto"/>
            </w:tcBorders>
            <w:shd w:val="clear" w:color="auto" w:fill="auto"/>
            <w:noWrap/>
            <w:hideMark/>
          </w:tcPr>
          <w:p w:rsidR="005A7A44" w:rsidRPr="0077510F" w:rsidRDefault="005A7A44" w:rsidP="00B722CF">
            <w:pPr>
              <w:pStyle w:val="ListeParagraf"/>
              <w:spacing w:before="60" w:after="60"/>
              <w:ind w:left="0"/>
              <w:rPr>
                <w:sz w:val="24"/>
                <w:szCs w:val="24"/>
                <w:lang w:val="en-US"/>
              </w:rPr>
            </w:pPr>
            <w:r w:rsidRPr="0077510F">
              <w:rPr>
                <w:sz w:val="24"/>
                <w:szCs w:val="24"/>
                <w:lang w:val="en-US"/>
              </w:rPr>
              <w:t xml:space="preserve">Director, Pasture </w:t>
            </w:r>
            <w:r w:rsidR="00083B6F" w:rsidRPr="0077510F">
              <w:rPr>
                <w:sz w:val="24"/>
                <w:szCs w:val="24"/>
                <w:lang w:val="en-US"/>
              </w:rPr>
              <w:t xml:space="preserve">Management </w:t>
            </w:r>
            <w:r w:rsidRPr="0077510F">
              <w:rPr>
                <w:sz w:val="24"/>
                <w:szCs w:val="24"/>
                <w:lang w:val="en-US"/>
              </w:rPr>
              <w:t xml:space="preserve">Department, Ministry of Agriculture </w:t>
            </w:r>
          </w:p>
        </w:tc>
      </w:tr>
      <w:tr w:rsidR="005A7A44"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5A7A44" w:rsidRPr="0077510F" w:rsidRDefault="007F4425" w:rsidP="00106BA8">
            <w:pPr>
              <w:spacing w:before="60" w:after="60"/>
              <w:jc w:val="center"/>
              <w:rPr>
                <w:color w:val="000000"/>
                <w:szCs w:val="24"/>
                <w:lang w:eastAsia="tr-TR"/>
              </w:rPr>
            </w:pPr>
            <w:r>
              <w:rPr>
                <w:color w:val="000000"/>
                <w:szCs w:val="24"/>
                <w:lang w:eastAsia="tr-TR"/>
              </w:rPr>
              <w:lastRenderedPageBreak/>
              <w:t>26</w:t>
            </w:r>
          </w:p>
        </w:tc>
        <w:tc>
          <w:tcPr>
            <w:tcW w:w="3764"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106BA8">
            <w:pPr>
              <w:pStyle w:val="ListeParagraf"/>
              <w:spacing w:before="60" w:after="60"/>
              <w:ind w:left="0"/>
              <w:jc w:val="left"/>
              <w:rPr>
                <w:sz w:val="24"/>
                <w:szCs w:val="24"/>
                <w:lang w:val="en-US"/>
              </w:rPr>
            </w:pPr>
            <w:r w:rsidRPr="0077510F">
              <w:rPr>
                <w:sz w:val="24"/>
                <w:szCs w:val="24"/>
                <w:lang w:val="en-US"/>
              </w:rPr>
              <w:t xml:space="preserve"> Andre Fabian  </w:t>
            </w:r>
          </w:p>
        </w:tc>
        <w:tc>
          <w:tcPr>
            <w:tcW w:w="5520" w:type="dxa"/>
            <w:tcBorders>
              <w:top w:val="nil"/>
              <w:left w:val="nil"/>
              <w:bottom w:val="single" w:sz="4" w:space="0" w:color="auto"/>
              <w:right w:val="single" w:sz="4" w:space="0" w:color="auto"/>
            </w:tcBorders>
            <w:shd w:val="clear" w:color="auto" w:fill="auto"/>
            <w:noWrap/>
            <w:vAlign w:val="center"/>
            <w:hideMark/>
          </w:tcPr>
          <w:p w:rsidR="005A7A44" w:rsidRPr="0077510F" w:rsidRDefault="005A7A44" w:rsidP="00106BA8">
            <w:pPr>
              <w:pStyle w:val="ListeParagraf"/>
              <w:spacing w:before="60" w:after="60"/>
              <w:ind w:left="0"/>
              <w:jc w:val="left"/>
              <w:rPr>
                <w:sz w:val="24"/>
                <w:szCs w:val="24"/>
                <w:lang w:val="en-US"/>
              </w:rPr>
            </w:pPr>
            <w:r w:rsidRPr="0077510F">
              <w:rPr>
                <w:sz w:val="24"/>
                <w:szCs w:val="24"/>
                <w:lang w:val="en-US"/>
              </w:rPr>
              <w:t>Senior Advisor, Program for Sustainable Use of Natural Resources</w:t>
            </w:r>
            <w:r w:rsidR="00083B6F" w:rsidRPr="0077510F">
              <w:rPr>
                <w:sz w:val="24"/>
                <w:szCs w:val="24"/>
                <w:lang w:val="en-US"/>
              </w:rPr>
              <w:t xml:space="preserve"> </w:t>
            </w:r>
            <w:r w:rsidRPr="0077510F">
              <w:rPr>
                <w:sz w:val="24"/>
                <w:szCs w:val="24"/>
                <w:lang w:val="en-US"/>
              </w:rPr>
              <w:t>in Central Asia, GIZ</w:t>
            </w:r>
          </w:p>
        </w:tc>
      </w:tr>
      <w:tr w:rsidR="00B722CF" w:rsidRPr="0077510F" w:rsidTr="007F4425">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27</w:t>
            </w:r>
          </w:p>
        </w:tc>
        <w:tc>
          <w:tcPr>
            <w:tcW w:w="3764"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szCs w:val="24"/>
              </w:rPr>
            </w:pPr>
            <w:r w:rsidRPr="0077510F">
              <w:rPr>
                <w:szCs w:val="24"/>
              </w:rPr>
              <w:t>Baktygul</w:t>
            </w:r>
            <w:r w:rsidR="007500A3" w:rsidRPr="0077510F">
              <w:rPr>
                <w:szCs w:val="24"/>
              </w:rPr>
              <w:t xml:space="preserve"> </w:t>
            </w:r>
            <w:r w:rsidRPr="0077510F">
              <w:rPr>
                <w:szCs w:val="24"/>
              </w:rPr>
              <w:t xml:space="preserve">Stakeeva </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GIZ Specialist</w:t>
            </w:r>
          </w:p>
        </w:tc>
      </w:tr>
      <w:tr w:rsidR="00B722CF" w:rsidRPr="0077510F" w:rsidTr="007F4425">
        <w:trPr>
          <w:trHeight w:val="359"/>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28</w:t>
            </w:r>
          </w:p>
        </w:tc>
        <w:tc>
          <w:tcPr>
            <w:tcW w:w="3764" w:type="dxa"/>
            <w:tcBorders>
              <w:top w:val="nil"/>
              <w:left w:val="nil"/>
              <w:bottom w:val="single" w:sz="4" w:space="0" w:color="auto"/>
              <w:right w:val="single" w:sz="4" w:space="0" w:color="auto"/>
            </w:tcBorders>
            <w:shd w:val="clear" w:color="auto" w:fill="auto"/>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 xml:space="preserve">Sulaiman Berdikeev </w:t>
            </w:r>
          </w:p>
        </w:tc>
        <w:tc>
          <w:tcPr>
            <w:tcW w:w="5520" w:type="dxa"/>
            <w:tcBorders>
              <w:top w:val="single" w:sz="4" w:space="0" w:color="auto"/>
              <w:left w:val="single" w:sz="4" w:space="0" w:color="auto"/>
              <w:bottom w:val="single" w:sz="4" w:space="0" w:color="auto"/>
              <w:right w:val="single" w:sz="4" w:space="0" w:color="auto"/>
            </w:tcBorders>
            <w:shd w:val="clear" w:color="auto" w:fill="auto"/>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Project Manager, GIZ</w:t>
            </w:r>
          </w:p>
        </w:tc>
      </w:tr>
      <w:tr w:rsidR="00B722CF"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29</w:t>
            </w:r>
          </w:p>
        </w:tc>
        <w:tc>
          <w:tcPr>
            <w:tcW w:w="3764" w:type="dxa"/>
            <w:tcBorders>
              <w:top w:val="nil"/>
              <w:left w:val="nil"/>
              <w:bottom w:val="single" w:sz="4" w:space="0" w:color="auto"/>
              <w:right w:val="single" w:sz="4" w:space="0" w:color="auto"/>
            </w:tcBorders>
            <w:shd w:val="clear" w:color="000000" w:fill="FFFFFF"/>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JanylKojomuratova</w:t>
            </w:r>
          </w:p>
        </w:tc>
        <w:tc>
          <w:tcPr>
            <w:tcW w:w="5520" w:type="dxa"/>
            <w:tcBorders>
              <w:top w:val="nil"/>
              <w:left w:val="nil"/>
              <w:bottom w:val="single" w:sz="4" w:space="0" w:color="auto"/>
              <w:right w:val="single" w:sz="4" w:space="0" w:color="auto"/>
            </w:tcBorders>
            <w:shd w:val="clear" w:color="auto" w:fill="auto"/>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Senior coordinator of projects, CAMP Alatoo</w:t>
            </w:r>
          </w:p>
        </w:tc>
      </w:tr>
      <w:tr w:rsidR="00B722CF"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30</w:t>
            </w:r>
          </w:p>
        </w:tc>
        <w:tc>
          <w:tcPr>
            <w:tcW w:w="3764" w:type="dxa"/>
            <w:tcBorders>
              <w:top w:val="nil"/>
              <w:left w:val="nil"/>
              <w:bottom w:val="single" w:sz="4" w:space="0" w:color="auto"/>
              <w:right w:val="single" w:sz="4" w:space="0" w:color="auto"/>
            </w:tcBorders>
            <w:shd w:val="clear" w:color="000000" w:fill="FFFFFF"/>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Sonya Dimter</w:t>
            </w:r>
          </w:p>
        </w:tc>
        <w:tc>
          <w:tcPr>
            <w:tcW w:w="5520" w:type="dxa"/>
            <w:tcBorders>
              <w:top w:val="nil"/>
              <w:left w:val="nil"/>
              <w:bottom w:val="single" w:sz="4" w:space="0" w:color="auto"/>
              <w:right w:val="single" w:sz="4" w:space="0" w:color="auto"/>
            </w:tcBorders>
            <w:shd w:val="clear" w:color="auto" w:fill="auto"/>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 xml:space="preserve">CIM-Expert, CAMP Alatoo </w:t>
            </w:r>
          </w:p>
        </w:tc>
      </w:tr>
      <w:tr w:rsidR="00B722CF"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31</w:t>
            </w:r>
          </w:p>
        </w:tc>
        <w:tc>
          <w:tcPr>
            <w:tcW w:w="3764" w:type="dxa"/>
            <w:tcBorders>
              <w:top w:val="nil"/>
              <w:left w:val="nil"/>
              <w:bottom w:val="single" w:sz="4" w:space="0" w:color="auto"/>
              <w:right w:val="single" w:sz="4" w:space="0" w:color="auto"/>
            </w:tcBorders>
            <w:shd w:val="clear" w:color="000000" w:fill="FFFFFF"/>
            <w:noWrap/>
            <w:hideMark/>
          </w:tcPr>
          <w:p w:rsidR="00B722CF" w:rsidRPr="0077510F" w:rsidRDefault="00B722CF" w:rsidP="00B722CF">
            <w:pPr>
              <w:pStyle w:val="ListeParagraf"/>
              <w:spacing w:before="60" w:after="60"/>
              <w:ind w:left="0"/>
              <w:rPr>
                <w:sz w:val="24"/>
                <w:szCs w:val="24"/>
                <w:lang w:val="en-US"/>
              </w:rPr>
            </w:pPr>
            <w:r w:rsidRPr="0077510F">
              <w:rPr>
                <w:bCs/>
                <w:sz w:val="24"/>
                <w:szCs w:val="24"/>
                <w:lang w:val="en-US"/>
              </w:rPr>
              <w:t>Ulan</w:t>
            </w:r>
            <w:r w:rsidR="007500A3" w:rsidRPr="0077510F">
              <w:rPr>
                <w:bCs/>
                <w:sz w:val="24"/>
                <w:szCs w:val="24"/>
                <w:lang w:val="en-US"/>
              </w:rPr>
              <w:t xml:space="preserve"> </w:t>
            </w:r>
            <w:r w:rsidRPr="0077510F">
              <w:rPr>
                <w:bCs/>
                <w:sz w:val="24"/>
                <w:szCs w:val="24"/>
                <w:lang w:val="en-US"/>
              </w:rPr>
              <w:t>Amanturov</w:t>
            </w:r>
          </w:p>
        </w:tc>
        <w:tc>
          <w:tcPr>
            <w:tcW w:w="5520" w:type="dxa"/>
            <w:tcBorders>
              <w:top w:val="nil"/>
              <w:left w:val="nil"/>
              <w:bottom w:val="single" w:sz="4" w:space="0" w:color="auto"/>
              <w:right w:val="single" w:sz="4" w:space="0" w:color="auto"/>
            </w:tcBorders>
            <w:shd w:val="clear" w:color="auto" w:fill="auto"/>
            <w:noWrap/>
            <w:hideMark/>
          </w:tcPr>
          <w:p w:rsidR="00B722CF" w:rsidRPr="0077510F" w:rsidRDefault="00B722CF" w:rsidP="00B722CF">
            <w:pPr>
              <w:pStyle w:val="ListeParagraf"/>
              <w:spacing w:before="60" w:after="60"/>
              <w:ind w:left="0"/>
              <w:rPr>
                <w:sz w:val="24"/>
                <w:szCs w:val="24"/>
                <w:lang w:val="en-US"/>
              </w:rPr>
            </w:pPr>
            <w:r w:rsidRPr="0077510F">
              <w:rPr>
                <w:sz w:val="24"/>
                <w:szCs w:val="24"/>
                <w:lang w:val="en-US"/>
              </w:rPr>
              <w:t>Project coordinator of </w:t>
            </w:r>
            <w:hyperlink r:id="rId30" w:tgtFrame="_blank" w:history="1">
              <w:r w:rsidRPr="0077510F">
                <w:rPr>
                  <w:sz w:val="24"/>
                  <w:szCs w:val="24"/>
                  <w:lang w:val="en-US"/>
                </w:rPr>
                <w:t>energy efficiency</w:t>
              </w:r>
            </w:hyperlink>
            <w:r w:rsidRPr="0077510F">
              <w:rPr>
                <w:sz w:val="24"/>
                <w:szCs w:val="24"/>
                <w:lang w:val="en-US"/>
              </w:rPr>
              <w:t>, CAMP Alatoo</w:t>
            </w:r>
          </w:p>
        </w:tc>
      </w:tr>
      <w:tr w:rsidR="00B722CF" w:rsidRPr="0077510F" w:rsidTr="007F4425">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32</w:t>
            </w:r>
          </w:p>
        </w:tc>
        <w:tc>
          <w:tcPr>
            <w:tcW w:w="3764" w:type="dxa"/>
            <w:tcBorders>
              <w:top w:val="single" w:sz="4" w:space="0" w:color="auto"/>
              <w:left w:val="nil"/>
              <w:bottom w:val="single" w:sz="8"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Bilimbek</w:t>
            </w:r>
            <w:r w:rsidR="007500A3" w:rsidRPr="0077510F">
              <w:rPr>
                <w:szCs w:val="24"/>
              </w:rPr>
              <w:t xml:space="preserve"> </w:t>
            </w:r>
            <w:r w:rsidRPr="0077510F">
              <w:rPr>
                <w:szCs w:val="24"/>
              </w:rPr>
              <w:t>Ajibekov</w:t>
            </w:r>
          </w:p>
        </w:tc>
        <w:tc>
          <w:tcPr>
            <w:tcW w:w="5520" w:type="dxa"/>
            <w:tcBorders>
              <w:top w:val="single" w:sz="4" w:space="0" w:color="auto"/>
              <w:left w:val="nil"/>
              <w:bottom w:val="single" w:sz="8"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CAMP Ala-too, Assistant to Project Coordinator</w:t>
            </w:r>
          </w:p>
        </w:tc>
      </w:tr>
      <w:tr w:rsidR="00B722CF"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33</w:t>
            </w:r>
          </w:p>
        </w:tc>
        <w:tc>
          <w:tcPr>
            <w:tcW w:w="3764" w:type="dxa"/>
            <w:tcBorders>
              <w:top w:val="nil"/>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Jumagulov</w:t>
            </w:r>
            <w:r w:rsidR="007500A3" w:rsidRPr="0077510F">
              <w:rPr>
                <w:szCs w:val="24"/>
              </w:rPr>
              <w:t xml:space="preserve"> </w:t>
            </w:r>
            <w:r w:rsidRPr="0077510F">
              <w:rPr>
                <w:szCs w:val="24"/>
              </w:rPr>
              <w:t xml:space="preserve">Kytaibek </w:t>
            </w:r>
          </w:p>
        </w:tc>
        <w:tc>
          <w:tcPr>
            <w:tcW w:w="5520" w:type="dxa"/>
            <w:tcBorders>
              <w:top w:val="nil"/>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szCs w:val="24"/>
              </w:rPr>
            </w:pPr>
            <w:r w:rsidRPr="0077510F">
              <w:rPr>
                <w:szCs w:val="24"/>
              </w:rPr>
              <w:t xml:space="preserve">Director, Association, Telman village, Panfilov rayon </w:t>
            </w:r>
          </w:p>
        </w:tc>
      </w:tr>
      <w:tr w:rsidR="00B722CF" w:rsidRPr="0077510F" w:rsidTr="007F4425">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34</w:t>
            </w:r>
          </w:p>
        </w:tc>
        <w:tc>
          <w:tcPr>
            <w:tcW w:w="3764" w:type="dxa"/>
            <w:tcBorders>
              <w:top w:val="nil"/>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Jumaliev</w:t>
            </w:r>
            <w:r w:rsidR="007500A3" w:rsidRPr="0077510F">
              <w:rPr>
                <w:szCs w:val="24"/>
              </w:rPr>
              <w:t xml:space="preserve"> </w:t>
            </w:r>
            <w:r w:rsidRPr="0077510F">
              <w:rPr>
                <w:szCs w:val="24"/>
              </w:rPr>
              <w:t xml:space="preserve">Jusup, Director, </w:t>
            </w:r>
          </w:p>
        </w:tc>
        <w:tc>
          <w:tcPr>
            <w:tcW w:w="5520" w:type="dxa"/>
            <w:tcBorders>
              <w:top w:val="nil"/>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szCs w:val="24"/>
              </w:rPr>
            </w:pPr>
            <w:r w:rsidRPr="0077510F">
              <w:rPr>
                <w:szCs w:val="24"/>
              </w:rPr>
              <w:t xml:space="preserve">Water </w:t>
            </w:r>
            <w:r w:rsidR="00E760C7" w:rsidRPr="0077510F">
              <w:rPr>
                <w:szCs w:val="24"/>
              </w:rPr>
              <w:t>U</w:t>
            </w:r>
            <w:r w:rsidRPr="0077510F">
              <w:rPr>
                <w:szCs w:val="24"/>
              </w:rPr>
              <w:t>sers Association “TashMazar”, Telman village, Panfilov rayon</w:t>
            </w:r>
          </w:p>
        </w:tc>
      </w:tr>
      <w:tr w:rsidR="00B722CF" w:rsidRPr="0077510F" w:rsidTr="007F4425">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35</w:t>
            </w:r>
          </w:p>
        </w:tc>
        <w:tc>
          <w:tcPr>
            <w:tcW w:w="3764"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Turdumbekov</w:t>
            </w:r>
            <w:r w:rsidR="007500A3" w:rsidRPr="0077510F">
              <w:rPr>
                <w:szCs w:val="24"/>
              </w:rPr>
              <w:t xml:space="preserve"> </w:t>
            </w:r>
            <w:r w:rsidRPr="0077510F">
              <w:rPr>
                <w:szCs w:val="24"/>
              </w:rPr>
              <w:t>Mirlan</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szCs w:val="24"/>
              </w:rPr>
            </w:pPr>
            <w:r w:rsidRPr="0077510F">
              <w:rPr>
                <w:szCs w:val="24"/>
              </w:rPr>
              <w:t xml:space="preserve">Pasture Committee, Panvilov rayon </w:t>
            </w:r>
          </w:p>
        </w:tc>
      </w:tr>
      <w:tr w:rsidR="00B722CF" w:rsidRPr="0077510F" w:rsidTr="007F4425">
        <w:trPr>
          <w:trHeight w:val="416"/>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22CF" w:rsidRPr="0077510F" w:rsidRDefault="007F4425" w:rsidP="00514E85">
            <w:pPr>
              <w:spacing w:before="60" w:after="60"/>
              <w:jc w:val="center"/>
              <w:rPr>
                <w:color w:val="000000"/>
                <w:szCs w:val="24"/>
                <w:lang w:eastAsia="tr-TR"/>
              </w:rPr>
            </w:pPr>
            <w:r>
              <w:rPr>
                <w:color w:val="000000"/>
                <w:szCs w:val="24"/>
                <w:lang w:eastAsia="tr-TR"/>
              </w:rPr>
              <w:t>36</w:t>
            </w:r>
          </w:p>
        </w:tc>
        <w:tc>
          <w:tcPr>
            <w:tcW w:w="3764"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color w:val="000000"/>
                <w:szCs w:val="24"/>
                <w:lang w:eastAsia="tr-TR"/>
              </w:rPr>
            </w:pPr>
            <w:r w:rsidRPr="0077510F">
              <w:rPr>
                <w:szCs w:val="24"/>
              </w:rPr>
              <w:t>Jakeev</w:t>
            </w:r>
            <w:r w:rsidR="007500A3" w:rsidRPr="0077510F">
              <w:rPr>
                <w:szCs w:val="24"/>
              </w:rPr>
              <w:t xml:space="preserve"> </w:t>
            </w:r>
            <w:r w:rsidRPr="0077510F">
              <w:rPr>
                <w:szCs w:val="24"/>
              </w:rPr>
              <w:t>Kenjebek, forest warden</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rsidR="00B722CF" w:rsidRPr="0077510F" w:rsidRDefault="00B722CF" w:rsidP="00B722CF">
            <w:pPr>
              <w:spacing w:before="60" w:after="60"/>
              <w:rPr>
                <w:szCs w:val="24"/>
              </w:rPr>
            </w:pPr>
            <w:r w:rsidRPr="0077510F">
              <w:rPr>
                <w:szCs w:val="24"/>
              </w:rPr>
              <w:t>Jayil forestry (lezkhoz)</w:t>
            </w:r>
          </w:p>
        </w:tc>
      </w:tr>
    </w:tbl>
    <w:p w:rsidR="00B21790" w:rsidRDefault="00B21790" w:rsidP="00811C10">
      <w:pPr>
        <w:jc w:val="center"/>
        <w:rPr>
          <w:sz w:val="20"/>
        </w:rPr>
      </w:pPr>
    </w:p>
    <w:p w:rsidR="007F4425" w:rsidRDefault="007F4425" w:rsidP="00811C10">
      <w:pPr>
        <w:jc w:val="center"/>
        <w:rPr>
          <w:sz w:val="20"/>
        </w:rPr>
      </w:pPr>
    </w:p>
    <w:p w:rsidR="007F4425" w:rsidRDefault="007F4425" w:rsidP="00811C10">
      <w:pPr>
        <w:jc w:val="center"/>
        <w:rPr>
          <w:sz w:val="20"/>
        </w:rPr>
      </w:pPr>
    </w:p>
    <w:p w:rsidR="007F4425" w:rsidRDefault="007F4425">
      <w:pPr>
        <w:rPr>
          <w:sz w:val="20"/>
        </w:rPr>
      </w:pPr>
      <w:r>
        <w:rPr>
          <w:sz w:val="20"/>
        </w:rPr>
        <w:br w:type="page"/>
      </w:r>
    </w:p>
    <w:p w:rsidR="007F4425" w:rsidRPr="004A524B" w:rsidRDefault="007F4425" w:rsidP="007F4425">
      <w:pPr>
        <w:pStyle w:val="Balk1"/>
        <w:rPr>
          <w:rFonts w:eastAsia="Times New Roman"/>
          <w:sz w:val="24"/>
        </w:rPr>
      </w:pPr>
      <w:bookmarkStart w:id="13" w:name="_Toc390015885"/>
      <w:r>
        <w:lastRenderedPageBreak/>
        <w:t>Annex 5: Speech Text of Ismail Belen at Workshop</w:t>
      </w:r>
      <w:bookmarkEnd w:id="13"/>
    </w:p>
    <w:p w:rsidR="007F4425" w:rsidRPr="004A524B" w:rsidRDefault="007F4425" w:rsidP="007F4425">
      <w:pPr>
        <w:shd w:val="clear" w:color="auto" w:fill="FFFFFF"/>
        <w:spacing w:line="360" w:lineRule="auto"/>
        <w:jc w:val="both"/>
        <w:rPr>
          <w:rFonts w:asciiTheme="minorHAnsi" w:hAnsiTheme="minorHAnsi" w:cs="Arial"/>
          <w:b/>
          <w:bCs/>
          <w:color w:val="000000"/>
          <w:szCs w:val="24"/>
        </w:rPr>
      </w:pPr>
    </w:p>
    <w:p w:rsidR="007F4425" w:rsidRPr="004A524B" w:rsidRDefault="007F4425" w:rsidP="007F4425">
      <w:pPr>
        <w:shd w:val="clear" w:color="auto" w:fill="FFFFFF"/>
        <w:spacing w:line="360" w:lineRule="auto"/>
        <w:jc w:val="both"/>
        <w:rPr>
          <w:rFonts w:asciiTheme="minorHAnsi" w:hAnsiTheme="minorHAnsi" w:cs="Arial"/>
          <w:b/>
          <w:bCs/>
          <w:color w:val="000000"/>
          <w:szCs w:val="24"/>
        </w:rPr>
      </w:pPr>
      <w:r>
        <w:rPr>
          <w:rFonts w:asciiTheme="minorHAnsi" w:hAnsiTheme="minorHAnsi"/>
          <w:noProof/>
          <w:szCs w:val="24"/>
          <w:lang w:val="tr-TR" w:eastAsia="tr-TR"/>
        </w:rPr>
        <w:drawing>
          <wp:anchor distT="0" distB="0" distL="114300" distR="114300" simplePos="0" relativeHeight="251658752" behindDoc="1" locked="0" layoutInCell="1" allowOverlap="1">
            <wp:simplePos x="0" y="0"/>
            <wp:positionH relativeFrom="column">
              <wp:posOffset>1077595</wp:posOffset>
            </wp:positionH>
            <wp:positionV relativeFrom="paragraph">
              <wp:posOffset>184785</wp:posOffset>
            </wp:positionV>
            <wp:extent cx="3990975" cy="1057275"/>
            <wp:effectExtent l="0" t="0" r="9525" b="9525"/>
            <wp:wrapTight wrapText="bothSides">
              <wp:wrapPolygon edited="0">
                <wp:start x="0" y="0"/>
                <wp:lineTo x="0" y="21405"/>
                <wp:lineTo x="21548" y="21405"/>
                <wp:lineTo x="21548" y="0"/>
                <wp:lineTo x="0" y="0"/>
              </wp:wrapPolygon>
            </wp:wrapTight>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1057275"/>
                    </a:xfrm>
                    <a:prstGeom prst="rect">
                      <a:avLst/>
                    </a:prstGeom>
                    <a:solidFill>
                      <a:srgbClr val="FFFFFF"/>
                    </a:solidFill>
                    <a:ln>
                      <a:noFill/>
                    </a:ln>
                  </pic:spPr>
                </pic:pic>
              </a:graphicData>
            </a:graphic>
          </wp:anchor>
        </w:drawing>
      </w:r>
    </w:p>
    <w:p w:rsidR="007F4425" w:rsidRDefault="007F4425" w:rsidP="007F4425">
      <w:pPr>
        <w:shd w:val="clear" w:color="auto" w:fill="FFFFFF"/>
        <w:spacing w:line="360" w:lineRule="auto"/>
        <w:jc w:val="center"/>
        <w:rPr>
          <w:rFonts w:asciiTheme="minorHAnsi" w:hAnsiTheme="minorHAnsi" w:cs="Arial"/>
          <w:b/>
          <w:bCs/>
          <w:color w:val="000000"/>
          <w:szCs w:val="24"/>
        </w:rPr>
      </w:pPr>
    </w:p>
    <w:p w:rsidR="007F4425" w:rsidRDefault="007F4425" w:rsidP="007F4425">
      <w:pPr>
        <w:shd w:val="clear" w:color="auto" w:fill="FFFFFF"/>
        <w:spacing w:line="360" w:lineRule="auto"/>
        <w:jc w:val="center"/>
        <w:rPr>
          <w:rFonts w:asciiTheme="minorHAnsi" w:hAnsiTheme="minorHAnsi" w:cs="Arial"/>
          <w:b/>
          <w:bCs/>
          <w:color w:val="000000"/>
          <w:szCs w:val="24"/>
        </w:rPr>
      </w:pPr>
    </w:p>
    <w:p w:rsidR="007F4425" w:rsidRDefault="007F4425" w:rsidP="007F4425">
      <w:pPr>
        <w:shd w:val="clear" w:color="auto" w:fill="FFFFFF"/>
        <w:spacing w:line="360" w:lineRule="auto"/>
        <w:jc w:val="center"/>
        <w:rPr>
          <w:rFonts w:asciiTheme="minorHAnsi" w:hAnsiTheme="minorHAnsi" w:cs="Arial"/>
          <w:b/>
          <w:bCs/>
          <w:color w:val="000000"/>
          <w:szCs w:val="24"/>
        </w:rPr>
      </w:pPr>
    </w:p>
    <w:p w:rsidR="007F4425" w:rsidRDefault="007F4425" w:rsidP="007F4425">
      <w:pPr>
        <w:shd w:val="clear" w:color="auto" w:fill="FFFFFF"/>
        <w:spacing w:line="360" w:lineRule="auto"/>
        <w:jc w:val="center"/>
        <w:rPr>
          <w:rFonts w:asciiTheme="minorHAnsi" w:hAnsiTheme="minorHAnsi" w:cs="Arial"/>
          <w:b/>
          <w:bCs/>
          <w:color w:val="000000"/>
          <w:szCs w:val="24"/>
        </w:rPr>
      </w:pPr>
    </w:p>
    <w:p w:rsidR="007F4425" w:rsidRDefault="007F4425" w:rsidP="007F4425">
      <w:pPr>
        <w:shd w:val="clear" w:color="auto" w:fill="FFFFFF"/>
        <w:spacing w:line="360" w:lineRule="auto"/>
        <w:jc w:val="center"/>
        <w:rPr>
          <w:rFonts w:asciiTheme="minorHAnsi" w:hAnsiTheme="minorHAnsi" w:cs="Arial"/>
          <w:b/>
          <w:bCs/>
          <w:color w:val="000000"/>
          <w:szCs w:val="24"/>
        </w:rPr>
      </w:pPr>
    </w:p>
    <w:p w:rsidR="007F4425" w:rsidRPr="004A524B" w:rsidRDefault="007F4425" w:rsidP="007F4425">
      <w:pPr>
        <w:shd w:val="clear" w:color="auto" w:fill="FFFFFF"/>
        <w:spacing w:line="360" w:lineRule="auto"/>
        <w:jc w:val="center"/>
        <w:rPr>
          <w:rFonts w:asciiTheme="minorHAnsi" w:hAnsiTheme="minorHAnsi" w:cs="Arial"/>
          <w:b/>
          <w:bCs/>
          <w:color w:val="000000"/>
          <w:szCs w:val="24"/>
        </w:rPr>
      </w:pPr>
      <w:r w:rsidRPr="004A524B">
        <w:rPr>
          <w:rFonts w:asciiTheme="minorHAnsi" w:hAnsiTheme="minorHAnsi" w:cs="Arial"/>
          <w:b/>
          <w:bCs/>
          <w:color w:val="000000"/>
          <w:szCs w:val="24"/>
        </w:rPr>
        <w:t>Capacity Building for Sustainable Management of Mountain Watersheds</w:t>
      </w:r>
    </w:p>
    <w:p w:rsidR="007F4425" w:rsidRPr="004A524B" w:rsidRDefault="007F4425" w:rsidP="007F4425">
      <w:pPr>
        <w:shd w:val="clear" w:color="auto" w:fill="FFFFFF"/>
        <w:spacing w:line="360" w:lineRule="auto"/>
        <w:jc w:val="center"/>
        <w:rPr>
          <w:rFonts w:asciiTheme="minorHAnsi" w:hAnsiTheme="minorHAnsi" w:cs="Arial"/>
          <w:color w:val="000000"/>
          <w:szCs w:val="24"/>
        </w:rPr>
      </w:pPr>
      <w:r w:rsidRPr="004A524B">
        <w:rPr>
          <w:rFonts w:asciiTheme="minorHAnsi" w:hAnsiTheme="minorHAnsi" w:cs="Arial"/>
          <w:b/>
          <w:bCs/>
          <w:color w:val="000000"/>
          <w:szCs w:val="24"/>
        </w:rPr>
        <w:t>In Central Asia and the Caucasus</w:t>
      </w:r>
      <w:r w:rsidRPr="004A524B">
        <w:rPr>
          <w:rFonts w:asciiTheme="minorHAnsi" w:hAnsiTheme="minorHAnsi" w:cs="Arial"/>
          <w:color w:val="000000"/>
          <w:szCs w:val="24"/>
        </w:rPr>
        <w:t> –</w:t>
      </w:r>
    </w:p>
    <w:p w:rsidR="007F4425" w:rsidRPr="004A524B" w:rsidRDefault="007F4425" w:rsidP="007F4425">
      <w:pPr>
        <w:shd w:val="clear" w:color="auto" w:fill="FFFFFF"/>
        <w:spacing w:line="360" w:lineRule="auto"/>
        <w:jc w:val="center"/>
        <w:rPr>
          <w:rFonts w:asciiTheme="minorHAnsi" w:hAnsiTheme="minorHAnsi" w:cs="Arial"/>
          <w:color w:val="000000"/>
          <w:szCs w:val="24"/>
        </w:rPr>
      </w:pPr>
      <w:r w:rsidRPr="004A524B">
        <w:rPr>
          <w:rFonts w:asciiTheme="minorHAnsi" w:hAnsiTheme="minorHAnsi" w:cs="Arial"/>
          <w:color w:val="000000"/>
          <w:szCs w:val="24"/>
        </w:rPr>
        <w:t>GCP / SEC / 002 / TUR</w:t>
      </w:r>
    </w:p>
    <w:p w:rsidR="007F4425" w:rsidRPr="004A524B" w:rsidRDefault="007F4425" w:rsidP="007F4425">
      <w:pPr>
        <w:shd w:val="clear" w:color="auto" w:fill="FFFFFF"/>
        <w:spacing w:line="360" w:lineRule="auto"/>
        <w:jc w:val="center"/>
        <w:rPr>
          <w:rFonts w:asciiTheme="minorHAnsi" w:hAnsiTheme="minorHAnsi" w:cs="Arial"/>
          <w:color w:val="000000"/>
          <w:szCs w:val="24"/>
        </w:rPr>
      </w:pPr>
      <w:r w:rsidRPr="004A524B">
        <w:rPr>
          <w:rFonts w:asciiTheme="minorHAnsi" w:hAnsiTheme="minorHAnsi" w:cs="Arial"/>
          <w:color w:val="000000"/>
          <w:szCs w:val="24"/>
        </w:rPr>
        <w:t>Under FAO-Turkey Partnership Program (FTPP)</w:t>
      </w:r>
    </w:p>
    <w:p w:rsidR="007F4425" w:rsidRPr="004A524B" w:rsidRDefault="007F4425" w:rsidP="007F4425">
      <w:pPr>
        <w:shd w:val="clear" w:color="auto" w:fill="FFFFFF"/>
        <w:spacing w:line="360" w:lineRule="auto"/>
        <w:jc w:val="center"/>
        <w:rPr>
          <w:rFonts w:asciiTheme="minorHAnsi" w:hAnsiTheme="minorHAnsi" w:cs="Arial"/>
          <w:color w:val="000000"/>
          <w:szCs w:val="24"/>
        </w:rPr>
      </w:pPr>
    </w:p>
    <w:p w:rsidR="007F4425" w:rsidRPr="004A524B" w:rsidRDefault="007F4425" w:rsidP="007F4425">
      <w:pPr>
        <w:shd w:val="clear" w:color="auto" w:fill="FFFFFF"/>
        <w:spacing w:line="360" w:lineRule="auto"/>
        <w:jc w:val="both"/>
        <w:rPr>
          <w:rFonts w:asciiTheme="minorHAnsi" w:hAnsiTheme="minorHAnsi" w:cs="Arial"/>
          <w:color w:val="000000"/>
          <w:szCs w:val="24"/>
        </w:rPr>
      </w:pPr>
    </w:p>
    <w:tbl>
      <w:tblPr>
        <w:tblW w:w="0" w:type="auto"/>
        <w:tblLayout w:type="fixed"/>
        <w:tblLook w:val="0000"/>
      </w:tblPr>
      <w:tblGrid>
        <w:gridCol w:w="3070"/>
        <w:gridCol w:w="3069"/>
        <w:gridCol w:w="3073"/>
      </w:tblGrid>
      <w:tr w:rsidR="007F4425" w:rsidRPr="004A524B" w:rsidTr="00414A7D">
        <w:tc>
          <w:tcPr>
            <w:tcW w:w="3070" w:type="dxa"/>
            <w:shd w:val="clear" w:color="auto" w:fill="auto"/>
          </w:tcPr>
          <w:p w:rsidR="007F4425" w:rsidRPr="004A524B" w:rsidRDefault="007F4425" w:rsidP="00414A7D">
            <w:pPr>
              <w:spacing w:line="360" w:lineRule="auto"/>
              <w:jc w:val="both"/>
              <w:rPr>
                <w:rFonts w:asciiTheme="minorHAnsi" w:hAnsiTheme="minorHAnsi"/>
                <w:szCs w:val="24"/>
              </w:rPr>
            </w:pPr>
            <w:r>
              <w:rPr>
                <w:rFonts w:asciiTheme="minorHAnsi" w:hAnsiTheme="minorHAnsi"/>
                <w:noProof/>
                <w:szCs w:val="24"/>
                <w:lang w:val="tr-TR" w:eastAsia="tr-TR"/>
              </w:rPr>
              <w:drawing>
                <wp:inline distT="0" distB="0" distL="0" distR="0">
                  <wp:extent cx="1266825" cy="847725"/>
                  <wp:effectExtent l="0" t="0" r="9525" b="952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847725"/>
                          </a:xfrm>
                          <a:prstGeom prst="rect">
                            <a:avLst/>
                          </a:prstGeom>
                          <a:solidFill>
                            <a:srgbClr val="FFFFFF"/>
                          </a:solidFill>
                          <a:ln>
                            <a:noFill/>
                          </a:ln>
                        </pic:spPr>
                      </pic:pic>
                    </a:graphicData>
                  </a:graphic>
                </wp:inline>
              </w:drawing>
            </w:r>
          </w:p>
        </w:tc>
        <w:tc>
          <w:tcPr>
            <w:tcW w:w="3069" w:type="dxa"/>
            <w:shd w:val="clear" w:color="auto" w:fill="auto"/>
          </w:tcPr>
          <w:p w:rsidR="007F4425" w:rsidRPr="004A524B" w:rsidRDefault="007F4425" w:rsidP="00414A7D">
            <w:pPr>
              <w:spacing w:line="360" w:lineRule="auto"/>
              <w:jc w:val="both"/>
              <w:rPr>
                <w:rFonts w:asciiTheme="minorHAnsi" w:hAnsiTheme="minorHAnsi"/>
                <w:szCs w:val="24"/>
              </w:rPr>
            </w:pPr>
            <w:r>
              <w:rPr>
                <w:rFonts w:asciiTheme="minorHAnsi" w:hAnsiTheme="minorHAnsi"/>
                <w:noProof/>
                <w:szCs w:val="24"/>
                <w:lang w:val="tr-TR" w:eastAsia="tr-TR"/>
              </w:rPr>
              <w:drawing>
                <wp:inline distT="0" distB="0" distL="0" distR="0">
                  <wp:extent cx="1190625" cy="79057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790575"/>
                          </a:xfrm>
                          <a:prstGeom prst="rect">
                            <a:avLst/>
                          </a:prstGeom>
                          <a:solidFill>
                            <a:srgbClr val="FFFFFF"/>
                          </a:solidFill>
                          <a:ln>
                            <a:noFill/>
                          </a:ln>
                        </pic:spPr>
                      </pic:pic>
                    </a:graphicData>
                  </a:graphic>
                </wp:inline>
              </w:drawing>
            </w:r>
          </w:p>
        </w:tc>
        <w:tc>
          <w:tcPr>
            <w:tcW w:w="3073" w:type="dxa"/>
            <w:shd w:val="clear" w:color="auto" w:fill="auto"/>
          </w:tcPr>
          <w:p w:rsidR="007F4425" w:rsidRPr="004A524B" w:rsidRDefault="007F4425" w:rsidP="00414A7D">
            <w:pPr>
              <w:spacing w:line="360" w:lineRule="auto"/>
              <w:jc w:val="both"/>
              <w:rPr>
                <w:rFonts w:asciiTheme="minorHAnsi" w:hAnsiTheme="minorHAnsi"/>
                <w:szCs w:val="24"/>
              </w:rPr>
            </w:pPr>
            <w:r>
              <w:rPr>
                <w:rFonts w:asciiTheme="minorHAnsi" w:hAnsiTheme="minorHAnsi"/>
                <w:noProof/>
                <w:szCs w:val="24"/>
                <w:lang w:val="tr-TR" w:eastAsia="tr-TR"/>
              </w:rPr>
              <w:drawing>
                <wp:inline distT="0" distB="0" distL="0" distR="0">
                  <wp:extent cx="1171575" cy="78105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81050"/>
                          </a:xfrm>
                          <a:prstGeom prst="rect">
                            <a:avLst/>
                          </a:prstGeom>
                          <a:solidFill>
                            <a:srgbClr val="FFFFFF"/>
                          </a:solidFill>
                          <a:ln>
                            <a:noFill/>
                          </a:ln>
                        </pic:spPr>
                      </pic:pic>
                    </a:graphicData>
                  </a:graphic>
                </wp:inline>
              </w:drawing>
            </w:r>
          </w:p>
        </w:tc>
      </w:tr>
      <w:tr w:rsidR="007F4425" w:rsidRPr="004A524B" w:rsidTr="00414A7D">
        <w:tc>
          <w:tcPr>
            <w:tcW w:w="3070" w:type="dxa"/>
            <w:shd w:val="clear" w:color="auto" w:fill="auto"/>
          </w:tcPr>
          <w:p w:rsidR="007F4425" w:rsidRPr="004A524B" w:rsidRDefault="007F4425" w:rsidP="00414A7D">
            <w:pPr>
              <w:spacing w:line="360" w:lineRule="auto"/>
              <w:jc w:val="both"/>
              <w:rPr>
                <w:rFonts w:asciiTheme="minorHAnsi" w:hAnsiTheme="minorHAnsi"/>
                <w:szCs w:val="24"/>
              </w:rPr>
            </w:pPr>
            <w:r>
              <w:rPr>
                <w:rFonts w:asciiTheme="minorHAnsi" w:hAnsiTheme="minorHAnsi"/>
                <w:noProof/>
                <w:szCs w:val="24"/>
                <w:lang w:val="tr-TR" w:eastAsia="tr-TR"/>
              </w:rPr>
              <w:drawing>
                <wp:inline distT="0" distB="0" distL="0" distR="0">
                  <wp:extent cx="1209675" cy="809625"/>
                  <wp:effectExtent l="0" t="0" r="9525"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809625"/>
                          </a:xfrm>
                          <a:prstGeom prst="rect">
                            <a:avLst/>
                          </a:prstGeom>
                          <a:solidFill>
                            <a:srgbClr val="FFFFFF"/>
                          </a:solidFill>
                          <a:ln>
                            <a:noFill/>
                          </a:ln>
                        </pic:spPr>
                      </pic:pic>
                    </a:graphicData>
                  </a:graphic>
                </wp:inline>
              </w:drawing>
            </w:r>
          </w:p>
        </w:tc>
        <w:tc>
          <w:tcPr>
            <w:tcW w:w="3069" w:type="dxa"/>
            <w:shd w:val="clear" w:color="auto" w:fill="auto"/>
          </w:tcPr>
          <w:p w:rsidR="007F4425" w:rsidRPr="004A524B" w:rsidRDefault="007F4425" w:rsidP="00414A7D">
            <w:pPr>
              <w:spacing w:line="360" w:lineRule="auto"/>
              <w:jc w:val="both"/>
              <w:rPr>
                <w:rFonts w:asciiTheme="minorHAnsi" w:hAnsiTheme="minorHAnsi" w:cs="Arial"/>
                <w:color w:val="000000"/>
                <w:szCs w:val="24"/>
              </w:rPr>
            </w:pPr>
            <w:r>
              <w:rPr>
                <w:rFonts w:asciiTheme="minorHAnsi" w:hAnsiTheme="minorHAnsi"/>
                <w:noProof/>
                <w:szCs w:val="24"/>
                <w:lang w:val="tr-TR" w:eastAsia="tr-TR"/>
              </w:rPr>
              <w:drawing>
                <wp:inline distT="0" distB="0" distL="0" distR="0">
                  <wp:extent cx="1285875" cy="85725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857250"/>
                          </a:xfrm>
                          <a:prstGeom prst="rect">
                            <a:avLst/>
                          </a:prstGeom>
                          <a:solidFill>
                            <a:srgbClr val="FFFFFF"/>
                          </a:solidFill>
                          <a:ln>
                            <a:noFill/>
                          </a:ln>
                        </pic:spPr>
                      </pic:pic>
                    </a:graphicData>
                  </a:graphic>
                </wp:inline>
              </w:drawing>
            </w:r>
          </w:p>
        </w:tc>
        <w:tc>
          <w:tcPr>
            <w:tcW w:w="3073" w:type="dxa"/>
            <w:shd w:val="clear" w:color="auto" w:fill="auto"/>
          </w:tcPr>
          <w:p w:rsidR="007F4425" w:rsidRPr="004A524B" w:rsidRDefault="007F4425" w:rsidP="00414A7D">
            <w:pPr>
              <w:spacing w:line="360" w:lineRule="auto"/>
              <w:jc w:val="both"/>
              <w:rPr>
                <w:rFonts w:asciiTheme="minorHAnsi" w:hAnsiTheme="minorHAnsi" w:cs="Arial"/>
                <w:color w:val="000000"/>
                <w:szCs w:val="24"/>
              </w:rPr>
            </w:pPr>
          </w:p>
        </w:tc>
      </w:tr>
    </w:tbl>
    <w:p w:rsidR="007F4425" w:rsidRPr="004A524B" w:rsidRDefault="007F4425" w:rsidP="007F4425">
      <w:pPr>
        <w:shd w:val="clear" w:color="auto" w:fill="FFFFFF"/>
        <w:spacing w:line="360" w:lineRule="auto"/>
        <w:jc w:val="both"/>
        <w:rPr>
          <w:rFonts w:asciiTheme="minorHAnsi" w:hAnsiTheme="minorHAnsi" w:cs="Arial"/>
          <w:color w:val="000000"/>
          <w:szCs w:val="24"/>
        </w:rPr>
      </w:pP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Speech Text for Training Workshop on Watershed Management</w:t>
      </w: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19-21 May 2014, Bishkek, Kyrgyzstan</w:t>
      </w:r>
    </w:p>
    <w:p w:rsidR="007F4425" w:rsidRPr="004A524B" w:rsidRDefault="007F4425" w:rsidP="007F4425">
      <w:pPr>
        <w:spacing w:line="360" w:lineRule="auto"/>
        <w:jc w:val="center"/>
        <w:rPr>
          <w:rFonts w:asciiTheme="minorHAnsi" w:hAnsiTheme="minorHAnsi"/>
          <w:szCs w:val="24"/>
        </w:rPr>
      </w:pP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b/>
          <w:szCs w:val="24"/>
        </w:rPr>
        <w:t>İsmail Belen</w:t>
      </w: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Deputy Director General</w:t>
      </w: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General Directorate of Combating Desertification and Erosion</w:t>
      </w: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Ministry of Forests and Water Affairs</w:t>
      </w:r>
    </w:p>
    <w:p w:rsidR="007F4425" w:rsidRPr="004A524B" w:rsidRDefault="007F4425" w:rsidP="007F4425">
      <w:pPr>
        <w:spacing w:line="360" w:lineRule="auto"/>
        <w:jc w:val="center"/>
        <w:rPr>
          <w:rFonts w:asciiTheme="minorHAnsi" w:hAnsiTheme="minorHAnsi"/>
          <w:szCs w:val="24"/>
        </w:rPr>
      </w:pPr>
      <w:r w:rsidRPr="004A524B">
        <w:rPr>
          <w:rFonts w:asciiTheme="minorHAnsi" w:hAnsiTheme="minorHAnsi"/>
          <w:szCs w:val="24"/>
        </w:rPr>
        <w:t>Turkey</w:t>
      </w:r>
    </w:p>
    <w:p w:rsidR="007F4425" w:rsidRPr="004A524B" w:rsidRDefault="007F4425" w:rsidP="007F4425">
      <w:pPr>
        <w:spacing w:line="360" w:lineRule="auto"/>
        <w:jc w:val="center"/>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Vice Minister</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Representative of Turkish Embassy,</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Representative of The Turkish Cooperation and Coordination Agency,  TİKA</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Representatives of FAO,</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Representative of Uzbekistan</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Deputy Governor</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Villagers of Telman village</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Dear Guests, Dear Experts</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Ladies and Gentlemen</w:t>
      </w: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 xml:space="preserve">Before starting my speech, I would like to salute you with my great respect, on behalf of myself and on behalf the Ministry of Forests and Water Affairs of Turkey. </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 xml:space="preserve">I also would like to share my happiness to be here among distinguished representatives, friends and citizens of Kyrgyzstan. It is an honor for me to address to  such an esteemed audience. </w:t>
      </w: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Dear Guest,</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As you know, we are here on the occasion of Training Workshop on Watershed Management which has been organized with the framework of Capacity Building for Sustainable Management of Mountain Watersheds in Central Asia and the Caucasus.</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 xml:space="preserve">Firstly, I would like to cordially thank to the Project Team, as well as Kyrgyz and Turkish Experts, to all friends and colleagues who contributed to this project and to the preparation of this workshop and to our host, the </w:t>
      </w:r>
      <w:hyperlink r:id="rId36" w:history="1">
        <w:r w:rsidRPr="004A524B">
          <w:rPr>
            <w:rStyle w:val="Kpr"/>
            <w:rFonts w:asciiTheme="minorHAnsi" w:hAnsiTheme="minorHAnsi"/>
            <w:szCs w:val="24"/>
          </w:rPr>
          <w:t>State Agency for Environmental Protection and Forestry of the Kyrgyzstan</w:t>
        </w:r>
      </w:hyperlink>
      <w:r w:rsidRPr="004A524B">
        <w:rPr>
          <w:rFonts w:asciiTheme="minorHAnsi" w:hAnsiTheme="minorHAnsi"/>
          <w:szCs w:val="24"/>
        </w:rPr>
        <w:t xml:space="preserve"> for their hospitality. And of course to the lovely people of the Village of Talmen and Panfilov.</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 xml:space="preserve">Turkey has been hosting the FAO’s </w:t>
      </w:r>
      <w:hyperlink r:id="rId37" w:history="1">
        <w:r w:rsidRPr="004A524B">
          <w:rPr>
            <w:rStyle w:val="Kpr"/>
            <w:rFonts w:asciiTheme="minorHAnsi" w:hAnsiTheme="minorHAnsi"/>
            <w:szCs w:val="24"/>
          </w:rPr>
          <w:t>Sub-Regional Office for Central Asia</w:t>
        </w:r>
      </w:hyperlink>
      <w:r w:rsidRPr="004A524B">
        <w:rPr>
          <w:rFonts w:asciiTheme="minorHAnsi" w:hAnsiTheme="minorHAnsi"/>
          <w:szCs w:val="24"/>
        </w:rPr>
        <w:t xml:space="preserve"> which is serving to </w:t>
      </w:r>
      <w:hyperlink r:id="rId38" w:history="1">
        <w:r w:rsidRPr="004A524B">
          <w:rPr>
            <w:rStyle w:val="Kpr"/>
            <w:rFonts w:asciiTheme="minorHAnsi" w:hAnsiTheme="minorHAnsi" w:cs="Arial"/>
            <w:b/>
            <w:bCs/>
            <w:color w:val="004673"/>
            <w:szCs w:val="24"/>
          </w:rPr>
          <w:t>Azerbaijan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39" w:history="1">
        <w:r w:rsidRPr="004A524B">
          <w:rPr>
            <w:rStyle w:val="Kpr"/>
            <w:rFonts w:asciiTheme="minorHAnsi" w:hAnsiTheme="minorHAnsi" w:cs="Arial"/>
            <w:b/>
            <w:bCs/>
            <w:color w:val="004673"/>
            <w:szCs w:val="24"/>
          </w:rPr>
          <w:t>Kazakhstan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0" w:history="1">
        <w:r w:rsidRPr="004A524B">
          <w:rPr>
            <w:rStyle w:val="Kpr"/>
            <w:rFonts w:asciiTheme="minorHAnsi" w:hAnsiTheme="minorHAnsi" w:cs="Arial"/>
            <w:b/>
            <w:bCs/>
            <w:color w:val="004673"/>
            <w:szCs w:val="24"/>
          </w:rPr>
          <w:t>Kyrgyzstan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1" w:history="1">
        <w:r w:rsidRPr="004A524B">
          <w:rPr>
            <w:rStyle w:val="Kpr"/>
            <w:rFonts w:asciiTheme="minorHAnsi" w:hAnsiTheme="minorHAnsi" w:cs="Arial"/>
            <w:b/>
            <w:bCs/>
            <w:color w:val="004673"/>
            <w:szCs w:val="24"/>
          </w:rPr>
          <w:t>Tajikistan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2" w:history="1">
        <w:r w:rsidRPr="004A524B">
          <w:rPr>
            <w:rStyle w:val="Kpr"/>
            <w:rFonts w:asciiTheme="minorHAnsi" w:hAnsiTheme="minorHAnsi" w:cs="Arial"/>
            <w:b/>
            <w:bCs/>
            <w:color w:val="004673"/>
            <w:szCs w:val="24"/>
          </w:rPr>
          <w:t>Turkey</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3" w:history="1">
        <w:r w:rsidRPr="004A524B">
          <w:rPr>
            <w:rStyle w:val="Kpr"/>
            <w:rFonts w:asciiTheme="minorHAnsi" w:hAnsiTheme="minorHAnsi" w:cs="Arial"/>
            <w:b/>
            <w:bCs/>
            <w:color w:val="004673"/>
            <w:szCs w:val="24"/>
          </w:rPr>
          <w:t>Turkmenistan</w:t>
        </w:r>
      </w:hyperlink>
      <w:r w:rsidRPr="004A524B">
        <w:rPr>
          <w:rStyle w:val="apple-converted-space"/>
          <w:rFonts w:asciiTheme="minorHAnsi" w:hAnsiTheme="minorHAnsi" w:cs="Arial"/>
          <w:color w:val="000000"/>
          <w:szCs w:val="24"/>
        </w:rPr>
        <w:t> </w:t>
      </w:r>
      <w:r w:rsidRPr="004A524B">
        <w:rPr>
          <w:rFonts w:asciiTheme="minorHAnsi" w:hAnsiTheme="minorHAnsi" w:cs="Arial"/>
          <w:color w:val="000000"/>
          <w:szCs w:val="24"/>
        </w:rPr>
        <w:t>and</w:t>
      </w:r>
      <w:r w:rsidRPr="004A524B">
        <w:rPr>
          <w:rStyle w:val="apple-converted-space"/>
          <w:rFonts w:asciiTheme="minorHAnsi" w:hAnsiTheme="minorHAnsi" w:cs="Arial"/>
          <w:color w:val="000000"/>
          <w:szCs w:val="24"/>
        </w:rPr>
        <w:t> </w:t>
      </w:r>
      <w:hyperlink r:id="rId44" w:history="1">
        <w:r w:rsidRPr="004A524B">
          <w:rPr>
            <w:rStyle w:val="Kpr"/>
            <w:rFonts w:asciiTheme="minorHAnsi" w:hAnsiTheme="minorHAnsi" w:cs="Arial"/>
            <w:b/>
            <w:bCs/>
            <w:color w:val="004673"/>
            <w:szCs w:val="24"/>
          </w:rPr>
          <w:t>Uzbekistan</w:t>
        </w:r>
      </w:hyperlink>
      <w:r w:rsidRPr="004A524B">
        <w:rPr>
          <w:rFonts w:asciiTheme="minorHAnsi" w:hAnsiTheme="minorHAnsi" w:cs="Arial"/>
          <w:color w:val="000000"/>
          <w:szCs w:val="24"/>
        </w:rPr>
        <w:t xml:space="preserve"> with the line of an agreement signed by the Government of Turkey and FAO. Within this partnership, several Projects have been implemented in these countries, together with FAO, TİKA and </w:t>
      </w:r>
      <w:r w:rsidRPr="004A524B">
        <w:rPr>
          <w:rFonts w:asciiTheme="minorHAnsi" w:hAnsiTheme="minorHAnsi" w:cs="Arial"/>
          <w:color w:val="000000"/>
          <w:szCs w:val="24"/>
        </w:rPr>
        <w:lastRenderedPageBreak/>
        <w:t xml:space="preserve">relevant national agencies.  </w:t>
      </w:r>
      <w:r w:rsidRPr="004A524B">
        <w:rPr>
          <w:rFonts w:asciiTheme="minorHAnsi" w:hAnsiTheme="minorHAnsi" w:cs="Arial"/>
          <w:bCs/>
          <w:color w:val="000000"/>
          <w:szCs w:val="24"/>
        </w:rPr>
        <w:t xml:space="preserve">This project is one of them and has been implemented in </w:t>
      </w:r>
      <w:hyperlink r:id="rId45" w:history="1">
        <w:r w:rsidRPr="004A524B">
          <w:rPr>
            <w:rStyle w:val="Kpr"/>
            <w:rFonts w:asciiTheme="minorHAnsi" w:hAnsiTheme="minorHAnsi" w:cs="Arial"/>
            <w:b/>
            <w:bCs/>
            <w:color w:val="004673"/>
            <w:szCs w:val="24"/>
          </w:rPr>
          <w:t>Azerbaijan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6" w:history="1">
        <w:r w:rsidRPr="004A524B">
          <w:rPr>
            <w:rStyle w:val="Kpr"/>
            <w:rFonts w:asciiTheme="minorHAnsi" w:hAnsiTheme="minorHAnsi" w:cs="Arial"/>
            <w:b/>
            <w:bCs/>
            <w:color w:val="004673"/>
            <w:szCs w:val="24"/>
          </w:rPr>
          <w:t>Kyrgyzstan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7" w:history="1">
        <w:r w:rsidRPr="004A524B">
          <w:rPr>
            <w:rStyle w:val="Kpr"/>
            <w:rFonts w:asciiTheme="minorHAnsi" w:hAnsiTheme="minorHAnsi" w:cs="Arial"/>
            <w:b/>
            <w:bCs/>
            <w:color w:val="004673"/>
            <w:szCs w:val="24"/>
          </w:rPr>
          <w:t>Tajikistan</w:t>
        </w:r>
      </w:hyperlink>
      <w:r w:rsidRPr="004A524B">
        <w:rPr>
          <w:rFonts w:asciiTheme="minorHAnsi" w:hAnsiTheme="minorHAnsi" w:cs="Arial"/>
          <w:color w:val="000000"/>
          <w:szCs w:val="24"/>
        </w:rPr>
        <w:t>,</w:t>
      </w:r>
      <w:r w:rsidRPr="004A524B">
        <w:rPr>
          <w:rStyle w:val="apple-converted-space"/>
          <w:rFonts w:asciiTheme="minorHAnsi" w:hAnsiTheme="minorHAnsi" w:cs="Arial"/>
          <w:color w:val="000000"/>
          <w:szCs w:val="24"/>
        </w:rPr>
        <w:t> </w:t>
      </w:r>
      <w:hyperlink r:id="rId48" w:history="1">
        <w:r w:rsidRPr="004A524B">
          <w:rPr>
            <w:rStyle w:val="Kpr"/>
            <w:rFonts w:asciiTheme="minorHAnsi" w:hAnsiTheme="minorHAnsi" w:cs="Arial"/>
            <w:b/>
            <w:bCs/>
            <w:color w:val="004673"/>
            <w:szCs w:val="24"/>
          </w:rPr>
          <w:t>Turkey</w:t>
        </w:r>
      </w:hyperlink>
      <w:r w:rsidRPr="004A524B">
        <w:rPr>
          <w:rStyle w:val="apple-converted-space"/>
          <w:rFonts w:asciiTheme="minorHAnsi" w:hAnsiTheme="minorHAnsi" w:cs="Arial"/>
          <w:color w:val="000000"/>
          <w:szCs w:val="24"/>
        </w:rPr>
        <w:t> </w:t>
      </w:r>
      <w:r w:rsidRPr="004A524B">
        <w:rPr>
          <w:rFonts w:asciiTheme="minorHAnsi" w:hAnsiTheme="minorHAnsi" w:cs="Arial"/>
          <w:color w:val="000000"/>
          <w:szCs w:val="24"/>
        </w:rPr>
        <w:t>and</w:t>
      </w:r>
      <w:r w:rsidRPr="004A524B">
        <w:rPr>
          <w:rStyle w:val="apple-converted-space"/>
          <w:rFonts w:asciiTheme="minorHAnsi" w:hAnsiTheme="minorHAnsi" w:cs="Arial"/>
          <w:color w:val="000000"/>
          <w:szCs w:val="24"/>
        </w:rPr>
        <w:t> </w:t>
      </w:r>
      <w:hyperlink r:id="rId49" w:history="1">
        <w:r w:rsidRPr="004A524B">
          <w:rPr>
            <w:rStyle w:val="Kpr"/>
            <w:rFonts w:asciiTheme="minorHAnsi" w:hAnsiTheme="minorHAnsi"/>
            <w:szCs w:val="24"/>
          </w:rPr>
          <w:t>Uzbekistan</w:t>
        </w:r>
      </w:hyperlink>
      <w:r w:rsidRPr="004A524B">
        <w:rPr>
          <w:rFonts w:asciiTheme="minorHAnsi" w:hAnsiTheme="minorHAnsi" w:cs="Arial"/>
          <w:b/>
          <w:bCs/>
          <w:color w:val="004673"/>
          <w:szCs w:val="24"/>
        </w:rPr>
        <w:t xml:space="preserve"> simultaneously</w:t>
      </w:r>
      <w:r w:rsidRPr="004A524B">
        <w:rPr>
          <w:rFonts w:asciiTheme="minorHAnsi" w:hAnsiTheme="minorHAnsi"/>
          <w:szCs w:val="24"/>
        </w:rPr>
        <w:t>.</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w:t>
      </w:r>
    </w:p>
    <w:p w:rsidR="007F4425" w:rsidRPr="004A524B" w:rsidRDefault="007F4425" w:rsidP="007F4425">
      <w:pPr>
        <w:shd w:val="clear" w:color="auto" w:fill="FFFFFF"/>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iCs/>
          <w:color w:val="000000"/>
          <w:szCs w:val="24"/>
        </w:rPr>
        <w:t>Dear Guest, Ladies and Gentlemen’s,</w:t>
      </w: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iCs/>
          <w:color w:val="000000"/>
          <w:szCs w:val="24"/>
        </w:rPr>
        <w:t>You will be informed in detail about the project in the continuation of the workshop. Our team has been here starting 4</w:t>
      </w:r>
      <w:r w:rsidRPr="004A524B">
        <w:rPr>
          <w:rFonts w:asciiTheme="minorHAnsi" w:hAnsiTheme="minorHAnsi" w:cs="Arial"/>
          <w:iCs/>
          <w:color w:val="000000"/>
          <w:szCs w:val="24"/>
          <w:vertAlign w:val="superscript"/>
        </w:rPr>
        <w:t>th</w:t>
      </w:r>
      <w:r w:rsidRPr="004A524B">
        <w:rPr>
          <w:rFonts w:asciiTheme="minorHAnsi" w:hAnsiTheme="minorHAnsi" w:cs="Arial"/>
          <w:iCs/>
          <w:color w:val="000000"/>
          <w:szCs w:val="24"/>
        </w:rPr>
        <w:t xml:space="preserve"> of May more than two weeks. They visited to Telman Village, Panfilov District and their surroundings several times.  They met with the villagers, children, women, shepherds they examined the soil and watershed basin, they have many things to share and to tell. And tomorrow we are going to visit there again.</w:t>
      </w:r>
    </w:p>
    <w:p w:rsidR="007F4425" w:rsidRPr="004A524B" w:rsidRDefault="007F4425" w:rsidP="007F4425">
      <w:pPr>
        <w:spacing w:line="360" w:lineRule="auto"/>
        <w:jc w:val="both"/>
        <w:rPr>
          <w:rFonts w:asciiTheme="minorHAnsi" w:hAnsiTheme="minorHAnsi" w:cs="Arial"/>
          <w:iCs/>
          <w:color w:val="333333"/>
          <w:szCs w:val="24"/>
        </w:rPr>
      </w:pPr>
      <w:r w:rsidRPr="004A524B">
        <w:rPr>
          <w:rFonts w:asciiTheme="minorHAnsi" w:hAnsiTheme="minorHAnsi" w:cs="Arial"/>
          <w:iCs/>
          <w:color w:val="000000"/>
          <w:szCs w:val="24"/>
        </w:rPr>
        <w:t>In this regard, in this part of my speech, I want to mention to the bilateral relations between the two brotherly countries, Turkey and Kyrgyzstan, with your permission.</w:t>
      </w: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iCs/>
          <w:color w:val="333333"/>
          <w:szCs w:val="24"/>
        </w:rPr>
        <w:t>Turkey was the first country to recognize the independence of the Kyrgyz Republic on December 16, 1991.  “The Eternal Friendship and Cooperation Agreement”, signed in 1997 and the “Turkey and Kyrgyzstan: Together Towards the 21st Century” statement, issued in 1999, constitute important documents underpinning our friendly and brotherly relations. The High Level Strategic Cooperation Council, established in 2011, held its first meeting in Turkey and has ushered in a new era in emboldening our strategic relations. </w:t>
      </w:r>
      <w:r w:rsidRPr="004A524B">
        <w:rPr>
          <w:rFonts w:asciiTheme="minorHAnsi" w:hAnsiTheme="minorHAnsi" w:cs="Arial"/>
          <w:iCs/>
          <w:color w:val="000000"/>
          <w:szCs w:val="24"/>
        </w:rPr>
        <w:br/>
      </w: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iCs/>
          <w:color w:val="000000"/>
          <w:szCs w:val="24"/>
        </w:rPr>
        <w:t>There have been frequent high level visits between the two countries, including Presidential, Prime Ministerial and Ministerial levels. The President of Turkey, HE Abdullah Gül last visited Kyrgyzstan in August, 2012 in order to attend the Turkic Council Summit held by Kyrgyzstan. HE President Atambayev paid its first official visit to Turkey with his capacity as the President.</w:t>
      </w:r>
    </w:p>
    <w:p w:rsidR="007F4425" w:rsidRPr="004A524B" w:rsidRDefault="007F4425" w:rsidP="007F4425">
      <w:pPr>
        <w:spacing w:line="360" w:lineRule="auto"/>
        <w:jc w:val="both"/>
        <w:rPr>
          <w:rFonts w:asciiTheme="minorHAnsi" w:hAnsiTheme="minorHAnsi" w:cs="Arial"/>
          <w:color w:val="444444"/>
          <w:szCs w:val="24"/>
        </w:rPr>
      </w:pPr>
      <w:r w:rsidRPr="004A524B">
        <w:rPr>
          <w:rFonts w:asciiTheme="minorHAnsi" w:hAnsiTheme="minorHAnsi" w:cs="Arial"/>
          <w:iCs/>
          <w:color w:val="000000"/>
          <w:szCs w:val="24"/>
        </w:rPr>
        <w:t xml:space="preserve">With the Prime Minister Level, the Prime Minister of Turkey HE Recep Tayyip Erdoğan paid a visit to Kyrgyzstan and chaired the second meeting of </w:t>
      </w:r>
      <w:r w:rsidRPr="004A524B">
        <w:rPr>
          <w:rFonts w:asciiTheme="minorHAnsi" w:hAnsiTheme="minorHAnsi" w:cs="Arial"/>
          <w:b/>
          <w:iCs/>
          <w:color w:val="000000"/>
          <w:szCs w:val="24"/>
        </w:rPr>
        <w:t>“High-Level Strategic Cooperation Council”</w:t>
      </w:r>
      <w:r w:rsidRPr="004A524B">
        <w:rPr>
          <w:rFonts w:asciiTheme="minorHAnsi" w:hAnsiTheme="minorHAnsi" w:cs="Arial"/>
          <w:iCs/>
          <w:color w:val="000000"/>
          <w:szCs w:val="24"/>
        </w:rPr>
        <w:t xml:space="preserve">. The next meeting of the high level strategic cooperation council is being planned to be in Turkey very soon, on the 3rd of June, 2014 and for the preparation of this, a delegation headed by the Prime Minister of Kyrgyzstan, HE </w:t>
      </w:r>
      <w:r w:rsidRPr="004A524B">
        <w:rPr>
          <w:rFonts w:asciiTheme="minorHAnsi" w:hAnsiTheme="minorHAnsi" w:cs="Arial"/>
          <w:color w:val="000000"/>
          <w:szCs w:val="24"/>
        </w:rPr>
        <w:t xml:space="preserve">Coomart Otorbayev </w:t>
      </w:r>
      <w:hyperlink r:id="rId50" w:history="1">
        <w:r w:rsidRPr="004A524B">
          <w:rPr>
            <w:rStyle w:val="Kpr"/>
            <w:rFonts w:asciiTheme="minorHAnsi" w:hAnsiTheme="minorHAnsi" w:cs="Arial"/>
            <w:szCs w:val="24"/>
          </w:rPr>
          <w:t>visited to Turkey</w:t>
        </w:r>
      </w:hyperlink>
      <w:r w:rsidRPr="004A524B">
        <w:rPr>
          <w:rFonts w:asciiTheme="minorHAnsi" w:hAnsiTheme="minorHAnsi" w:cs="Arial"/>
          <w:color w:val="000000"/>
          <w:szCs w:val="24"/>
        </w:rPr>
        <w:t xml:space="preserve"> just last week, 15 May 2014. </w:t>
      </w: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color w:val="444444"/>
          <w:szCs w:val="24"/>
        </w:rPr>
        <w:lastRenderedPageBreak/>
        <w:t xml:space="preserve">Kyrgyzstan and Turkey were among the founders of </w:t>
      </w:r>
      <w:hyperlink r:id="rId51" w:history="1">
        <w:r w:rsidRPr="004A524B">
          <w:rPr>
            <w:rStyle w:val="Kpr"/>
            <w:rFonts w:asciiTheme="minorHAnsi" w:hAnsiTheme="minorHAnsi" w:cs="Arial"/>
            <w:szCs w:val="24"/>
          </w:rPr>
          <w:t>The Cooperation Council of Turkic Speaking States (CCTS)</w:t>
        </w:r>
      </w:hyperlink>
      <w:r w:rsidRPr="004A524B">
        <w:rPr>
          <w:rFonts w:asciiTheme="minorHAnsi" w:hAnsiTheme="minorHAnsi" w:cs="Arial"/>
          <w:color w:val="444444"/>
          <w:szCs w:val="24"/>
        </w:rPr>
        <w:t xml:space="preserve"> which was established in 2009 as an  intergovernmental organization, with the overarching aim of promoting comprehensive cooperation among Turkic Speaking States. Its four founding member States are Azerbaijan, Kazakhstan, Kyrgyzstan and Turkey.</w:t>
      </w:r>
      <w:r w:rsidRPr="004A524B">
        <w:rPr>
          <w:rStyle w:val="apple-converted-space"/>
          <w:rFonts w:asciiTheme="minorHAnsi" w:hAnsiTheme="minorHAnsi" w:cs="Arial"/>
          <w:bCs/>
          <w:color w:val="444444"/>
          <w:szCs w:val="24"/>
        </w:rPr>
        <w:t> </w:t>
      </w:r>
      <w:r w:rsidRPr="004A524B">
        <w:rPr>
          <w:rStyle w:val="apple-converted-space"/>
          <w:rFonts w:asciiTheme="minorHAnsi" w:hAnsiTheme="minorHAnsi" w:cs="Arial"/>
          <w:b/>
          <w:bCs/>
          <w:color w:val="444444"/>
          <w:szCs w:val="24"/>
        </w:rPr>
        <w:t>The next summit of this Council</w:t>
      </w:r>
      <w:r w:rsidRPr="004A524B">
        <w:rPr>
          <w:rStyle w:val="apple-converted-space"/>
          <w:rFonts w:asciiTheme="minorHAnsi" w:hAnsiTheme="minorHAnsi" w:cs="Arial"/>
          <w:bCs/>
          <w:color w:val="444444"/>
          <w:szCs w:val="24"/>
        </w:rPr>
        <w:t xml:space="preserve"> is going to be organized in Turkey in 4-5 June, 2014 and as Turkish side, we look forward to host the President of Kyrgyzstan </w:t>
      </w:r>
      <w:r w:rsidRPr="004A524B">
        <w:rPr>
          <w:rFonts w:asciiTheme="minorHAnsi" w:hAnsiTheme="minorHAnsi" w:cs="Arial"/>
          <w:iCs/>
          <w:color w:val="000000"/>
          <w:szCs w:val="24"/>
        </w:rPr>
        <w:t>HE Atambayev in Turkey.</w:t>
      </w:r>
    </w:p>
    <w:p w:rsidR="007F4425" w:rsidRPr="004A524B" w:rsidRDefault="007F4425" w:rsidP="007F4425">
      <w:pPr>
        <w:spacing w:line="360" w:lineRule="auto"/>
        <w:jc w:val="both"/>
        <w:rPr>
          <w:rFonts w:asciiTheme="minorHAnsi" w:hAnsiTheme="minorHAnsi" w:cs="Arial"/>
          <w:iCs/>
          <w:color w:val="000000"/>
          <w:szCs w:val="24"/>
        </w:rPr>
      </w:pPr>
      <w:r w:rsidRPr="004A524B">
        <w:rPr>
          <w:rFonts w:asciiTheme="minorHAnsi" w:hAnsiTheme="minorHAnsi" w:cs="Arial"/>
          <w:iCs/>
          <w:color w:val="000000"/>
          <w:szCs w:val="24"/>
        </w:rPr>
        <w:t>In the line with the Special Loan Agreement signed by Turkish and Kyrgyz side, dated  28</w:t>
      </w:r>
      <w:r w:rsidRPr="004A524B">
        <w:rPr>
          <w:rFonts w:asciiTheme="minorHAnsi" w:hAnsiTheme="minorHAnsi" w:cs="Arial"/>
          <w:iCs/>
          <w:color w:val="000000"/>
          <w:szCs w:val="24"/>
          <w:vertAlign w:val="superscript"/>
        </w:rPr>
        <w:t>th</w:t>
      </w:r>
      <w:r w:rsidRPr="004A524B">
        <w:rPr>
          <w:rFonts w:asciiTheme="minorHAnsi" w:hAnsiTheme="minorHAnsi" w:cs="Arial"/>
          <w:iCs/>
          <w:color w:val="000000"/>
          <w:szCs w:val="24"/>
        </w:rPr>
        <w:t xml:space="preserve"> of July, 2012, Turkey has been supporting the projects worth of 100 million dollars, implemented in Kyrgyzstan by relevant authorities.</w:t>
      </w:r>
    </w:p>
    <w:p w:rsidR="007F4425" w:rsidRPr="004A524B" w:rsidRDefault="007F4425" w:rsidP="007F4425">
      <w:pPr>
        <w:spacing w:line="360" w:lineRule="auto"/>
        <w:jc w:val="both"/>
        <w:rPr>
          <w:rFonts w:asciiTheme="minorHAnsi" w:hAnsiTheme="minorHAnsi" w:cs="Arial"/>
          <w:color w:val="000000"/>
          <w:szCs w:val="24"/>
        </w:rPr>
      </w:pPr>
      <w:r w:rsidRPr="004A524B">
        <w:rPr>
          <w:rFonts w:asciiTheme="minorHAnsi" w:hAnsiTheme="minorHAnsi" w:cs="Arial"/>
          <w:iCs/>
          <w:color w:val="000000"/>
          <w:szCs w:val="24"/>
        </w:rPr>
        <w:t>=================================================</w:t>
      </w:r>
    </w:p>
    <w:p w:rsidR="007F4425" w:rsidRPr="004A524B" w:rsidRDefault="007F4425" w:rsidP="007F4425">
      <w:pPr>
        <w:spacing w:line="360" w:lineRule="auto"/>
        <w:jc w:val="both"/>
        <w:rPr>
          <w:rFonts w:asciiTheme="minorHAnsi" w:hAnsiTheme="minorHAnsi" w:cs="Arial"/>
          <w:color w:val="000000"/>
          <w:szCs w:val="24"/>
        </w:rPr>
      </w:pPr>
      <w:r w:rsidRPr="004A524B">
        <w:rPr>
          <w:rFonts w:asciiTheme="minorHAnsi" w:hAnsiTheme="minorHAnsi" w:cs="Arial"/>
          <w:color w:val="000000"/>
          <w:szCs w:val="24"/>
        </w:rPr>
        <w:t>Distinguished Guests, Dear Friends,</w:t>
      </w:r>
    </w:p>
    <w:p w:rsidR="007F4425" w:rsidRPr="004A524B" w:rsidRDefault="007F4425" w:rsidP="007F4425">
      <w:pPr>
        <w:spacing w:line="360" w:lineRule="auto"/>
        <w:jc w:val="both"/>
        <w:rPr>
          <w:rFonts w:asciiTheme="minorHAnsi" w:hAnsiTheme="minorHAnsi" w:cs="Arial"/>
          <w:color w:val="000000"/>
          <w:szCs w:val="24"/>
        </w:rPr>
      </w:pPr>
      <w:r w:rsidRPr="004A524B">
        <w:rPr>
          <w:rFonts w:asciiTheme="minorHAnsi" w:hAnsiTheme="minorHAnsi" w:cs="Arial"/>
          <w:color w:val="000000"/>
          <w:szCs w:val="24"/>
        </w:rPr>
        <w:t>Along with these high level visits and agreements, there have been several joint initiatives on forestry sector. Some of them are as follows;</w:t>
      </w:r>
    </w:p>
    <w:p w:rsidR="007F4425" w:rsidRPr="004A524B" w:rsidRDefault="007F4425" w:rsidP="007F4425">
      <w:pPr>
        <w:pStyle w:val="ListeParagraf1"/>
        <w:numPr>
          <w:ilvl w:val="0"/>
          <w:numId w:val="22"/>
        </w:numPr>
        <w:spacing w:after="0" w:line="360" w:lineRule="auto"/>
        <w:jc w:val="both"/>
        <w:rPr>
          <w:rFonts w:asciiTheme="minorHAnsi" w:hAnsiTheme="minorHAnsi" w:cs="Arial"/>
          <w:color w:val="000000"/>
          <w:sz w:val="24"/>
          <w:szCs w:val="24"/>
          <w:lang w:val="en-US"/>
        </w:rPr>
      </w:pPr>
      <w:r w:rsidRPr="004A524B">
        <w:rPr>
          <w:rFonts w:asciiTheme="minorHAnsi" w:hAnsiTheme="minorHAnsi" w:cs="Arial"/>
          <w:color w:val="000000"/>
          <w:sz w:val="24"/>
          <w:szCs w:val="24"/>
          <w:lang w:val="en-US"/>
        </w:rPr>
        <w:t>On 15 October 1997, in Antalya "</w:t>
      </w:r>
      <w:hyperlink r:id="rId52" w:history="1">
        <w:r w:rsidRPr="004A524B">
          <w:rPr>
            <w:rStyle w:val="Kpr"/>
            <w:rFonts w:asciiTheme="minorHAnsi" w:hAnsiTheme="minorHAnsi" w:cs="Arial"/>
            <w:sz w:val="24"/>
            <w:szCs w:val="24"/>
            <w:lang w:val="en-US"/>
          </w:rPr>
          <w:t>The Protocol On Cooperation in the Field of Forestry Between the Ministry of Forestry, Republic of Turkey and the Ministry of Forestry of the Kyrgyz Republic</w:t>
        </w:r>
      </w:hyperlink>
      <w:r w:rsidRPr="004A524B">
        <w:rPr>
          <w:rFonts w:asciiTheme="minorHAnsi" w:hAnsiTheme="minorHAnsi" w:cs="Arial"/>
          <w:color w:val="000000"/>
          <w:sz w:val="24"/>
          <w:szCs w:val="24"/>
          <w:lang w:val="en-US"/>
        </w:rPr>
        <w:t>” was signed.</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cs="Arial"/>
          <w:color w:val="000000"/>
          <w:sz w:val="24"/>
          <w:szCs w:val="24"/>
          <w:lang w:val="en-US"/>
        </w:rPr>
        <w:t>In line of this agreement, a delegation from Turkey was sent to Jalal-Abad</w:t>
      </w:r>
      <w:r w:rsidRPr="004A524B">
        <w:rPr>
          <w:rStyle w:val="DipnotBavurusu"/>
          <w:rFonts w:asciiTheme="minorHAnsi" w:hAnsiTheme="minorHAnsi"/>
          <w:sz w:val="24"/>
          <w:szCs w:val="24"/>
        </w:rPr>
        <w:footnoteReference w:id="2"/>
      </w:r>
      <w:r w:rsidRPr="004A524B">
        <w:rPr>
          <w:rFonts w:asciiTheme="minorHAnsi" w:hAnsiTheme="minorHAnsi" w:cs="Arial"/>
          <w:color w:val="000000"/>
          <w:sz w:val="24"/>
          <w:szCs w:val="24"/>
          <w:lang w:val="en-US"/>
        </w:rPr>
        <w:t xml:space="preserve"> Province in order to search damages and to prevent resulted from an insect,  </w:t>
      </w:r>
      <w:hyperlink r:id="rId53" w:history="1">
        <w:r w:rsidRPr="004A524B">
          <w:rPr>
            <w:rStyle w:val="Kpr"/>
            <w:rFonts w:asciiTheme="minorHAnsi" w:hAnsiTheme="minorHAnsi" w:cs="Arial"/>
            <w:b/>
            <w:bCs/>
            <w:sz w:val="24"/>
            <w:szCs w:val="24"/>
            <w:lang w:val="en-US"/>
          </w:rPr>
          <w:t>Lymantaria dispar</w:t>
        </w:r>
      </w:hyperlink>
      <w:hyperlink r:id="rId54" w:history="1">
        <w:r w:rsidRPr="004A524B">
          <w:rPr>
            <w:rStyle w:val="Kpr"/>
            <w:rFonts w:asciiTheme="minorHAnsi" w:hAnsiTheme="minorHAnsi" w:cs="Arial"/>
            <w:sz w:val="24"/>
            <w:szCs w:val="24"/>
            <w:lang w:val="en-US"/>
          </w:rPr>
          <w:t> (Linne)</w:t>
        </w:r>
      </w:hyperlink>
      <w:r w:rsidRPr="004A524B">
        <w:rPr>
          <w:rFonts w:asciiTheme="minorHAnsi" w:hAnsiTheme="minorHAnsi" w:cs="Arial"/>
          <w:b/>
          <w:bCs/>
          <w:color w:val="000000"/>
          <w:sz w:val="24"/>
          <w:szCs w:val="24"/>
          <w:lang w:val="en-US"/>
        </w:rPr>
        <w:t xml:space="preserve">. </w:t>
      </w:r>
      <w:r w:rsidRPr="004A524B">
        <w:rPr>
          <w:rFonts w:asciiTheme="minorHAnsi" w:hAnsiTheme="minorHAnsi" w:cs="Arial"/>
          <w:bCs/>
          <w:color w:val="000000"/>
          <w:sz w:val="24"/>
          <w:szCs w:val="24"/>
          <w:lang w:val="en-US"/>
        </w:rPr>
        <w:t>After this visit</w:t>
      </w:r>
      <w:r w:rsidRPr="004A524B">
        <w:rPr>
          <w:rFonts w:asciiTheme="minorHAnsi" w:hAnsiTheme="minorHAnsi" w:cs="Arial"/>
          <w:color w:val="000000"/>
          <w:sz w:val="24"/>
          <w:szCs w:val="24"/>
          <w:lang w:val="en-US"/>
        </w:rPr>
        <w:t xml:space="preserve"> a project was prepared and implemented with the support of TIKA, Turkish Ministry of Forests and the </w:t>
      </w:r>
      <w:r w:rsidRPr="004A524B">
        <w:rPr>
          <w:rFonts w:asciiTheme="minorHAnsi" w:hAnsiTheme="minorHAnsi"/>
          <w:sz w:val="24"/>
          <w:szCs w:val="24"/>
          <w:lang w:val="en-US"/>
        </w:rPr>
        <w:t xml:space="preserve">State Agency for Environmental Protection and Forestry of the Kirgizstan. </w:t>
      </w:r>
      <w:hyperlink r:id="rId55" w:history="1">
        <w:r w:rsidRPr="004A524B">
          <w:rPr>
            <w:rStyle w:val="Kpr"/>
            <w:rFonts w:asciiTheme="minorHAnsi" w:hAnsiTheme="minorHAnsi"/>
            <w:sz w:val="24"/>
            <w:szCs w:val="24"/>
          </w:rPr>
          <w:t>The Project</w:t>
        </w:r>
      </w:hyperlink>
      <w:r w:rsidRPr="004A524B">
        <w:rPr>
          <w:rFonts w:asciiTheme="minorHAnsi" w:hAnsiTheme="minorHAnsi"/>
          <w:sz w:val="24"/>
          <w:szCs w:val="24"/>
          <w:lang w:val="en-US"/>
        </w:rPr>
        <w:t xml:space="preserve"> was titled as “</w:t>
      </w:r>
      <w:r w:rsidRPr="004A524B">
        <w:rPr>
          <w:rFonts w:asciiTheme="minorHAnsi" w:hAnsiTheme="minorHAnsi"/>
          <w:b/>
          <w:sz w:val="24"/>
          <w:szCs w:val="24"/>
          <w:lang w:val="en-US"/>
        </w:rPr>
        <w:t xml:space="preserve">The Project on Combating to </w:t>
      </w:r>
      <w:r w:rsidRPr="004A524B">
        <w:rPr>
          <w:rFonts w:asciiTheme="minorHAnsi" w:hAnsiTheme="minorHAnsi" w:cs="Arial"/>
          <w:b/>
          <w:bCs/>
          <w:color w:val="000000"/>
          <w:sz w:val="24"/>
          <w:szCs w:val="24"/>
          <w:lang w:val="en-US"/>
        </w:rPr>
        <w:t>Lymantaria dispar Destroying the Walnut and Other Fruits in Kyrgyzstan</w:t>
      </w:r>
      <w:r w:rsidRPr="004A524B">
        <w:rPr>
          <w:rFonts w:asciiTheme="minorHAnsi" w:hAnsiTheme="minorHAnsi" w:cs="Arial"/>
          <w:bCs/>
          <w:color w:val="000000"/>
          <w:sz w:val="24"/>
          <w:szCs w:val="24"/>
          <w:lang w:val="en-US"/>
        </w:rPr>
        <w:t xml:space="preserve">”, it was planned to </w:t>
      </w:r>
      <w:hyperlink r:id="rId56" w:history="1">
        <w:r w:rsidRPr="004A524B">
          <w:rPr>
            <w:rStyle w:val="Kpr"/>
            <w:rFonts w:asciiTheme="minorHAnsi" w:hAnsiTheme="minorHAnsi" w:cs="Arial"/>
            <w:bCs/>
            <w:sz w:val="24"/>
            <w:szCs w:val="24"/>
            <w:lang w:val="en-US"/>
          </w:rPr>
          <w:t>implement</w:t>
        </w:r>
      </w:hyperlink>
      <w:r w:rsidRPr="004A524B">
        <w:rPr>
          <w:rFonts w:asciiTheme="minorHAnsi" w:hAnsiTheme="minorHAnsi" w:cs="Arial"/>
          <w:bCs/>
          <w:color w:val="000000"/>
          <w:sz w:val="24"/>
          <w:szCs w:val="24"/>
          <w:lang w:val="en-US"/>
        </w:rPr>
        <w:t xml:space="preserve"> between 2007 and 2009 with a total budget of 771.000 Dollars. With the support of this project, a biological control laboratory was set up in the region of Ozen and </w:t>
      </w:r>
      <w:r w:rsidRPr="004A524B">
        <w:rPr>
          <w:rFonts w:asciiTheme="minorHAnsi" w:hAnsiTheme="minorHAnsi"/>
          <w:sz w:val="24"/>
          <w:szCs w:val="24"/>
          <w:lang w:val="en-US"/>
        </w:rPr>
        <w:t>technical equipment and training support was provided.</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 xml:space="preserve">The Minister of Forestry and Water Affairs of Turkey, HE Veysel Eroğlu paid a visit to Kyrgyzstan and met with the Director of </w:t>
      </w:r>
      <w:r w:rsidRPr="004A524B">
        <w:rPr>
          <w:rFonts w:asciiTheme="minorHAnsi" w:hAnsiTheme="minorHAnsi" w:cs="Arial"/>
          <w:color w:val="000000"/>
          <w:sz w:val="24"/>
          <w:szCs w:val="24"/>
          <w:lang w:val="en-US"/>
        </w:rPr>
        <w:t xml:space="preserve">the </w:t>
      </w:r>
      <w:r w:rsidRPr="004A524B">
        <w:rPr>
          <w:rFonts w:asciiTheme="minorHAnsi" w:hAnsiTheme="minorHAnsi"/>
          <w:sz w:val="24"/>
          <w:szCs w:val="24"/>
          <w:lang w:val="en-US"/>
        </w:rPr>
        <w:t>State Agency for Environmental Protection and Forestry at this office in May 2008.</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lastRenderedPageBreak/>
        <w:t xml:space="preserve">The Director General of Combating Desertification and Erosion paid a visit to Kyrgyzstan with a delegation between the dates </w:t>
      </w:r>
      <w:hyperlink r:id="rId57" w:history="1">
        <w:r w:rsidRPr="004A524B">
          <w:rPr>
            <w:rStyle w:val="Kpr"/>
            <w:rFonts w:asciiTheme="minorHAnsi" w:hAnsiTheme="minorHAnsi"/>
            <w:sz w:val="24"/>
            <w:szCs w:val="24"/>
          </w:rPr>
          <w:t>of 3-7 September 2012</w:t>
        </w:r>
      </w:hyperlink>
      <w:r w:rsidRPr="004A524B">
        <w:rPr>
          <w:rFonts w:asciiTheme="minorHAnsi" w:hAnsiTheme="minorHAnsi"/>
          <w:sz w:val="24"/>
          <w:szCs w:val="24"/>
          <w:lang w:val="en-US"/>
        </w:rPr>
        <w:t xml:space="preserve">. </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 xml:space="preserve">The Deputy Director of the State Agency for Environmental Protection and Forestry of the Kirgizstan, HE </w:t>
      </w:r>
      <w:r w:rsidRPr="004A524B">
        <w:rPr>
          <w:rFonts w:asciiTheme="minorHAnsi" w:hAnsiTheme="minorHAnsi" w:cs="Arial"/>
          <w:color w:val="000000"/>
          <w:sz w:val="24"/>
          <w:szCs w:val="24"/>
          <w:lang w:val="en-US"/>
        </w:rPr>
        <w:t xml:space="preserve">Abdymital Chyngojoev visited to Turkey in </w:t>
      </w:r>
      <w:hyperlink r:id="rId58" w:history="1">
        <w:r w:rsidRPr="004A524B">
          <w:rPr>
            <w:rStyle w:val="Kpr"/>
            <w:rFonts w:asciiTheme="minorHAnsi" w:hAnsiTheme="minorHAnsi" w:cs="Arial"/>
            <w:sz w:val="24"/>
            <w:szCs w:val="24"/>
            <w:lang w:val="en-US"/>
          </w:rPr>
          <w:t>30 January 2013</w:t>
        </w:r>
      </w:hyperlink>
      <w:r w:rsidRPr="004A524B">
        <w:rPr>
          <w:rFonts w:asciiTheme="minorHAnsi" w:hAnsiTheme="minorHAnsi" w:cs="Arial"/>
          <w:color w:val="000000"/>
          <w:sz w:val="24"/>
          <w:szCs w:val="24"/>
          <w:lang w:val="en-US"/>
        </w:rPr>
        <w:t xml:space="preserve">. </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On the 10</w:t>
      </w:r>
      <w:r w:rsidRPr="004A524B">
        <w:rPr>
          <w:rFonts w:asciiTheme="minorHAnsi" w:hAnsiTheme="minorHAnsi"/>
          <w:sz w:val="24"/>
          <w:szCs w:val="24"/>
          <w:vertAlign w:val="superscript"/>
          <w:lang w:val="en-US"/>
        </w:rPr>
        <w:t>th</w:t>
      </w:r>
      <w:r w:rsidRPr="004A524B">
        <w:rPr>
          <w:rFonts w:asciiTheme="minorHAnsi" w:hAnsiTheme="minorHAnsi"/>
          <w:sz w:val="24"/>
          <w:szCs w:val="24"/>
          <w:lang w:val="en-US"/>
        </w:rPr>
        <w:t xml:space="preserve"> of April, 2013, “</w:t>
      </w:r>
      <w:r w:rsidRPr="004A524B">
        <w:rPr>
          <w:rFonts w:asciiTheme="minorHAnsi" w:hAnsiTheme="minorHAnsi"/>
          <w:b/>
          <w:sz w:val="24"/>
          <w:szCs w:val="24"/>
          <w:lang w:val="en-US"/>
        </w:rPr>
        <w:t>A COOPERATION AGREEMENT BETWEEN THE GOVERNMENT OF TURKEY AND THE GOVERNMENT OF KYRGYZSTAN IN THE FIELD OF FORESTRY</w:t>
      </w:r>
      <w:r w:rsidRPr="004A524B">
        <w:rPr>
          <w:rFonts w:asciiTheme="minorHAnsi" w:hAnsiTheme="minorHAnsi"/>
          <w:sz w:val="24"/>
          <w:szCs w:val="24"/>
          <w:lang w:val="en-US"/>
        </w:rPr>
        <w:t xml:space="preserve">” signed. </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According to this agreement it was decided to designate a national coordinator from both sides and to cooperate on biological diversity, watershed management, forest inventory, forest monitoring with the line of climate change, forest protection, expert exchange, knowledge sharing, joint projects, joint trainings, workshops etc.</w:t>
      </w:r>
    </w:p>
    <w:p w:rsidR="007F4425" w:rsidRPr="004A524B" w:rsidRDefault="007F4425" w:rsidP="007F4425">
      <w:pPr>
        <w:pStyle w:val="ListeParagraf1"/>
        <w:numPr>
          <w:ilvl w:val="0"/>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Turkish-Kyrgyz Intergovernmental Joint Economic Commission Meeting was held in Ankara, Turkey between 13-15 August 2013 and it was decided,</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To examine the possibilities of the implementation of Cooperation Agreement to field and further,</w:t>
      </w:r>
    </w:p>
    <w:p w:rsidR="007F4425" w:rsidRPr="004A524B" w:rsidRDefault="007F4425" w:rsidP="007F4425">
      <w:pPr>
        <w:pStyle w:val="ListeParagraf1"/>
        <w:numPr>
          <w:ilvl w:val="1"/>
          <w:numId w:val="21"/>
        </w:numPr>
        <w:spacing w:after="0" w:line="360" w:lineRule="auto"/>
        <w:jc w:val="both"/>
        <w:rPr>
          <w:rFonts w:asciiTheme="minorHAnsi" w:hAnsiTheme="minorHAnsi" w:cs="Arial"/>
          <w:bCs/>
          <w:color w:val="000000"/>
          <w:sz w:val="24"/>
          <w:szCs w:val="24"/>
          <w:lang w:val="en-US"/>
        </w:rPr>
      </w:pPr>
      <w:r w:rsidRPr="004A524B">
        <w:rPr>
          <w:rFonts w:asciiTheme="minorHAnsi" w:hAnsiTheme="minorHAnsi"/>
          <w:sz w:val="24"/>
          <w:szCs w:val="24"/>
          <w:lang w:val="en-US"/>
        </w:rPr>
        <w:t xml:space="preserve">To support to </w:t>
      </w:r>
      <w:r w:rsidRPr="004A524B">
        <w:rPr>
          <w:rFonts w:asciiTheme="minorHAnsi" w:hAnsiTheme="minorHAnsi" w:cs="Arial"/>
          <w:bCs/>
          <w:color w:val="000000"/>
          <w:sz w:val="24"/>
          <w:szCs w:val="24"/>
          <w:lang w:val="en-US"/>
        </w:rPr>
        <w:t>the  biological control laboratory which was set up in the region of Ozen,</w:t>
      </w:r>
    </w:p>
    <w:p w:rsidR="007F4425" w:rsidRPr="004A524B" w:rsidRDefault="007F4425" w:rsidP="007F4425">
      <w:pPr>
        <w:pStyle w:val="ListeParagraf1"/>
        <w:numPr>
          <w:ilvl w:val="1"/>
          <w:numId w:val="21"/>
        </w:numPr>
        <w:spacing w:after="0" w:line="360" w:lineRule="auto"/>
        <w:jc w:val="both"/>
        <w:rPr>
          <w:rFonts w:asciiTheme="minorHAnsi" w:hAnsiTheme="minorHAnsi" w:cs="Arial"/>
          <w:bCs/>
          <w:color w:val="000000"/>
          <w:sz w:val="24"/>
          <w:szCs w:val="24"/>
          <w:lang w:val="en-US"/>
        </w:rPr>
      </w:pPr>
      <w:r w:rsidRPr="004A524B">
        <w:rPr>
          <w:rFonts w:asciiTheme="minorHAnsi" w:hAnsiTheme="minorHAnsi" w:cs="Arial"/>
          <w:bCs/>
          <w:color w:val="000000"/>
          <w:sz w:val="24"/>
          <w:szCs w:val="24"/>
          <w:lang w:val="en-US"/>
        </w:rPr>
        <w:t>To prepare Forest management plans, forest fires plans,</w:t>
      </w:r>
    </w:p>
    <w:p w:rsidR="007F4425" w:rsidRPr="004A524B" w:rsidRDefault="007F4425" w:rsidP="007F4425">
      <w:pPr>
        <w:pStyle w:val="ListeParagraf1"/>
        <w:numPr>
          <w:ilvl w:val="1"/>
          <w:numId w:val="21"/>
        </w:numPr>
        <w:spacing w:after="0" w:line="360" w:lineRule="auto"/>
        <w:jc w:val="both"/>
        <w:rPr>
          <w:rFonts w:asciiTheme="minorHAnsi" w:hAnsiTheme="minorHAnsi" w:cs="Arial"/>
          <w:bCs/>
          <w:color w:val="000000"/>
          <w:sz w:val="24"/>
          <w:szCs w:val="24"/>
          <w:lang w:val="en-US"/>
        </w:rPr>
      </w:pPr>
      <w:r w:rsidRPr="004A524B">
        <w:rPr>
          <w:rFonts w:asciiTheme="minorHAnsi" w:hAnsiTheme="minorHAnsi" w:cs="Arial"/>
          <w:bCs/>
          <w:color w:val="000000"/>
          <w:sz w:val="24"/>
          <w:szCs w:val="24"/>
          <w:lang w:val="en-US"/>
        </w:rPr>
        <w:t xml:space="preserve">To launch/implement On-the-job training for Kyrgyz staff in Turkey </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cs="Arial"/>
          <w:bCs/>
          <w:color w:val="000000"/>
          <w:sz w:val="24"/>
          <w:szCs w:val="24"/>
          <w:lang w:val="en-US"/>
        </w:rPr>
        <w:t>Establishing a Turk-Kyrgyz Brotherhood Forest (Park diye hatırlıyorum Türkçe metinde-Şu an Atatürk Parkı var Bişkek Belediyesi ile ilgili kurumlarımız yeni park inşası yerine o parkı yenilemeye sıcak bakıyor?) In Bishkek,</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To Combat desertification, To have soil erosion, flood, torrent and avalanche control,</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To develop Integrated watershed management,</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To conduct Plantation with fast growing trees,</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Seed and seedlings production, nursery modernization,</w:t>
      </w:r>
    </w:p>
    <w:p w:rsidR="007F4425" w:rsidRPr="004A524B" w:rsidRDefault="007F4425" w:rsidP="007F4425">
      <w:pPr>
        <w:pStyle w:val="ListeParagraf1"/>
        <w:numPr>
          <w:ilvl w:val="1"/>
          <w:numId w:val="21"/>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Sand stabilization</w:t>
      </w:r>
    </w:p>
    <w:p w:rsidR="007F4425" w:rsidRPr="004A524B" w:rsidRDefault="007F4425" w:rsidP="007F4425">
      <w:pPr>
        <w:pStyle w:val="ListeParagraf1"/>
        <w:numPr>
          <w:ilvl w:val="0"/>
          <w:numId w:val="21"/>
        </w:numPr>
        <w:pBdr>
          <w:bottom w:val="double" w:sz="1" w:space="1" w:color="000000"/>
        </w:pBd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lastRenderedPageBreak/>
        <w:t xml:space="preserve">A delegation headed by the Director General of Combating Desertification and including the representatives from FAOSEC and TİKA visited to Kyrgyzstan between the dates of </w:t>
      </w:r>
      <w:hyperlink r:id="rId59" w:history="1">
        <w:r w:rsidRPr="004A524B">
          <w:rPr>
            <w:rStyle w:val="Kpr"/>
            <w:rFonts w:asciiTheme="minorHAnsi" w:hAnsiTheme="minorHAnsi"/>
            <w:sz w:val="24"/>
            <w:szCs w:val="24"/>
          </w:rPr>
          <w:t>30 September-6 October 2013.</w:t>
        </w:r>
      </w:hyperlink>
    </w:p>
    <w:p w:rsidR="007F4425" w:rsidRPr="004A524B" w:rsidRDefault="007F4425" w:rsidP="007F4425">
      <w:pPr>
        <w:pStyle w:val="ListeParagraf1"/>
        <w:pBdr>
          <w:bottom w:val="double" w:sz="1" w:space="1" w:color="000000"/>
        </w:pBdr>
        <w:spacing w:after="0" w:line="360" w:lineRule="auto"/>
        <w:jc w:val="both"/>
        <w:rPr>
          <w:rFonts w:asciiTheme="minorHAnsi" w:hAnsiTheme="minorHAnsi"/>
          <w:sz w:val="24"/>
          <w:szCs w:val="24"/>
          <w:lang w:val="en-US"/>
        </w:rPr>
      </w:pP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Distinguished Guests,</w:t>
      </w:r>
    </w:p>
    <w:p w:rsidR="007F4425" w:rsidRPr="004A524B" w:rsidRDefault="007F4425" w:rsidP="007F4425">
      <w:pPr>
        <w:spacing w:line="360" w:lineRule="auto"/>
        <w:jc w:val="both"/>
        <w:rPr>
          <w:rFonts w:asciiTheme="minorHAnsi" w:hAnsiTheme="minorHAnsi" w:cs="Arial"/>
          <w:bCs/>
          <w:color w:val="000000"/>
          <w:szCs w:val="24"/>
        </w:rPr>
      </w:pPr>
      <w:r w:rsidRPr="004A524B">
        <w:rPr>
          <w:rFonts w:asciiTheme="minorHAnsi" w:hAnsiTheme="minorHAnsi"/>
          <w:szCs w:val="24"/>
        </w:rPr>
        <w:t>As the results of these visit and agreements three projects has been launched. These are;</w:t>
      </w:r>
    </w:p>
    <w:p w:rsidR="007F4425" w:rsidRPr="004A524B" w:rsidRDefault="007F4425" w:rsidP="007F4425">
      <w:pPr>
        <w:pStyle w:val="ListeParagraf1"/>
        <w:numPr>
          <w:ilvl w:val="0"/>
          <w:numId w:val="23"/>
        </w:numPr>
        <w:shd w:val="clear" w:color="auto" w:fill="FFFFFF"/>
        <w:spacing w:after="0" w:line="360" w:lineRule="auto"/>
        <w:jc w:val="both"/>
        <w:rPr>
          <w:rFonts w:asciiTheme="minorHAnsi" w:hAnsiTheme="minorHAnsi"/>
          <w:sz w:val="24"/>
          <w:szCs w:val="24"/>
          <w:lang w:val="en-US"/>
        </w:rPr>
      </w:pPr>
      <w:r w:rsidRPr="004A524B">
        <w:rPr>
          <w:rFonts w:asciiTheme="minorHAnsi" w:eastAsia="Times New Roman" w:hAnsiTheme="minorHAnsi" w:cs="Arial"/>
          <w:bCs/>
          <w:color w:val="000000"/>
          <w:sz w:val="24"/>
          <w:szCs w:val="24"/>
          <w:lang w:val="en-US"/>
        </w:rPr>
        <w:t>Capacity Building for Sustainable Management of Mountain Watersheds in Central Asia and the Caucasus</w:t>
      </w:r>
      <w:r w:rsidRPr="004A524B">
        <w:rPr>
          <w:rFonts w:asciiTheme="minorHAnsi" w:eastAsia="Times New Roman" w:hAnsiTheme="minorHAnsi" w:cs="Arial"/>
          <w:color w:val="000000"/>
          <w:sz w:val="24"/>
          <w:szCs w:val="24"/>
          <w:lang w:val="en-US"/>
        </w:rPr>
        <w:t xml:space="preserve"> in </w:t>
      </w:r>
      <w:r w:rsidRPr="004A524B">
        <w:rPr>
          <w:rFonts w:asciiTheme="minorHAnsi" w:eastAsia="Times New Roman" w:hAnsiTheme="minorHAnsi" w:cs="Arial"/>
          <w:b/>
          <w:color w:val="000000"/>
          <w:sz w:val="24"/>
          <w:szCs w:val="24"/>
          <w:lang w:val="en-US"/>
        </w:rPr>
        <w:t>Çuy Region</w:t>
      </w:r>
      <w:r w:rsidRPr="004A524B">
        <w:rPr>
          <w:rFonts w:asciiTheme="minorHAnsi" w:eastAsia="Times New Roman" w:hAnsiTheme="minorHAnsi" w:cs="Arial"/>
          <w:color w:val="000000"/>
          <w:sz w:val="24"/>
          <w:szCs w:val="24"/>
          <w:lang w:val="en-US"/>
        </w:rPr>
        <w:t>.</w:t>
      </w:r>
    </w:p>
    <w:p w:rsidR="007F4425" w:rsidRPr="004A524B" w:rsidRDefault="007F4425" w:rsidP="007F4425">
      <w:pPr>
        <w:pStyle w:val="ListeParagraf1"/>
        <w:numPr>
          <w:ilvl w:val="0"/>
          <w:numId w:val="23"/>
        </w:numPr>
        <w:shd w:val="clear" w:color="auto" w:fill="FFFFFF"/>
        <w:spacing w:after="0" w:line="360" w:lineRule="auto"/>
        <w:jc w:val="both"/>
        <w:rPr>
          <w:rFonts w:asciiTheme="minorHAnsi" w:hAnsiTheme="minorHAnsi" w:cs="Arial"/>
          <w:bCs/>
          <w:color w:val="000000"/>
          <w:sz w:val="24"/>
          <w:szCs w:val="24"/>
          <w:lang w:val="en-US"/>
        </w:rPr>
      </w:pPr>
      <w:r w:rsidRPr="004A524B">
        <w:rPr>
          <w:rFonts w:asciiTheme="minorHAnsi" w:hAnsiTheme="minorHAnsi"/>
          <w:sz w:val="24"/>
          <w:szCs w:val="24"/>
          <w:lang w:val="en-US"/>
        </w:rPr>
        <w:t xml:space="preserve">The Project on Combating to </w:t>
      </w:r>
      <w:r w:rsidRPr="004A524B">
        <w:rPr>
          <w:rFonts w:asciiTheme="minorHAnsi" w:hAnsiTheme="minorHAnsi" w:cs="Arial"/>
          <w:bCs/>
          <w:color w:val="000000"/>
          <w:sz w:val="24"/>
          <w:szCs w:val="24"/>
          <w:lang w:val="en-US"/>
        </w:rPr>
        <w:t xml:space="preserve">Lymantaria dispar Destroying the Walnut and Other Fruits in Kyrgyzstan in </w:t>
      </w:r>
      <w:r w:rsidRPr="004A524B">
        <w:rPr>
          <w:rFonts w:asciiTheme="minorHAnsi" w:hAnsiTheme="minorHAnsi" w:cs="Arial"/>
          <w:b/>
          <w:bCs/>
          <w:color w:val="000000"/>
          <w:sz w:val="24"/>
          <w:szCs w:val="24"/>
          <w:lang w:val="en-US"/>
        </w:rPr>
        <w:t>Osh Region.</w:t>
      </w:r>
    </w:p>
    <w:p w:rsidR="007F4425" w:rsidRPr="004A524B" w:rsidRDefault="007F4425" w:rsidP="007F4425">
      <w:pPr>
        <w:pStyle w:val="ListeParagraf1"/>
        <w:numPr>
          <w:ilvl w:val="0"/>
          <w:numId w:val="23"/>
        </w:numPr>
        <w:shd w:val="clear" w:color="auto" w:fill="FFFFFF"/>
        <w:spacing w:after="0" w:line="360" w:lineRule="auto"/>
        <w:jc w:val="both"/>
        <w:rPr>
          <w:rFonts w:asciiTheme="minorHAnsi" w:hAnsiTheme="minorHAnsi"/>
          <w:sz w:val="24"/>
          <w:szCs w:val="24"/>
          <w:lang w:val="en-US"/>
        </w:rPr>
      </w:pPr>
      <w:r w:rsidRPr="004A524B">
        <w:rPr>
          <w:rFonts w:asciiTheme="minorHAnsi" w:hAnsiTheme="minorHAnsi" w:cs="Arial"/>
          <w:bCs/>
          <w:color w:val="000000"/>
          <w:sz w:val="24"/>
          <w:szCs w:val="24"/>
          <w:lang w:val="en-US"/>
        </w:rPr>
        <w:t xml:space="preserve">The Project on Capacity Building on Preparing Ecosystem Based Forest Management Plans with Using Geographical Information System and Remote Sensing Techniques </w:t>
      </w:r>
      <w:r w:rsidRPr="004A524B">
        <w:rPr>
          <w:rFonts w:asciiTheme="minorHAnsi" w:hAnsiTheme="minorHAnsi" w:cs="Arial"/>
          <w:b/>
          <w:bCs/>
          <w:color w:val="000000"/>
          <w:sz w:val="24"/>
          <w:szCs w:val="24"/>
          <w:lang w:val="en-US"/>
        </w:rPr>
        <w:t>in national level.</w:t>
      </w: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Besides these ongoing projects some preparations have been made on;</w:t>
      </w:r>
    </w:p>
    <w:p w:rsidR="007F4425" w:rsidRPr="004A524B" w:rsidRDefault="007F4425" w:rsidP="007F4425">
      <w:pPr>
        <w:pStyle w:val="ListeParagraf1"/>
        <w:numPr>
          <w:ilvl w:val="0"/>
          <w:numId w:val="24"/>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Fast Growing Poplar and Willow Trees,</w:t>
      </w:r>
    </w:p>
    <w:p w:rsidR="007F4425" w:rsidRPr="004A524B" w:rsidRDefault="007F4425" w:rsidP="007F4425">
      <w:pPr>
        <w:pStyle w:val="ListeParagraf1"/>
        <w:numPr>
          <w:ilvl w:val="0"/>
          <w:numId w:val="24"/>
        </w:numPr>
        <w:spacing w:after="0" w:line="360" w:lineRule="auto"/>
        <w:jc w:val="both"/>
        <w:rPr>
          <w:rFonts w:asciiTheme="minorHAnsi" w:hAnsiTheme="minorHAnsi"/>
          <w:sz w:val="24"/>
          <w:szCs w:val="24"/>
          <w:lang w:val="en-US"/>
        </w:rPr>
      </w:pPr>
      <w:r w:rsidRPr="004A524B">
        <w:rPr>
          <w:rFonts w:asciiTheme="minorHAnsi" w:hAnsiTheme="minorHAnsi"/>
          <w:sz w:val="24"/>
          <w:szCs w:val="24"/>
          <w:lang w:val="en-US"/>
        </w:rPr>
        <w:t>Nursery Modernization,</w:t>
      </w:r>
    </w:p>
    <w:p w:rsidR="007F4425" w:rsidRPr="004A524B" w:rsidRDefault="007F4425" w:rsidP="007F4425">
      <w:pPr>
        <w:spacing w:line="360" w:lineRule="auto"/>
        <w:jc w:val="both"/>
        <w:rPr>
          <w:rFonts w:asciiTheme="minorHAnsi" w:hAnsiTheme="minorHAnsi"/>
          <w:szCs w:val="24"/>
        </w:rPr>
      </w:pP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Esteemed participants, Distinguished Guest,</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Turks and Kyrgyz are two brotherly nations forever! There is not any problem between the governments but only friendship, cooperation and collaboration!</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The citizens of the two countries are able to visit, to invest, to have education without any limitations.</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 xml:space="preserve">Apart from the latest improvements, we have an original Kyrgyz village in Turkey, </w:t>
      </w:r>
      <w:hyperlink r:id="rId60" w:history="1">
        <w:r w:rsidRPr="004A524B">
          <w:rPr>
            <w:rStyle w:val="Kpr"/>
            <w:rFonts w:asciiTheme="minorHAnsi" w:hAnsiTheme="minorHAnsi"/>
            <w:szCs w:val="24"/>
          </w:rPr>
          <w:t>in Van</w:t>
        </w:r>
      </w:hyperlink>
      <w:r w:rsidRPr="004A524B">
        <w:rPr>
          <w:rFonts w:asciiTheme="minorHAnsi" w:hAnsiTheme="minorHAnsi"/>
          <w:szCs w:val="24"/>
        </w:rPr>
        <w:t xml:space="preserve"> and you have an original </w:t>
      </w:r>
      <w:hyperlink r:id="rId61" w:history="1">
        <w:r w:rsidRPr="004A524B">
          <w:rPr>
            <w:rStyle w:val="Kpr"/>
            <w:rFonts w:asciiTheme="minorHAnsi" w:hAnsiTheme="minorHAnsi"/>
            <w:szCs w:val="24"/>
          </w:rPr>
          <w:t>Turkish village</w:t>
        </w:r>
      </w:hyperlink>
      <w:r w:rsidRPr="004A524B">
        <w:rPr>
          <w:rFonts w:asciiTheme="minorHAnsi" w:hAnsiTheme="minorHAnsi"/>
          <w:szCs w:val="24"/>
        </w:rPr>
        <w:t xml:space="preserve"> in Oş, in Kökcar! They live in peace as equal citizens of the two countries. </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We, as the foresters, are trying to contribute the friendship existing between the two nations and two states. We are trying to share with you our happiness emanating from the (expected) results of our projects here.</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lastRenderedPageBreak/>
        <w:t>As the final words, I would like to thank again to all friends, all guest and distinguished representatives of the Ministries, Embassies, Organizations.</w:t>
      </w:r>
    </w:p>
    <w:p w:rsidR="007F4425" w:rsidRPr="004A524B" w:rsidRDefault="007F4425" w:rsidP="007F4425">
      <w:pPr>
        <w:spacing w:line="360" w:lineRule="auto"/>
        <w:jc w:val="both"/>
        <w:rPr>
          <w:rFonts w:asciiTheme="minorHAnsi" w:hAnsiTheme="minorHAnsi"/>
          <w:szCs w:val="24"/>
        </w:rPr>
      </w:pPr>
      <w:r w:rsidRPr="004A524B">
        <w:rPr>
          <w:rFonts w:asciiTheme="minorHAnsi" w:hAnsiTheme="minorHAnsi"/>
          <w:szCs w:val="24"/>
        </w:rPr>
        <w:t>Thank you.</w:t>
      </w:r>
    </w:p>
    <w:p w:rsidR="007F4425" w:rsidRPr="0077510F" w:rsidRDefault="007F4425" w:rsidP="00811C10">
      <w:pPr>
        <w:jc w:val="center"/>
        <w:rPr>
          <w:sz w:val="20"/>
        </w:rPr>
      </w:pPr>
    </w:p>
    <w:sectPr w:rsidR="007F4425" w:rsidRPr="0077510F" w:rsidSect="00420141">
      <w:pgSz w:w="12240" w:h="15840"/>
      <w:pgMar w:top="1134" w:right="1701" w:bottom="1134" w:left="118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CC" w:rsidRDefault="001864CC">
      <w:r>
        <w:separator/>
      </w:r>
    </w:p>
  </w:endnote>
  <w:endnote w:type="continuationSeparator" w:id="0">
    <w:p w:rsidR="001864CC" w:rsidRDefault="00186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7D" w:rsidRDefault="00E82557">
    <w:pPr>
      <w:pStyle w:val="Altbilgi"/>
      <w:jc w:val="right"/>
    </w:pPr>
    <w:r>
      <w:fldChar w:fldCharType="begin"/>
    </w:r>
    <w:r w:rsidR="00414A7D">
      <w:instrText xml:space="preserve"> PAGE   \* MERGEFORMAT </w:instrText>
    </w:r>
    <w:r>
      <w:fldChar w:fldCharType="separate"/>
    </w:r>
    <w:r w:rsidR="0025745E">
      <w:rPr>
        <w:noProof/>
      </w:rPr>
      <w:t>1</w:t>
    </w:r>
    <w:r>
      <w:rPr>
        <w:noProof/>
      </w:rPr>
      <w:fldChar w:fldCharType="end"/>
    </w:r>
  </w:p>
  <w:p w:rsidR="00414A7D" w:rsidRDefault="00414A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CC" w:rsidRDefault="001864CC">
      <w:r>
        <w:separator/>
      </w:r>
    </w:p>
  </w:footnote>
  <w:footnote w:type="continuationSeparator" w:id="0">
    <w:p w:rsidR="001864CC" w:rsidRDefault="001864CC">
      <w:r>
        <w:continuationSeparator/>
      </w:r>
    </w:p>
  </w:footnote>
  <w:footnote w:id="1">
    <w:p w:rsidR="00414A7D" w:rsidRPr="00EB093F" w:rsidRDefault="00414A7D">
      <w:pPr>
        <w:pStyle w:val="DipnotMetni"/>
        <w:rPr>
          <w:lang w:val="tr-TR"/>
        </w:rPr>
      </w:pPr>
      <w:r>
        <w:rPr>
          <w:rStyle w:val="DipnotBavurusu"/>
        </w:rPr>
        <w:footnoteRef/>
      </w:r>
      <w:r>
        <w:t xml:space="preserve"> </w:t>
      </w:r>
      <w:hyperlink r:id="rId1" w:history="1">
        <w:r w:rsidRPr="004F456D">
          <w:rPr>
            <w:rStyle w:val="Kpr"/>
          </w:rPr>
          <w:t>http://water.epa.gov/type/watersheds/whatis.cfm</w:t>
        </w:r>
      </w:hyperlink>
    </w:p>
  </w:footnote>
  <w:footnote w:id="2">
    <w:p w:rsidR="00414A7D" w:rsidRDefault="00414A7D" w:rsidP="007F4425">
      <w:r>
        <w:rPr>
          <w:rStyle w:val="DipnotKarakterleri"/>
        </w:rPr>
        <w:footnoteRef/>
      </w:r>
      <w:r>
        <w:br w:type="page"/>
      </w:r>
      <w:r>
        <w:tab/>
        <w:t>http://en.wikipedia.org/wiki/Jalal-Abad_Province</w:t>
      </w:r>
      <w: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3F32DDB"/>
    <w:multiLevelType w:val="hybridMultilevel"/>
    <w:tmpl w:val="2A2C40A4"/>
    <w:lvl w:ilvl="0" w:tplc="8A86A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C7C7C"/>
    <w:multiLevelType w:val="hybridMultilevel"/>
    <w:tmpl w:val="040A7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E4F94"/>
    <w:multiLevelType w:val="hybridMultilevel"/>
    <w:tmpl w:val="0C28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995482"/>
    <w:multiLevelType w:val="hybridMultilevel"/>
    <w:tmpl w:val="732A8618"/>
    <w:lvl w:ilvl="0" w:tplc="BD5C179E">
      <w:start w:val="1"/>
      <w:numFmt w:val="lowerRoman"/>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B5EC7"/>
    <w:multiLevelType w:val="hybridMultilevel"/>
    <w:tmpl w:val="7CE6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A2544A"/>
    <w:multiLevelType w:val="hybridMultilevel"/>
    <w:tmpl w:val="B0880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2E1ECA"/>
    <w:multiLevelType w:val="hybridMultilevel"/>
    <w:tmpl w:val="E9F2B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173E51"/>
    <w:multiLevelType w:val="hybridMultilevel"/>
    <w:tmpl w:val="7FD44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B81C45"/>
    <w:multiLevelType w:val="hybridMultilevel"/>
    <w:tmpl w:val="F4D2D212"/>
    <w:lvl w:ilvl="0" w:tplc="F21A6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0241A"/>
    <w:multiLevelType w:val="hybridMultilevel"/>
    <w:tmpl w:val="040A7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F4A94"/>
    <w:multiLevelType w:val="hybridMultilevel"/>
    <w:tmpl w:val="C794F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6A189D"/>
    <w:multiLevelType w:val="hybridMultilevel"/>
    <w:tmpl w:val="359E41DE"/>
    <w:lvl w:ilvl="0" w:tplc="14742E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9A264D"/>
    <w:multiLevelType w:val="hybridMultilevel"/>
    <w:tmpl w:val="2CAA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1B21F4"/>
    <w:multiLevelType w:val="hybridMultilevel"/>
    <w:tmpl w:val="61F0890A"/>
    <w:lvl w:ilvl="0" w:tplc="D51C4568">
      <w:start w:val="1"/>
      <w:numFmt w:val="bullet"/>
      <w:lvlText w:val="-"/>
      <w:lvlJc w:val="left"/>
      <w:pPr>
        <w:ind w:left="1080" w:hanging="360"/>
      </w:pPr>
      <w:rPr>
        <w:rFonts w:ascii="Times New Roman" w:eastAsia="Times New Roman" w:hAnsi="Times New Roman" w:cs="Times New Roman"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B95675"/>
    <w:multiLevelType w:val="hybridMultilevel"/>
    <w:tmpl w:val="2A2C40A4"/>
    <w:lvl w:ilvl="0" w:tplc="8A86A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86445"/>
    <w:multiLevelType w:val="hybridMultilevel"/>
    <w:tmpl w:val="DC94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4594C"/>
    <w:multiLevelType w:val="hybridMultilevel"/>
    <w:tmpl w:val="0E787764"/>
    <w:lvl w:ilvl="0" w:tplc="D870EA2E">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A0721"/>
    <w:multiLevelType w:val="hybridMultilevel"/>
    <w:tmpl w:val="7B98E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411066"/>
    <w:multiLevelType w:val="hybridMultilevel"/>
    <w:tmpl w:val="8AA2F2F8"/>
    <w:lvl w:ilvl="0" w:tplc="CEFE6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32356"/>
    <w:multiLevelType w:val="hybridMultilevel"/>
    <w:tmpl w:val="94F883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15"/>
  </w:num>
  <w:num w:numId="5">
    <w:abstractNumId w:val="4"/>
  </w:num>
  <w:num w:numId="6">
    <w:abstractNumId w:val="12"/>
  </w:num>
  <w:num w:numId="7">
    <w:abstractNumId w:val="17"/>
  </w:num>
  <w:num w:numId="8">
    <w:abstractNumId w:val="7"/>
  </w:num>
  <w:num w:numId="9">
    <w:abstractNumId w:val="18"/>
  </w:num>
  <w:num w:numId="10">
    <w:abstractNumId w:val="22"/>
  </w:num>
  <w:num w:numId="11">
    <w:abstractNumId w:val="20"/>
  </w:num>
  <w:num w:numId="12">
    <w:abstractNumId w:val="16"/>
  </w:num>
  <w:num w:numId="13">
    <w:abstractNumId w:val="6"/>
  </w:num>
  <w:num w:numId="14">
    <w:abstractNumId w:val="11"/>
  </w:num>
  <w:num w:numId="15">
    <w:abstractNumId w:val="9"/>
  </w:num>
  <w:num w:numId="16">
    <w:abstractNumId w:val="8"/>
  </w:num>
  <w:num w:numId="17">
    <w:abstractNumId w:val="21"/>
  </w:num>
  <w:num w:numId="18">
    <w:abstractNumId w:val="23"/>
  </w:num>
  <w:num w:numId="19">
    <w:abstractNumId w:val="14"/>
  </w:num>
  <w:num w:numId="20">
    <w:abstractNumId w:val="10"/>
  </w:num>
  <w:num w:numId="21">
    <w:abstractNumId w:val="0"/>
  </w:num>
  <w:num w:numId="22">
    <w:abstractNumId w:val="1"/>
  </w:num>
  <w:num w:numId="23">
    <w:abstractNumId w:val="2"/>
  </w:num>
  <w:num w:numId="2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E1525"/>
    <w:rsid w:val="00000703"/>
    <w:rsid w:val="0000300B"/>
    <w:rsid w:val="00006FCF"/>
    <w:rsid w:val="000123FC"/>
    <w:rsid w:val="000142A3"/>
    <w:rsid w:val="000310EE"/>
    <w:rsid w:val="00036E0C"/>
    <w:rsid w:val="00040F77"/>
    <w:rsid w:val="0004697B"/>
    <w:rsid w:val="00051209"/>
    <w:rsid w:val="00053DA8"/>
    <w:rsid w:val="00055638"/>
    <w:rsid w:val="000576F3"/>
    <w:rsid w:val="00062F28"/>
    <w:rsid w:val="00065143"/>
    <w:rsid w:val="00072308"/>
    <w:rsid w:val="00072C25"/>
    <w:rsid w:val="0007701C"/>
    <w:rsid w:val="00081D0D"/>
    <w:rsid w:val="00083B6F"/>
    <w:rsid w:val="00097626"/>
    <w:rsid w:val="000A4BA1"/>
    <w:rsid w:val="000A6F33"/>
    <w:rsid w:val="000A7B14"/>
    <w:rsid w:val="000B00A5"/>
    <w:rsid w:val="000B45A9"/>
    <w:rsid w:val="000B53C7"/>
    <w:rsid w:val="000C01BC"/>
    <w:rsid w:val="000C09BA"/>
    <w:rsid w:val="000C1800"/>
    <w:rsid w:val="000C37A7"/>
    <w:rsid w:val="000C7DD4"/>
    <w:rsid w:val="000D2173"/>
    <w:rsid w:val="000D3170"/>
    <w:rsid w:val="000D6351"/>
    <w:rsid w:val="000D7706"/>
    <w:rsid w:val="000E0464"/>
    <w:rsid w:val="000E40AC"/>
    <w:rsid w:val="000E4F10"/>
    <w:rsid w:val="000E4F1A"/>
    <w:rsid w:val="000E641B"/>
    <w:rsid w:val="000F2078"/>
    <w:rsid w:val="000F2665"/>
    <w:rsid w:val="00106BA8"/>
    <w:rsid w:val="001145FF"/>
    <w:rsid w:val="00115882"/>
    <w:rsid w:val="00117B35"/>
    <w:rsid w:val="00131CD9"/>
    <w:rsid w:val="00133979"/>
    <w:rsid w:val="0014172B"/>
    <w:rsid w:val="00142C1E"/>
    <w:rsid w:val="00144369"/>
    <w:rsid w:val="00145D43"/>
    <w:rsid w:val="00146D1D"/>
    <w:rsid w:val="0014726D"/>
    <w:rsid w:val="001526ED"/>
    <w:rsid w:val="001550A4"/>
    <w:rsid w:val="00171E15"/>
    <w:rsid w:val="0017258E"/>
    <w:rsid w:val="001728E4"/>
    <w:rsid w:val="00176106"/>
    <w:rsid w:val="0018081E"/>
    <w:rsid w:val="00183814"/>
    <w:rsid w:val="0018607C"/>
    <w:rsid w:val="001864CC"/>
    <w:rsid w:val="00196047"/>
    <w:rsid w:val="001A19E9"/>
    <w:rsid w:val="001A42B9"/>
    <w:rsid w:val="001B27B5"/>
    <w:rsid w:val="001B3A61"/>
    <w:rsid w:val="001C6EFC"/>
    <w:rsid w:val="001D482D"/>
    <w:rsid w:val="001D5343"/>
    <w:rsid w:val="001D5579"/>
    <w:rsid w:val="001E24F4"/>
    <w:rsid w:val="001E7235"/>
    <w:rsid w:val="001F3410"/>
    <w:rsid w:val="001F4EDC"/>
    <w:rsid w:val="001F5203"/>
    <w:rsid w:val="00213406"/>
    <w:rsid w:val="00214C26"/>
    <w:rsid w:val="00215DCB"/>
    <w:rsid w:val="00215FD8"/>
    <w:rsid w:val="00221518"/>
    <w:rsid w:val="0022190F"/>
    <w:rsid w:val="0022443B"/>
    <w:rsid w:val="0023034B"/>
    <w:rsid w:val="002303DF"/>
    <w:rsid w:val="00237E72"/>
    <w:rsid w:val="002425C6"/>
    <w:rsid w:val="002461C6"/>
    <w:rsid w:val="00252F9C"/>
    <w:rsid w:val="00253F03"/>
    <w:rsid w:val="0025745E"/>
    <w:rsid w:val="002609C8"/>
    <w:rsid w:val="00261639"/>
    <w:rsid w:val="00264B32"/>
    <w:rsid w:val="00270649"/>
    <w:rsid w:val="002750F8"/>
    <w:rsid w:val="002962E8"/>
    <w:rsid w:val="002A5CC0"/>
    <w:rsid w:val="002A70CB"/>
    <w:rsid w:val="002C4C58"/>
    <w:rsid w:val="002C4DEB"/>
    <w:rsid w:val="002C6211"/>
    <w:rsid w:val="002D7015"/>
    <w:rsid w:val="002D74EB"/>
    <w:rsid w:val="002E20B7"/>
    <w:rsid w:val="002F3A16"/>
    <w:rsid w:val="002F7BF4"/>
    <w:rsid w:val="00300540"/>
    <w:rsid w:val="003064CA"/>
    <w:rsid w:val="00312F74"/>
    <w:rsid w:val="003166DD"/>
    <w:rsid w:val="00323B13"/>
    <w:rsid w:val="00331958"/>
    <w:rsid w:val="00331C0A"/>
    <w:rsid w:val="00342681"/>
    <w:rsid w:val="00343E51"/>
    <w:rsid w:val="00344102"/>
    <w:rsid w:val="003456AA"/>
    <w:rsid w:val="00347C0C"/>
    <w:rsid w:val="00354B31"/>
    <w:rsid w:val="0035610C"/>
    <w:rsid w:val="00356AE2"/>
    <w:rsid w:val="00364AD2"/>
    <w:rsid w:val="00365772"/>
    <w:rsid w:val="00370E0E"/>
    <w:rsid w:val="00383BF4"/>
    <w:rsid w:val="00384EB4"/>
    <w:rsid w:val="00385C66"/>
    <w:rsid w:val="00385FBA"/>
    <w:rsid w:val="003930AB"/>
    <w:rsid w:val="00394D1A"/>
    <w:rsid w:val="003A1C24"/>
    <w:rsid w:val="003B2299"/>
    <w:rsid w:val="003B2725"/>
    <w:rsid w:val="003B707C"/>
    <w:rsid w:val="003B7634"/>
    <w:rsid w:val="003C3EC7"/>
    <w:rsid w:val="003D4EE0"/>
    <w:rsid w:val="003D675D"/>
    <w:rsid w:val="003E5440"/>
    <w:rsid w:val="003E6FFA"/>
    <w:rsid w:val="003F028F"/>
    <w:rsid w:val="003F16B7"/>
    <w:rsid w:val="003F4858"/>
    <w:rsid w:val="003F4E30"/>
    <w:rsid w:val="004000E2"/>
    <w:rsid w:val="0040356B"/>
    <w:rsid w:val="00405944"/>
    <w:rsid w:val="00406EA0"/>
    <w:rsid w:val="00407EB2"/>
    <w:rsid w:val="00413754"/>
    <w:rsid w:val="00414362"/>
    <w:rsid w:val="00414A7D"/>
    <w:rsid w:val="004169F7"/>
    <w:rsid w:val="00420141"/>
    <w:rsid w:val="004256A5"/>
    <w:rsid w:val="0043025F"/>
    <w:rsid w:val="0043194D"/>
    <w:rsid w:val="00431FAE"/>
    <w:rsid w:val="00436599"/>
    <w:rsid w:val="004459B7"/>
    <w:rsid w:val="00447176"/>
    <w:rsid w:val="004503FC"/>
    <w:rsid w:val="00450731"/>
    <w:rsid w:val="00457B18"/>
    <w:rsid w:val="00461B4E"/>
    <w:rsid w:val="00464716"/>
    <w:rsid w:val="00470689"/>
    <w:rsid w:val="00473576"/>
    <w:rsid w:val="00480DCE"/>
    <w:rsid w:val="00492D0E"/>
    <w:rsid w:val="004939B8"/>
    <w:rsid w:val="00493BFD"/>
    <w:rsid w:val="004A0A0E"/>
    <w:rsid w:val="004A2002"/>
    <w:rsid w:val="004A3522"/>
    <w:rsid w:val="004B32C4"/>
    <w:rsid w:val="004B514A"/>
    <w:rsid w:val="004B5735"/>
    <w:rsid w:val="004C4370"/>
    <w:rsid w:val="004C58EA"/>
    <w:rsid w:val="004C6AF3"/>
    <w:rsid w:val="004C6CFD"/>
    <w:rsid w:val="004D0312"/>
    <w:rsid w:val="004D27A2"/>
    <w:rsid w:val="004D33E4"/>
    <w:rsid w:val="004D4FB0"/>
    <w:rsid w:val="004D6F19"/>
    <w:rsid w:val="004E5E55"/>
    <w:rsid w:val="004F0EE0"/>
    <w:rsid w:val="004F7BC7"/>
    <w:rsid w:val="004F7DA7"/>
    <w:rsid w:val="0050085E"/>
    <w:rsid w:val="00504DB1"/>
    <w:rsid w:val="00514E85"/>
    <w:rsid w:val="0052051C"/>
    <w:rsid w:val="00526FE1"/>
    <w:rsid w:val="0053098E"/>
    <w:rsid w:val="005345AA"/>
    <w:rsid w:val="0053535C"/>
    <w:rsid w:val="00537C17"/>
    <w:rsid w:val="005427FC"/>
    <w:rsid w:val="00546FC4"/>
    <w:rsid w:val="005606D6"/>
    <w:rsid w:val="00560B2A"/>
    <w:rsid w:val="00575A5D"/>
    <w:rsid w:val="00576408"/>
    <w:rsid w:val="00582798"/>
    <w:rsid w:val="005828CD"/>
    <w:rsid w:val="00583DA7"/>
    <w:rsid w:val="00596DFF"/>
    <w:rsid w:val="00597481"/>
    <w:rsid w:val="005A1B23"/>
    <w:rsid w:val="005A7A44"/>
    <w:rsid w:val="005A7C79"/>
    <w:rsid w:val="005B5892"/>
    <w:rsid w:val="005B6570"/>
    <w:rsid w:val="005B6D52"/>
    <w:rsid w:val="005C17F3"/>
    <w:rsid w:val="005C34EF"/>
    <w:rsid w:val="005C6CA9"/>
    <w:rsid w:val="005C7140"/>
    <w:rsid w:val="005D1208"/>
    <w:rsid w:val="005D500B"/>
    <w:rsid w:val="005D619E"/>
    <w:rsid w:val="005D6521"/>
    <w:rsid w:val="005D7131"/>
    <w:rsid w:val="005E2B5B"/>
    <w:rsid w:val="005E6599"/>
    <w:rsid w:val="005E6EA3"/>
    <w:rsid w:val="005E75B0"/>
    <w:rsid w:val="005F3453"/>
    <w:rsid w:val="005F57B9"/>
    <w:rsid w:val="0060381E"/>
    <w:rsid w:val="00605F6E"/>
    <w:rsid w:val="006073C8"/>
    <w:rsid w:val="00620D10"/>
    <w:rsid w:val="00623697"/>
    <w:rsid w:val="00624371"/>
    <w:rsid w:val="00631AB8"/>
    <w:rsid w:val="006333E2"/>
    <w:rsid w:val="00643583"/>
    <w:rsid w:val="00653758"/>
    <w:rsid w:val="00663068"/>
    <w:rsid w:val="00671359"/>
    <w:rsid w:val="00674CC4"/>
    <w:rsid w:val="006755D1"/>
    <w:rsid w:val="006764E0"/>
    <w:rsid w:val="00682CF5"/>
    <w:rsid w:val="006875FB"/>
    <w:rsid w:val="00690641"/>
    <w:rsid w:val="00695A3C"/>
    <w:rsid w:val="006A033D"/>
    <w:rsid w:val="006A1F5F"/>
    <w:rsid w:val="006B00BC"/>
    <w:rsid w:val="006B0DEE"/>
    <w:rsid w:val="006B19FB"/>
    <w:rsid w:val="006B1FF1"/>
    <w:rsid w:val="006B37EB"/>
    <w:rsid w:val="006D1C79"/>
    <w:rsid w:val="006D7AB2"/>
    <w:rsid w:val="006E1525"/>
    <w:rsid w:val="006E52F4"/>
    <w:rsid w:val="006E6C4C"/>
    <w:rsid w:val="006E7E65"/>
    <w:rsid w:val="006F0B18"/>
    <w:rsid w:val="006F4039"/>
    <w:rsid w:val="0070234E"/>
    <w:rsid w:val="0072240D"/>
    <w:rsid w:val="00722CC3"/>
    <w:rsid w:val="00726AA2"/>
    <w:rsid w:val="00731EFB"/>
    <w:rsid w:val="00732CC3"/>
    <w:rsid w:val="0073512D"/>
    <w:rsid w:val="007500A3"/>
    <w:rsid w:val="00750510"/>
    <w:rsid w:val="00763878"/>
    <w:rsid w:val="00764624"/>
    <w:rsid w:val="0077510F"/>
    <w:rsid w:val="00777513"/>
    <w:rsid w:val="007850E8"/>
    <w:rsid w:val="00785C60"/>
    <w:rsid w:val="00787B74"/>
    <w:rsid w:val="00795742"/>
    <w:rsid w:val="007A713D"/>
    <w:rsid w:val="007B1864"/>
    <w:rsid w:val="007C7061"/>
    <w:rsid w:val="007D6F61"/>
    <w:rsid w:val="007D70F2"/>
    <w:rsid w:val="007D7C77"/>
    <w:rsid w:val="007E0F1F"/>
    <w:rsid w:val="007E2636"/>
    <w:rsid w:val="007E59BD"/>
    <w:rsid w:val="007E5FCE"/>
    <w:rsid w:val="007E61BA"/>
    <w:rsid w:val="007F233E"/>
    <w:rsid w:val="007F4425"/>
    <w:rsid w:val="007F46CC"/>
    <w:rsid w:val="007F553B"/>
    <w:rsid w:val="008045D8"/>
    <w:rsid w:val="00810857"/>
    <w:rsid w:val="00811C10"/>
    <w:rsid w:val="0081703D"/>
    <w:rsid w:val="008237B4"/>
    <w:rsid w:val="00826E6C"/>
    <w:rsid w:val="008345E1"/>
    <w:rsid w:val="00835FB5"/>
    <w:rsid w:val="00837E61"/>
    <w:rsid w:val="0085072C"/>
    <w:rsid w:val="00853E5D"/>
    <w:rsid w:val="008554DA"/>
    <w:rsid w:val="00860B77"/>
    <w:rsid w:val="00861CC4"/>
    <w:rsid w:val="00866E1F"/>
    <w:rsid w:val="008719FC"/>
    <w:rsid w:val="0088271C"/>
    <w:rsid w:val="008835CF"/>
    <w:rsid w:val="00883CF4"/>
    <w:rsid w:val="00894495"/>
    <w:rsid w:val="008A2276"/>
    <w:rsid w:val="008A432D"/>
    <w:rsid w:val="008A5183"/>
    <w:rsid w:val="008A6491"/>
    <w:rsid w:val="008A7509"/>
    <w:rsid w:val="008A7E60"/>
    <w:rsid w:val="008B0A0E"/>
    <w:rsid w:val="008B2446"/>
    <w:rsid w:val="008B2F13"/>
    <w:rsid w:val="008B4A4E"/>
    <w:rsid w:val="008B52F7"/>
    <w:rsid w:val="008B64DA"/>
    <w:rsid w:val="008B6BEF"/>
    <w:rsid w:val="008D0FD0"/>
    <w:rsid w:val="008D2E8F"/>
    <w:rsid w:val="008D424A"/>
    <w:rsid w:val="008D6617"/>
    <w:rsid w:val="008E1637"/>
    <w:rsid w:val="008E6CA3"/>
    <w:rsid w:val="008F1DC0"/>
    <w:rsid w:val="008F2E32"/>
    <w:rsid w:val="008F3378"/>
    <w:rsid w:val="00912451"/>
    <w:rsid w:val="00915091"/>
    <w:rsid w:val="009176DD"/>
    <w:rsid w:val="00925377"/>
    <w:rsid w:val="00926241"/>
    <w:rsid w:val="00930CBD"/>
    <w:rsid w:val="009419B3"/>
    <w:rsid w:val="00941B3C"/>
    <w:rsid w:val="00942CA2"/>
    <w:rsid w:val="009578CE"/>
    <w:rsid w:val="009609CD"/>
    <w:rsid w:val="00972294"/>
    <w:rsid w:val="00972F6F"/>
    <w:rsid w:val="00981E67"/>
    <w:rsid w:val="00982B22"/>
    <w:rsid w:val="00983067"/>
    <w:rsid w:val="009925F9"/>
    <w:rsid w:val="009A36BF"/>
    <w:rsid w:val="009B06FF"/>
    <w:rsid w:val="009B2081"/>
    <w:rsid w:val="009B2CD6"/>
    <w:rsid w:val="009B44C2"/>
    <w:rsid w:val="009C17F6"/>
    <w:rsid w:val="009C1B33"/>
    <w:rsid w:val="009C2E4B"/>
    <w:rsid w:val="009C4C09"/>
    <w:rsid w:val="009D4459"/>
    <w:rsid w:val="009D5474"/>
    <w:rsid w:val="009D5997"/>
    <w:rsid w:val="009D703C"/>
    <w:rsid w:val="009D7D44"/>
    <w:rsid w:val="009E083C"/>
    <w:rsid w:val="009E4165"/>
    <w:rsid w:val="009E4A37"/>
    <w:rsid w:val="009E59BF"/>
    <w:rsid w:val="009E6A7C"/>
    <w:rsid w:val="009E7A14"/>
    <w:rsid w:val="00A03296"/>
    <w:rsid w:val="00A0501C"/>
    <w:rsid w:val="00A05C06"/>
    <w:rsid w:val="00A0772A"/>
    <w:rsid w:val="00A17B00"/>
    <w:rsid w:val="00A21254"/>
    <w:rsid w:val="00A26732"/>
    <w:rsid w:val="00A30639"/>
    <w:rsid w:val="00A36111"/>
    <w:rsid w:val="00A400ED"/>
    <w:rsid w:val="00A40AD8"/>
    <w:rsid w:val="00A4260F"/>
    <w:rsid w:val="00A51651"/>
    <w:rsid w:val="00A53387"/>
    <w:rsid w:val="00A55B5F"/>
    <w:rsid w:val="00A644D1"/>
    <w:rsid w:val="00A664B7"/>
    <w:rsid w:val="00A66ACE"/>
    <w:rsid w:val="00A702CA"/>
    <w:rsid w:val="00A70438"/>
    <w:rsid w:val="00A71415"/>
    <w:rsid w:val="00A734A9"/>
    <w:rsid w:val="00A755B3"/>
    <w:rsid w:val="00A76AC8"/>
    <w:rsid w:val="00A848D4"/>
    <w:rsid w:val="00A90179"/>
    <w:rsid w:val="00A90C52"/>
    <w:rsid w:val="00A90CB7"/>
    <w:rsid w:val="00A93768"/>
    <w:rsid w:val="00AB3DA9"/>
    <w:rsid w:val="00AB4EEB"/>
    <w:rsid w:val="00AB542C"/>
    <w:rsid w:val="00AB6748"/>
    <w:rsid w:val="00AC7861"/>
    <w:rsid w:val="00AD2DD9"/>
    <w:rsid w:val="00AE0EBB"/>
    <w:rsid w:val="00AE3A8A"/>
    <w:rsid w:val="00AF01A0"/>
    <w:rsid w:val="00AF263B"/>
    <w:rsid w:val="00B10AB9"/>
    <w:rsid w:val="00B154B7"/>
    <w:rsid w:val="00B21790"/>
    <w:rsid w:val="00B22157"/>
    <w:rsid w:val="00B237B6"/>
    <w:rsid w:val="00B26333"/>
    <w:rsid w:val="00B26BBD"/>
    <w:rsid w:val="00B349B5"/>
    <w:rsid w:val="00B3601E"/>
    <w:rsid w:val="00B41B8E"/>
    <w:rsid w:val="00B45D71"/>
    <w:rsid w:val="00B4686A"/>
    <w:rsid w:val="00B4745C"/>
    <w:rsid w:val="00B47F02"/>
    <w:rsid w:val="00B51CF3"/>
    <w:rsid w:val="00B534AD"/>
    <w:rsid w:val="00B54C72"/>
    <w:rsid w:val="00B56D44"/>
    <w:rsid w:val="00B6017B"/>
    <w:rsid w:val="00B609E0"/>
    <w:rsid w:val="00B709A0"/>
    <w:rsid w:val="00B70BD4"/>
    <w:rsid w:val="00B722CF"/>
    <w:rsid w:val="00B80064"/>
    <w:rsid w:val="00B80878"/>
    <w:rsid w:val="00B80DF8"/>
    <w:rsid w:val="00B8135A"/>
    <w:rsid w:val="00B932C9"/>
    <w:rsid w:val="00B93348"/>
    <w:rsid w:val="00B933B7"/>
    <w:rsid w:val="00B9382F"/>
    <w:rsid w:val="00BA1693"/>
    <w:rsid w:val="00BA2F09"/>
    <w:rsid w:val="00BB19F7"/>
    <w:rsid w:val="00BB6DA9"/>
    <w:rsid w:val="00BC30AB"/>
    <w:rsid w:val="00BC3FB6"/>
    <w:rsid w:val="00BC78AB"/>
    <w:rsid w:val="00BD375B"/>
    <w:rsid w:val="00BD5640"/>
    <w:rsid w:val="00BE188E"/>
    <w:rsid w:val="00BE31CC"/>
    <w:rsid w:val="00BE3C07"/>
    <w:rsid w:val="00BE3D66"/>
    <w:rsid w:val="00BE7B9B"/>
    <w:rsid w:val="00BF13D2"/>
    <w:rsid w:val="00BF1562"/>
    <w:rsid w:val="00BF2AB9"/>
    <w:rsid w:val="00BF468E"/>
    <w:rsid w:val="00BF55D6"/>
    <w:rsid w:val="00C00524"/>
    <w:rsid w:val="00C021F9"/>
    <w:rsid w:val="00C045EF"/>
    <w:rsid w:val="00C0610D"/>
    <w:rsid w:val="00C11886"/>
    <w:rsid w:val="00C1322C"/>
    <w:rsid w:val="00C155FB"/>
    <w:rsid w:val="00C15DD0"/>
    <w:rsid w:val="00C17D7B"/>
    <w:rsid w:val="00C20EA5"/>
    <w:rsid w:val="00C22748"/>
    <w:rsid w:val="00C24A03"/>
    <w:rsid w:val="00C25415"/>
    <w:rsid w:val="00C27166"/>
    <w:rsid w:val="00C31301"/>
    <w:rsid w:val="00C34061"/>
    <w:rsid w:val="00C3561C"/>
    <w:rsid w:val="00C37E40"/>
    <w:rsid w:val="00C42193"/>
    <w:rsid w:val="00C430DA"/>
    <w:rsid w:val="00C5189E"/>
    <w:rsid w:val="00C554C6"/>
    <w:rsid w:val="00C55B6D"/>
    <w:rsid w:val="00C5652C"/>
    <w:rsid w:val="00C57D04"/>
    <w:rsid w:val="00C60204"/>
    <w:rsid w:val="00C66EB0"/>
    <w:rsid w:val="00C722E2"/>
    <w:rsid w:val="00C72DDF"/>
    <w:rsid w:val="00C74BDA"/>
    <w:rsid w:val="00C775B9"/>
    <w:rsid w:val="00C77BDE"/>
    <w:rsid w:val="00C86CBA"/>
    <w:rsid w:val="00C9217C"/>
    <w:rsid w:val="00C93D79"/>
    <w:rsid w:val="00CA5D56"/>
    <w:rsid w:val="00CB0810"/>
    <w:rsid w:val="00CB3355"/>
    <w:rsid w:val="00CC03A2"/>
    <w:rsid w:val="00CC5AEA"/>
    <w:rsid w:val="00CC714E"/>
    <w:rsid w:val="00CD0713"/>
    <w:rsid w:val="00CD5852"/>
    <w:rsid w:val="00CD6616"/>
    <w:rsid w:val="00CD7678"/>
    <w:rsid w:val="00CD795D"/>
    <w:rsid w:val="00CE040A"/>
    <w:rsid w:val="00CE06A7"/>
    <w:rsid w:val="00CE7E06"/>
    <w:rsid w:val="00CF04AB"/>
    <w:rsid w:val="00CF4360"/>
    <w:rsid w:val="00CF691C"/>
    <w:rsid w:val="00CF73AF"/>
    <w:rsid w:val="00D00749"/>
    <w:rsid w:val="00D06297"/>
    <w:rsid w:val="00D0690A"/>
    <w:rsid w:val="00D07165"/>
    <w:rsid w:val="00D076DE"/>
    <w:rsid w:val="00D10EE8"/>
    <w:rsid w:val="00D15E74"/>
    <w:rsid w:val="00D210EC"/>
    <w:rsid w:val="00D229CA"/>
    <w:rsid w:val="00D244D9"/>
    <w:rsid w:val="00D27B92"/>
    <w:rsid w:val="00D340E0"/>
    <w:rsid w:val="00D41B9B"/>
    <w:rsid w:val="00D4416E"/>
    <w:rsid w:val="00D464AE"/>
    <w:rsid w:val="00D51DA2"/>
    <w:rsid w:val="00D52DBD"/>
    <w:rsid w:val="00D5445B"/>
    <w:rsid w:val="00D56B51"/>
    <w:rsid w:val="00D60255"/>
    <w:rsid w:val="00D62518"/>
    <w:rsid w:val="00D72178"/>
    <w:rsid w:val="00D74EF3"/>
    <w:rsid w:val="00D7790C"/>
    <w:rsid w:val="00D80624"/>
    <w:rsid w:val="00D819AA"/>
    <w:rsid w:val="00D81EAC"/>
    <w:rsid w:val="00D8336F"/>
    <w:rsid w:val="00D9165B"/>
    <w:rsid w:val="00D93A91"/>
    <w:rsid w:val="00D97572"/>
    <w:rsid w:val="00D97BA7"/>
    <w:rsid w:val="00DA4947"/>
    <w:rsid w:val="00DA7F36"/>
    <w:rsid w:val="00DB3593"/>
    <w:rsid w:val="00DD1D36"/>
    <w:rsid w:val="00DD29C5"/>
    <w:rsid w:val="00DD5072"/>
    <w:rsid w:val="00DE4003"/>
    <w:rsid w:val="00DE6142"/>
    <w:rsid w:val="00DE6ABF"/>
    <w:rsid w:val="00DE6DEF"/>
    <w:rsid w:val="00DF5F7C"/>
    <w:rsid w:val="00E02193"/>
    <w:rsid w:val="00E03766"/>
    <w:rsid w:val="00E16B98"/>
    <w:rsid w:val="00E17BE2"/>
    <w:rsid w:val="00E23E06"/>
    <w:rsid w:val="00E403B7"/>
    <w:rsid w:val="00E41F91"/>
    <w:rsid w:val="00E45F44"/>
    <w:rsid w:val="00E52B78"/>
    <w:rsid w:val="00E54686"/>
    <w:rsid w:val="00E565BA"/>
    <w:rsid w:val="00E60358"/>
    <w:rsid w:val="00E626BC"/>
    <w:rsid w:val="00E72637"/>
    <w:rsid w:val="00E760C7"/>
    <w:rsid w:val="00E82557"/>
    <w:rsid w:val="00E87FA8"/>
    <w:rsid w:val="00E90E71"/>
    <w:rsid w:val="00E91281"/>
    <w:rsid w:val="00E92117"/>
    <w:rsid w:val="00E93904"/>
    <w:rsid w:val="00E93B40"/>
    <w:rsid w:val="00EA3872"/>
    <w:rsid w:val="00EB034F"/>
    <w:rsid w:val="00EB093F"/>
    <w:rsid w:val="00EB246B"/>
    <w:rsid w:val="00EB3A1D"/>
    <w:rsid w:val="00EB46F1"/>
    <w:rsid w:val="00EB54A3"/>
    <w:rsid w:val="00EB6E52"/>
    <w:rsid w:val="00EB7559"/>
    <w:rsid w:val="00EC050C"/>
    <w:rsid w:val="00EC139B"/>
    <w:rsid w:val="00EC7A95"/>
    <w:rsid w:val="00ED4449"/>
    <w:rsid w:val="00ED7C81"/>
    <w:rsid w:val="00EE086A"/>
    <w:rsid w:val="00EE4966"/>
    <w:rsid w:val="00EE75AE"/>
    <w:rsid w:val="00EF0E89"/>
    <w:rsid w:val="00EF1200"/>
    <w:rsid w:val="00EF243D"/>
    <w:rsid w:val="00EF5AF5"/>
    <w:rsid w:val="00EF7DF1"/>
    <w:rsid w:val="00F00947"/>
    <w:rsid w:val="00F03FD7"/>
    <w:rsid w:val="00F043B4"/>
    <w:rsid w:val="00F05563"/>
    <w:rsid w:val="00F055A2"/>
    <w:rsid w:val="00F05E52"/>
    <w:rsid w:val="00F1024F"/>
    <w:rsid w:val="00F132AA"/>
    <w:rsid w:val="00F14AB9"/>
    <w:rsid w:val="00F17D64"/>
    <w:rsid w:val="00F21CEE"/>
    <w:rsid w:val="00F25F67"/>
    <w:rsid w:val="00F33742"/>
    <w:rsid w:val="00F34E9C"/>
    <w:rsid w:val="00F400B6"/>
    <w:rsid w:val="00F429EC"/>
    <w:rsid w:val="00F44993"/>
    <w:rsid w:val="00F45595"/>
    <w:rsid w:val="00F46796"/>
    <w:rsid w:val="00F51316"/>
    <w:rsid w:val="00F54884"/>
    <w:rsid w:val="00F63876"/>
    <w:rsid w:val="00F66B7A"/>
    <w:rsid w:val="00F74CAE"/>
    <w:rsid w:val="00F768CA"/>
    <w:rsid w:val="00F76BED"/>
    <w:rsid w:val="00F812C0"/>
    <w:rsid w:val="00F87543"/>
    <w:rsid w:val="00F87EED"/>
    <w:rsid w:val="00F906EA"/>
    <w:rsid w:val="00F90A3A"/>
    <w:rsid w:val="00F93A79"/>
    <w:rsid w:val="00F97DD6"/>
    <w:rsid w:val="00F97F92"/>
    <w:rsid w:val="00FA056A"/>
    <w:rsid w:val="00FA1418"/>
    <w:rsid w:val="00FA7AA8"/>
    <w:rsid w:val="00FB1443"/>
    <w:rsid w:val="00FB3FFF"/>
    <w:rsid w:val="00FB5B13"/>
    <w:rsid w:val="00FB6E07"/>
    <w:rsid w:val="00FB6E79"/>
    <w:rsid w:val="00FC0D28"/>
    <w:rsid w:val="00FC0D5E"/>
    <w:rsid w:val="00FC3A56"/>
    <w:rsid w:val="00FD004C"/>
    <w:rsid w:val="00FD0445"/>
    <w:rsid w:val="00FD0545"/>
    <w:rsid w:val="00FD3905"/>
    <w:rsid w:val="00FD606E"/>
    <w:rsid w:val="00FE0A7C"/>
    <w:rsid w:val="00FE19C8"/>
    <w:rsid w:val="00FE6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6BF"/>
    <w:rPr>
      <w:sz w:val="24"/>
      <w:lang w:val="en-US" w:eastAsia="en-US"/>
    </w:rPr>
  </w:style>
  <w:style w:type="paragraph" w:styleId="Balk1">
    <w:name w:val="heading 1"/>
    <w:basedOn w:val="Normal"/>
    <w:next w:val="Normal"/>
    <w:link w:val="Balk1Char"/>
    <w:qFormat/>
    <w:rsid w:val="00731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qFormat/>
    <w:rsid w:val="006E1525"/>
    <w:pPr>
      <w:keepNext/>
      <w:jc w:val="center"/>
      <w:outlineLvl w:val="6"/>
    </w:pPr>
    <w:rPr>
      <w:b/>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
    <w:name w:val="Char Char Char Char Char"/>
    <w:basedOn w:val="Normal"/>
    <w:rsid w:val="006E1525"/>
    <w:rPr>
      <w:lang w:val="pl-PL" w:eastAsia="pl-PL"/>
    </w:rPr>
  </w:style>
  <w:style w:type="paragraph" w:customStyle="1" w:styleId="CentredTitle">
    <w:name w:val="Centred Title"/>
    <w:rsid w:val="006E1525"/>
    <w:pPr>
      <w:spacing w:before="480" w:after="720"/>
      <w:jc w:val="center"/>
    </w:pPr>
    <w:rPr>
      <w:rFonts w:ascii="CG Times (W1)" w:hAnsi="CG Times (W1)"/>
      <w:caps/>
      <w:sz w:val="22"/>
      <w:lang w:val="en-GB" w:eastAsia="en-US"/>
    </w:rPr>
  </w:style>
  <w:style w:type="character" w:styleId="Kpr">
    <w:name w:val="Hyperlink"/>
    <w:uiPriority w:val="99"/>
    <w:rsid w:val="006E1525"/>
    <w:rPr>
      <w:color w:val="0000FF"/>
      <w:u w:val="single"/>
    </w:rPr>
  </w:style>
  <w:style w:type="paragraph" w:customStyle="1" w:styleId="CDTtitre1">
    <w:name w:val="CDT_titre1"/>
    <w:basedOn w:val="Normal"/>
    <w:rsid w:val="00A26732"/>
    <w:pPr>
      <w:jc w:val="center"/>
    </w:pPr>
    <w:rPr>
      <w:rFonts w:ascii="CG Omega" w:hAnsi="CG Omega"/>
      <w:b/>
      <w:sz w:val="28"/>
      <w:lang w:val="en-GB"/>
    </w:rPr>
  </w:style>
  <w:style w:type="character" w:styleId="Vurgu">
    <w:name w:val="Emphasis"/>
    <w:qFormat/>
    <w:rsid w:val="00FD3905"/>
    <w:rPr>
      <w:b/>
      <w:bCs/>
      <w:i w:val="0"/>
      <w:iCs w:val="0"/>
    </w:rPr>
  </w:style>
  <w:style w:type="paragraph" w:styleId="NormalWeb">
    <w:name w:val="Normal (Web)"/>
    <w:basedOn w:val="Normal"/>
    <w:uiPriority w:val="99"/>
    <w:rsid w:val="006755D1"/>
    <w:pPr>
      <w:spacing w:before="100" w:beforeAutospacing="1" w:after="100" w:afterAutospacing="1"/>
    </w:pPr>
    <w:rPr>
      <w:szCs w:val="24"/>
    </w:rPr>
  </w:style>
  <w:style w:type="paragraph" w:styleId="DipnotMetni">
    <w:name w:val="footnote text"/>
    <w:basedOn w:val="Normal"/>
    <w:link w:val="DipnotMetniChar"/>
    <w:rsid w:val="009A36BF"/>
    <w:rPr>
      <w:sz w:val="20"/>
      <w:lang w:val="en-GB"/>
    </w:rPr>
  </w:style>
  <w:style w:type="character" w:styleId="DipnotBavurusu">
    <w:name w:val="footnote reference"/>
    <w:rsid w:val="009A36BF"/>
    <w:rPr>
      <w:vertAlign w:val="superscript"/>
    </w:rPr>
  </w:style>
  <w:style w:type="paragraph" w:styleId="GvdeMetni">
    <w:name w:val="Body Text"/>
    <w:basedOn w:val="Normal"/>
    <w:link w:val="GvdeMetniChar"/>
    <w:rsid w:val="00F45595"/>
    <w:pPr>
      <w:tabs>
        <w:tab w:val="left" w:pos="1134"/>
      </w:tabs>
      <w:spacing w:after="120"/>
      <w:jc w:val="both"/>
    </w:pPr>
    <w:rPr>
      <w:sz w:val="23"/>
      <w:lang w:val="en-GB" w:eastAsia="en-GB"/>
    </w:rPr>
  </w:style>
  <w:style w:type="character" w:customStyle="1" w:styleId="GvdeMetniChar">
    <w:name w:val="Gövde Metni Char"/>
    <w:link w:val="GvdeMetni"/>
    <w:rsid w:val="00F45595"/>
    <w:rPr>
      <w:sz w:val="23"/>
      <w:lang w:val="en-GB" w:eastAsia="en-GB"/>
    </w:rPr>
  </w:style>
  <w:style w:type="paragraph" w:styleId="ListeParagraf">
    <w:name w:val="List Paragraph"/>
    <w:basedOn w:val="Normal"/>
    <w:uiPriority w:val="34"/>
    <w:qFormat/>
    <w:rsid w:val="00F45595"/>
    <w:pPr>
      <w:tabs>
        <w:tab w:val="left" w:pos="1134"/>
      </w:tabs>
      <w:ind w:left="720"/>
      <w:jc w:val="both"/>
    </w:pPr>
    <w:rPr>
      <w:sz w:val="23"/>
      <w:lang w:val="en-GB" w:eastAsia="en-GB"/>
    </w:rPr>
  </w:style>
  <w:style w:type="paragraph" w:styleId="GvdeMetniGirintisi">
    <w:name w:val="Body Text Indent"/>
    <w:basedOn w:val="Normal"/>
    <w:link w:val="GvdeMetniGirintisiChar"/>
    <w:rsid w:val="001A19E9"/>
    <w:pPr>
      <w:spacing w:after="120"/>
      <w:ind w:left="283"/>
    </w:pPr>
  </w:style>
  <w:style w:type="character" w:customStyle="1" w:styleId="GvdeMetniGirintisiChar">
    <w:name w:val="Gövde Metni Girintisi Char"/>
    <w:link w:val="GvdeMetniGirintisi"/>
    <w:rsid w:val="001A19E9"/>
    <w:rPr>
      <w:sz w:val="24"/>
    </w:rPr>
  </w:style>
  <w:style w:type="paragraph" w:styleId="stbilgi">
    <w:name w:val="header"/>
    <w:basedOn w:val="Normal"/>
    <w:link w:val="stbilgiChar"/>
    <w:rsid w:val="00214C26"/>
    <w:pPr>
      <w:tabs>
        <w:tab w:val="center" w:pos="4680"/>
        <w:tab w:val="right" w:pos="9360"/>
      </w:tabs>
    </w:pPr>
  </w:style>
  <w:style w:type="character" w:customStyle="1" w:styleId="stbilgiChar">
    <w:name w:val="Üstbilgi Char"/>
    <w:link w:val="stbilgi"/>
    <w:rsid w:val="00214C26"/>
    <w:rPr>
      <w:sz w:val="24"/>
    </w:rPr>
  </w:style>
  <w:style w:type="paragraph" w:styleId="Altbilgi">
    <w:name w:val="footer"/>
    <w:basedOn w:val="Normal"/>
    <w:link w:val="AltbilgiChar"/>
    <w:uiPriority w:val="99"/>
    <w:rsid w:val="00214C26"/>
    <w:pPr>
      <w:tabs>
        <w:tab w:val="center" w:pos="4680"/>
        <w:tab w:val="right" w:pos="9360"/>
      </w:tabs>
    </w:pPr>
  </w:style>
  <w:style w:type="character" w:customStyle="1" w:styleId="AltbilgiChar">
    <w:name w:val="Altbilgi Char"/>
    <w:link w:val="Altbilgi"/>
    <w:uiPriority w:val="99"/>
    <w:rsid w:val="00214C26"/>
    <w:rPr>
      <w:sz w:val="24"/>
    </w:rPr>
  </w:style>
  <w:style w:type="table" w:styleId="TabloKlavuzu">
    <w:name w:val="Table Grid"/>
    <w:basedOn w:val="NormalTablo"/>
    <w:rsid w:val="0081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47176"/>
  </w:style>
  <w:style w:type="character" w:customStyle="1" w:styleId="DipnotMetniChar">
    <w:name w:val="Dipnot Metni Char"/>
    <w:basedOn w:val="VarsaylanParagrafYazTipi"/>
    <w:link w:val="DipnotMetni"/>
    <w:semiHidden/>
    <w:rsid w:val="009E4165"/>
    <w:rPr>
      <w:lang w:val="en-GB"/>
    </w:rPr>
  </w:style>
  <w:style w:type="paragraph" w:styleId="BalonMetni">
    <w:name w:val="Balloon Text"/>
    <w:basedOn w:val="Normal"/>
    <w:link w:val="BalonMetniChar"/>
    <w:rsid w:val="00E17BE2"/>
    <w:rPr>
      <w:rFonts w:ascii="Tahoma" w:hAnsi="Tahoma" w:cs="Tahoma"/>
      <w:sz w:val="16"/>
      <w:szCs w:val="16"/>
    </w:rPr>
  </w:style>
  <w:style w:type="character" w:customStyle="1" w:styleId="BalonMetniChar">
    <w:name w:val="Balon Metni Char"/>
    <w:basedOn w:val="VarsaylanParagrafYazTipi"/>
    <w:link w:val="BalonMetni"/>
    <w:rsid w:val="00E17BE2"/>
    <w:rPr>
      <w:rFonts w:ascii="Tahoma" w:hAnsi="Tahoma" w:cs="Tahoma"/>
      <w:sz w:val="16"/>
      <w:szCs w:val="16"/>
      <w:lang w:val="en-US" w:eastAsia="en-US"/>
    </w:rPr>
  </w:style>
  <w:style w:type="character" w:customStyle="1" w:styleId="Balk1Char">
    <w:name w:val="Başlık 1 Char"/>
    <w:basedOn w:val="VarsaylanParagrafYazTipi"/>
    <w:link w:val="Balk1"/>
    <w:rsid w:val="00731EFB"/>
    <w:rPr>
      <w:rFonts w:asciiTheme="majorHAnsi" w:eastAsiaTheme="majorEastAsia" w:hAnsiTheme="majorHAnsi" w:cstheme="majorBidi"/>
      <w:b/>
      <w:bCs/>
      <w:color w:val="365F91" w:themeColor="accent1" w:themeShade="BF"/>
      <w:sz w:val="28"/>
      <w:szCs w:val="28"/>
      <w:lang w:val="en-US" w:eastAsia="en-US"/>
    </w:rPr>
  </w:style>
  <w:style w:type="paragraph" w:styleId="AltKonuBal">
    <w:name w:val="Subtitle"/>
    <w:basedOn w:val="Normal"/>
    <w:next w:val="Normal"/>
    <w:link w:val="AltKonuBalChar"/>
    <w:qFormat/>
    <w:rsid w:val="00C25415"/>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C25415"/>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DA4947"/>
    <w:pPr>
      <w:autoSpaceDE w:val="0"/>
      <w:autoSpaceDN w:val="0"/>
      <w:adjustRightInd w:val="0"/>
    </w:pPr>
    <w:rPr>
      <w:rFonts w:eastAsiaTheme="minorHAnsi"/>
      <w:color w:val="000000"/>
      <w:sz w:val="24"/>
      <w:szCs w:val="24"/>
      <w:lang w:eastAsia="en-US"/>
    </w:rPr>
  </w:style>
  <w:style w:type="character" w:styleId="zlenenKpr">
    <w:name w:val="FollowedHyperlink"/>
    <w:basedOn w:val="VarsaylanParagrafYazTipi"/>
    <w:uiPriority w:val="99"/>
    <w:rsid w:val="00695A3C"/>
    <w:rPr>
      <w:color w:val="800080" w:themeColor="followedHyperlink"/>
      <w:u w:val="single"/>
    </w:rPr>
  </w:style>
  <w:style w:type="paragraph" w:customStyle="1" w:styleId="bodytext4">
    <w:name w:val="bodytext4"/>
    <w:basedOn w:val="Normal"/>
    <w:rsid w:val="00006FCF"/>
    <w:pPr>
      <w:spacing w:before="100" w:beforeAutospacing="1" w:after="100" w:afterAutospacing="1" w:line="285" w:lineRule="atLeast"/>
    </w:pPr>
    <w:rPr>
      <w:rFonts w:ascii="Arial" w:hAnsi="Arial" w:cs="Arial"/>
      <w:sz w:val="18"/>
      <w:szCs w:val="18"/>
      <w:lang w:val="tr-TR" w:eastAsia="tr-TR"/>
    </w:rPr>
  </w:style>
  <w:style w:type="character" w:styleId="Gl">
    <w:name w:val="Strong"/>
    <w:basedOn w:val="VarsaylanParagrafYazTipi"/>
    <w:uiPriority w:val="22"/>
    <w:qFormat/>
    <w:rsid w:val="00C5652C"/>
    <w:rPr>
      <w:b/>
      <w:bCs/>
    </w:rPr>
  </w:style>
  <w:style w:type="character" w:customStyle="1" w:styleId="DipnotKarakterleri">
    <w:name w:val="Dipnot Karakterleri"/>
    <w:rsid w:val="007F4425"/>
  </w:style>
  <w:style w:type="paragraph" w:customStyle="1" w:styleId="ListeParagraf1">
    <w:name w:val="Liste Paragraf1"/>
    <w:basedOn w:val="Normal"/>
    <w:rsid w:val="007F4425"/>
    <w:pPr>
      <w:suppressAutoHyphens/>
      <w:spacing w:after="200" w:line="276" w:lineRule="auto"/>
      <w:ind w:left="720"/>
    </w:pPr>
    <w:rPr>
      <w:rFonts w:ascii="Calibri" w:eastAsia="Arial Unicode MS" w:hAnsi="Calibri" w:cs="Calibri"/>
      <w:kern w:val="1"/>
      <w:sz w:val="22"/>
      <w:szCs w:val="22"/>
      <w:lang w:val="tr-TR" w:eastAsia="ar-SA"/>
    </w:rPr>
  </w:style>
  <w:style w:type="paragraph" w:customStyle="1" w:styleId="DipnotMetni1">
    <w:name w:val="Dipnot Metni1"/>
    <w:basedOn w:val="Normal"/>
    <w:rsid w:val="007F4425"/>
    <w:pPr>
      <w:suppressAutoHyphens/>
      <w:spacing w:line="100" w:lineRule="atLeast"/>
    </w:pPr>
    <w:rPr>
      <w:rFonts w:ascii="Calibri" w:eastAsia="Arial Unicode MS" w:hAnsi="Calibri" w:cs="Calibri"/>
      <w:kern w:val="1"/>
      <w:sz w:val="20"/>
      <w:lang w:val="tr-TR" w:eastAsia="ar-SA"/>
    </w:rPr>
  </w:style>
  <w:style w:type="paragraph" w:styleId="TBal">
    <w:name w:val="TOC Heading"/>
    <w:basedOn w:val="Balk1"/>
    <w:next w:val="Normal"/>
    <w:uiPriority w:val="39"/>
    <w:semiHidden/>
    <w:unhideWhenUsed/>
    <w:qFormat/>
    <w:rsid w:val="009176DD"/>
    <w:pPr>
      <w:spacing w:line="276" w:lineRule="auto"/>
      <w:outlineLvl w:val="9"/>
    </w:pPr>
    <w:rPr>
      <w:lang w:val="tr-TR" w:eastAsia="tr-TR"/>
    </w:rPr>
  </w:style>
  <w:style w:type="paragraph" w:styleId="T1">
    <w:name w:val="toc 1"/>
    <w:basedOn w:val="Normal"/>
    <w:next w:val="Normal"/>
    <w:autoRedefine/>
    <w:uiPriority w:val="39"/>
    <w:rsid w:val="009176DD"/>
    <w:pPr>
      <w:spacing w:after="100"/>
    </w:pPr>
  </w:style>
  <w:style w:type="paragraph" w:styleId="BelgeBalantlar">
    <w:name w:val="Document Map"/>
    <w:basedOn w:val="Normal"/>
    <w:link w:val="BelgeBalantlarChar"/>
    <w:rsid w:val="0025745E"/>
    <w:rPr>
      <w:rFonts w:ascii="Tahoma" w:hAnsi="Tahoma" w:cs="Tahoma"/>
      <w:sz w:val="16"/>
      <w:szCs w:val="16"/>
    </w:rPr>
  </w:style>
  <w:style w:type="character" w:customStyle="1" w:styleId="BelgeBalantlarChar">
    <w:name w:val="Belge Bağlantıları Char"/>
    <w:basedOn w:val="VarsaylanParagrafYazTipi"/>
    <w:link w:val="BelgeBalantlar"/>
    <w:rsid w:val="0025745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6BF"/>
    <w:rPr>
      <w:sz w:val="24"/>
      <w:lang w:val="en-US" w:eastAsia="en-US"/>
    </w:rPr>
  </w:style>
  <w:style w:type="paragraph" w:styleId="Balk1">
    <w:name w:val="heading 1"/>
    <w:basedOn w:val="Normal"/>
    <w:next w:val="Normal"/>
    <w:link w:val="Balk1Char"/>
    <w:qFormat/>
    <w:rsid w:val="00731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qFormat/>
    <w:rsid w:val="006E1525"/>
    <w:pPr>
      <w:keepNext/>
      <w:jc w:val="center"/>
      <w:outlineLvl w:val="6"/>
    </w:pPr>
    <w:rPr>
      <w:b/>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
    <w:name w:val="Char Char Char Char Char"/>
    <w:basedOn w:val="Normal"/>
    <w:rsid w:val="006E1525"/>
    <w:rPr>
      <w:lang w:val="pl-PL" w:eastAsia="pl-PL"/>
    </w:rPr>
  </w:style>
  <w:style w:type="paragraph" w:customStyle="1" w:styleId="CentredTitle">
    <w:name w:val="Centred Title"/>
    <w:rsid w:val="006E1525"/>
    <w:pPr>
      <w:spacing w:before="480" w:after="720"/>
      <w:jc w:val="center"/>
    </w:pPr>
    <w:rPr>
      <w:rFonts w:ascii="CG Times (W1)" w:hAnsi="CG Times (W1)"/>
      <w:caps/>
      <w:sz w:val="22"/>
      <w:lang w:val="en-GB" w:eastAsia="en-US"/>
    </w:rPr>
  </w:style>
  <w:style w:type="character" w:styleId="Kpr">
    <w:name w:val="Hyperlink"/>
    <w:uiPriority w:val="99"/>
    <w:rsid w:val="006E1525"/>
    <w:rPr>
      <w:color w:val="0000FF"/>
      <w:u w:val="single"/>
    </w:rPr>
  </w:style>
  <w:style w:type="paragraph" w:customStyle="1" w:styleId="CDTtitre1">
    <w:name w:val="CDT_titre1"/>
    <w:basedOn w:val="Normal"/>
    <w:rsid w:val="00A26732"/>
    <w:pPr>
      <w:jc w:val="center"/>
    </w:pPr>
    <w:rPr>
      <w:rFonts w:ascii="CG Omega" w:hAnsi="CG Omega"/>
      <w:b/>
      <w:sz w:val="28"/>
      <w:lang w:val="en-GB"/>
    </w:rPr>
  </w:style>
  <w:style w:type="character" w:styleId="Vurgu">
    <w:name w:val="Emphasis"/>
    <w:qFormat/>
    <w:rsid w:val="00FD3905"/>
    <w:rPr>
      <w:b/>
      <w:bCs/>
      <w:i w:val="0"/>
      <w:iCs w:val="0"/>
    </w:rPr>
  </w:style>
  <w:style w:type="paragraph" w:styleId="NormalWeb">
    <w:name w:val="Normal (Web)"/>
    <w:basedOn w:val="Normal"/>
    <w:uiPriority w:val="99"/>
    <w:rsid w:val="006755D1"/>
    <w:pPr>
      <w:spacing w:before="100" w:beforeAutospacing="1" w:after="100" w:afterAutospacing="1"/>
    </w:pPr>
    <w:rPr>
      <w:szCs w:val="24"/>
    </w:rPr>
  </w:style>
  <w:style w:type="paragraph" w:styleId="DipnotMetni">
    <w:name w:val="footnote text"/>
    <w:basedOn w:val="Normal"/>
    <w:link w:val="DipnotMetniChar"/>
    <w:rsid w:val="009A36BF"/>
    <w:rPr>
      <w:sz w:val="20"/>
      <w:lang w:val="en-GB"/>
    </w:rPr>
  </w:style>
  <w:style w:type="character" w:styleId="DipnotBavurusu">
    <w:name w:val="footnote reference"/>
    <w:rsid w:val="009A36BF"/>
    <w:rPr>
      <w:vertAlign w:val="superscript"/>
    </w:rPr>
  </w:style>
  <w:style w:type="paragraph" w:styleId="GvdeMetni">
    <w:name w:val="Body Text"/>
    <w:basedOn w:val="Normal"/>
    <w:link w:val="GvdeMetniChar"/>
    <w:rsid w:val="00F45595"/>
    <w:pPr>
      <w:tabs>
        <w:tab w:val="left" w:pos="1134"/>
      </w:tabs>
      <w:spacing w:after="120"/>
      <w:jc w:val="both"/>
    </w:pPr>
    <w:rPr>
      <w:sz w:val="23"/>
      <w:lang w:val="en-GB" w:eastAsia="en-GB"/>
    </w:rPr>
  </w:style>
  <w:style w:type="character" w:customStyle="1" w:styleId="GvdeMetniChar">
    <w:name w:val="Gövde Metni Char"/>
    <w:link w:val="GvdeMetni"/>
    <w:rsid w:val="00F45595"/>
    <w:rPr>
      <w:sz w:val="23"/>
      <w:lang w:val="en-GB" w:eastAsia="en-GB"/>
    </w:rPr>
  </w:style>
  <w:style w:type="paragraph" w:styleId="ListeParagraf">
    <w:name w:val="List Paragraph"/>
    <w:basedOn w:val="Normal"/>
    <w:uiPriority w:val="34"/>
    <w:qFormat/>
    <w:rsid w:val="00F45595"/>
    <w:pPr>
      <w:tabs>
        <w:tab w:val="left" w:pos="1134"/>
      </w:tabs>
      <w:ind w:left="720"/>
      <w:jc w:val="both"/>
    </w:pPr>
    <w:rPr>
      <w:sz w:val="23"/>
      <w:lang w:val="en-GB" w:eastAsia="en-GB"/>
    </w:rPr>
  </w:style>
  <w:style w:type="paragraph" w:styleId="GvdeMetniGirintisi">
    <w:name w:val="Body Text Indent"/>
    <w:basedOn w:val="Normal"/>
    <w:link w:val="GvdeMetniGirintisiChar"/>
    <w:rsid w:val="001A19E9"/>
    <w:pPr>
      <w:spacing w:after="120"/>
      <w:ind w:left="283"/>
    </w:pPr>
  </w:style>
  <w:style w:type="character" w:customStyle="1" w:styleId="GvdeMetniGirintisiChar">
    <w:name w:val="Gövde Metni Girintisi Char"/>
    <w:link w:val="GvdeMetniGirintisi"/>
    <w:rsid w:val="001A19E9"/>
    <w:rPr>
      <w:sz w:val="24"/>
    </w:rPr>
  </w:style>
  <w:style w:type="paragraph" w:styleId="stbilgi">
    <w:name w:val="header"/>
    <w:basedOn w:val="Normal"/>
    <w:link w:val="stbilgiChar"/>
    <w:rsid w:val="00214C26"/>
    <w:pPr>
      <w:tabs>
        <w:tab w:val="center" w:pos="4680"/>
        <w:tab w:val="right" w:pos="9360"/>
      </w:tabs>
    </w:pPr>
  </w:style>
  <w:style w:type="character" w:customStyle="1" w:styleId="stbilgiChar">
    <w:name w:val="Üstbilgi Char"/>
    <w:link w:val="stbilgi"/>
    <w:rsid w:val="00214C26"/>
    <w:rPr>
      <w:sz w:val="24"/>
    </w:rPr>
  </w:style>
  <w:style w:type="paragraph" w:styleId="Altbilgi">
    <w:name w:val="footer"/>
    <w:basedOn w:val="Normal"/>
    <w:link w:val="AltbilgiChar"/>
    <w:uiPriority w:val="99"/>
    <w:rsid w:val="00214C26"/>
    <w:pPr>
      <w:tabs>
        <w:tab w:val="center" w:pos="4680"/>
        <w:tab w:val="right" w:pos="9360"/>
      </w:tabs>
    </w:pPr>
  </w:style>
  <w:style w:type="character" w:customStyle="1" w:styleId="AltbilgiChar">
    <w:name w:val="Altbilgi Char"/>
    <w:link w:val="Altbilgi"/>
    <w:uiPriority w:val="99"/>
    <w:rsid w:val="00214C26"/>
    <w:rPr>
      <w:sz w:val="24"/>
    </w:rPr>
  </w:style>
  <w:style w:type="table" w:styleId="TabloKlavuzu">
    <w:name w:val="Table Grid"/>
    <w:basedOn w:val="NormalTablo"/>
    <w:rsid w:val="0081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47176"/>
  </w:style>
  <w:style w:type="character" w:customStyle="1" w:styleId="DipnotMetniChar">
    <w:name w:val="Dipnot Metni Char"/>
    <w:basedOn w:val="VarsaylanParagrafYazTipi"/>
    <w:link w:val="DipnotMetni"/>
    <w:semiHidden/>
    <w:rsid w:val="009E4165"/>
    <w:rPr>
      <w:lang w:val="en-GB"/>
    </w:rPr>
  </w:style>
  <w:style w:type="paragraph" w:styleId="BalonMetni">
    <w:name w:val="Balloon Text"/>
    <w:basedOn w:val="Normal"/>
    <w:link w:val="BalonMetniChar"/>
    <w:rsid w:val="00E17BE2"/>
    <w:rPr>
      <w:rFonts w:ascii="Tahoma" w:hAnsi="Tahoma" w:cs="Tahoma"/>
      <w:sz w:val="16"/>
      <w:szCs w:val="16"/>
    </w:rPr>
  </w:style>
  <w:style w:type="character" w:customStyle="1" w:styleId="BalonMetniChar">
    <w:name w:val="Balon Metni Char"/>
    <w:basedOn w:val="VarsaylanParagrafYazTipi"/>
    <w:link w:val="BalonMetni"/>
    <w:rsid w:val="00E17BE2"/>
    <w:rPr>
      <w:rFonts w:ascii="Tahoma" w:hAnsi="Tahoma" w:cs="Tahoma"/>
      <w:sz w:val="16"/>
      <w:szCs w:val="16"/>
      <w:lang w:val="en-US" w:eastAsia="en-US"/>
    </w:rPr>
  </w:style>
  <w:style w:type="character" w:customStyle="1" w:styleId="Balk1Char">
    <w:name w:val="Başlık 1 Char"/>
    <w:basedOn w:val="VarsaylanParagrafYazTipi"/>
    <w:link w:val="Balk1"/>
    <w:rsid w:val="00731EFB"/>
    <w:rPr>
      <w:rFonts w:asciiTheme="majorHAnsi" w:eastAsiaTheme="majorEastAsia" w:hAnsiTheme="majorHAnsi" w:cstheme="majorBidi"/>
      <w:b/>
      <w:bCs/>
      <w:color w:val="365F91" w:themeColor="accent1" w:themeShade="BF"/>
      <w:sz w:val="28"/>
      <w:szCs w:val="28"/>
      <w:lang w:val="en-US" w:eastAsia="en-US"/>
    </w:rPr>
  </w:style>
  <w:style w:type="paragraph" w:styleId="AltKonuBal">
    <w:name w:val="Subtitle"/>
    <w:basedOn w:val="Normal"/>
    <w:next w:val="Normal"/>
    <w:link w:val="AltKonuBalChar"/>
    <w:qFormat/>
    <w:rsid w:val="00C25415"/>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C25415"/>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DA4947"/>
    <w:pPr>
      <w:autoSpaceDE w:val="0"/>
      <w:autoSpaceDN w:val="0"/>
      <w:adjustRightInd w:val="0"/>
    </w:pPr>
    <w:rPr>
      <w:rFonts w:eastAsiaTheme="minorHAnsi"/>
      <w:color w:val="000000"/>
      <w:sz w:val="24"/>
      <w:szCs w:val="24"/>
      <w:lang w:eastAsia="en-US"/>
    </w:rPr>
  </w:style>
  <w:style w:type="character" w:styleId="zlenenKpr">
    <w:name w:val="FollowedHyperlink"/>
    <w:basedOn w:val="VarsaylanParagrafYazTipi"/>
    <w:uiPriority w:val="99"/>
    <w:rsid w:val="00695A3C"/>
    <w:rPr>
      <w:color w:val="800080" w:themeColor="followedHyperlink"/>
      <w:u w:val="single"/>
    </w:rPr>
  </w:style>
  <w:style w:type="paragraph" w:customStyle="1" w:styleId="bodytext4">
    <w:name w:val="bodytext4"/>
    <w:basedOn w:val="Normal"/>
    <w:rsid w:val="00006FCF"/>
    <w:pPr>
      <w:spacing w:before="100" w:beforeAutospacing="1" w:after="100" w:afterAutospacing="1" w:line="285" w:lineRule="atLeast"/>
    </w:pPr>
    <w:rPr>
      <w:rFonts w:ascii="Arial" w:hAnsi="Arial" w:cs="Arial"/>
      <w:sz w:val="18"/>
      <w:szCs w:val="18"/>
      <w:lang w:val="tr-TR" w:eastAsia="tr-TR"/>
    </w:rPr>
  </w:style>
  <w:style w:type="character" w:styleId="Gl">
    <w:name w:val="Strong"/>
    <w:basedOn w:val="VarsaylanParagrafYazTipi"/>
    <w:uiPriority w:val="22"/>
    <w:qFormat/>
    <w:rsid w:val="00C5652C"/>
    <w:rPr>
      <w:b/>
      <w:bCs/>
    </w:rPr>
  </w:style>
  <w:style w:type="character" w:customStyle="1" w:styleId="DipnotKarakterleri">
    <w:name w:val="Dipnot Karakterleri"/>
    <w:rsid w:val="007F4425"/>
  </w:style>
  <w:style w:type="paragraph" w:customStyle="1" w:styleId="ListeParagraf1">
    <w:name w:val="Liste Paragraf1"/>
    <w:basedOn w:val="Normal"/>
    <w:rsid w:val="007F4425"/>
    <w:pPr>
      <w:suppressAutoHyphens/>
      <w:spacing w:after="200" w:line="276" w:lineRule="auto"/>
      <w:ind w:left="720"/>
    </w:pPr>
    <w:rPr>
      <w:rFonts w:ascii="Calibri" w:eastAsia="Arial Unicode MS" w:hAnsi="Calibri" w:cs="Calibri"/>
      <w:kern w:val="1"/>
      <w:sz w:val="22"/>
      <w:szCs w:val="22"/>
      <w:lang w:val="tr-TR" w:eastAsia="ar-SA"/>
    </w:rPr>
  </w:style>
  <w:style w:type="paragraph" w:customStyle="1" w:styleId="DipnotMetni1">
    <w:name w:val="Dipnot Metni1"/>
    <w:basedOn w:val="Normal"/>
    <w:rsid w:val="007F4425"/>
    <w:pPr>
      <w:suppressAutoHyphens/>
      <w:spacing w:line="100" w:lineRule="atLeast"/>
    </w:pPr>
    <w:rPr>
      <w:rFonts w:ascii="Calibri" w:eastAsia="Arial Unicode MS" w:hAnsi="Calibri" w:cs="Calibri"/>
      <w:kern w:val="1"/>
      <w:sz w:val="20"/>
      <w:lang w:val="tr-TR" w:eastAsia="ar-SA"/>
    </w:rPr>
  </w:style>
  <w:style w:type="paragraph" w:styleId="TBal">
    <w:name w:val="TOC Heading"/>
    <w:basedOn w:val="Balk1"/>
    <w:next w:val="Normal"/>
    <w:uiPriority w:val="39"/>
    <w:semiHidden/>
    <w:unhideWhenUsed/>
    <w:qFormat/>
    <w:rsid w:val="009176DD"/>
    <w:pPr>
      <w:spacing w:line="276" w:lineRule="auto"/>
      <w:outlineLvl w:val="9"/>
    </w:pPr>
    <w:rPr>
      <w:lang w:val="tr-TR" w:eastAsia="tr-TR"/>
    </w:rPr>
  </w:style>
  <w:style w:type="paragraph" w:styleId="T1">
    <w:name w:val="toc 1"/>
    <w:basedOn w:val="Normal"/>
    <w:next w:val="Normal"/>
    <w:autoRedefine/>
    <w:uiPriority w:val="39"/>
    <w:rsid w:val="009176DD"/>
    <w:pPr>
      <w:spacing w:after="100"/>
    </w:pPr>
  </w:style>
</w:styles>
</file>

<file path=word/webSettings.xml><?xml version="1.0" encoding="utf-8"?>
<w:webSettings xmlns:r="http://schemas.openxmlformats.org/officeDocument/2006/relationships" xmlns:w="http://schemas.openxmlformats.org/wordprocessingml/2006/main">
  <w:divs>
    <w:div w:id="91560127">
      <w:bodyDiv w:val="1"/>
      <w:marLeft w:val="0"/>
      <w:marRight w:val="0"/>
      <w:marTop w:val="0"/>
      <w:marBottom w:val="0"/>
      <w:divBdr>
        <w:top w:val="none" w:sz="0" w:space="0" w:color="auto"/>
        <w:left w:val="none" w:sz="0" w:space="0" w:color="auto"/>
        <w:bottom w:val="none" w:sz="0" w:space="0" w:color="auto"/>
        <w:right w:val="none" w:sz="0" w:space="0" w:color="auto"/>
      </w:divBdr>
    </w:div>
    <w:div w:id="345251892">
      <w:bodyDiv w:val="1"/>
      <w:marLeft w:val="0"/>
      <w:marRight w:val="0"/>
      <w:marTop w:val="0"/>
      <w:marBottom w:val="0"/>
      <w:divBdr>
        <w:top w:val="none" w:sz="0" w:space="0" w:color="auto"/>
        <w:left w:val="none" w:sz="0" w:space="0" w:color="auto"/>
        <w:bottom w:val="none" w:sz="0" w:space="0" w:color="auto"/>
        <w:right w:val="none" w:sz="0" w:space="0" w:color="auto"/>
      </w:divBdr>
    </w:div>
    <w:div w:id="386490120">
      <w:bodyDiv w:val="1"/>
      <w:marLeft w:val="0"/>
      <w:marRight w:val="0"/>
      <w:marTop w:val="0"/>
      <w:marBottom w:val="0"/>
      <w:divBdr>
        <w:top w:val="none" w:sz="0" w:space="0" w:color="auto"/>
        <w:left w:val="none" w:sz="0" w:space="0" w:color="auto"/>
        <w:bottom w:val="none" w:sz="0" w:space="0" w:color="auto"/>
        <w:right w:val="none" w:sz="0" w:space="0" w:color="auto"/>
      </w:divBdr>
      <w:divsChild>
        <w:div w:id="2098355484">
          <w:marLeft w:val="0"/>
          <w:marRight w:val="0"/>
          <w:marTop w:val="0"/>
          <w:marBottom w:val="0"/>
          <w:divBdr>
            <w:top w:val="none" w:sz="0" w:space="0" w:color="auto"/>
            <w:left w:val="none" w:sz="0" w:space="0" w:color="auto"/>
            <w:bottom w:val="none" w:sz="0" w:space="0" w:color="auto"/>
            <w:right w:val="none" w:sz="0" w:space="0" w:color="auto"/>
          </w:divBdr>
        </w:div>
      </w:divsChild>
    </w:div>
    <w:div w:id="389422975">
      <w:bodyDiv w:val="1"/>
      <w:marLeft w:val="0"/>
      <w:marRight w:val="0"/>
      <w:marTop w:val="0"/>
      <w:marBottom w:val="0"/>
      <w:divBdr>
        <w:top w:val="none" w:sz="0" w:space="0" w:color="auto"/>
        <w:left w:val="none" w:sz="0" w:space="0" w:color="auto"/>
        <w:bottom w:val="none" w:sz="0" w:space="0" w:color="auto"/>
        <w:right w:val="none" w:sz="0" w:space="0" w:color="auto"/>
      </w:divBdr>
    </w:div>
    <w:div w:id="435519452">
      <w:bodyDiv w:val="1"/>
      <w:marLeft w:val="0"/>
      <w:marRight w:val="0"/>
      <w:marTop w:val="0"/>
      <w:marBottom w:val="0"/>
      <w:divBdr>
        <w:top w:val="none" w:sz="0" w:space="0" w:color="auto"/>
        <w:left w:val="none" w:sz="0" w:space="0" w:color="auto"/>
        <w:bottom w:val="none" w:sz="0" w:space="0" w:color="auto"/>
        <w:right w:val="none" w:sz="0" w:space="0" w:color="auto"/>
      </w:divBdr>
    </w:div>
    <w:div w:id="644508360">
      <w:bodyDiv w:val="1"/>
      <w:marLeft w:val="0"/>
      <w:marRight w:val="0"/>
      <w:marTop w:val="0"/>
      <w:marBottom w:val="0"/>
      <w:divBdr>
        <w:top w:val="none" w:sz="0" w:space="0" w:color="auto"/>
        <w:left w:val="none" w:sz="0" w:space="0" w:color="auto"/>
        <w:bottom w:val="none" w:sz="0" w:space="0" w:color="auto"/>
        <w:right w:val="none" w:sz="0" w:space="0" w:color="auto"/>
      </w:divBdr>
      <w:divsChild>
        <w:div w:id="382825310">
          <w:marLeft w:val="0"/>
          <w:marRight w:val="0"/>
          <w:marTop w:val="0"/>
          <w:marBottom w:val="0"/>
          <w:divBdr>
            <w:top w:val="none" w:sz="0" w:space="0" w:color="auto"/>
            <w:left w:val="none" w:sz="0" w:space="0" w:color="auto"/>
            <w:bottom w:val="none" w:sz="0" w:space="0" w:color="auto"/>
            <w:right w:val="none" w:sz="0" w:space="0" w:color="auto"/>
          </w:divBdr>
        </w:div>
      </w:divsChild>
    </w:div>
    <w:div w:id="767971995">
      <w:bodyDiv w:val="1"/>
      <w:marLeft w:val="0"/>
      <w:marRight w:val="0"/>
      <w:marTop w:val="0"/>
      <w:marBottom w:val="0"/>
      <w:divBdr>
        <w:top w:val="none" w:sz="0" w:space="0" w:color="auto"/>
        <w:left w:val="none" w:sz="0" w:space="0" w:color="auto"/>
        <w:bottom w:val="none" w:sz="0" w:space="0" w:color="auto"/>
        <w:right w:val="none" w:sz="0" w:space="0" w:color="auto"/>
      </w:divBdr>
      <w:divsChild>
        <w:div w:id="1033460039">
          <w:marLeft w:val="0"/>
          <w:marRight w:val="0"/>
          <w:marTop w:val="0"/>
          <w:marBottom w:val="0"/>
          <w:divBdr>
            <w:top w:val="none" w:sz="0" w:space="0" w:color="auto"/>
            <w:left w:val="none" w:sz="0" w:space="0" w:color="auto"/>
            <w:bottom w:val="none" w:sz="0" w:space="0" w:color="auto"/>
            <w:right w:val="none" w:sz="0" w:space="0" w:color="auto"/>
          </w:divBdr>
          <w:divsChild>
            <w:div w:id="37364136">
              <w:marLeft w:val="0"/>
              <w:marRight w:val="0"/>
              <w:marTop w:val="0"/>
              <w:marBottom w:val="0"/>
              <w:divBdr>
                <w:top w:val="none" w:sz="0" w:space="0" w:color="auto"/>
                <w:left w:val="none" w:sz="0" w:space="0" w:color="auto"/>
                <w:bottom w:val="none" w:sz="0" w:space="0" w:color="auto"/>
                <w:right w:val="none" w:sz="0" w:space="0" w:color="auto"/>
              </w:divBdr>
              <w:divsChild>
                <w:div w:id="634070742">
                  <w:marLeft w:val="0"/>
                  <w:marRight w:val="0"/>
                  <w:marTop w:val="0"/>
                  <w:marBottom w:val="0"/>
                  <w:divBdr>
                    <w:top w:val="none" w:sz="0" w:space="0" w:color="auto"/>
                    <w:left w:val="none" w:sz="0" w:space="0" w:color="auto"/>
                    <w:bottom w:val="none" w:sz="0" w:space="0" w:color="auto"/>
                    <w:right w:val="none" w:sz="0" w:space="0" w:color="auto"/>
                  </w:divBdr>
                  <w:divsChild>
                    <w:div w:id="416678823">
                      <w:marLeft w:val="0"/>
                      <w:marRight w:val="0"/>
                      <w:marTop w:val="0"/>
                      <w:marBottom w:val="0"/>
                      <w:divBdr>
                        <w:top w:val="none" w:sz="0" w:space="0" w:color="auto"/>
                        <w:left w:val="none" w:sz="0" w:space="0" w:color="auto"/>
                        <w:bottom w:val="none" w:sz="0" w:space="0" w:color="auto"/>
                        <w:right w:val="none" w:sz="0" w:space="0" w:color="auto"/>
                      </w:divBdr>
                      <w:divsChild>
                        <w:div w:id="175277232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87589216">
      <w:bodyDiv w:val="1"/>
      <w:marLeft w:val="0"/>
      <w:marRight w:val="0"/>
      <w:marTop w:val="0"/>
      <w:marBottom w:val="0"/>
      <w:divBdr>
        <w:top w:val="none" w:sz="0" w:space="0" w:color="auto"/>
        <w:left w:val="none" w:sz="0" w:space="0" w:color="auto"/>
        <w:bottom w:val="none" w:sz="0" w:space="0" w:color="auto"/>
        <w:right w:val="none" w:sz="0" w:space="0" w:color="auto"/>
      </w:divBdr>
    </w:div>
    <w:div w:id="992099056">
      <w:bodyDiv w:val="1"/>
      <w:marLeft w:val="0"/>
      <w:marRight w:val="0"/>
      <w:marTop w:val="0"/>
      <w:marBottom w:val="0"/>
      <w:divBdr>
        <w:top w:val="none" w:sz="0" w:space="0" w:color="auto"/>
        <w:left w:val="none" w:sz="0" w:space="0" w:color="auto"/>
        <w:bottom w:val="none" w:sz="0" w:space="0" w:color="auto"/>
        <w:right w:val="none" w:sz="0" w:space="0" w:color="auto"/>
      </w:divBdr>
    </w:div>
    <w:div w:id="1011879483">
      <w:bodyDiv w:val="1"/>
      <w:marLeft w:val="0"/>
      <w:marRight w:val="0"/>
      <w:marTop w:val="0"/>
      <w:marBottom w:val="0"/>
      <w:divBdr>
        <w:top w:val="none" w:sz="0" w:space="0" w:color="auto"/>
        <w:left w:val="none" w:sz="0" w:space="0" w:color="auto"/>
        <w:bottom w:val="none" w:sz="0" w:space="0" w:color="auto"/>
        <w:right w:val="none" w:sz="0" w:space="0" w:color="auto"/>
      </w:divBdr>
    </w:div>
    <w:div w:id="1098990964">
      <w:bodyDiv w:val="1"/>
      <w:marLeft w:val="0"/>
      <w:marRight w:val="0"/>
      <w:marTop w:val="0"/>
      <w:marBottom w:val="0"/>
      <w:divBdr>
        <w:top w:val="none" w:sz="0" w:space="0" w:color="auto"/>
        <w:left w:val="none" w:sz="0" w:space="0" w:color="auto"/>
        <w:bottom w:val="none" w:sz="0" w:space="0" w:color="auto"/>
        <w:right w:val="none" w:sz="0" w:space="0" w:color="auto"/>
      </w:divBdr>
    </w:div>
    <w:div w:id="1244298311">
      <w:bodyDiv w:val="1"/>
      <w:marLeft w:val="0"/>
      <w:marRight w:val="0"/>
      <w:marTop w:val="0"/>
      <w:marBottom w:val="0"/>
      <w:divBdr>
        <w:top w:val="none" w:sz="0" w:space="0" w:color="auto"/>
        <w:left w:val="none" w:sz="0" w:space="0" w:color="auto"/>
        <w:bottom w:val="none" w:sz="0" w:space="0" w:color="auto"/>
        <w:right w:val="none" w:sz="0" w:space="0" w:color="auto"/>
      </w:divBdr>
    </w:div>
    <w:div w:id="1251309321">
      <w:bodyDiv w:val="1"/>
      <w:marLeft w:val="0"/>
      <w:marRight w:val="0"/>
      <w:marTop w:val="0"/>
      <w:marBottom w:val="0"/>
      <w:divBdr>
        <w:top w:val="none" w:sz="0" w:space="0" w:color="auto"/>
        <w:left w:val="none" w:sz="0" w:space="0" w:color="auto"/>
        <w:bottom w:val="none" w:sz="0" w:space="0" w:color="auto"/>
        <w:right w:val="none" w:sz="0" w:space="0" w:color="auto"/>
      </w:divBdr>
    </w:div>
    <w:div w:id="1374575002">
      <w:bodyDiv w:val="1"/>
      <w:marLeft w:val="0"/>
      <w:marRight w:val="0"/>
      <w:marTop w:val="0"/>
      <w:marBottom w:val="0"/>
      <w:divBdr>
        <w:top w:val="none" w:sz="0" w:space="0" w:color="auto"/>
        <w:left w:val="none" w:sz="0" w:space="0" w:color="auto"/>
        <w:bottom w:val="none" w:sz="0" w:space="0" w:color="auto"/>
        <w:right w:val="none" w:sz="0" w:space="0" w:color="auto"/>
      </w:divBdr>
      <w:divsChild>
        <w:div w:id="151430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1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0864255">
      <w:bodyDiv w:val="1"/>
      <w:marLeft w:val="0"/>
      <w:marRight w:val="0"/>
      <w:marTop w:val="0"/>
      <w:marBottom w:val="0"/>
      <w:divBdr>
        <w:top w:val="none" w:sz="0" w:space="0" w:color="auto"/>
        <w:left w:val="none" w:sz="0" w:space="0" w:color="auto"/>
        <w:bottom w:val="none" w:sz="0" w:space="0" w:color="auto"/>
        <w:right w:val="none" w:sz="0" w:space="0" w:color="auto"/>
      </w:divBdr>
    </w:div>
    <w:div w:id="1406142783">
      <w:bodyDiv w:val="1"/>
      <w:marLeft w:val="0"/>
      <w:marRight w:val="0"/>
      <w:marTop w:val="0"/>
      <w:marBottom w:val="0"/>
      <w:divBdr>
        <w:top w:val="none" w:sz="0" w:space="0" w:color="auto"/>
        <w:left w:val="none" w:sz="0" w:space="0" w:color="auto"/>
        <w:bottom w:val="none" w:sz="0" w:space="0" w:color="auto"/>
        <w:right w:val="none" w:sz="0" w:space="0" w:color="auto"/>
      </w:divBdr>
    </w:div>
    <w:div w:id="1473518333">
      <w:bodyDiv w:val="1"/>
      <w:marLeft w:val="0"/>
      <w:marRight w:val="0"/>
      <w:marTop w:val="0"/>
      <w:marBottom w:val="0"/>
      <w:divBdr>
        <w:top w:val="none" w:sz="0" w:space="0" w:color="auto"/>
        <w:left w:val="none" w:sz="0" w:space="0" w:color="auto"/>
        <w:bottom w:val="none" w:sz="0" w:space="0" w:color="auto"/>
        <w:right w:val="none" w:sz="0" w:space="0" w:color="auto"/>
      </w:divBdr>
    </w:div>
    <w:div w:id="1593313735">
      <w:bodyDiv w:val="1"/>
      <w:marLeft w:val="0"/>
      <w:marRight w:val="0"/>
      <w:marTop w:val="0"/>
      <w:marBottom w:val="0"/>
      <w:divBdr>
        <w:top w:val="none" w:sz="0" w:space="0" w:color="auto"/>
        <w:left w:val="none" w:sz="0" w:space="0" w:color="auto"/>
        <w:bottom w:val="none" w:sz="0" w:space="0" w:color="auto"/>
        <w:right w:val="none" w:sz="0" w:space="0" w:color="auto"/>
      </w:divBdr>
    </w:div>
    <w:div w:id="1757894457">
      <w:bodyDiv w:val="1"/>
      <w:marLeft w:val="0"/>
      <w:marRight w:val="0"/>
      <w:marTop w:val="0"/>
      <w:marBottom w:val="0"/>
      <w:divBdr>
        <w:top w:val="none" w:sz="0" w:space="0" w:color="auto"/>
        <w:left w:val="none" w:sz="0" w:space="0" w:color="auto"/>
        <w:bottom w:val="none" w:sz="0" w:space="0" w:color="auto"/>
        <w:right w:val="none" w:sz="0" w:space="0" w:color="auto"/>
      </w:divBdr>
      <w:divsChild>
        <w:div w:id="370154360">
          <w:marLeft w:val="806"/>
          <w:marRight w:val="0"/>
          <w:marTop w:val="154"/>
          <w:marBottom w:val="0"/>
          <w:divBdr>
            <w:top w:val="none" w:sz="0" w:space="0" w:color="auto"/>
            <w:left w:val="none" w:sz="0" w:space="0" w:color="auto"/>
            <w:bottom w:val="none" w:sz="0" w:space="0" w:color="auto"/>
            <w:right w:val="none" w:sz="0" w:space="0" w:color="auto"/>
          </w:divBdr>
        </w:div>
      </w:divsChild>
    </w:div>
    <w:div w:id="1966539671">
      <w:bodyDiv w:val="1"/>
      <w:marLeft w:val="0"/>
      <w:marRight w:val="0"/>
      <w:marTop w:val="0"/>
      <w:marBottom w:val="0"/>
      <w:divBdr>
        <w:top w:val="none" w:sz="0" w:space="0" w:color="auto"/>
        <w:left w:val="none" w:sz="0" w:space="0" w:color="auto"/>
        <w:bottom w:val="none" w:sz="0" w:space="0" w:color="auto"/>
        <w:right w:val="none" w:sz="0" w:space="0" w:color="auto"/>
      </w:divBdr>
    </w:div>
    <w:div w:id="20340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iss-cooperation.admin.ch/centralasia/en/Home/Activities_in_Kyrgyzstan/COMPLETED_PROJECTS/Forestry" TargetMode="External"/><Relationship Id="rId18" Type="http://schemas.openxmlformats.org/officeDocument/2006/relationships/hyperlink" Target="http://www.fao.org/countryprofiles/index.asp?lang=en&amp;iso3=KGZ" TargetMode="External"/><Relationship Id="rId26" Type="http://schemas.openxmlformats.org/officeDocument/2006/relationships/hyperlink" Target="http://www.fao.org/countryprofiles/index.asp?lang=en&amp;iso3=TUR" TargetMode="External"/><Relationship Id="rId39" Type="http://schemas.openxmlformats.org/officeDocument/2006/relationships/hyperlink" Target="http://www.fao.org/countryprofiles/index.asp?lang=en&amp;iso3=KAZ" TargetMode="External"/><Relationship Id="rId21" Type="http://schemas.openxmlformats.org/officeDocument/2006/relationships/hyperlink" Target="http://www.fao.org/countryprofiles/index.asp?lang=en&amp;iso3=TKM" TargetMode="External"/><Relationship Id="rId34" Type="http://schemas.openxmlformats.org/officeDocument/2006/relationships/image" Target="media/image5.jpeg"/><Relationship Id="rId42" Type="http://schemas.openxmlformats.org/officeDocument/2006/relationships/hyperlink" Target="http://www.fao.org/countryprofiles/index.asp?lang=en&amp;iso3=TUR" TargetMode="External"/><Relationship Id="rId47" Type="http://schemas.openxmlformats.org/officeDocument/2006/relationships/hyperlink" Target="http://www.fao.org/countryprofiles/index.asp?lang=en&amp;iso3=TJK" TargetMode="External"/><Relationship Id="rId50" Type="http://schemas.openxmlformats.org/officeDocument/2006/relationships/hyperlink" Target="http://kabar.kg/tur/gallery/full/7517" TargetMode="External"/><Relationship Id="rId55" Type="http://schemas.openxmlformats.org/officeDocument/2006/relationships/hyperlink" Target="http://web.ogm.gov.tr/Haberler/HaberGoruntule.aspx?List=b5227992-7788-41c4-8a38-24e745c3108e&amp;ID=526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o.org/countryprofiles/index.asp?lang=en&amp;ISO3=AZE" TargetMode="External"/><Relationship Id="rId20" Type="http://schemas.openxmlformats.org/officeDocument/2006/relationships/hyperlink" Target="http://www.fao.org/countryprofiles/index.asp?lang=en&amp;iso3=TUR" TargetMode="External"/><Relationship Id="rId29" Type="http://schemas.openxmlformats.org/officeDocument/2006/relationships/hyperlink" Target="http://www.mfa.gov.tr/the-fourth-summit-of-the-cooperation-council-of-turkic-speaking-states-held-in-bodrum.en.mfa" TargetMode="External"/><Relationship Id="rId41" Type="http://schemas.openxmlformats.org/officeDocument/2006/relationships/hyperlink" Target="http://www.fao.org/countryprofiles/index.asp?lang=en&amp;iso3=TJK" TargetMode="External"/><Relationship Id="rId54" Type="http://schemas.openxmlformats.org/officeDocument/2006/relationships/hyperlink" Target="http://www.geocities.ws/ormanci59/Lymantaria.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ka.gov.tr/en/" TargetMode="External"/><Relationship Id="rId24" Type="http://schemas.openxmlformats.org/officeDocument/2006/relationships/hyperlink" Target="http://www.fao.org/countryprofiles/index.asp?lang=en&amp;iso3=KGZ" TargetMode="External"/><Relationship Id="rId32" Type="http://schemas.openxmlformats.org/officeDocument/2006/relationships/image" Target="media/image3.jpeg"/><Relationship Id="rId37" Type="http://schemas.openxmlformats.org/officeDocument/2006/relationships/hyperlink" Target="http://www.fao.org/europe/sec/sec/en/" TargetMode="External"/><Relationship Id="rId40" Type="http://schemas.openxmlformats.org/officeDocument/2006/relationships/hyperlink" Target="http://www.fao.org/countryprofiles/index.asp?lang=en&amp;iso3=KGZ" TargetMode="External"/><Relationship Id="rId45" Type="http://schemas.openxmlformats.org/officeDocument/2006/relationships/hyperlink" Target="http://www.fao.org/countryprofiles/index.asp?lang=en&amp;ISO3=AZE" TargetMode="External"/><Relationship Id="rId53" Type="http://schemas.openxmlformats.org/officeDocument/2006/relationships/hyperlink" Target="http://www.geocities.ws/ormanci59/Lymantaria.htm" TargetMode="External"/><Relationship Id="rId58" Type="http://schemas.openxmlformats.org/officeDocument/2006/relationships/hyperlink" Target="http://www.cem.gov.tr/erozyon/anasayfa/resimlihaber/13-01-30/KIRGIZ_HEYET&#304;_GENEL_M&#220;D&#220;R&#220;M&#220;Z_HAN&#304;F&#304;_AVCI&#8217;YI_MAKAMINDA_Z&#304;YARET_ETT&#304;&#8230;.aspx?sflang=en" TargetMode="External"/><Relationship Id="rId5" Type="http://schemas.openxmlformats.org/officeDocument/2006/relationships/webSettings" Target="webSettings.xml"/><Relationship Id="rId15" Type="http://schemas.openxmlformats.org/officeDocument/2006/relationships/hyperlink" Target="http://www.icimod.org/" TargetMode="External"/><Relationship Id="rId23" Type="http://schemas.openxmlformats.org/officeDocument/2006/relationships/hyperlink" Target="http://www.fao.org/countryprofiles/index.asp?lang=en&amp;ISO3=AZE" TargetMode="External"/><Relationship Id="rId28" Type="http://schemas.openxmlformats.org/officeDocument/2006/relationships/hyperlink" Target="http://www.fao.org/about/who-we-are/director-gen/faodg-news-archive/detail/en/c/233887/" TargetMode="External"/><Relationship Id="rId36" Type="http://schemas.openxmlformats.org/officeDocument/2006/relationships/hyperlink" Target="http://www.nature.kg/" TargetMode="External"/><Relationship Id="rId49" Type="http://schemas.openxmlformats.org/officeDocument/2006/relationships/hyperlink" Target="http://www.fao.org/countryprofiles/index.asp?lang=en&amp;iso3=UZB" TargetMode="External"/><Relationship Id="rId57" Type="http://schemas.openxmlformats.org/officeDocument/2006/relationships/hyperlink" Target="http://www.cem.gov.tr/erozyon/Files/moduller/collesme/uygulamalar/raporlar/KIRGIZ&#304;STAN%20RAPORU.pdf" TargetMode="External"/><Relationship Id="rId61" Type="http://schemas.openxmlformats.org/officeDocument/2006/relationships/hyperlink" Target="http://arsiv.sabah.com.tr/2008/08/03/haber,448A56DDDD72428789507A4B47310A75.html" TargetMode="External"/><Relationship Id="rId10" Type="http://schemas.openxmlformats.org/officeDocument/2006/relationships/hyperlink" Target="http://biskek.be.mfa.gov.tr/" TargetMode="External"/><Relationship Id="rId19" Type="http://schemas.openxmlformats.org/officeDocument/2006/relationships/hyperlink" Target="http://www.fao.org/countryprofiles/index.asp?lang=en&amp;iso3=TJK" TargetMode="External"/><Relationship Id="rId31" Type="http://schemas.openxmlformats.org/officeDocument/2006/relationships/image" Target="media/image2.jpeg"/><Relationship Id="rId44" Type="http://schemas.openxmlformats.org/officeDocument/2006/relationships/hyperlink" Target="http://www.fao.org/countryprofiles/index.asp?lang=en&amp;iso3=UZB" TargetMode="External"/><Relationship Id="rId52" Type="http://schemas.openxmlformats.org/officeDocument/2006/relationships/hyperlink" Target="http://www.resmigazete.gov.tr/main.aspx?home=http://www.resmigazete.gov.tr/arsiv/23245.pdf&amp;main=http://www.resmigazete.gov.tr/arsiv/23245.pdf" TargetMode="External"/><Relationship Id="rId60" Type="http://schemas.openxmlformats.org/officeDocument/2006/relationships/hyperlink" Target="http://en.wikipedia.org/wiki/Ulupami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ce.org/fileadmin/DAM/env/water/meetings/NPD_meetings/2013/Kyrgyzstan/SC_Mar2013/KG_9SC_agenda_EN.pdf" TargetMode="External"/><Relationship Id="rId22" Type="http://schemas.openxmlformats.org/officeDocument/2006/relationships/hyperlink" Target="http://www.fao.org/countryprofiles/index.asp?lang=en&amp;iso3=UZB" TargetMode="External"/><Relationship Id="rId27" Type="http://schemas.openxmlformats.org/officeDocument/2006/relationships/hyperlink" Target="http://www.fao.org/countryprofiles/index.asp?lang=en&amp;iso3=UZB" TargetMode="External"/><Relationship Id="rId30" Type="http://schemas.openxmlformats.org/officeDocument/2006/relationships/hyperlink" Target="http://camp.kg/?p=2692" TargetMode="External"/><Relationship Id="rId35" Type="http://schemas.openxmlformats.org/officeDocument/2006/relationships/image" Target="media/image6.jpeg"/><Relationship Id="rId43" Type="http://schemas.openxmlformats.org/officeDocument/2006/relationships/hyperlink" Target="http://www.fao.org/countryprofiles/index.asp?lang=en&amp;iso3=TKM" TargetMode="External"/><Relationship Id="rId48" Type="http://schemas.openxmlformats.org/officeDocument/2006/relationships/hyperlink" Target="http://www.fao.org/countryprofiles/index.asp?lang=en&amp;iso3=TUR" TargetMode="External"/><Relationship Id="rId56" Type="http://schemas.openxmlformats.org/officeDocument/2006/relationships/hyperlink" Target="http://web.ogm.gov.tr/Haberler/HaberGoruntule.aspx?List=b5227992-7788-41c4-8a38-24e745c3108e&amp;ID=5387"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www.turkkon.org/en-US/general_information/299/308" TargetMode="External"/><Relationship Id="rId3" Type="http://schemas.openxmlformats.org/officeDocument/2006/relationships/styles" Target="styles.xml"/><Relationship Id="rId12" Type="http://schemas.openxmlformats.org/officeDocument/2006/relationships/hyperlink" Target="https://www.giz.de/en/worldwide/356.html" TargetMode="External"/><Relationship Id="rId17" Type="http://schemas.openxmlformats.org/officeDocument/2006/relationships/hyperlink" Target="http://www.fao.org/countryprofiles/index.asp?lang=en&amp;iso3=KAZ" TargetMode="External"/><Relationship Id="rId25" Type="http://schemas.openxmlformats.org/officeDocument/2006/relationships/hyperlink" Target="http://www.fao.org/countryprofiles/index.asp?lang=en&amp;iso3=TJK" TargetMode="External"/><Relationship Id="rId33" Type="http://schemas.openxmlformats.org/officeDocument/2006/relationships/image" Target="media/image4.jpeg"/><Relationship Id="rId38" Type="http://schemas.openxmlformats.org/officeDocument/2006/relationships/hyperlink" Target="http://www.fao.org/countryprofiles/index.asp?lang=en&amp;ISO3=AZE" TargetMode="External"/><Relationship Id="rId46" Type="http://schemas.openxmlformats.org/officeDocument/2006/relationships/hyperlink" Target="http://www.fao.org/countryprofiles/index.asp?lang=en&amp;iso3=KGZ" TargetMode="External"/><Relationship Id="rId59" Type="http://schemas.openxmlformats.org/officeDocument/2006/relationships/hyperlink" Target="http://www.cem.gov.tr/erozyon/anasayfa/resimlihaber/13-10-10/GENEL_M&#220;D&#220;RL&#220;&#286;&#220;M&#220;ZCE_KIRG&#304;Z&#304;STAN_ve_TAC&#304;K&#304;STAN&#8217;A_TEKN&#304;K_Z&#304;YARET_GER&#199;EKLE&#350;T&#304;R&#304;LD&#304;&#8230;.aspx?sflang=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ter.epa.gov/type/watersheds/whatis.cf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4DE6-EAE1-4494-BF01-809FA532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5121</Words>
  <Characters>29191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FAOSEUR</dc:creator>
  <cp:lastModifiedBy>Furkan</cp:lastModifiedBy>
  <cp:revision>2</cp:revision>
  <dcterms:created xsi:type="dcterms:W3CDTF">2014-06-17T21:24:00Z</dcterms:created>
  <dcterms:modified xsi:type="dcterms:W3CDTF">2014-06-17T21:24:00Z</dcterms:modified>
</cp:coreProperties>
</file>