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CF5" w:rsidRDefault="005C0CF5" w:rsidP="005C0CF5">
      <w:pPr>
        <w:pStyle w:val="Balk1"/>
        <w:rPr>
          <w:lang w:val="en-US"/>
        </w:rPr>
      </w:pPr>
      <w:r w:rsidRPr="007F1C81">
        <w:rPr>
          <w:lang w:val="en-US"/>
        </w:rPr>
        <w:t>Part 1: The Mediterranean landscape: importance and threats</w:t>
      </w:r>
    </w:p>
    <w:p w:rsidR="005C0CF5" w:rsidRPr="002664A7" w:rsidRDefault="005C0CF5" w:rsidP="005C0CF5">
      <w:pPr>
        <w:rPr>
          <w:szCs w:val="28"/>
          <w:lang w:val="en-US"/>
        </w:rPr>
      </w:pPr>
      <w:r>
        <w:rPr>
          <w:szCs w:val="28"/>
          <w:lang w:val="en-US"/>
        </w:rPr>
        <w:t>This first part will provide descriptive statistics on trees (both inside and outside forests) in the Mediterranean landscapes to underline their importance. It will also present the threats that are currently jeopardizing the importance of trees in Mediterranean landscapes.</w:t>
      </w:r>
    </w:p>
    <w:p w:rsidR="005C0CF5" w:rsidRPr="007F1C81" w:rsidRDefault="005C0CF5" w:rsidP="005C0CF5">
      <w:pPr>
        <w:pStyle w:val="Balk2"/>
        <w:rPr>
          <w:lang w:val="en-US"/>
        </w:rPr>
      </w:pPr>
      <w:proofErr w:type="gramStart"/>
      <w:r>
        <w:rPr>
          <w:lang w:val="en-US"/>
        </w:rPr>
        <w:t>Chapter 1.</w:t>
      </w:r>
      <w:proofErr w:type="gramEnd"/>
      <w:r>
        <w:rPr>
          <w:lang w:val="en-US"/>
        </w:rPr>
        <w:t xml:space="preserve"> </w:t>
      </w:r>
      <w:r w:rsidRPr="007F1C81">
        <w:rPr>
          <w:lang w:val="en-US"/>
        </w:rPr>
        <w:t>Contribution of Mediterranean forests to the global agenda</w:t>
      </w:r>
    </w:p>
    <w:p w:rsidR="005C0CF5" w:rsidRPr="00487B01" w:rsidRDefault="005C0CF5" w:rsidP="005C0CF5">
      <w:pPr>
        <w:tabs>
          <w:tab w:val="left" w:pos="2128"/>
        </w:tabs>
        <w:rPr>
          <w:lang w:val="en-GB"/>
        </w:rPr>
      </w:pPr>
      <w:r>
        <w:rPr>
          <w:lang w:val="en-US"/>
        </w:rPr>
        <w:t xml:space="preserve">This chapter will introduce the role that forests in general, and Mediterranean forests in particular, can play in contributing to reach the goals of international commitments: SDG 13 on climate, SDG 15 on forest management, SDG 11 on sustainable cities (related to urban and periurban forests), desertification and degradation, UNFCCC, CBD Aichi targets, UNCCD Land Degradation Neutrality, UNFF (IAF Strategic Plan, </w:t>
      </w:r>
      <w:r w:rsidRPr="00487B01">
        <w:rPr>
          <w:lang w:val="en-GB"/>
        </w:rPr>
        <w:t xml:space="preserve">International arrangement on forests beyond 2015, </w:t>
      </w:r>
      <w:hyperlink r:id="rId6" w:history="1">
        <w:r w:rsidRPr="002A11E6">
          <w:rPr>
            <w:rStyle w:val="Kpr"/>
            <w:lang w:val="en-GB"/>
          </w:rPr>
          <w:t>http://www.un.org/esa/forests/</w:t>
        </w:r>
      </w:hyperlink>
      <w:r>
        <w:rPr>
          <w:lang w:val="en-GB"/>
        </w:rPr>
        <w:t xml:space="preserve"> </w:t>
      </w:r>
      <w:r w:rsidRPr="00487B01">
        <w:rPr>
          <w:lang w:val="en-GB"/>
        </w:rPr>
        <w:t>) , COFO 23</w:t>
      </w:r>
      <w:r w:rsidRPr="007F1C81">
        <w:rPr>
          <w:vertAlign w:val="superscript"/>
          <w:lang w:val="en-GB"/>
        </w:rPr>
        <w:t>rd</w:t>
      </w:r>
      <w:r w:rsidRPr="00487B01">
        <w:rPr>
          <w:lang w:val="en-GB"/>
        </w:rPr>
        <w:t xml:space="preserve">, Durban Declaration, Forest Europe and other accepted and upcoming international initiatives with a special focus </w:t>
      </w:r>
      <w:r>
        <w:rPr>
          <w:lang w:val="en-GB"/>
        </w:rPr>
        <w:t>on the</w:t>
      </w:r>
      <w:r w:rsidRPr="00487B01">
        <w:rPr>
          <w:lang w:val="en-GB"/>
        </w:rPr>
        <w:t xml:space="preserve"> Mediterranean </w:t>
      </w:r>
      <w:r>
        <w:rPr>
          <w:lang w:val="en-GB"/>
        </w:rPr>
        <w:t>r</w:t>
      </w:r>
      <w:r w:rsidRPr="00487B01">
        <w:rPr>
          <w:lang w:val="en-GB"/>
        </w:rPr>
        <w:t>egion.</w:t>
      </w:r>
    </w:p>
    <w:p w:rsidR="005C0CF5" w:rsidRDefault="005C0CF5" w:rsidP="005C0CF5">
      <w:pPr>
        <w:tabs>
          <w:tab w:val="left" w:pos="2128"/>
        </w:tabs>
        <w:rPr>
          <w:lang w:val="en-US"/>
        </w:rPr>
      </w:pPr>
      <w:r>
        <w:rPr>
          <w:lang w:val="en-US"/>
        </w:rPr>
        <w:t xml:space="preserve">The chapter will present an overview of the role of the forest sector in the Nationally Determined Contributions of the Mediterranean countries. National commitments on forest restoration could also be presented. The chapter will also draw the attention on the specificity of the Mediterranean region that is at the same a climate change hotspot, an </w:t>
      </w:r>
      <w:proofErr w:type="spellStart"/>
      <w:r>
        <w:rPr>
          <w:lang w:val="en-US"/>
        </w:rPr>
        <w:t>ecoregion</w:t>
      </w:r>
      <w:proofErr w:type="spellEnd"/>
      <w:r>
        <w:rPr>
          <w:lang w:val="en-US"/>
        </w:rPr>
        <w:t xml:space="preserve"> that is more vulnerable than others to climate change, and whose ecosystems present a great potential for adaptation.</w:t>
      </w:r>
    </w:p>
    <w:p w:rsidR="005C0CF5" w:rsidRDefault="005C0CF5" w:rsidP="005C0CF5">
      <w:pPr>
        <w:tabs>
          <w:tab w:val="left" w:pos="2128"/>
        </w:tabs>
        <w:rPr>
          <w:lang w:val="en-US"/>
        </w:rPr>
      </w:pPr>
      <w:r>
        <w:rPr>
          <w:lang w:val="en-US"/>
        </w:rPr>
        <w:t>Keywords: SDGs, UNFCCC, CBD, UNCCD, NDCs, climate change hotspot, vulnerability hotspot, biodiversity hotspot.</w:t>
      </w:r>
    </w:p>
    <w:p w:rsidR="004F3225" w:rsidRDefault="004F3225">
      <w:pPr>
        <w:spacing w:after="200" w:line="276" w:lineRule="auto"/>
        <w:rPr>
          <w:lang w:val="en-US"/>
        </w:rPr>
      </w:pPr>
      <w:r>
        <w:rPr>
          <w:lang w:val="en-US"/>
        </w:rPr>
        <w:br w:type="page"/>
      </w:r>
    </w:p>
    <w:p w:rsidR="004F3225" w:rsidRDefault="004F3225" w:rsidP="005C0CF5">
      <w:pPr>
        <w:tabs>
          <w:tab w:val="left" w:pos="2128"/>
        </w:tabs>
        <w:rPr>
          <w:lang w:val="en-US"/>
        </w:rPr>
      </w:pPr>
    </w:p>
    <w:p w:rsidR="005F070A" w:rsidRDefault="005C0CF5" w:rsidP="005C0CF5">
      <w:pPr>
        <w:pStyle w:val="Balk1"/>
        <w:rPr>
          <w:lang w:val="en-US"/>
        </w:rPr>
      </w:pPr>
      <w:bookmarkStart w:id="0" w:name="_GoBack"/>
      <w:r w:rsidRPr="005C0CF5">
        <w:rPr>
          <w:lang w:val="en-US"/>
        </w:rPr>
        <w:t>First Draft Outline</w:t>
      </w:r>
      <w:r w:rsidR="001A2B53">
        <w:rPr>
          <w:lang w:val="en-US"/>
        </w:rPr>
        <w:t xml:space="preserve"> of Chapter 1</w:t>
      </w:r>
      <w:r w:rsidRPr="005C0CF5">
        <w:rPr>
          <w:lang w:val="en-US"/>
        </w:rPr>
        <w:t xml:space="preserve"> as of 20th January</w:t>
      </w:r>
    </w:p>
    <w:p w:rsidR="001A2B53" w:rsidRPr="00660826" w:rsidRDefault="001A2B53" w:rsidP="001A2B53">
      <w:pPr>
        <w:pStyle w:val="ListeParagraf"/>
        <w:numPr>
          <w:ilvl w:val="0"/>
          <w:numId w:val="1"/>
        </w:numPr>
        <w:rPr>
          <w:b/>
          <w:lang w:val="en-US"/>
        </w:rPr>
      </w:pPr>
      <w:r w:rsidRPr="00660826">
        <w:rPr>
          <w:b/>
          <w:lang w:val="en-US"/>
        </w:rPr>
        <w:t>Global Agenda and Forests/Forestry</w:t>
      </w:r>
    </w:p>
    <w:p w:rsidR="001A2B53" w:rsidRDefault="00136AF1" w:rsidP="001A2B53">
      <w:pPr>
        <w:pStyle w:val="ListeParagraf"/>
        <w:numPr>
          <w:ilvl w:val="1"/>
          <w:numId w:val="1"/>
        </w:numPr>
        <w:rPr>
          <w:lang w:val="en-US"/>
        </w:rPr>
      </w:pPr>
      <w:hyperlink r:id="rId7" w:history="1">
        <w:r w:rsidR="001A2B53" w:rsidRPr="001A2B53">
          <w:rPr>
            <w:rStyle w:val="Kpr"/>
            <w:lang w:val="en-US"/>
          </w:rPr>
          <w:t>Sustainable Development Goals</w:t>
        </w:r>
      </w:hyperlink>
    </w:p>
    <w:p w:rsidR="001A2B53" w:rsidRDefault="001A2B53" w:rsidP="001A2B53">
      <w:pPr>
        <w:pStyle w:val="ListeParagraf"/>
        <w:numPr>
          <w:ilvl w:val="2"/>
          <w:numId w:val="1"/>
        </w:numPr>
        <w:rPr>
          <w:lang w:val="en-US"/>
        </w:rPr>
      </w:pPr>
      <w:r w:rsidRPr="001A2B53">
        <w:rPr>
          <w:lang w:val="en-US"/>
        </w:rPr>
        <w:t>GOAL 1:</w:t>
      </w:r>
      <w:r w:rsidRPr="001A2B53">
        <w:rPr>
          <w:b/>
          <w:lang w:val="en-US"/>
        </w:rPr>
        <w:t>End poverty</w:t>
      </w:r>
      <w:r w:rsidRPr="001A2B53">
        <w:rPr>
          <w:lang w:val="en-US"/>
        </w:rPr>
        <w:t xml:space="preserve"> in all its forms everywhere</w:t>
      </w:r>
    </w:p>
    <w:p w:rsidR="001A2B53" w:rsidRDefault="001A2B53" w:rsidP="001A2B53">
      <w:pPr>
        <w:pStyle w:val="ListeParagraf"/>
        <w:numPr>
          <w:ilvl w:val="2"/>
          <w:numId w:val="1"/>
        </w:numPr>
        <w:rPr>
          <w:lang w:val="en-US"/>
        </w:rPr>
      </w:pPr>
      <w:r w:rsidRPr="001A2B53">
        <w:rPr>
          <w:lang w:val="en-US"/>
        </w:rPr>
        <w:t xml:space="preserve">GOAL 2:End hunger, achieve </w:t>
      </w:r>
      <w:r w:rsidRPr="001A2B53">
        <w:rPr>
          <w:b/>
          <w:lang w:val="en-US"/>
        </w:rPr>
        <w:t xml:space="preserve">food security </w:t>
      </w:r>
      <w:r w:rsidRPr="001A2B53">
        <w:rPr>
          <w:lang w:val="en-US"/>
        </w:rPr>
        <w:t>and improved nutrition and promote sustainable agriculture</w:t>
      </w:r>
    </w:p>
    <w:p w:rsidR="001A2B53" w:rsidRDefault="001A2B53" w:rsidP="001A2B53">
      <w:pPr>
        <w:pStyle w:val="ListeParagraf"/>
        <w:numPr>
          <w:ilvl w:val="2"/>
          <w:numId w:val="1"/>
        </w:numPr>
        <w:rPr>
          <w:lang w:val="en-US"/>
        </w:rPr>
      </w:pPr>
      <w:r w:rsidRPr="001A2B53">
        <w:rPr>
          <w:lang w:val="en-US"/>
        </w:rPr>
        <w:t xml:space="preserve">GOAL 6: Ensure availability and sustainable management of </w:t>
      </w:r>
      <w:r w:rsidRPr="001A2B53">
        <w:rPr>
          <w:b/>
          <w:lang w:val="en-US"/>
        </w:rPr>
        <w:t>water</w:t>
      </w:r>
      <w:r w:rsidRPr="001A2B53">
        <w:rPr>
          <w:lang w:val="en-US"/>
        </w:rPr>
        <w:t xml:space="preserve"> and sanitation for all</w:t>
      </w:r>
    </w:p>
    <w:p w:rsidR="001A2B53" w:rsidRDefault="001A2B53" w:rsidP="001A2B53">
      <w:pPr>
        <w:pStyle w:val="ListeParagraf"/>
        <w:numPr>
          <w:ilvl w:val="2"/>
          <w:numId w:val="1"/>
        </w:numPr>
        <w:rPr>
          <w:b/>
          <w:lang w:val="en-US"/>
        </w:rPr>
      </w:pPr>
      <w:r w:rsidRPr="001A2B53">
        <w:rPr>
          <w:lang w:val="en-US"/>
        </w:rPr>
        <w:t xml:space="preserve">GOAL 7:Ensure access to affordable, reliable, sustainable and modern </w:t>
      </w:r>
      <w:r w:rsidRPr="001A2B53">
        <w:rPr>
          <w:b/>
          <w:lang w:val="en-US"/>
        </w:rPr>
        <w:t>energy for all</w:t>
      </w:r>
    </w:p>
    <w:p w:rsidR="001A2B53" w:rsidRDefault="001A2B53" w:rsidP="001A2B53">
      <w:pPr>
        <w:pStyle w:val="ListeParagraf"/>
        <w:numPr>
          <w:ilvl w:val="2"/>
          <w:numId w:val="1"/>
        </w:numPr>
        <w:rPr>
          <w:lang w:val="en-US"/>
        </w:rPr>
      </w:pPr>
      <w:r w:rsidRPr="001A2B53">
        <w:rPr>
          <w:lang w:val="en-US"/>
        </w:rPr>
        <w:t xml:space="preserve">GOAL 8: Promote sustained, inclusive and sustainable </w:t>
      </w:r>
      <w:r w:rsidRPr="001A2B53">
        <w:rPr>
          <w:b/>
          <w:lang w:val="en-US"/>
        </w:rPr>
        <w:t>economic growth</w:t>
      </w:r>
      <w:r w:rsidRPr="001A2B53">
        <w:rPr>
          <w:lang w:val="en-US"/>
        </w:rPr>
        <w:t xml:space="preserve">, full and productive </w:t>
      </w:r>
      <w:r w:rsidRPr="0096126F">
        <w:rPr>
          <w:b/>
          <w:lang w:val="en-US"/>
        </w:rPr>
        <w:t>employment</w:t>
      </w:r>
      <w:r w:rsidRPr="001A2B53">
        <w:rPr>
          <w:lang w:val="en-US"/>
        </w:rPr>
        <w:t xml:space="preserve"> and decent work for all</w:t>
      </w:r>
    </w:p>
    <w:p w:rsidR="0096126F" w:rsidRDefault="0096126F" w:rsidP="0096126F">
      <w:pPr>
        <w:pStyle w:val="ListeParagraf"/>
        <w:numPr>
          <w:ilvl w:val="2"/>
          <w:numId w:val="1"/>
        </w:numPr>
        <w:rPr>
          <w:lang w:val="en-US"/>
        </w:rPr>
      </w:pPr>
      <w:r w:rsidRPr="0096126F">
        <w:rPr>
          <w:lang w:val="en-US"/>
        </w:rPr>
        <w:t>GOAL 11: Make cities and human settlements inclusive, safe, resilient and sustainable</w:t>
      </w:r>
    </w:p>
    <w:p w:rsidR="0096126F" w:rsidRDefault="0096126F" w:rsidP="0096126F">
      <w:pPr>
        <w:pStyle w:val="ListeParagraf"/>
        <w:numPr>
          <w:ilvl w:val="2"/>
          <w:numId w:val="1"/>
        </w:numPr>
        <w:rPr>
          <w:lang w:val="en-US"/>
        </w:rPr>
      </w:pPr>
      <w:r w:rsidRPr="0096126F">
        <w:rPr>
          <w:b/>
          <w:lang w:val="en-US"/>
        </w:rPr>
        <w:t>GOAL 13:</w:t>
      </w:r>
      <w:r w:rsidRPr="0096126F">
        <w:rPr>
          <w:lang w:val="en-US"/>
        </w:rPr>
        <w:t xml:space="preserve"> Take urgent action to combat climate change and its impacts*</w:t>
      </w:r>
    </w:p>
    <w:p w:rsidR="0096126F" w:rsidRDefault="0096126F" w:rsidP="0096126F">
      <w:pPr>
        <w:pStyle w:val="ListeParagraf"/>
        <w:numPr>
          <w:ilvl w:val="2"/>
          <w:numId w:val="1"/>
        </w:numPr>
        <w:rPr>
          <w:lang w:val="en-US"/>
        </w:rPr>
      </w:pPr>
      <w:r w:rsidRPr="0096126F">
        <w:rPr>
          <w:b/>
          <w:lang w:val="en-US"/>
        </w:rPr>
        <w:t>GOAL 15:</w:t>
      </w:r>
      <w:r w:rsidRPr="0096126F">
        <w:rPr>
          <w:lang w:val="en-US"/>
        </w:rPr>
        <w:t xml:space="preserve"> Protect, restore and promote sustainable use of terrestrial ecosystems, sustainably manage forests, combat desertification, and halt and reverse land degradation and halt biodiversity loss</w:t>
      </w:r>
    </w:p>
    <w:p w:rsidR="0096126F" w:rsidRDefault="0096126F" w:rsidP="0096126F">
      <w:pPr>
        <w:pStyle w:val="ListeParagraf"/>
        <w:numPr>
          <w:ilvl w:val="2"/>
          <w:numId w:val="1"/>
        </w:numPr>
        <w:rPr>
          <w:lang w:val="en-US"/>
        </w:rPr>
      </w:pPr>
      <w:r w:rsidRPr="0096126F">
        <w:rPr>
          <w:lang w:val="en-US"/>
        </w:rPr>
        <w:t xml:space="preserve">GOAL 17: </w:t>
      </w:r>
      <w:r>
        <w:rPr>
          <w:lang w:val="en-US"/>
        </w:rPr>
        <w:t xml:space="preserve"> </w:t>
      </w:r>
      <w:r w:rsidRPr="0096126F">
        <w:rPr>
          <w:lang w:val="en-US"/>
        </w:rPr>
        <w:t xml:space="preserve">Strengthen the means of implementation and revitalize the </w:t>
      </w:r>
      <w:r w:rsidRPr="004E45B8">
        <w:rPr>
          <w:b/>
          <w:lang w:val="en-US"/>
        </w:rPr>
        <w:t>global partnership</w:t>
      </w:r>
      <w:r w:rsidRPr="0096126F">
        <w:rPr>
          <w:lang w:val="en-US"/>
        </w:rPr>
        <w:t xml:space="preserve"> for sustainable development</w:t>
      </w:r>
    </w:p>
    <w:p w:rsidR="004E45B8" w:rsidRDefault="00136AF1" w:rsidP="004E45B8">
      <w:pPr>
        <w:pStyle w:val="ListeParagraf"/>
        <w:numPr>
          <w:ilvl w:val="1"/>
          <w:numId w:val="1"/>
        </w:numPr>
        <w:rPr>
          <w:lang w:val="en-US"/>
        </w:rPr>
      </w:pPr>
      <w:hyperlink r:id="rId8" w:history="1">
        <w:r w:rsidR="004E45B8" w:rsidRPr="004E45B8">
          <w:rPr>
            <w:rStyle w:val="Kpr"/>
            <w:lang w:val="en-US"/>
          </w:rPr>
          <w:t>RIO Conventions and Latest Developments</w:t>
        </w:r>
      </w:hyperlink>
    </w:p>
    <w:p w:rsidR="004E45B8" w:rsidRDefault="004E45B8" w:rsidP="004E45B8">
      <w:pPr>
        <w:pStyle w:val="ListeParagraf"/>
        <w:numPr>
          <w:ilvl w:val="2"/>
          <w:numId w:val="1"/>
        </w:numPr>
        <w:rPr>
          <w:lang w:val="en-US"/>
        </w:rPr>
      </w:pPr>
      <w:r w:rsidRPr="004E45B8">
        <w:rPr>
          <w:lang w:val="en-US"/>
        </w:rPr>
        <w:t>Convention on Biological Diversity</w:t>
      </w:r>
    </w:p>
    <w:p w:rsidR="004E45B8" w:rsidRDefault="004E45B8" w:rsidP="004E45B8">
      <w:pPr>
        <w:pStyle w:val="ListeParagraf"/>
        <w:numPr>
          <w:ilvl w:val="2"/>
          <w:numId w:val="1"/>
        </w:numPr>
        <w:rPr>
          <w:lang w:val="en-US"/>
        </w:rPr>
      </w:pPr>
      <w:r w:rsidRPr="004E45B8">
        <w:rPr>
          <w:lang w:val="en-US"/>
        </w:rPr>
        <w:t>United Nations Convention to Combat Desertification</w:t>
      </w:r>
    </w:p>
    <w:p w:rsidR="004E45B8" w:rsidRDefault="004E45B8" w:rsidP="004E45B8">
      <w:pPr>
        <w:pStyle w:val="ListeParagraf"/>
        <w:numPr>
          <w:ilvl w:val="2"/>
          <w:numId w:val="1"/>
        </w:numPr>
        <w:rPr>
          <w:lang w:val="en-US"/>
        </w:rPr>
      </w:pPr>
      <w:r w:rsidRPr="004E45B8">
        <w:rPr>
          <w:lang w:val="en-US"/>
        </w:rPr>
        <w:t>United Nations Framework Convention on Climate Change</w:t>
      </w:r>
    </w:p>
    <w:p w:rsidR="004E45B8" w:rsidRDefault="009A2E3D" w:rsidP="009A2E3D">
      <w:pPr>
        <w:pStyle w:val="ListeParagraf"/>
        <w:numPr>
          <w:ilvl w:val="1"/>
          <w:numId w:val="1"/>
        </w:numPr>
        <w:rPr>
          <w:lang w:val="en-US"/>
        </w:rPr>
      </w:pPr>
      <w:r w:rsidRPr="009A2E3D">
        <w:rPr>
          <w:lang w:val="en-US"/>
        </w:rPr>
        <w:t>Other International Initiatives and Institutions</w:t>
      </w:r>
    </w:p>
    <w:p w:rsidR="009A2E3D" w:rsidRDefault="009A2E3D" w:rsidP="009A2E3D">
      <w:pPr>
        <w:pStyle w:val="ListeParagraf"/>
        <w:numPr>
          <w:ilvl w:val="2"/>
          <w:numId w:val="1"/>
        </w:numPr>
        <w:rPr>
          <w:lang w:val="en-US"/>
        </w:rPr>
      </w:pPr>
      <w:r w:rsidRPr="009A2E3D">
        <w:rPr>
          <w:lang w:val="en-US"/>
        </w:rPr>
        <w:t>United Nations Forum on Forests</w:t>
      </w:r>
      <w:r>
        <w:rPr>
          <w:lang w:val="en-US"/>
        </w:rPr>
        <w:t>-</w:t>
      </w:r>
      <w:r w:rsidRPr="009A2E3D">
        <w:t xml:space="preserve"> </w:t>
      </w:r>
      <w:hyperlink r:id="rId9" w:history="1">
        <w:r w:rsidRPr="002A11E6">
          <w:rPr>
            <w:rStyle w:val="Kpr"/>
            <w:lang w:val="en-US"/>
          </w:rPr>
          <w:t>http://www.un.org/esa/forests/</w:t>
        </w:r>
      </w:hyperlink>
      <w:r>
        <w:rPr>
          <w:lang w:val="en-US"/>
        </w:rPr>
        <w:t xml:space="preserve"> </w:t>
      </w:r>
    </w:p>
    <w:p w:rsidR="009A2E3D" w:rsidRDefault="009A2E3D" w:rsidP="009A2E3D">
      <w:pPr>
        <w:pStyle w:val="ListeParagraf"/>
        <w:numPr>
          <w:ilvl w:val="2"/>
          <w:numId w:val="1"/>
        </w:numPr>
        <w:rPr>
          <w:lang w:val="en-US"/>
        </w:rPr>
      </w:pPr>
      <w:r w:rsidRPr="009A2E3D">
        <w:rPr>
          <w:lang w:val="en-US"/>
        </w:rPr>
        <w:t>The International Tropical Timber Organization (ITTO)</w:t>
      </w:r>
      <w:r>
        <w:rPr>
          <w:lang w:val="en-US"/>
        </w:rPr>
        <w:t>-</w:t>
      </w:r>
      <w:r w:rsidRPr="009A2E3D">
        <w:t xml:space="preserve"> </w:t>
      </w:r>
      <w:hyperlink r:id="rId10" w:history="1">
        <w:r w:rsidRPr="002A11E6">
          <w:rPr>
            <w:rStyle w:val="Kpr"/>
            <w:lang w:val="en-US"/>
          </w:rPr>
          <w:t>http://www.itto.int/</w:t>
        </w:r>
      </w:hyperlink>
    </w:p>
    <w:p w:rsidR="009A2E3D" w:rsidRDefault="009A2E3D" w:rsidP="009A2E3D">
      <w:pPr>
        <w:pStyle w:val="ListeParagraf"/>
        <w:numPr>
          <w:ilvl w:val="2"/>
          <w:numId w:val="1"/>
        </w:numPr>
        <w:rPr>
          <w:lang w:val="en-US"/>
        </w:rPr>
      </w:pPr>
      <w:r w:rsidRPr="009A2E3D">
        <w:rPr>
          <w:lang w:val="en-US"/>
        </w:rPr>
        <w:t>the Collaborative Partnership on Forests</w:t>
      </w:r>
      <w:r>
        <w:rPr>
          <w:lang w:val="en-US"/>
        </w:rPr>
        <w:t>-</w:t>
      </w:r>
      <w:r w:rsidRPr="009A2E3D">
        <w:t xml:space="preserve"> </w:t>
      </w:r>
      <w:hyperlink r:id="rId11" w:history="1">
        <w:r w:rsidRPr="002A11E6">
          <w:rPr>
            <w:rStyle w:val="Kpr"/>
            <w:lang w:val="en-US"/>
          </w:rPr>
          <w:t>http://www.cpfweb.org/en/</w:t>
        </w:r>
      </w:hyperlink>
    </w:p>
    <w:p w:rsidR="00660826" w:rsidRDefault="00660826" w:rsidP="00660826">
      <w:pPr>
        <w:pStyle w:val="ListeParagraf"/>
        <w:numPr>
          <w:ilvl w:val="2"/>
          <w:numId w:val="1"/>
        </w:numPr>
        <w:rPr>
          <w:lang w:val="en-US"/>
        </w:rPr>
      </w:pPr>
      <w:r w:rsidRPr="00660826">
        <w:rPr>
          <w:lang w:val="en-US"/>
        </w:rPr>
        <w:t>International Day of Forests</w:t>
      </w:r>
      <w:r>
        <w:rPr>
          <w:lang w:val="en-US"/>
        </w:rPr>
        <w:t>-</w:t>
      </w:r>
      <w:r w:rsidRPr="00660826">
        <w:t xml:space="preserve"> </w:t>
      </w:r>
      <w:hyperlink r:id="rId12" w:history="1">
        <w:r w:rsidRPr="002A11E6">
          <w:rPr>
            <w:rStyle w:val="Kpr"/>
            <w:lang w:val="en-US"/>
          </w:rPr>
          <w:t>http://www.fao.org/forestry/idf/en/</w:t>
        </w:r>
      </w:hyperlink>
      <w:r>
        <w:rPr>
          <w:lang w:val="en-US"/>
        </w:rPr>
        <w:t xml:space="preserve"> </w:t>
      </w:r>
    </w:p>
    <w:p w:rsidR="009A2E3D" w:rsidRDefault="009A2E3D" w:rsidP="009A2E3D">
      <w:pPr>
        <w:pStyle w:val="ListeParagraf"/>
        <w:numPr>
          <w:ilvl w:val="2"/>
          <w:numId w:val="1"/>
        </w:numPr>
        <w:rPr>
          <w:lang w:val="en-US"/>
        </w:rPr>
      </w:pPr>
      <w:r w:rsidRPr="009A2E3D">
        <w:rPr>
          <w:lang w:val="en-US"/>
        </w:rPr>
        <w:t>World Forestry Congress</w:t>
      </w:r>
      <w:r>
        <w:rPr>
          <w:lang w:val="en-US"/>
        </w:rPr>
        <w:t xml:space="preserve">- </w:t>
      </w:r>
      <w:hyperlink r:id="rId13" w:history="1">
        <w:r w:rsidRPr="002A11E6">
          <w:rPr>
            <w:rStyle w:val="Kpr"/>
            <w:lang w:val="en-US"/>
          </w:rPr>
          <w:t>http://www.fao.org/about/meetings/world-forestry-congress/en/</w:t>
        </w:r>
      </w:hyperlink>
    </w:p>
    <w:p w:rsidR="00660826" w:rsidRDefault="00660826" w:rsidP="00660826">
      <w:pPr>
        <w:pStyle w:val="ListeParagraf"/>
        <w:numPr>
          <w:ilvl w:val="2"/>
          <w:numId w:val="1"/>
        </w:numPr>
        <w:rPr>
          <w:lang w:val="en-US"/>
        </w:rPr>
      </w:pPr>
      <w:r>
        <w:rPr>
          <w:lang w:val="en-US"/>
        </w:rPr>
        <w:t>Food and Agriculture Organization of the United States-</w:t>
      </w:r>
      <w:r w:rsidRPr="00660826">
        <w:t xml:space="preserve"> </w:t>
      </w:r>
      <w:hyperlink r:id="rId14" w:history="1">
        <w:r w:rsidRPr="002A11E6">
          <w:rPr>
            <w:rStyle w:val="Kpr"/>
            <w:lang w:val="en-US"/>
          </w:rPr>
          <w:t>http://www.fao.org/home/en/</w:t>
        </w:r>
      </w:hyperlink>
    </w:p>
    <w:p w:rsidR="00660826" w:rsidRDefault="00660826" w:rsidP="00660826">
      <w:pPr>
        <w:pStyle w:val="ListeParagraf"/>
        <w:numPr>
          <w:ilvl w:val="3"/>
          <w:numId w:val="1"/>
        </w:numPr>
        <w:rPr>
          <w:lang w:val="en-US"/>
        </w:rPr>
      </w:pPr>
      <w:r w:rsidRPr="00660826">
        <w:rPr>
          <w:lang w:val="en-US"/>
        </w:rPr>
        <w:t>Regional Forestry Commissions</w:t>
      </w:r>
      <w:r>
        <w:rPr>
          <w:lang w:val="en-US"/>
        </w:rPr>
        <w:t>-</w:t>
      </w:r>
      <w:r w:rsidRPr="00660826">
        <w:t xml:space="preserve"> </w:t>
      </w:r>
      <w:hyperlink r:id="rId15" w:history="1">
        <w:r w:rsidRPr="002A11E6">
          <w:rPr>
            <w:rStyle w:val="Kpr"/>
            <w:lang w:val="en-US"/>
          </w:rPr>
          <w:t>http://www.fao.org/forestry/46199/en/</w:t>
        </w:r>
      </w:hyperlink>
      <w:r>
        <w:rPr>
          <w:lang w:val="en-US"/>
        </w:rPr>
        <w:t xml:space="preserve"> </w:t>
      </w:r>
    </w:p>
    <w:p w:rsidR="00660826" w:rsidRDefault="00660826" w:rsidP="00660826">
      <w:pPr>
        <w:pStyle w:val="ListeParagraf"/>
        <w:numPr>
          <w:ilvl w:val="3"/>
          <w:numId w:val="1"/>
        </w:numPr>
        <w:rPr>
          <w:lang w:val="en-US"/>
        </w:rPr>
      </w:pPr>
      <w:r>
        <w:rPr>
          <w:lang w:val="en-US"/>
        </w:rPr>
        <w:t>Committee on Forestry –COFO-</w:t>
      </w:r>
      <w:r w:rsidRPr="00660826">
        <w:t xml:space="preserve"> </w:t>
      </w:r>
      <w:r w:rsidRPr="00660826">
        <w:rPr>
          <w:lang w:val="en-US"/>
        </w:rPr>
        <w:t>http://www.fao.org/about/meetings/cofo/en/</w:t>
      </w:r>
    </w:p>
    <w:p w:rsidR="00660826" w:rsidRDefault="00660826" w:rsidP="00660826">
      <w:pPr>
        <w:pStyle w:val="ListeParagraf"/>
        <w:numPr>
          <w:ilvl w:val="3"/>
          <w:numId w:val="1"/>
        </w:numPr>
        <w:rPr>
          <w:lang w:val="en-US"/>
        </w:rPr>
      </w:pPr>
      <w:r w:rsidRPr="00660826">
        <w:rPr>
          <w:lang w:val="en-US"/>
        </w:rPr>
        <w:t>Technical statutory bodies</w:t>
      </w:r>
      <w:r>
        <w:rPr>
          <w:lang w:val="en-US"/>
        </w:rPr>
        <w:t>-</w:t>
      </w:r>
      <w:r w:rsidRPr="00660826">
        <w:t xml:space="preserve"> </w:t>
      </w:r>
      <w:hyperlink r:id="rId16" w:history="1">
        <w:r w:rsidRPr="002A11E6">
          <w:rPr>
            <w:rStyle w:val="Kpr"/>
            <w:lang w:val="en-US"/>
          </w:rPr>
          <w:t>http://www.fao.org/forestry/49275/en/</w:t>
        </w:r>
      </w:hyperlink>
      <w:r>
        <w:rPr>
          <w:lang w:val="en-US"/>
        </w:rPr>
        <w:t xml:space="preserve"> </w:t>
      </w:r>
    </w:p>
    <w:p w:rsidR="00685DC4" w:rsidRDefault="00685DC4" w:rsidP="00685DC4">
      <w:pPr>
        <w:pStyle w:val="ListeParagraf"/>
        <w:numPr>
          <w:ilvl w:val="1"/>
          <w:numId w:val="1"/>
        </w:numPr>
        <w:rPr>
          <w:lang w:val="en-US"/>
        </w:rPr>
      </w:pPr>
      <w:r>
        <w:rPr>
          <w:lang w:val="en-US"/>
        </w:rPr>
        <w:t>The Future of International/Regional Initiatives</w:t>
      </w:r>
    </w:p>
    <w:p w:rsidR="00660826" w:rsidRDefault="00660826">
      <w:pPr>
        <w:spacing w:after="200" w:line="276" w:lineRule="auto"/>
        <w:rPr>
          <w:lang w:val="en-US"/>
        </w:rPr>
      </w:pPr>
      <w:r>
        <w:rPr>
          <w:lang w:val="en-US"/>
        </w:rPr>
        <w:br w:type="page"/>
      </w:r>
    </w:p>
    <w:p w:rsidR="00660826" w:rsidRDefault="00660826" w:rsidP="00660826">
      <w:pPr>
        <w:pStyle w:val="ListeParagraf"/>
        <w:ind w:left="2880"/>
        <w:rPr>
          <w:lang w:val="en-US"/>
        </w:rPr>
      </w:pPr>
    </w:p>
    <w:p w:rsidR="00660826" w:rsidRDefault="00F60211" w:rsidP="00F60211">
      <w:pPr>
        <w:pStyle w:val="ListeParagraf"/>
        <w:numPr>
          <w:ilvl w:val="0"/>
          <w:numId w:val="1"/>
        </w:numPr>
        <w:rPr>
          <w:b/>
          <w:lang w:val="en-US"/>
        </w:rPr>
      </w:pPr>
      <w:r w:rsidRPr="00F60211">
        <w:rPr>
          <w:b/>
          <w:lang w:val="en-US"/>
        </w:rPr>
        <w:t xml:space="preserve">Administrative, Ecological and Climate </w:t>
      </w:r>
      <w:r>
        <w:rPr>
          <w:b/>
          <w:lang w:val="en-US"/>
        </w:rPr>
        <w:t xml:space="preserve">Borders and </w:t>
      </w:r>
      <w:r w:rsidRPr="00F60211">
        <w:rPr>
          <w:b/>
          <w:lang w:val="en-US"/>
        </w:rPr>
        <w:t>Limits of the Mediterranean Region</w:t>
      </w:r>
    </w:p>
    <w:p w:rsidR="00F60211" w:rsidRDefault="00F60211" w:rsidP="00F60211">
      <w:pPr>
        <w:pStyle w:val="ListeParagraf"/>
        <w:numPr>
          <w:ilvl w:val="1"/>
          <w:numId w:val="1"/>
        </w:numPr>
        <w:rPr>
          <w:lang w:val="en-US"/>
        </w:rPr>
      </w:pPr>
      <w:r w:rsidRPr="00F60211">
        <w:rPr>
          <w:lang w:val="en-US"/>
        </w:rPr>
        <w:t>Mediterranean Basin</w:t>
      </w:r>
      <w:r>
        <w:rPr>
          <w:lang w:val="en-US"/>
        </w:rPr>
        <w:t xml:space="preserve"> (</w:t>
      </w:r>
      <w:r w:rsidRPr="00F60211">
        <w:rPr>
          <w:lang w:val="en-US"/>
        </w:rPr>
        <w:t>biogeography</w:t>
      </w:r>
      <w:r>
        <w:rPr>
          <w:lang w:val="en-US"/>
        </w:rPr>
        <w:t xml:space="preserve">)- </w:t>
      </w:r>
      <w:hyperlink r:id="rId17" w:history="1">
        <w:r w:rsidRPr="002A11E6">
          <w:rPr>
            <w:rStyle w:val="Kpr"/>
            <w:lang w:val="en-US"/>
          </w:rPr>
          <w:t>https://en.wikipedia.org/wiki/Mediterranean_Basin</w:t>
        </w:r>
      </w:hyperlink>
      <w:r>
        <w:rPr>
          <w:lang w:val="en-US"/>
        </w:rPr>
        <w:t xml:space="preserve"> </w:t>
      </w:r>
    </w:p>
    <w:p w:rsidR="00F60211" w:rsidRDefault="00F60211" w:rsidP="00F60211">
      <w:pPr>
        <w:pStyle w:val="ListeParagraf"/>
        <w:numPr>
          <w:ilvl w:val="1"/>
          <w:numId w:val="1"/>
        </w:numPr>
        <w:rPr>
          <w:lang w:val="en-US"/>
        </w:rPr>
      </w:pPr>
      <w:r w:rsidRPr="00F60211">
        <w:rPr>
          <w:lang w:val="en-US"/>
        </w:rPr>
        <w:t>Mediterranean climate</w:t>
      </w:r>
      <w:r>
        <w:rPr>
          <w:lang w:val="en-US"/>
        </w:rPr>
        <w:t>-</w:t>
      </w:r>
      <w:r w:rsidRPr="00F60211">
        <w:t xml:space="preserve"> </w:t>
      </w:r>
      <w:hyperlink r:id="rId18" w:history="1">
        <w:r w:rsidRPr="002A11E6">
          <w:rPr>
            <w:rStyle w:val="Kpr"/>
            <w:lang w:val="en-US"/>
          </w:rPr>
          <w:t>https://en.wikipedia.org/wiki/Mediterranean_climate</w:t>
        </w:r>
      </w:hyperlink>
    </w:p>
    <w:p w:rsidR="00F60211" w:rsidRDefault="00B10F26" w:rsidP="00F60211">
      <w:pPr>
        <w:pStyle w:val="ListeParagraf"/>
        <w:numPr>
          <w:ilvl w:val="1"/>
          <w:numId w:val="1"/>
        </w:numPr>
        <w:rPr>
          <w:lang w:val="en-US"/>
        </w:rPr>
      </w:pPr>
      <w:r>
        <w:rPr>
          <w:lang w:val="en-US"/>
        </w:rPr>
        <w:t>Regional Inıtiatives for Mediterranean Region and Members</w:t>
      </w:r>
    </w:p>
    <w:p w:rsidR="00B10F26" w:rsidRDefault="00B10F26" w:rsidP="00B10F26">
      <w:pPr>
        <w:pStyle w:val="ListeParagraf"/>
        <w:numPr>
          <w:ilvl w:val="2"/>
          <w:numId w:val="1"/>
        </w:numPr>
        <w:rPr>
          <w:lang w:val="en-US"/>
        </w:rPr>
      </w:pPr>
      <w:r w:rsidRPr="00B10F26">
        <w:rPr>
          <w:lang w:val="en-US"/>
        </w:rPr>
        <w:t>The Union for the Mediterranean (</w:t>
      </w:r>
      <w:proofErr w:type="spellStart"/>
      <w:r w:rsidRPr="00B10F26">
        <w:rPr>
          <w:lang w:val="en-US"/>
        </w:rPr>
        <w:t>UfM</w:t>
      </w:r>
      <w:proofErr w:type="spellEnd"/>
      <w:r w:rsidRPr="00B10F26">
        <w:rPr>
          <w:lang w:val="en-US"/>
        </w:rPr>
        <w:t>)</w:t>
      </w:r>
      <w:r>
        <w:rPr>
          <w:lang w:val="en-US"/>
        </w:rPr>
        <w:t>-</w:t>
      </w:r>
      <w:r w:rsidRPr="00B10F26">
        <w:t xml:space="preserve"> </w:t>
      </w:r>
      <w:hyperlink r:id="rId19" w:history="1">
        <w:r w:rsidRPr="002A11E6">
          <w:rPr>
            <w:rStyle w:val="Kpr"/>
            <w:lang w:val="en-US"/>
          </w:rPr>
          <w:t>http://ufmsecretariat.org/</w:t>
        </w:r>
      </w:hyperlink>
      <w:r>
        <w:rPr>
          <w:lang w:val="en-US"/>
        </w:rPr>
        <w:t xml:space="preserve"> </w:t>
      </w:r>
    </w:p>
    <w:p w:rsidR="00B10F26" w:rsidRDefault="00B10F26" w:rsidP="00B10F26">
      <w:pPr>
        <w:pStyle w:val="ListeParagraf"/>
        <w:numPr>
          <w:ilvl w:val="2"/>
          <w:numId w:val="1"/>
        </w:numPr>
        <w:rPr>
          <w:lang w:val="en-US"/>
        </w:rPr>
      </w:pPr>
      <w:r>
        <w:rPr>
          <w:lang w:val="en-US"/>
        </w:rPr>
        <w:t>Committee on Mediterranean Forestry Questions-</w:t>
      </w:r>
      <w:r w:rsidRPr="00B10F26">
        <w:t xml:space="preserve"> </w:t>
      </w:r>
      <w:hyperlink r:id="rId20" w:history="1">
        <w:r w:rsidRPr="002A11E6">
          <w:rPr>
            <w:rStyle w:val="Kpr"/>
            <w:lang w:val="en-US"/>
          </w:rPr>
          <w:t>http://www.fao.org/forestry/silva-mediterranea/88943/en/</w:t>
        </w:r>
      </w:hyperlink>
      <w:r>
        <w:rPr>
          <w:lang w:val="en-US"/>
        </w:rPr>
        <w:t xml:space="preserve"> </w:t>
      </w:r>
    </w:p>
    <w:p w:rsidR="000A0567" w:rsidRDefault="000A0567" w:rsidP="000A0567">
      <w:pPr>
        <w:pStyle w:val="ListeParagraf"/>
        <w:numPr>
          <w:ilvl w:val="2"/>
          <w:numId w:val="1"/>
        </w:numPr>
        <w:rPr>
          <w:lang w:val="en-US"/>
        </w:rPr>
      </w:pPr>
      <w:r>
        <w:rPr>
          <w:lang w:val="en-US"/>
        </w:rPr>
        <w:t>Strategic Framework for Mediterranean Forest-</w:t>
      </w:r>
      <w:r w:rsidRPr="000A0567">
        <w:t xml:space="preserve"> </w:t>
      </w:r>
      <w:hyperlink r:id="rId21" w:history="1">
        <w:r w:rsidRPr="00EC62CC">
          <w:rPr>
            <w:rStyle w:val="Kpr"/>
            <w:lang w:val="en-US"/>
          </w:rPr>
          <w:t>http://www.fao.org/forestry/silva-mediterranea/89602/en/</w:t>
        </w:r>
      </w:hyperlink>
      <w:r>
        <w:rPr>
          <w:lang w:val="en-US"/>
        </w:rPr>
        <w:t xml:space="preserve"> </w:t>
      </w:r>
    </w:p>
    <w:p w:rsidR="000A0567" w:rsidRDefault="000A0567" w:rsidP="000A0567">
      <w:pPr>
        <w:pStyle w:val="ListeParagraf"/>
        <w:numPr>
          <w:ilvl w:val="2"/>
          <w:numId w:val="1"/>
        </w:numPr>
        <w:rPr>
          <w:lang w:val="en-US"/>
        </w:rPr>
      </w:pPr>
      <w:r w:rsidRPr="000A0567">
        <w:rPr>
          <w:lang w:val="en-US"/>
        </w:rPr>
        <w:t>The opinion paper “Mitigation and adaptation potential of Mediterranean forests to climate change"</w:t>
      </w:r>
      <w:r>
        <w:rPr>
          <w:lang w:val="en-US"/>
        </w:rPr>
        <w:t>-</w:t>
      </w:r>
      <w:r w:rsidRPr="000A0567">
        <w:t xml:space="preserve"> </w:t>
      </w:r>
      <w:hyperlink r:id="rId22" w:history="1">
        <w:r w:rsidRPr="00EC62CC">
          <w:rPr>
            <w:rStyle w:val="Kpr"/>
            <w:lang w:val="en-US"/>
          </w:rPr>
          <w:t>http://www.fao.org/forestry/silva-mediterranea/90770/en/</w:t>
        </w:r>
      </w:hyperlink>
      <w:r>
        <w:rPr>
          <w:lang w:val="en-US"/>
        </w:rPr>
        <w:t xml:space="preserve"> </w:t>
      </w:r>
    </w:p>
    <w:p w:rsidR="000A0567" w:rsidRDefault="000A0567" w:rsidP="000A0567">
      <w:pPr>
        <w:pStyle w:val="ListeParagraf"/>
        <w:numPr>
          <w:ilvl w:val="2"/>
          <w:numId w:val="1"/>
        </w:numPr>
        <w:rPr>
          <w:lang w:val="en-US"/>
        </w:rPr>
      </w:pPr>
      <w:proofErr w:type="spellStart"/>
      <w:r>
        <w:rPr>
          <w:lang w:val="en-US"/>
        </w:rPr>
        <w:t>Tlemcen</w:t>
      </w:r>
      <w:proofErr w:type="spellEnd"/>
      <w:r>
        <w:rPr>
          <w:lang w:val="en-US"/>
        </w:rPr>
        <w:t xml:space="preserve"> Declaration-</w:t>
      </w:r>
      <w:r w:rsidRPr="000A0567">
        <w:t xml:space="preserve"> </w:t>
      </w:r>
      <w:hyperlink r:id="rId23" w:history="1">
        <w:r w:rsidRPr="00EC62CC">
          <w:rPr>
            <w:rStyle w:val="Kpr"/>
            <w:lang w:val="en-US"/>
          </w:rPr>
          <w:t>http://www.fao.org/forestry/silva-mediterranea/89605/en/</w:t>
        </w:r>
      </w:hyperlink>
      <w:r>
        <w:rPr>
          <w:lang w:val="en-US"/>
        </w:rPr>
        <w:t xml:space="preserve"> </w:t>
      </w:r>
    </w:p>
    <w:p w:rsidR="00B10F26" w:rsidRDefault="00B10F26" w:rsidP="00B10F26">
      <w:pPr>
        <w:pStyle w:val="ListeParagraf"/>
        <w:numPr>
          <w:ilvl w:val="2"/>
          <w:numId w:val="1"/>
        </w:numPr>
        <w:rPr>
          <w:lang w:val="en-US"/>
        </w:rPr>
      </w:pPr>
      <w:r w:rsidRPr="00B10F26">
        <w:rPr>
          <w:lang w:val="en-US"/>
        </w:rPr>
        <w:t>International Center for Advanced Mediterranean Agronomic Studies</w:t>
      </w:r>
      <w:r>
        <w:rPr>
          <w:lang w:val="en-US"/>
        </w:rPr>
        <w:t xml:space="preserve"> (CIHEAM) -</w:t>
      </w:r>
      <w:r w:rsidRPr="00B10F26">
        <w:t xml:space="preserve"> </w:t>
      </w:r>
      <w:hyperlink r:id="rId24" w:history="1">
        <w:r w:rsidRPr="002A11E6">
          <w:rPr>
            <w:rStyle w:val="Kpr"/>
            <w:lang w:val="en-US"/>
          </w:rPr>
          <w:t>https://www.ciheam.org/</w:t>
        </w:r>
      </w:hyperlink>
      <w:r>
        <w:rPr>
          <w:lang w:val="en-US"/>
        </w:rPr>
        <w:t xml:space="preserve"> </w:t>
      </w:r>
    </w:p>
    <w:p w:rsidR="00B10F26" w:rsidRDefault="00B10F26" w:rsidP="00B10F26">
      <w:pPr>
        <w:pStyle w:val="ListeParagraf"/>
        <w:numPr>
          <w:ilvl w:val="2"/>
          <w:numId w:val="1"/>
        </w:numPr>
        <w:rPr>
          <w:lang w:val="en-US"/>
        </w:rPr>
      </w:pPr>
      <w:r w:rsidRPr="00B10F26">
        <w:rPr>
          <w:lang w:val="en-US"/>
        </w:rPr>
        <w:t>Regional Activity Centre of Mediterranean Action Plan</w:t>
      </w:r>
      <w:r>
        <w:rPr>
          <w:lang w:val="en-US"/>
        </w:rPr>
        <w:t xml:space="preserve"> (</w:t>
      </w:r>
      <w:proofErr w:type="spellStart"/>
      <w:r>
        <w:rPr>
          <w:lang w:val="en-US"/>
        </w:rPr>
        <w:t>Planbleu</w:t>
      </w:r>
      <w:proofErr w:type="spellEnd"/>
      <w:r>
        <w:rPr>
          <w:lang w:val="en-US"/>
        </w:rPr>
        <w:t>)-</w:t>
      </w:r>
      <w:r w:rsidRPr="00B10F26">
        <w:t xml:space="preserve"> </w:t>
      </w:r>
      <w:hyperlink r:id="rId25" w:history="1">
        <w:r w:rsidRPr="002A11E6">
          <w:rPr>
            <w:rStyle w:val="Kpr"/>
            <w:lang w:val="en-US"/>
          </w:rPr>
          <w:t>http://planbleu.org/en</w:t>
        </w:r>
      </w:hyperlink>
      <w:r>
        <w:rPr>
          <w:lang w:val="en-US"/>
        </w:rPr>
        <w:t xml:space="preserve"> </w:t>
      </w:r>
    </w:p>
    <w:p w:rsidR="00685DC4" w:rsidRPr="00685DC4" w:rsidRDefault="00685DC4" w:rsidP="00B10F26">
      <w:pPr>
        <w:pStyle w:val="ListeParagraf"/>
        <w:numPr>
          <w:ilvl w:val="2"/>
          <w:numId w:val="1"/>
        </w:numPr>
        <w:rPr>
          <w:lang w:val="en-US"/>
        </w:rPr>
      </w:pPr>
      <w:r w:rsidRPr="00685DC4">
        <w:rPr>
          <w:lang w:val="en-US"/>
        </w:rPr>
        <w:t>the Ministerial Conference on the Protection of Forests in Europe-</w:t>
      </w:r>
      <w:r w:rsidRPr="009A2E3D">
        <w:t xml:space="preserve"> </w:t>
      </w:r>
      <w:hyperlink r:id="rId26" w:history="1">
        <w:r w:rsidRPr="00685DC4">
          <w:rPr>
            <w:rStyle w:val="Kpr"/>
            <w:lang w:val="en-US"/>
          </w:rPr>
          <w:t>http://foresteurope.org/</w:t>
        </w:r>
      </w:hyperlink>
    </w:p>
    <w:p w:rsidR="00660826" w:rsidRPr="00C527EF" w:rsidRDefault="00685DC4" w:rsidP="00660826">
      <w:pPr>
        <w:pStyle w:val="ListeParagraf"/>
        <w:numPr>
          <w:ilvl w:val="0"/>
          <w:numId w:val="1"/>
        </w:numPr>
        <w:rPr>
          <w:b/>
          <w:lang w:val="en-US"/>
        </w:rPr>
      </w:pPr>
      <w:r w:rsidRPr="00C527EF">
        <w:rPr>
          <w:b/>
          <w:lang w:val="en-US"/>
        </w:rPr>
        <w:t>Facts and Figures of Mediterranean Forest</w:t>
      </w:r>
    </w:p>
    <w:p w:rsidR="00685DC4" w:rsidRDefault="00C527EF" w:rsidP="00685DC4">
      <w:pPr>
        <w:pStyle w:val="ListeParagraf"/>
        <w:numPr>
          <w:ilvl w:val="1"/>
          <w:numId w:val="1"/>
        </w:numPr>
        <w:rPr>
          <w:lang w:val="en-US"/>
        </w:rPr>
      </w:pPr>
      <w:r>
        <w:rPr>
          <w:lang w:val="en-US"/>
        </w:rPr>
        <w:t>Members of Silva Mediterranea (Only the members)</w:t>
      </w:r>
    </w:p>
    <w:p w:rsidR="00C527EF" w:rsidRDefault="00C527EF" w:rsidP="00C527EF">
      <w:pPr>
        <w:pStyle w:val="ListeParagraf"/>
        <w:numPr>
          <w:ilvl w:val="1"/>
          <w:numId w:val="1"/>
        </w:numPr>
        <w:rPr>
          <w:lang w:val="en-US"/>
        </w:rPr>
      </w:pPr>
      <w:r>
        <w:rPr>
          <w:lang w:val="en-US"/>
        </w:rPr>
        <w:t>Together with the countries eligible to be a member (</w:t>
      </w:r>
      <w:r w:rsidRPr="00C527EF">
        <w:rPr>
          <w:lang w:val="en-US"/>
        </w:rPr>
        <w:t>such as Croatia, Bosnia-Herzegovina, Montenegro, Macedonia</w:t>
      </w:r>
      <w:r>
        <w:rPr>
          <w:lang w:val="en-US"/>
        </w:rPr>
        <w:t>)</w:t>
      </w:r>
    </w:p>
    <w:p w:rsidR="00C527EF" w:rsidRDefault="00C527EF" w:rsidP="00C527EF">
      <w:pPr>
        <w:pStyle w:val="ListeParagraf"/>
        <w:numPr>
          <w:ilvl w:val="1"/>
          <w:numId w:val="1"/>
        </w:numPr>
        <w:rPr>
          <w:lang w:val="en-US"/>
        </w:rPr>
      </w:pPr>
      <w:r w:rsidRPr="00F60211">
        <w:rPr>
          <w:lang w:val="en-US"/>
        </w:rPr>
        <w:t>Mediterranean Basin</w:t>
      </w:r>
    </w:p>
    <w:p w:rsidR="00C527EF" w:rsidRDefault="00C527EF" w:rsidP="00C527EF">
      <w:pPr>
        <w:pStyle w:val="ListeParagraf"/>
        <w:numPr>
          <w:ilvl w:val="1"/>
          <w:numId w:val="1"/>
        </w:numPr>
        <w:rPr>
          <w:lang w:val="en-US"/>
        </w:rPr>
      </w:pPr>
      <w:r w:rsidRPr="00F60211">
        <w:rPr>
          <w:lang w:val="en-US"/>
        </w:rPr>
        <w:t>Mediterranean climate</w:t>
      </w:r>
    </w:p>
    <w:p w:rsidR="00C527EF" w:rsidRPr="000A0567" w:rsidRDefault="00C527EF" w:rsidP="00C527EF">
      <w:pPr>
        <w:pStyle w:val="ListeParagraf"/>
        <w:numPr>
          <w:ilvl w:val="0"/>
          <w:numId w:val="1"/>
        </w:numPr>
        <w:rPr>
          <w:b/>
          <w:lang w:val="en-US"/>
        </w:rPr>
      </w:pPr>
      <w:r w:rsidRPr="000A0567">
        <w:rPr>
          <w:b/>
          <w:lang w:val="en-US"/>
        </w:rPr>
        <w:t>Special conditions of Mediterranean forests</w:t>
      </w:r>
    </w:p>
    <w:p w:rsidR="00C527EF" w:rsidRDefault="00C527EF" w:rsidP="00C527EF">
      <w:pPr>
        <w:pStyle w:val="ListeParagraf"/>
        <w:numPr>
          <w:ilvl w:val="1"/>
          <w:numId w:val="1"/>
        </w:numPr>
        <w:rPr>
          <w:lang w:val="en-US"/>
        </w:rPr>
      </w:pPr>
      <w:r>
        <w:rPr>
          <w:lang w:val="en-US"/>
        </w:rPr>
        <w:t>Historical background</w:t>
      </w:r>
    </w:p>
    <w:p w:rsidR="00C527EF" w:rsidRDefault="00C527EF" w:rsidP="00C527EF">
      <w:pPr>
        <w:pStyle w:val="ListeParagraf"/>
        <w:numPr>
          <w:ilvl w:val="1"/>
          <w:numId w:val="1"/>
        </w:numPr>
        <w:rPr>
          <w:lang w:val="en-US"/>
        </w:rPr>
      </w:pPr>
      <w:r>
        <w:rPr>
          <w:lang w:val="en-US"/>
        </w:rPr>
        <w:t>Forests integrated with culture, daily life and people</w:t>
      </w:r>
    </w:p>
    <w:p w:rsidR="00C527EF" w:rsidRDefault="00C527EF" w:rsidP="00C527EF">
      <w:pPr>
        <w:pStyle w:val="ListeParagraf"/>
        <w:numPr>
          <w:ilvl w:val="1"/>
          <w:numId w:val="1"/>
        </w:numPr>
        <w:rPr>
          <w:lang w:val="en-US"/>
        </w:rPr>
      </w:pPr>
      <w:r w:rsidRPr="00C527EF">
        <w:rPr>
          <w:lang w:val="en-US"/>
        </w:rPr>
        <w:t>Soil structure-</w:t>
      </w:r>
      <w:r w:rsidRPr="00C527EF">
        <w:t xml:space="preserve"> </w:t>
      </w:r>
      <w:r w:rsidRPr="00C527EF">
        <w:rPr>
          <w:lang w:val="en-US"/>
        </w:rPr>
        <w:t>Karst topography</w:t>
      </w:r>
      <w:r>
        <w:rPr>
          <w:lang w:val="en-US"/>
        </w:rPr>
        <w:t>-</w:t>
      </w:r>
      <w:r w:rsidRPr="00C527EF">
        <w:t xml:space="preserve"> </w:t>
      </w:r>
      <w:hyperlink r:id="rId27" w:history="1">
        <w:r w:rsidRPr="00EC62CC">
          <w:rPr>
            <w:rStyle w:val="Kpr"/>
            <w:lang w:val="en-US"/>
          </w:rPr>
          <w:t>https://en.wikipedia.org/wiki/Karst</w:t>
        </w:r>
      </w:hyperlink>
    </w:p>
    <w:p w:rsidR="00C527EF" w:rsidRDefault="00C527EF" w:rsidP="00C527EF">
      <w:pPr>
        <w:pStyle w:val="ListeParagraf"/>
        <w:numPr>
          <w:ilvl w:val="1"/>
          <w:numId w:val="1"/>
        </w:numPr>
        <w:rPr>
          <w:lang w:val="en-US"/>
        </w:rPr>
      </w:pPr>
      <w:r w:rsidRPr="00C527EF">
        <w:rPr>
          <w:lang w:val="en-US"/>
        </w:rPr>
        <w:t>Fire sensitivity</w:t>
      </w:r>
    </w:p>
    <w:p w:rsidR="00C527EF" w:rsidRDefault="00C527EF" w:rsidP="00C527EF">
      <w:pPr>
        <w:pStyle w:val="ListeParagraf"/>
        <w:numPr>
          <w:ilvl w:val="1"/>
          <w:numId w:val="1"/>
        </w:numPr>
        <w:rPr>
          <w:lang w:val="en-US"/>
        </w:rPr>
      </w:pPr>
      <w:r>
        <w:rPr>
          <w:lang w:val="en-US"/>
        </w:rPr>
        <w:t>Dry Land Forestry</w:t>
      </w:r>
    </w:p>
    <w:p w:rsidR="000A0567" w:rsidRDefault="000A0567" w:rsidP="000A0567">
      <w:pPr>
        <w:pStyle w:val="ListeParagraf"/>
        <w:numPr>
          <w:ilvl w:val="1"/>
          <w:numId w:val="1"/>
        </w:numPr>
        <w:rPr>
          <w:lang w:val="en-US"/>
        </w:rPr>
      </w:pPr>
      <w:proofErr w:type="spellStart"/>
      <w:r w:rsidRPr="000A0567">
        <w:rPr>
          <w:lang w:val="en-US"/>
        </w:rPr>
        <w:t>Maquis</w:t>
      </w:r>
      <w:proofErr w:type="spellEnd"/>
      <w:r w:rsidRPr="000A0567">
        <w:rPr>
          <w:lang w:val="en-US"/>
        </w:rPr>
        <w:t xml:space="preserve"> vegetation</w:t>
      </w:r>
      <w:r>
        <w:rPr>
          <w:lang w:val="en-US"/>
        </w:rPr>
        <w:t>-</w:t>
      </w:r>
      <w:r w:rsidRPr="000A0567">
        <w:t xml:space="preserve"> </w:t>
      </w:r>
      <w:hyperlink r:id="rId28" w:history="1">
        <w:r w:rsidRPr="00EC62CC">
          <w:rPr>
            <w:rStyle w:val="Kpr"/>
            <w:lang w:val="en-US"/>
          </w:rPr>
          <w:t>https://en.wikipedia.org/wiki/Mediterranean_forests,_woodlands,_and_scrub</w:t>
        </w:r>
      </w:hyperlink>
      <w:r>
        <w:rPr>
          <w:lang w:val="en-US"/>
        </w:rPr>
        <w:t xml:space="preserve"> </w:t>
      </w:r>
    </w:p>
    <w:p w:rsidR="000A0567" w:rsidRDefault="000A0567" w:rsidP="000A0567">
      <w:pPr>
        <w:pStyle w:val="ListeParagraf"/>
        <w:numPr>
          <w:ilvl w:val="1"/>
          <w:numId w:val="1"/>
        </w:numPr>
        <w:rPr>
          <w:lang w:val="en-US"/>
        </w:rPr>
      </w:pPr>
      <w:r w:rsidRPr="000A0567">
        <w:rPr>
          <w:lang w:val="en-US"/>
        </w:rPr>
        <w:t>Tourism and mining, marble quarries</w:t>
      </w:r>
    </w:p>
    <w:p w:rsidR="000A0567" w:rsidRDefault="000A0567" w:rsidP="000A0567">
      <w:pPr>
        <w:pStyle w:val="ListeParagraf"/>
        <w:numPr>
          <w:ilvl w:val="1"/>
          <w:numId w:val="1"/>
        </w:numPr>
        <w:rPr>
          <w:lang w:val="en-US"/>
        </w:rPr>
      </w:pPr>
      <w:r>
        <w:rPr>
          <w:lang w:val="en-US"/>
        </w:rPr>
        <w:t>Biodiversity and protected areas</w:t>
      </w:r>
    </w:p>
    <w:p w:rsidR="000A0567" w:rsidRDefault="000A0567" w:rsidP="000A0567">
      <w:pPr>
        <w:pStyle w:val="ListeParagraf"/>
        <w:numPr>
          <w:ilvl w:val="1"/>
          <w:numId w:val="1"/>
        </w:numPr>
        <w:rPr>
          <w:lang w:val="en-US"/>
        </w:rPr>
      </w:pPr>
      <w:r>
        <w:rPr>
          <w:lang w:val="en-US"/>
        </w:rPr>
        <w:t>Non-wood forest products</w:t>
      </w:r>
    </w:p>
    <w:p w:rsidR="000A0567" w:rsidRDefault="000A0567" w:rsidP="000A0567">
      <w:pPr>
        <w:pStyle w:val="ListeParagraf"/>
        <w:numPr>
          <w:ilvl w:val="1"/>
          <w:numId w:val="1"/>
        </w:numPr>
        <w:rPr>
          <w:lang w:val="en-US"/>
        </w:rPr>
      </w:pPr>
      <w:r>
        <w:rPr>
          <w:lang w:val="en-US"/>
        </w:rPr>
        <w:t>……</w:t>
      </w:r>
    </w:p>
    <w:p w:rsidR="000A0567" w:rsidRDefault="000A0567" w:rsidP="000A0567">
      <w:pPr>
        <w:pStyle w:val="ListeParagraf"/>
        <w:numPr>
          <w:ilvl w:val="0"/>
          <w:numId w:val="1"/>
        </w:numPr>
        <w:rPr>
          <w:lang w:val="en-US"/>
        </w:rPr>
      </w:pPr>
      <w:r>
        <w:rPr>
          <w:lang w:val="en-US"/>
        </w:rPr>
        <w:t xml:space="preserve">Contribution of Mediterranean </w:t>
      </w:r>
      <w:r w:rsidR="00136AF1">
        <w:rPr>
          <w:lang w:val="en-US"/>
        </w:rPr>
        <w:t xml:space="preserve"> to Global Agenda</w:t>
      </w:r>
    </w:p>
    <w:p w:rsidR="00136AF1" w:rsidRDefault="00136AF1" w:rsidP="000A0567">
      <w:pPr>
        <w:pStyle w:val="ListeParagraf"/>
        <w:numPr>
          <w:ilvl w:val="0"/>
          <w:numId w:val="1"/>
        </w:numPr>
        <w:rPr>
          <w:lang w:val="en-US"/>
        </w:rPr>
      </w:pPr>
      <w:r>
        <w:rPr>
          <w:lang w:val="en-US"/>
        </w:rPr>
        <w:t>Recommendations</w:t>
      </w:r>
    </w:p>
    <w:p w:rsidR="00136AF1" w:rsidRDefault="00136AF1" w:rsidP="000A0567">
      <w:pPr>
        <w:pStyle w:val="ListeParagraf"/>
        <w:numPr>
          <w:ilvl w:val="0"/>
          <w:numId w:val="1"/>
        </w:numPr>
        <w:rPr>
          <w:lang w:val="en-US"/>
        </w:rPr>
      </w:pPr>
      <w:r>
        <w:rPr>
          <w:lang w:val="en-US"/>
        </w:rPr>
        <w:t>Conclusions</w:t>
      </w:r>
    </w:p>
    <w:p w:rsidR="00136AF1" w:rsidRPr="00660826" w:rsidRDefault="00136AF1" w:rsidP="000A0567">
      <w:pPr>
        <w:pStyle w:val="ListeParagraf"/>
        <w:numPr>
          <w:ilvl w:val="0"/>
          <w:numId w:val="1"/>
        </w:numPr>
        <w:rPr>
          <w:lang w:val="en-US"/>
        </w:rPr>
      </w:pPr>
      <w:r>
        <w:rPr>
          <w:lang w:val="en-US"/>
        </w:rPr>
        <w:t>References</w:t>
      </w:r>
      <w:bookmarkEnd w:id="0"/>
    </w:p>
    <w:sectPr w:rsidR="00136AF1" w:rsidRPr="006608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4182E"/>
    <w:multiLevelType w:val="hybridMultilevel"/>
    <w:tmpl w:val="24FE6F2C"/>
    <w:lvl w:ilvl="0" w:tplc="59800BE8">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61F"/>
    <w:rsid w:val="000A0567"/>
    <w:rsid w:val="00136AF1"/>
    <w:rsid w:val="001A2B53"/>
    <w:rsid w:val="0022161F"/>
    <w:rsid w:val="004E45B8"/>
    <w:rsid w:val="004F3225"/>
    <w:rsid w:val="005C0CF5"/>
    <w:rsid w:val="005F070A"/>
    <w:rsid w:val="00660826"/>
    <w:rsid w:val="00685DC4"/>
    <w:rsid w:val="0096126F"/>
    <w:rsid w:val="009A2E3D"/>
    <w:rsid w:val="00B10F26"/>
    <w:rsid w:val="00B77700"/>
    <w:rsid w:val="00C527EF"/>
    <w:rsid w:val="00E37BC9"/>
    <w:rsid w:val="00F6021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CF5"/>
    <w:pPr>
      <w:spacing w:after="160" w:line="259" w:lineRule="auto"/>
    </w:pPr>
    <w:rPr>
      <w:rFonts w:ascii="Times New Roman" w:hAnsi="Times New Roman" w:cs="Times New Roman"/>
      <w:sz w:val="24"/>
      <w:lang w:val="fr-FR"/>
    </w:rPr>
  </w:style>
  <w:style w:type="paragraph" w:styleId="Balk1">
    <w:name w:val="heading 1"/>
    <w:basedOn w:val="Normal"/>
    <w:next w:val="Normal"/>
    <w:link w:val="Balk1Char"/>
    <w:uiPriority w:val="9"/>
    <w:qFormat/>
    <w:rsid w:val="005C0CF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5C0CF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5C0CF5"/>
    <w:rPr>
      <w:rFonts w:asciiTheme="majorHAnsi" w:eastAsiaTheme="majorEastAsia" w:hAnsiTheme="majorHAnsi" w:cstheme="majorBidi"/>
      <w:b/>
      <w:bCs/>
      <w:color w:val="365F91" w:themeColor="accent1" w:themeShade="BF"/>
      <w:sz w:val="28"/>
      <w:szCs w:val="28"/>
      <w:lang w:val="fr-FR"/>
    </w:rPr>
  </w:style>
  <w:style w:type="character" w:customStyle="1" w:styleId="Balk2Char">
    <w:name w:val="Başlık 2 Char"/>
    <w:basedOn w:val="VarsaylanParagrafYazTipi"/>
    <w:link w:val="Balk2"/>
    <w:uiPriority w:val="9"/>
    <w:rsid w:val="005C0CF5"/>
    <w:rPr>
      <w:rFonts w:asciiTheme="majorHAnsi" w:eastAsiaTheme="majorEastAsia" w:hAnsiTheme="majorHAnsi" w:cstheme="majorBidi"/>
      <w:b/>
      <w:bCs/>
      <w:color w:val="4F81BD" w:themeColor="accent1"/>
      <w:sz w:val="26"/>
      <w:szCs w:val="26"/>
      <w:lang w:val="fr-FR"/>
    </w:rPr>
  </w:style>
  <w:style w:type="character" w:styleId="Kpr">
    <w:name w:val="Hyperlink"/>
    <w:basedOn w:val="VarsaylanParagrafYazTipi"/>
    <w:uiPriority w:val="99"/>
    <w:unhideWhenUsed/>
    <w:rsid w:val="005C0CF5"/>
    <w:rPr>
      <w:color w:val="0000FF" w:themeColor="hyperlink"/>
      <w:u w:val="single"/>
    </w:rPr>
  </w:style>
  <w:style w:type="paragraph" w:styleId="ListeParagraf">
    <w:name w:val="List Paragraph"/>
    <w:basedOn w:val="Normal"/>
    <w:uiPriority w:val="34"/>
    <w:qFormat/>
    <w:rsid w:val="001A2B5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CF5"/>
    <w:pPr>
      <w:spacing w:after="160" w:line="259" w:lineRule="auto"/>
    </w:pPr>
    <w:rPr>
      <w:rFonts w:ascii="Times New Roman" w:hAnsi="Times New Roman" w:cs="Times New Roman"/>
      <w:sz w:val="24"/>
      <w:lang w:val="fr-FR"/>
    </w:rPr>
  </w:style>
  <w:style w:type="paragraph" w:styleId="Balk1">
    <w:name w:val="heading 1"/>
    <w:basedOn w:val="Normal"/>
    <w:next w:val="Normal"/>
    <w:link w:val="Balk1Char"/>
    <w:uiPriority w:val="9"/>
    <w:qFormat/>
    <w:rsid w:val="005C0CF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5C0CF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5C0CF5"/>
    <w:rPr>
      <w:rFonts w:asciiTheme="majorHAnsi" w:eastAsiaTheme="majorEastAsia" w:hAnsiTheme="majorHAnsi" w:cstheme="majorBidi"/>
      <w:b/>
      <w:bCs/>
      <w:color w:val="365F91" w:themeColor="accent1" w:themeShade="BF"/>
      <w:sz w:val="28"/>
      <w:szCs w:val="28"/>
      <w:lang w:val="fr-FR"/>
    </w:rPr>
  </w:style>
  <w:style w:type="character" w:customStyle="1" w:styleId="Balk2Char">
    <w:name w:val="Başlık 2 Char"/>
    <w:basedOn w:val="VarsaylanParagrafYazTipi"/>
    <w:link w:val="Balk2"/>
    <w:uiPriority w:val="9"/>
    <w:rsid w:val="005C0CF5"/>
    <w:rPr>
      <w:rFonts w:asciiTheme="majorHAnsi" w:eastAsiaTheme="majorEastAsia" w:hAnsiTheme="majorHAnsi" w:cstheme="majorBidi"/>
      <w:b/>
      <w:bCs/>
      <w:color w:val="4F81BD" w:themeColor="accent1"/>
      <w:sz w:val="26"/>
      <w:szCs w:val="26"/>
      <w:lang w:val="fr-FR"/>
    </w:rPr>
  </w:style>
  <w:style w:type="character" w:styleId="Kpr">
    <w:name w:val="Hyperlink"/>
    <w:basedOn w:val="VarsaylanParagrafYazTipi"/>
    <w:uiPriority w:val="99"/>
    <w:unhideWhenUsed/>
    <w:rsid w:val="005C0CF5"/>
    <w:rPr>
      <w:color w:val="0000FF" w:themeColor="hyperlink"/>
      <w:u w:val="single"/>
    </w:rPr>
  </w:style>
  <w:style w:type="paragraph" w:styleId="ListeParagraf">
    <w:name w:val="List Paragraph"/>
    <w:basedOn w:val="Normal"/>
    <w:uiPriority w:val="34"/>
    <w:qFormat/>
    <w:rsid w:val="001A2B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5432123">
      <w:bodyDiv w:val="1"/>
      <w:marLeft w:val="0"/>
      <w:marRight w:val="0"/>
      <w:marTop w:val="0"/>
      <w:marBottom w:val="0"/>
      <w:divBdr>
        <w:top w:val="none" w:sz="0" w:space="0" w:color="auto"/>
        <w:left w:val="none" w:sz="0" w:space="0" w:color="auto"/>
        <w:bottom w:val="none" w:sz="0" w:space="0" w:color="auto"/>
        <w:right w:val="none" w:sz="0" w:space="0" w:color="auto"/>
      </w:divBdr>
      <w:divsChild>
        <w:div w:id="328560269">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fccc.int/meetings/rio_conventions_calendar/items/2659txt.php" TargetMode="External"/><Relationship Id="rId13" Type="http://schemas.openxmlformats.org/officeDocument/2006/relationships/hyperlink" Target="http://www.fao.org/about/meetings/world-forestry-congress/en/" TargetMode="External"/><Relationship Id="rId18" Type="http://schemas.openxmlformats.org/officeDocument/2006/relationships/hyperlink" Target="https://en.wikipedia.org/wiki/Mediterranean_climate" TargetMode="External"/><Relationship Id="rId26" Type="http://schemas.openxmlformats.org/officeDocument/2006/relationships/hyperlink" Target="http://foresteurope.org/" TargetMode="External"/><Relationship Id="rId3" Type="http://schemas.microsoft.com/office/2007/relationships/stylesWithEffects" Target="stylesWithEffects.xml"/><Relationship Id="rId21" Type="http://schemas.openxmlformats.org/officeDocument/2006/relationships/hyperlink" Target="http://www.fao.org/forestry/silva-mediterranea/89602/en/" TargetMode="External"/><Relationship Id="rId7" Type="http://schemas.openxmlformats.org/officeDocument/2006/relationships/hyperlink" Target="https://sustainabledevelopment.un.org/?menu=1300" TargetMode="External"/><Relationship Id="rId12" Type="http://schemas.openxmlformats.org/officeDocument/2006/relationships/hyperlink" Target="http://www.fao.org/forestry/idf/en/" TargetMode="External"/><Relationship Id="rId17" Type="http://schemas.openxmlformats.org/officeDocument/2006/relationships/hyperlink" Target="https://en.wikipedia.org/wiki/Mediterranean_Basin" TargetMode="External"/><Relationship Id="rId25" Type="http://schemas.openxmlformats.org/officeDocument/2006/relationships/hyperlink" Target="http://planbleu.org/en" TargetMode="External"/><Relationship Id="rId2" Type="http://schemas.openxmlformats.org/officeDocument/2006/relationships/styles" Target="styles.xml"/><Relationship Id="rId16" Type="http://schemas.openxmlformats.org/officeDocument/2006/relationships/hyperlink" Target="http://www.fao.org/forestry/49275/en/" TargetMode="External"/><Relationship Id="rId20" Type="http://schemas.openxmlformats.org/officeDocument/2006/relationships/hyperlink" Target="http://www.fao.org/forestry/silva-mediterranea/88943/en/"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un.org/esa/forests/" TargetMode="External"/><Relationship Id="rId11" Type="http://schemas.openxmlformats.org/officeDocument/2006/relationships/hyperlink" Target="http://www.cpfweb.org/en/" TargetMode="External"/><Relationship Id="rId24" Type="http://schemas.openxmlformats.org/officeDocument/2006/relationships/hyperlink" Target="https://www.ciheam.org/" TargetMode="External"/><Relationship Id="rId5" Type="http://schemas.openxmlformats.org/officeDocument/2006/relationships/webSettings" Target="webSettings.xml"/><Relationship Id="rId15" Type="http://schemas.openxmlformats.org/officeDocument/2006/relationships/hyperlink" Target="http://www.fao.org/forestry/46199/en/" TargetMode="External"/><Relationship Id="rId23" Type="http://schemas.openxmlformats.org/officeDocument/2006/relationships/hyperlink" Target="http://www.fao.org/forestry/silva-mediterranea/89605/en/" TargetMode="External"/><Relationship Id="rId28" Type="http://schemas.openxmlformats.org/officeDocument/2006/relationships/hyperlink" Target="https://en.wikipedia.org/wiki/Mediterranean_forests,_woodlands,_and_scrub" TargetMode="External"/><Relationship Id="rId10" Type="http://schemas.openxmlformats.org/officeDocument/2006/relationships/hyperlink" Target="http://www.itto.int/" TargetMode="External"/><Relationship Id="rId19" Type="http://schemas.openxmlformats.org/officeDocument/2006/relationships/hyperlink" Target="http://ufmsecretariat.org/" TargetMode="External"/><Relationship Id="rId4" Type="http://schemas.openxmlformats.org/officeDocument/2006/relationships/settings" Target="settings.xml"/><Relationship Id="rId9" Type="http://schemas.openxmlformats.org/officeDocument/2006/relationships/hyperlink" Target="http://www.un.org/esa/forests/" TargetMode="External"/><Relationship Id="rId14" Type="http://schemas.openxmlformats.org/officeDocument/2006/relationships/hyperlink" Target="http://www.fao.org/home/en/" TargetMode="External"/><Relationship Id="rId22" Type="http://schemas.openxmlformats.org/officeDocument/2006/relationships/hyperlink" Target="http://www.fao.org/forestry/silva-mediterranea/90770/en/" TargetMode="External"/><Relationship Id="rId27" Type="http://schemas.openxmlformats.org/officeDocument/2006/relationships/hyperlink" Target="https://en.wikipedia.org/wiki/Karst" TargetMode="External"/><Relationship Id="rId30"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1</Pages>
  <Words>1016</Words>
  <Characters>5795</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Belen</dc:creator>
  <cp:keywords/>
  <dc:description/>
  <cp:lastModifiedBy>Ismail Belen</cp:lastModifiedBy>
  <cp:revision>9</cp:revision>
  <dcterms:created xsi:type="dcterms:W3CDTF">2017-01-20T06:58:00Z</dcterms:created>
  <dcterms:modified xsi:type="dcterms:W3CDTF">2017-01-20T14:58:00Z</dcterms:modified>
</cp:coreProperties>
</file>