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268"/>
        <w:gridCol w:w="3969"/>
      </w:tblGrid>
      <w:tr w:rsidR="00F06B5D" w:rsidRPr="001206BE" w:rsidTr="00ED5D2F">
        <w:tc>
          <w:tcPr>
            <w:tcW w:w="3397" w:type="dxa"/>
          </w:tcPr>
          <w:p w:rsidR="00BC4C84" w:rsidRPr="001206BE" w:rsidRDefault="00BC4C84" w:rsidP="00860EE7">
            <w:pPr>
              <w:spacing w:line="276" w:lineRule="atLeast"/>
              <w:rPr>
                <w:rFonts w:eastAsia="Times New Roman" w:cstheme="minorHAnsi"/>
                <w:b/>
                <w:bCs/>
                <w:color w:val="000000"/>
                <w:sz w:val="24"/>
                <w:szCs w:val="24"/>
                <w:lang w:val="en-GB" w:eastAsia="tr-TR"/>
              </w:rPr>
            </w:pPr>
            <w:r w:rsidRPr="001206BE">
              <w:rPr>
                <w:lang w:val="en-GB"/>
              </w:rPr>
              <w:br w:type="page"/>
            </w:r>
            <w:r w:rsidR="00881F49">
              <w:rPr>
                <w:rFonts w:eastAsia="Times New Roman" w:cstheme="minorHAnsi"/>
                <w:b/>
                <w:bCs/>
                <w:noProof/>
                <w:color w:val="000000"/>
                <w:sz w:val="24"/>
                <w:szCs w:val="24"/>
                <w:lang w:eastAsia="tr-TR"/>
              </w:rPr>
              <w:drawing>
                <wp:inline distT="0" distB="0" distL="0" distR="0">
                  <wp:extent cx="1619250" cy="160418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o logo.png"/>
                          <pic:cNvPicPr/>
                        </pic:nvPicPr>
                        <pic:blipFill>
                          <a:blip r:embed="rId7">
                            <a:extLst>
                              <a:ext uri="{28A0092B-C50C-407E-A947-70E740481C1C}">
                                <a14:useLocalDpi xmlns:a14="http://schemas.microsoft.com/office/drawing/2010/main" val="0"/>
                              </a:ext>
                            </a:extLst>
                          </a:blip>
                          <a:stretch>
                            <a:fillRect/>
                          </a:stretch>
                        </pic:blipFill>
                        <pic:spPr>
                          <a:xfrm>
                            <a:off x="0" y="0"/>
                            <a:ext cx="1632515" cy="1617328"/>
                          </a:xfrm>
                          <a:prstGeom prst="rect">
                            <a:avLst/>
                          </a:prstGeom>
                        </pic:spPr>
                      </pic:pic>
                    </a:graphicData>
                  </a:graphic>
                </wp:inline>
              </w:drawing>
            </w:r>
          </w:p>
        </w:tc>
        <w:tc>
          <w:tcPr>
            <w:tcW w:w="2268" w:type="dxa"/>
          </w:tcPr>
          <w:p w:rsidR="00BC4C84" w:rsidRPr="001206BE" w:rsidRDefault="00BC4C84" w:rsidP="00860EE7">
            <w:pPr>
              <w:spacing w:line="276" w:lineRule="atLeast"/>
              <w:jc w:val="center"/>
              <w:rPr>
                <w:rFonts w:eastAsia="Times New Roman" w:cstheme="minorHAnsi"/>
                <w:b/>
                <w:bCs/>
                <w:color w:val="000000"/>
                <w:sz w:val="24"/>
                <w:szCs w:val="24"/>
                <w:lang w:val="en-GB" w:eastAsia="tr-TR"/>
              </w:rPr>
            </w:pPr>
          </w:p>
          <w:p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DECLARATION </w:t>
            </w:r>
          </w:p>
          <w:p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OF </w:t>
            </w:r>
          </w:p>
          <w:p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INTENTION</w:t>
            </w:r>
          </w:p>
          <w:p w:rsidR="00BC4C84" w:rsidRPr="001206BE" w:rsidRDefault="00BC4C84" w:rsidP="00860EE7">
            <w:pPr>
              <w:spacing w:line="276" w:lineRule="atLeast"/>
              <w:jc w:val="center"/>
              <w:rPr>
                <w:rFonts w:eastAsia="Times New Roman" w:cstheme="minorHAnsi"/>
                <w:b/>
                <w:bCs/>
                <w:color w:val="000000"/>
                <w:sz w:val="24"/>
                <w:szCs w:val="24"/>
                <w:lang w:val="en-GB" w:eastAsia="tr-TR"/>
              </w:rPr>
            </w:pPr>
          </w:p>
        </w:tc>
        <w:tc>
          <w:tcPr>
            <w:tcW w:w="3969" w:type="dxa"/>
          </w:tcPr>
          <w:p w:rsidR="00BC4C84" w:rsidRPr="001206BE" w:rsidRDefault="00BC4C84" w:rsidP="00860EE7">
            <w:pPr>
              <w:spacing w:line="276" w:lineRule="atLeast"/>
              <w:rPr>
                <w:rFonts w:eastAsia="Times New Roman" w:cstheme="minorHAnsi"/>
                <w:b/>
                <w:bCs/>
                <w:color w:val="000000"/>
                <w:sz w:val="24"/>
                <w:szCs w:val="24"/>
                <w:lang w:val="en-GB" w:eastAsia="tr-TR"/>
              </w:rPr>
            </w:pPr>
            <w:r w:rsidRPr="001206BE">
              <w:rPr>
                <w:rFonts w:eastAsia="Times New Roman" w:cstheme="minorHAnsi"/>
                <w:b/>
                <w:bCs/>
                <w:noProof/>
                <w:color w:val="000000"/>
                <w:sz w:val="24"/>
                <w:szCs w:val="24"/>
                <w:lang w:eastAsia="tr-TR"/>
              </w:rPr>
              <w:drawing>
                <wp:inline distT="0" distB="0" distL="0" distR="0" wp14:anchorId="4633B9FF" wp14:editId="4973483F">
                  <wp:extent cx="9525" cy="95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r (1).gif"/>
                          <pic:cNvPicPr/>
                        </pic:nvPicPr>
                        <pic:blipFill>
                          <a:blip r:embed="rId8"/>
                          <a:stretch>
                            <a:fillRect/>
                          </a:stretch>
                        </pic:blipFill>
                        <pic:spPr>
                          <a:xfrm>
                            <a:off x="0" y="0"/>
                            <a:ext cx="9525" cy="9525"/>
                          </a:xfrm>
                          <a:prstGeom prst="rect">
                            <a:avLst/>
                          </a:prstGeom>
                        </pic:spPr>
                      </pic:pic>
                    </a:graphicData>
                  </a:graphic>
                </wp:inline>
              </w:drawing>
            </w:r>
            <w:r w:rsidRPr="001206BE">
              <w:rPr>
                <w:rFonts w:eastAsia="Times New Roman" w:cstheme="minorHAnsi"/>
                <w:b/>
                <w:bCs/>
                <w:noProof/>
                <w:color w:val="000000"/>
                <w:sz w:val="24"/>
                <w:szCs w:val="24"/>
                <w:lang w:eastAsia="tr-TR"/>
              </w:rPr>
              <w:drawing>
                <wp:inline distT="0" distB="0" distL="0" distR="0" wp14:anchorId="66A78634" wp14:editId="43D4799E">
                  <wp:extent cx="9525" cy="9525"/>
                  <wp:effectExtent l="0" t="0" r="0" b="0"/>
                  <wp:docPr id="13" name="Resim 13" descr="http://efdsz.hu/templates/forestv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fdsz.hu/templates/forestv5/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06B5D">
              <w:rPr>
                <w:rFonts w:eastAsia="Times New Roman" w:cstheme="minorHAnsi"/>
                <w:b/>
                <w:bCs/>
                <w:noProof/>
                <w:color w:val="000000"/>
                <w:sz w:val="24"/>
                <w:szCs w:val="24"/>
                <w:lang w:eastAsia="tr-TR"/>
              </w:rPr>
              <w:drawing>
                <wp:inline distT="0" distB="0" distL="0" distR="0">
                  <wp:extent cx="2339742" cy="120015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png"/>
                          <pic:cNvPicPr/>
                        </pic:nvPicPr>
                        <pic:blipFill>
                          <a:blip r:embed="rId9">
                            <a:extLst>
                              <a:ext uri="{28A0092B-C50C-407E-A947-70E740481C1C}">
                                <a14:useLocalDpi xmlns:a14="http://schemas.microsoft.com/office/drawing/2010/main" val="0"/>
                              </a:ext>
                            </a:extLst>
                          </a:blip>
                          <a:stretch>
                            <a:fillRect/>
                          </a:stretch>
                        </pic:blipFill>
                        <pic:spPr>
                          <a:xfrm>
                            <a:off x="0" y="0"/>
                            <a:ext cx="2355733" cy="1208352"/>
                          </a:xfrm>
                          <a:prstGeom prst="rect">
                            <a:avLst/>
                          </a:prstGeom>
                        </pic:spPr>
                      </pic:pic>
                    </a:graphicData>
                  </a:graphic>
                </wp:inline>
              </w:drawing>
            </w:r>
          </w:p>
        </w:tc>
      </w:tr>
      <w:tr w:rsidR="00F06B5D" w:rsidRPr="001206BE" w:rsidTr="00ED5D2F">
        <w:tc>
          <w:tcPr>
            <w:tcW w:w="3397" w:type="dxa"/>
          </w:tcPr>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 xml:space="preserve">The Chamber of Forest Engineers of </w:t>
            </w:r>
          </w:p>
          <w:p w:rsidR="00BC4C84" w:rsidRPr="001206BE" w:rsidRDefault="00F06B5D"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TURKEY</w:t>
            </w:r>
          </w:p>
        </w:tc>
        <w:tc>
          <w:tcPr>
            <w:tcW w:w="2268" w:type="dxa"/>
          </w:tcPr>
          <w:p w:rsidR="00BC4C84" w:rsidRPr="001206BE" w:rsidRDefault="00BC4C84" w:rsidP="00860EE7">
            <w:pPr>
              <w:spacing w:line="276" w:lineRule="atLeast"/>
              <w:jc w:val="center"/>
              <w:rPr>
                <w:rFonts w:eastAsia="Times New Roman" w:cstheme="minorHAnsi"/>
                <w:bCs/>
                <w:color w:val="000000"/>
                <w:sz w:val="24"/>
                <w:szCs w:val="24"/>
                <w:lang w:val="en-GB" w:eastAsia="tr-TR"/>
              </w:rPr>
            </w:pPr>
          </w:p>
        </w:tc>
        <w:tc>
          <w:tcPr>
            <w:tcW w:w="3969" w:type="dxa"/>
          </w:tcPr>
          <w:p w:rsidR="00BC4C84" w:rsidRDefault="00F06B5D" w:rsidP="00860EE7">
            <w:pPr>
              <w:spacing w:line="276" w:lineRule="atLeast"/>
              <w:jc w:val="center"/>
              <w:rPr>
                <w:rFonts w:eastAsia="Times New Roman" w:cstheme="minorHAnsi"/>
                <w:bCs/>
                <w:noProof/>
                <w:color w:val="000000"/>
                <w:sz w:val="24"/>
                <w:szCs w:val="24"/>
                <w:lang w:val="en-GB" w:eastAsia="tr-TR"/>
              </w:rPr>
            </w:pPr>
            <w:r w:rsidRPr="00F06B5D">
              <w:rPr>
                <w:rFonts w:eastAsia="Times New Roman" w:cstheme="minorHAnsi"/>
                <w:bCs/>
                <w:noProof/>
                <w:color w:val="000000"/>
                <w:sz w:val="24"/>
                <w:szCs w:val="24"/>
                <w:lang w:val="en-GB" w:eastAsia="tr-TR"/>
              </w:rPr>
              <w:t>KAFLU. Kyrgyz Association of Forest and Land Users</w:t>
            </w:r>
          </w:p>
          <w:p w:rsidR="00F06B5D" w:rsidRDefault="00F06B5D" w:rsidP="00860EE7">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KYRGYZISTAN</w:t>
            </w:r>
          </w:p>
          <w:p w:rsidR="00F06B5D" w:rsidRDefault="00F06B5D" w:rsidP="00860EE7">
            <w:pPr>
              <w:spacing w:line="276" w:lineRule="atLeast"/>
              <w:jc w:val="center"/>
              <w:rPr>
                <w:rFonts w:eastAsia="Times New Roman" w:cstheme="minorHAnsi"/>
                <w:bCs/>
                <w:noProof/>
                <w:color w:val="000000"/>
                <w:sz w:val="24"/>
                <w:szCs w:val="24"/>
                <w:lang w:val="en-GB" w:eastAsia="tr-TR"/>
              </w:rPr>
            </w:pPr>
          </w:p>
          <w:p w:rsidR="00F06B5D" w:rsidRPr="001206BE" w:rsidRDefault="00F06B5D" w:rsidP="00860EE7">
            <w:pPr>
              <w:spacing w:line="276" w:lineRule="atLeast"/>
              <w:jc w:val="center"/>
              <w:rPr>
                <w:rFonts w:eastAsia="Times New Roman" w:cstheme="minorHAnsi"/>
                <w:bCs/>
                <w:noProof/>
                <w:color w:val="000000"/>
                <w:sz w:val="24"/>
                <w:szCs w:val="24"/>
                <w:lang w:val="en-GB" w:eastAsia="tr-TR"/>
              </w:rPr>
            </w:pPr>
          </w:p>
        </w:tc>
      </w:tr>
    </w:tbl>
    <w:p w:rsidR="00BC4C84" w:rsidRPr="001206BE" w:rsidRDefault="00BC4C84">
      <w:pPr>
        <w:rPr>
          <w:lang w:val="en-GB"/>
        </w:rPr>
      </w:pPr>
    </w:p>
    <w:p w:rsidR="00BC4C84" w:rsidRPr="001206BE" w:rsidRDefault="00BC4C84" w:rsidP="00BC4C84">
      <w:pPr>
        <w:spacing w:line="276" w:lineRule="atLeast"/>
        <w:rPr>
          <w:rFonts w:eastAsia="Times New Roman" w:cstheme="minorHAnsi"/>
          <w:b/>
          <w:bCs/>
          <w:color w:val="365F91"/>
          <w:kern w:val="36"/>
          <w:sz w:val="24"/>
          <w:szCs w:val="24"/>
          <w:lang w:val="en-GB" w:eastAsia="tr-TR"/>
        </w:rPr>
      </w:pPr>
      <w:r w:rsidRPr="001206BE">
        <w:rPr>
          <w:rFonts w:eastAsia="Times New Roman" w:cstheme="minorHAnsi"/>
          <w:b/>
          <w:bCs/>
          <w:color w:val="365F91"/>
          <w:kern w:val="36"/>
          <w:sz w:val="24"/>
          <w:szCs w:val="24"/>
          <w:lang w:val="en-GB" w:eastAsia="tr-TR"/>
        </w:rPr>
        <w:t>Preamble</w:t>
      </w:r>
    </w:p>
    <w:p w:rsid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are one of the key sectors in achieving the “</w:t>
      </w:r>
      <w:r w:rsidRPr="001206BE">
        <w:rPr>
          <w:rFonts w:eastAsia="Times New Roman" w:cstheme="minorHAnsi"/>
          <w:b/>
          <w:bCs/>
          <w:i/>
          <w:color w:val="000000"/>
          <w:sz w:val="24"/>
          <w:szCs w:val="24"/>
          <w:lang w:val="en-GB" w:eastAsia="tr-TR"/>
        </w:rPr>
        <w:t>2030</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Sustainable</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Development Goals</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by the United Nations General Assembly in 2015.</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b/>
          <w:bCs/>
          <w:color w:val="000000"/>
          <w:sz w:val="24"/>
          <w:szCs w:val="24"/>
          <w:lang w:val="en-GB" w:eastAsia="tr-TR"/>
        </w:rPr>
        <w:t>“</w:t>
      </w:r>
      <w:r w:rsidRPr="001206BE">
        <w:rPr>
          <w:rFonts w:cstheme="minorHAnsi"/>
          <w:b/>
          <w:i/>
          <w:sz w:val="24"/>
          <w:szCs w:val="24"/>
          <w:lang w:val="en-GB"/>
        </w:rPr>
        <w:t>The United Nations Strategic Plan for Forests 2017-2030 (UNSPF)</w:t>
      </w:r>
      <w:r w:rsidRPr="001206BE">
        <w:rPr>
          <w:rFonts w:cstheme="minorHAnsi"/>
          <w:sz w:val="24"/>
          <w:szCs w:val="24"/>
          <w:lang w:val="en-GB"/>
        </w:rPr>
        <w:t>”  and “</w:t>
      </w:r>
      <w:r w:rsidRPr="001206BE">
        <w:rPr>
          <w:rFonts w:cstheme="minorHAnsi"/>
          <w:b/>
          <w:i/>
          <w:sz w:val="24"/>
          <w:szCs w:val="24"/>
          <w:lang w:val="en-GB"/>
        </w:rPr>
        <w:t xml:space="preserve">The Six Global Forest Goals and 26 Associated Targets </w:t>
      </w:r>
      <w:r w:rsidRPr="001206BE">
        <w:rPr>
          <w:rFonts w:eastAsia="Times New Roman" w:cstheme="minorHAnsi"/>
          <w:b/>
          <w:bCs/>
          <w:i/>
          <w:color w:val="000000"/>
          <w:sz w:val="24"/>
          <w:szCs w:val="24"/>
          <w:lang w:val="en-GB" w:eastAsia="tr-TR"/>
        </w:rPr>
        <w:t xml:space="preserve"> </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in 2017 have set a global road map for forests and forestry in achieving sustainable development goals.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this context, Chamber of Forest Engineers of Turkey and the </w:t>
      </w:r>
      <w:r w:rsidR="00ED5D2F" w:rsidRPr="00ED5D2F">
        <w:rPr>
          <w:rFonts w:eastAsia="Times New Roman" w:cstheme="minorHAnsi"/>
          <w:color w:val="000000"/>
          <w:sz w:val="24"/>
          <w:szCs w:val="24"/>
          <w:lang w:val="en-GB" w:eastAsia="tr-TR"/>
        </w:rPr>
        <w:t>Kyrgyz Association of Forest and Land Users</w:t>
      </w:r>
      <w:r w:rsidRPr="001206BE">
        <w:rPr>
          <w:rFonts w:eastAsia="Times New Roman" w:cstheme="minorHAnsi"/>
          <w:color w:val="000000"/>
          <w:sz w:val="24"/>
          <w:szCs w:val="24"/>
          <w:lang w:val="en-GB" w:eastAsia="tr-TR"/>
        </w:rPr>
        <w:t xml:space="preserve"> (</w:t>
      </w:r>
      <w:r w:rsidRPr="001206BE">
        <w:rPr>
          <w:rFonts w:eastAsia="Times New Roman" w:cstheme="minorHAnsi"/>
          <w:bCs/>
          <w:i/>
          <w:color w:val="000000"/>
          <w:sz w:val="24"/>
          <w:szCs w:val="24"/>
          <w:lang w:val="en-GB" w:eastAsia="tr-TR"/>
        </w:rPr>
        <w:t>hereinafter</w:t>
      </w:r>
      <w:r w:rsidRPr="001206BE">
        <w:rPr>
          <w:rFonts w:eastAsia="Times New Roman" w:cstheme="minorHAnsi"/>
          <w:i/>
          <w:color w:val="000000"/>
          <w:sz w:val="24"/>
          <w:szCs w:val="24"/>
          <w:lang w:val="en-GB" w:eastAsia="tr-TR"/>
        </w:rPr>
        <w:t xml:space="preserve"> referred to as Parties</w:t>
      </w:r>
      <w:r w:rsidRPr="001206BE">
        <w:rPr>
          <w:rFonts w:eastAsia="Times New Roman" w:cstheme="minorHAnsi"/>
          <w:color w:val="000000"/>
          <w:sz w:val="24"/>
          <w:szCs w:val="24"/>
          <w:lang w:val="en-GB" w:eastAsia="tr-TR"/>
        </w:rPr>
        <w:t>) have s</w:t>
      </w:r>
      <w:r w:rsidR="00BC762A">
        <w:rPr>
          <w:rFonts w:eastAsia="Times New Roman" w:cstheme="minorHAnsi"/>
          <w:color w:val="000000"/>
          <w:sz w:val="24"/>
          <w:szCs w:val="24"/>
          <w:lang w:val="en-GB" w:eastAsia="tr-TR"/>
        </w:rPr>
        <w:t>igned this Declaration of Intent</w:t>
      </w:r>
      <w:r w:rsidRPr="001206BE">
        <w:rPr>
          <w:rFonts w:eastAsia="Times New Roman" w:cstheme="minorHAnsi"/>
          <w:color w:val="000000"/>
          <w:sz w:val="24"/>
          <w:szCs w:val="24"/>
          <w:lang w:val="en-GB" w:eastAsia="tr-TR"/>
        </w:rPr>
        <w:t>ion to cooperate with the principles and procedures set out below.</w:t>
      </w:r>
    </w:p>
    <w:p w:rsidR="001206BE" w:rsidRDefault="00BC4C84" w:rsidP="00BC4C84">
      <w:pPr>
        <w:rPr>
          <w:rStyle w:val="Vurgu"/>
          <w:rFonts w:cstheme="minorHAnsi"/>
          <w:sz w:val="24"/>
          <w:szCs w:val="24"/>
          <w:lang w:val="en-GB"/>
        </w:rPr>
      </w:pPr>
      <w:r w:rsidRPr="001206BE">
        <w:rPr>
          <w:rStyle w:val="Vurgu"/>
          <w:rFonts w:cstheme="minorHAnsi"/>
          <w:sz w:val="24"/>
          <w:szCs w:val="24"/>
          <w:lang w:val="en-GB"/>
        </w:rPr>
        <w:t>Article 1: Purpose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purpo</w:t>
      </w:r>
      <w:r w:rsidR="001206BE">
        <w:rPr>
          <w:rFonts w:eastAsia="Times New Roman" w:cstheme="minorHAnsi"/>
          <w:color w:val="000000"/>
          <w:sz w:val="24"/>
          <w:szCs w:val="24"/>
          <w:lang w:val="en-GB" w:eastAsia="tr-TR"/>
        </w:rPr>
        <w:t>se of this Declaration of Intent</w:t>
      </w:r>
      <w:r w:rsidRPr="001206BE">
        <w:rPr>
          <w:rFonts w:eastAsia="Times New Roman" w:cstheme="minorHAnsi"/>
          <w:color w:val="000000"/>
          <w:sz w:val="24"/>
          <w:szCs w:val="24"/>
          <w:lang w:val="en-GB" w:eastAsia="tr-TR"/>
        </w:rPr>
        <w:t>ion is to determine the principles and procedures of co-operation.</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2: Scope</w:t>
      </w:r>
    </w:p>
    <w:p w:rsidR="00BC4C84" w:rsidRPr="001206BE" w:rsidRDefault="001206BE"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w:t>
      </w:r>
      <w:r>
        <w:rPr>
          <w:rFonts w:eastAsia="Times New Roman" w:cstheme="minorHAnsi"/>
          <w:color w:val="000000"/>
          <w:sz w:val="24"/>
          <w:szCs w:val="24"/>
          <w:lang w:val="en-GB" w:eastAsia="tr-TR"/>
        </w:rPr>
        <w:t>”</w:t>
      </w:r>
      <w:r w:rsidR="00BC4C84" w:rsidRPr="001206BE">
        <w:rPr>
          <w:rFonts w:eastAsia="Times New Roman" w:cstheme="minorHAnsi"/>
          <w:color w:val="000000"/>
          <w:sz w:val="24"/>
          <w:szCs w:val="24"/>
          <w:lang w:val="en-GB" w:eastAsia="tr-TR"/>
        </w:rPr>
        <w:t xml:space="preserve"> encompasses the matters contained in this text. Additional agreements may be made if the Parties agreed upon them. </w:t>
      </w:r>
    </w:p>
    <w:p w:rsidR="00BC4C84" w:rsidRPr="001206BE" w:rsidRDefault="001206BE" w:rsidP="00F06B5D">
      <w:pPr>
        <w:spacing w:after="160" w:line="259" w:lineRule="auto"/>
        <w:jc w:val="left"/>
        <w:rPr>
          <w:rStyle w:val="Vurgu"/>
          <w:rFonts w:cstheme="minorHAnsi"/>
          <w:sz w:val="24"/>
          <w:szCs w:val="24"/>
          <w:lang w:val="en-GB"/>
        </w:rPr>
      </w:pPr>
      <w:r>
        <w:rPr>
          <w:rStyle w:val="Vurgu"/>
          <w:rFonts w:cstheme="minorHAnsi"/>
          <w:sz w:val="24"/>
          <w:szCs w:val="24"/>
          <w:lang w:val="en-GB"/>
        </w:rPr>
        <w:br w:type="page"/>
      </w:r>
      <w:r w:rsidR="00BC4C84" w:rsidRPr="001206BE">
        <w:rPr>
          <w:rStyle w:val="Vurgu"/>
          <w:rFonts w:cstheme="minorHAnsi"/>
          <w:sz w:val="24"/>
          <w:szCs w:val="24"/>
          <w:lang w:val="en-GB"/>
        </w:rPr>
        <w:lastRenderedPageBreak/>
        <w:t>Article 3: Issues to be cooperated</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have agreed to cooperate on the following issues.</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Transforming our world: the 2030 Agenda for Sustainable Development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“The United Nations Strategic Plan for Forests 2017-2030 (UNSPF)”  and “The Six Global Forest Goals”  </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EU Forest Strategy, Ministerial Commitments of Forest Europe</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land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forest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Other issues agreed by the Parties</w:t>
      </w:r>
    </w:p>
    <w:p w:rsidR="001206BE" w:rsidRDefault="001206BE"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4: Ways of Cooperation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cooperate with one or more of the forms listed below.</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organize events such as joint meetings, workshops, conferences, symposia etc.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participate in activities organized by one of the Parties and to represent each other upon request,</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projects jointly or separately, to be a partner in projects prepared by one of the Parties,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to national agencies of any countries.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publication , report and working document in digital media and other platforms together,</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To establish international platforms, to join the existing ones.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cooperate with any method not to be written here, to be agreed by the Parties.</w:t>
      </w:r>
    </w:p>
    <w:p w:rsidR="00953182" w:rsidRDefault="00953182"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5: Responsibilities of the Parties</w:t>
      </w:r>
    </w:p>
    <w:p w:rsidR="00BC4C84" w:rsidRPr="001206BE" w:rsidRDefault="00953182"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and signed within the framework of mutual goodwill. It does not bring any legal or economic responsibility to any of the Parties. Each party is liable to comply with its national legislation and responsibilities.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6: Dispute of the Resolutions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the event of a dispute within the framework of this </w:t>
      </w:r>
      <w:r w:rsidR="00953182">
        <w:rPr>
          <w:rFonts w:eastAsia="Times New Roman" w:cstheme="minorHAnsi"/>
          <w:color w:val="000000"/>
          <w:sz w:val="24"/>
          <w:szCs w:val="24"/>
          <w:lang w:val="en-GB" w:eastAsia="tr-TR"/>
        </w:rPr>
        <w:t>Declaration of Intent</w:t>
      </w:r>
      <w:r w:rsidR="00953182" w:rsidRPr="001206BE">
        <w:rPr>
          <w:rFonts w:eastAsia="Times New Roman" w:cstheme="minorHAnsi"/>
          <w:color w:val="000000"/>
          <w:sz w:val="24"/>
          <w:szCs w:val="24"/>
          <w:lang w:val="en-GB" w:eastAsia="tr-TR"/>
        </w:rPr>
        <w:t>ion</w:t>
      </w:r>
      <w:r w:rsidRPr="001206BE">
        <w:rPr>
          <w:rFonts w:eastAsia="Times New Roman" w:cstheme="minorHAnsi"/>
          <w:color w:val="000000"/>
          <w:sz w:val="24"/>
          <w:szCs w:val="24"/>
          <w:lang w:val="en-GB" w:eastAsia="tr-TR"/>
        </w:rPr>
        <w:t>, a solution will be sought in the framework of mutual goodwill. In case of cooperation within a project or activity, each activity will be dealt with and solved independently.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7: Termination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cancel this agreement – without assigning any reason – at any time upon informing the other party in writing. </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8: Language</w:t>
      </w:r>
    </w:p>
    <w:p w:rsidR="00BC4C84" w:rsidRPr="001206BE" w:rsidRDefault="00881F49"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in English. The Parties may translate and publish in their national languages. In case of dispute, the English text shall prevail.</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9: Entry into force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This Declaration of Inten</w:t>
      </w:r>
      <w:r w:rsidR="00BC762A">
        <w:rPr>
          <w:rFonts w:eastAsia="Times New Roman" w:cstheme="minorHAnsi"/>
          <w:color w:val="000000"/>
          <w:sz w:val="24"/>
          <w:szCs w:val="24"/>
          <w:lang w:val="en-GB" w:eastAsia="tr-TR"/>
        </w:rPr>
        <w:t>t</w:t>
      </w:r>
      <w:r w:rsidRPr="001206BE">
        <w:rPr>
          <w:rFonts w:eastAsia="Times New Roman" w:cstheme="minorHAnsi"/>
          <w:color w:val="000000"/>
          <w:sz w:val="24"/>
          <w:szCs w:val="24"/>
          <w:lang w:val="en-GB" w:eastAsia="tr-TR"/>
        </w:rPr>
        <w:t>ion shall enter into force on the date of signature. </w:t>
      </w:r>
      <w:r w:rsidRPr="001206BE" w:rsidDel="009E0822">
        <w:rPr>
          <w:rFonts w:eastAsia="Times New Roman" w:cstheme="minorHAnsi"/>
          <w:color w:val="000000"/>
          <w:sz w:val="24"/>
          <w:szCs w:val="24"/>
          <w:lang w:val="en-GB" w:eastAsia="tr-TR"/>
        </w:rPr>
        <w:t xml:space="preserve"> </w:t>
      </w:r>
    </w:p>
    <w:p w:rsidR="00BC4C84"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This Declaration of Intention is composed of 9 Articles signed </w:t>
      </w:r>
      <w:r w:rsidR="00ED5D2F">
        <w:rPr>
          <w:rFonts w:eastAsia="Times New Roman" w:cstheme="minorHAnsi"/>
          <w:color w:val="000000"/>
          <w:sz w:val="24"/>
          <w:szCs w:val="24"/>
          <w:lang w:val="en-GB" w:eastAsia="tr-TR"/>
        </w:rPr>
        <w:t>in Antalya</w:t>
      </w:r>
    </w:p>
    <w:p w:rsidR="00953182" w:rsidRPr="001206BE" w:rsidRDefault="00953182" w:rsidP="00BC4C84">
      <w:pPr>
        <w:rPr>
          <w:rFonts w:eastAsia="Times New Roman" w:cstheme="minorHAnsi"/>
          <w:color w:val="000000"/>
          <w:sz w:val="24"/>
          <w:szCs w:val="24"/>
          <w:lang w:val="en-GB" w:eastAsia="tr-TR"/>
        </w:rPr>
      </w:pPr>
    </w:p>
    <w:p w:rsidR="00BC4C84" w:rsidRPr="001206BE" w:rsidRDefault="00ED5D2F"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03/12/2018</w:t>
      </w:r>
    </w:p>
    <w:p w:rsidR="00BC4C84" w:rsidRPr="001206BE" w:rsidRDefault="00BC4C84" w:rsidP="00BC4C84">
      <w:pPr>
        <w:rPr>
          <w:rFonts w:eastAsia="Times New Roman" w:cstheme="minorHAnsi"/>
          <w:color w:val="000000"/>
          <w:sz w:val="24"/>
          <w:szCs w:val="24"/>
          <w:lang w:val="en-GB" w:eastAsia="tr-TR"/>
        </w:rPr>
      </w:pPr>
    </w:p>
    <w:tbl>
      <w:tblPr>
        <w:tblStyle w:val="TabloKlavuz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02"/>
      </w:tblGrid>
      <w:tr w:rsidR="00BC4C84" w:rsidRPr="001206BE" w:rsidTr="00ED5D2F">
        <w:tc>
          <w:tcPr>
            <w:tcW w:w="4673" w:type="dxa"/>
          </w:tcPr>
          <w:p w:rsidR="00BC4C84" w:rsidRPr="001206BE" w:rsidRDefault="00881F49" w:rsidP="00860EE7">
            <w:pPr>
              <w:spacing w:line="276" w:lineRule="atLeast"/>
              <w:jc w:val="center"/>
              <w:rPr>
                <w:rFonts w:eastAsia="Times New Roman" w:cstheme="minorHAnsi"/>
                <w:b/>
                <w:bCs/>
                <w:color w:val="000000"/>
                <w:sz w:val="24"/>
                <w:szCs w:val="24"/>
                <w:lang w:val="en-GB" w:eastAsia="tr-TR"/>
              </w:rPr>
            </w:pPr>
            <w:r>
              <w:rPr>
                <w:rFonts w:eastAsia="Times New Roman" w:cstheme="minorHAnsi"/>
                <w:b/>
                <w:bCs/>
                <w:noProof/>
                <w:color w:val="000000"/>
                <w:sz w:val="24"/>
                <w:szCs w:val="24"/>
                <w:lang w:eastAsia="tr-TR"/>
              </w:rPr>
              <w:drawing>
                <wp:inline distT="0" distB="0" distL="0" distR="0">
                  <wp:extent cx="1278720" cy="12668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7">
                            <a:extLst>
                              <a:ext uri="{28A0092B-C50C-407E-A947-70E740481C1C}">
                                <a14:useLocalDpi xmlns:a14="http://schemas.microsoft.com/office/drawing/2010/main" val="0"/>
                              </a:ext>
                            </a:extLst>
                          </a:blip>
                          <a:stretch>
                            <a:fillRect/>
                          </a:stretch>
                        </pic:blipFill>
                        <pic:spPr>
                          <a:xfrm>
                            <a:off x="0" y="0"/>
                            <a:ext cx="1287981" cy="1276000"/>
                          </a:xfrm>
                          <a:prstGeom prst="rect">
                            <a:avLst/>
                          </a:prstGeom>
                        </pic:spPr>
                      </pic:pic>
                    </a:graphicData>
                  </a:graphic>
                </wp:inline>
              </w:drawing>
            </w:r>
          </w:p>
        </w:tc>
        <w:tc>
          <w:tcPr>
            <w:tcW w:w="4502" w:type="dxa"/>
          </w:tcPr>
          <w:p w:rsidR="00BC4C84" w:rsidRPr="001206BE" w:rsidRDefault="00F06B5D" w:rsidP="00860EE7">
            <w:pPr>
              <w:spacing w:line="276" w:lineRule="atLeast"/>
              <w:jc w:val="center"/>
              <w:rPr>
                <w:rFonts w:eastAsia="Times New Roman" w:cstheme="minorHAnsi"/>
                <w:b/>
                <w:bCs/>
                <w:color w:val="000000"/>
                <w:sz w:val="24"/>
                <w:szCs w:val="24"/>
                <w:lang w:val="en-GB" w:eastAsia="tr-TR"/>
              </w:rPr>
            </w:pPr>
            <w:r>
              <w:rPr>
                <w:rFonts w:eastAsia="Times New Roman" w:cstheme="minorHAnsi"/>
                <w:b/>
                <w:bCs/>
                <w:noProof/>
                <w:color w:val="000000"/>
                <w:sz w:val="24"/>
                <w:szCs w:val="24"/>
                <w:lang w:eastAsia="tr-TR"/>
              </w:rPr>
              <w:drawing>
                <wp:inline distT="0" distB="0" distL="0" distR="0" wp14:anchorId="43CF5B28" wp14:editId="04E8D7CA">
                  <wp:extent cx="2265466" cy="116205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png"/>
                          <pic:cNvPicPr/>
                        </pic:nvPicPr>
                        <pic:blipFill>
                          <a:blip r:embed="rId9">
                            <a:extLst>
                              <a:ext uri="{28A0092B-C50C-407E-A947-70E740481C1C}">
                                <a14:useLocalDpi xmlns:a14="http://schemas.microsoft.com/office/drawing/2010/main" val="0"/>
                              </a:ext>
                            </a:extLst>
                          </a:blip>
                          <a:stretch>
                            <a:fillRect/>
                          </a:stretch>
                        </pic:blipFill>
                        <pic:spPr>
                          <a:xfrm>
                            <a:off x="0" y="0"/>
                            <a:ext cx="2290687" cy="1174987"/>
                          </a:xfrm>
                          <a:prstGeom prst="rect">
                            <a:avLst/>
                          </a:prstGeom>
                        </pic:spPr>
                      </pic:pic>
                    </a:graphicData>
                  </a:graphic>
                </wp:inline>
              </w:drawing>
            </w:r>
          </w:p>
        </w:tc>
      </w:tr>
      <w:tr w:rsidR="00BC4C84" w:rsidRPr="001206BE" w:rsidTr="00ED5D2F">
        <w:tc>
          <w:tcPr>
            <w:tcW w:w="4673" w:type="dxa"/>
          </w:tcPr>
          <w:p w:rsidR="00ED5D2F" w:rsidRDefault="00F06B5D" w:rsidP="00ED5D2F">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OMO-</w:t>
            </w:r>
            <w:r w:rsidR="00BC4C84" w:rsidRPr="001206BE">
              <w:rPr>
                <w:rFonts w:eastAsia="Times New Roman" w:cstheme="minorHAnsi"/>
                <w:bCs/>
                <w:noProof/>
                <w:color w:val="000000"/>
                <w:sz w:val="24"/>
                <w:szCs w:val="24"/>
                <w:lang w:val="en-GB" w:eastAsia="tr-TR"/>
              </w:rPr>
              <w:t xml:space="preserve">The Chamber of Forest Engineers of </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TURKEY</w:t>
            </w:r>
          </w:p>
        </w:tc>
        <w:tc>
          <w:tcPr>
            <w:tcW w:w="4502" w:type="dxa"/>
          </w:tcPr>
          <w:p w:rsidR="00F06B5D" w:rsidRDefault="00F06B5D" w:rsidP="00F06B5D">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KAFLU-</w:t>
            </w:r>
            <w:r w:rsidRPr="00F06B5D">
              <w:rPr>
                <w:rFonts w:eastAsia="Times New Roman" w:cstheme="minorHAnsi"/>
                <w:bCs/>
                <w:noProof/>
                <w:color w:val="000000"/>
                <w:sz w:val="24"/>
                <w:szCs w:val="24"/>
                <w:lang w:val="en-GB" w:eastAsia="tr-TR"/>
              </w:rPr>
              <w:t>Kyrgyz Association of Forest and Land Users</w:t>
            </w:r>
          </w:p>
          <w:p w:rsidR="00BC4C84" w:rsidRPr="001206BE" w:rsidRDefault="00F06B5D" w:rsidP="00F06B5D">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KYRGYZISTAN</w:t>
            </w:r>
          </w:p>
        </w:tc>
      </w:tr>
      <w:tr w:rsidR="00BC4C84" w:rsidRPr="001206BE" w:rsidTr="00ED5D2F">
        <w:tc>
          <w:tcPr>
            <w:tcW w:w="4673" w:type="dxa"/>
          </w:tcPr>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Hasan TÜRKYILMAZ</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President</w:t>
            </w:r>
          </w:p>
        </w:tc>
        <w:tc>
          <w:tcPr>
            <w:tcW w:w="4502" w:type="dxa"/>
          </w:tcPr>
          <w:p w:rsidR="00F06B5D" w:rsidRDefault="00F06B5D" w:rsidP="00860EE7">
            <w:pPr>
              <w:spacing w:line="276" w:lineRule="atLeast"/>
              <w:jc w:val="center"/>
              <w:rPr>
                <w:rFonts w:eastAsia="Times New Roman" w:cstheme="minorHAnsi"/>
                <w:bCs/>
                <w:noProof/>
                <w:color w:val="000000"/>
                <w:sz w:val="24"/>
                <w:szCs w:val="24"/>
                <w:lang w:val="en-GB" w:eastAsia="tr-TR"/>
              </w:rPr>
            </w:pPr>
          </w:p>
          <w:p w:rsidR="00F06B5D" w:rsidRDefault="00F06B5D" w:rsidP="00860EE7">
            <w:pPr>
              <w:spacing w:line="276" w:lineRule="atLeast"/>
              <w:jc w:val="center"/>
              <w:rPr>
                <w:rFonts w:eastAsia="Times New Roman" w:cstheme="minorHAnsi"/>
                <w:bCs/>
                <w:noProof/>
                <w:color w:val="000000"/>
                <w:sz w:val="24"/>
                <w:szCs w:val="24"/>
                <w:lang w:val="en-GB" w:eastAsia="tr-TR"/>
              </w:rPr>
            </w:pPr>
          </w:p>
          <w:p w:rsidR="00F06B5D" w:rsidRDefault="00F06B5D" w:rsidP="00860EE7">
            <w:pPr>
              <w:spacing w:line="276" w:lineRule="atLeast"/>
              <w:jc w:val="center"/>
              <w:rPr>
                <w:rFonts w:eastAsia="Times New Roman" w:cstheme="minorHAnsi"/>
                <w:bCs/>
                <w:noProof/>
                <w:color w:val="000000"/>
                <w:sz w:val="24"/>
                <w:szCs w:val="24"/>
                <w:lang w:val="en-GB" w:eastAsia="tr-TR"/>
              </w:rPr>
            </w:pPr>
          </w:p>
          <w:p w:rsidR="00F06B5D" w:rsidRDefault="00F06B5D" w:rsidP="00860EE7">
            <w:pPr>
              <w:spacing w:line="276" w:lineRule="atLeast"/>
              <w:jc w:val="center"/>
              <w:rPr>
                <w:rFonts w:eastAsia="Times New Roman" w:cstheme="minorHAnsi"/>
                <w:bCs/>
                <w:noProof/>
                <w:color w:val="000000"/>
                <w:sz w:val="24"/>
                <w:szCs w:val="24"/>
                <w:lang w:val="en-GB" w:eastAsia="tr-TR"/>
              </w:rPr>
            </w:pPr>
            <w:r w:rsidRPr="00F06B5D">
              <w:rPr>
                <w:rFonts w:eastAsia="Times New Roman" w:cstheme="minorHAnsi"/>
                <w:bCs/>
                <w:noProof/>
                <w:color w:val="000000"/>
                <w:sz w:val="24"/>
                <w:szCs w:val="24"/>
                <w:lang w:val="en-GB" w:eastAsia="tr-TR"/>
              </w:rPr>
              <w:t xml:space="preserve">Aitkul BURKHANOV    </w:t>
            </w:r>
          </w:p>
          <w:p w:rsidR="00BC4C84" w:rsidRPr="001206BE" w:rsidRDefault="00F06B5D" w:rsidP="00860EE7">
            <w:pPr>
              <w:spacing w:line="276" w:lineRule="atLeast"/>
              <w:jc w:val="center"/>
              <w:rPr>
                <w:rFonts w:eastAsia="Times New Roman" w:cstheme="minorHAnsi"/>
                <w:bCs/>
                <w:noProof/>
                <w:color w:val="000000"/>
                <w:sz w:val="24"/>
                <w:szCs w:val="24"/>
                <w:lang w:val="en-GB" w:eastAsia="tr-TR"/>
              </w:rPr>
            </w:pPr>
            <w:r w:rsidRPr="00F06B5D">
              <w:rPr>
                <w:rFonts w:eastAsia="Times New Roman" w:cstheme="minorHAnsi"/>
                <w:bCs/>
                <w:noProof/>
                <w:color w:val="000000"/>
                <w:sz w:val="24"/>
                <w:szCs w:val="24"/>
                <w:lang w:val="en-GB" w:eastAsia="tr-TR"/>
              </w:rPr>
              <w:t xml:space="preserve">General Director    </w:t>
            </w:r>
          </w:p>
        </w:tc>
      </w:tr>
    </w:tbl>
    <w:p w:rsidR="00BE38F9" w:rsidRPr="001206BE" w:rsidRDefault="00BE38F9">
      <w:pPr>
        <w:rPr>
          <w:lang w:val="en-GB"/>
        </w:rPr>
      </w:pPr>
      <w:bookmarkStart w:id="0" w:name="_GoBack"/>
      <w:bookmarkEnd w:id="0"/>
    </w:p>
    <w:sectPr w:rsidR="00BE38F9" w:rsidRPr="001206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9E" w:rsidRDefault="009F019E" w:rsidP="00BC4C84">
      <w:pPr>
        <w:spacing w:after="0" w:line="240" w:lineRule="auto"/>
      </w:pPr>
      <w:r>
        <w:separator/>
      </w:r>
    </w:p>
  </w:endnote>
  <w:endnote w:type="continuationSeparator" w:id="0">
    <w:p w:rsidR="009F019E" w:rsidRDefault="009F019E" w:rsidP="00B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24"/>
      </w:rPr>
      <w:id w:val="723725747"/>
      <w:docPartObj>
        <w:docPartGallery w:val="Page Numbers (Bottom of Page)"/>
        <w:docPartUnique/>
      </w:docPartObj>
    </w:sdtPr>
    <w:sdtEndPr/>
    <w:sdtContent>
      <w:p w:rsidR="00BC4C84" w:rsidRPr="00095BD2" w:rsidRDefault="00BC4C84" w:rsidP="00095BD2">
        <w:pPr>
          <w:pStyle w:val="Altbilgi"/>
          <w:jc w:val="center"/>
          <w:rPr>
            <w:sz w:val="44"/>
            <w:szCs w:val="24"/>
          </w:rPr>
        </w:pPr>
        <w:r w:rsidRPr="00095BD2">
          <w:rPr>
            <w:noProof/>
            <w:sz w:val="44"/>
            <w:szCs w:val="24"/>
            <w:lang w:eastAsia="tr-TR"/>
          </w:rPr>
          <mc:AlternateContent>
            <mc:Choice Requires="wps">
              <w:drawing>
                <wp:anchor distT="0" distB="0" distL="114300" distR="114300" simplePos="0" relativeHeight="251659264" behindDoc="0" locked="0" layoutInCell="1" allowOverlap="1">
                  <wp:simplePos x="0" y="0"/>
                  <wp:positionH relativeFrom="rightMargin">
                    <wp:posOffset>-469265</wp:posOffset>
                  </wp:positionH>
                  <wp:positionV relativeFrom="bottomMargin">
                    <wp:posOffset>-635</wp:posOffset>
                  </wp:positionV>
                  <wp:extent cx="1304925" cy="895350"/>
                  <wp:effectExtent l="0" t="0" r="952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ED5D2F" w:rsidRPr="00ED5D2F">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36.95pt;margin-top:-.05pt;width:102.7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ED5D2F" w:rsidRPr="00ED5D2F">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v:textbox>
                  <w10:wrap anchorx="margin" anchory="margin"/>
                </v:rect>
              </w:pict>
            </mc:Fallback>
          </mc:AlternateContent>
        </w:r>
        <w:r w:rsidR="00095BD2" w:rsidRPr="00095BD2">
          <w:rPr>
            <w:sz w:val="4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9E" w:rsidRDefault="009F019E" w:rsidP="00BC4C84">
      <w:pPr>
        <w:spacing w:after="0" w:line="240" w:lineRule="auto"/>
      </w:pPr>
      <w:r>
        <w:separator/>
      </w:r>
    </w:p>
  </w:footnote>
  <w:footnote w:type="continuationSeparator" w:id="0">
    <w:p w:rsidR="009F019E" w:rsidRDefault="009F019E" w:rsidP="00BC4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D"/>
    <w:rsid w:val="00095BD2"/>
    <w:rsid w:val="001206BE"/>
    <w:rsid w:val="001C2A7E"/>
    <w:rsid w:val="002442AA"/>
    <w:rsid w:val="007729EE"/>
    <w:rsid w:val="0079238F"/>
    <w:rsid w:val="008516CE"/>
    <w:rsid w:val="00881F49"/>
    <w:rsid w:val="00953182"/>
    <w:rsid w:val="009B7D68"/>
    <w:rsid w:val="009F019E"/>
    <w:rsid w:val="00AB515A"/>
    <w:rsid w:val="00BC4C84"/>
    <w:rsid w:val="00BC762A"/>
    <w:rsid w:val="00BE38F9"/>
    <w:rsid w:val="00CD674D"/>
    <w:rsid w:val="00D95286"/>
    <w:rsid w:val="00DA1C09"/>
    <w:rsid w:val="00ED5D2F"/>
    <w:rsid w:val="00F06B5D"/>
    <w:rsid w:val="00F6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A3F390-9A43-4961-B76C-F944A7B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EE"/>
    <w:pPr>
      <w:spacing w:after="200" w:line="276" w:lineRule="auto"/>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9E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7729EE"/>
    <w:rPr>
      <w:b/>
      <w:i/>
      <w:spacing w:val="10"/>
    </w:rPr>
  </w:style>
  <w:style w:type="paragraph" w:styleId="ListeParagraf">
    <w:name w:val="List Paragraph"/>
    <w:basedOn w:val="Normal"/>
    <w:uiPriority w:val="34"/>
    <w:qFormat/>
    <w:rsid w:val="007729EE"/>
    <w:pPr>
      <w:ind w:left="720"/>
      <w:contextualSpacing/>
    </w:pPr>
  </w:style>
  <w:style w:type="paragraph" w:styleId="stbilgi">
    <w:name w:val="header"/>
    <w:basedOn w:val="Normal"/>
    <w:link w:val="stbilgiChar"/>
    <w:uiPriority w:val="99"/>
    <w:unhideWhenUsed/>
    <w:rsid w:val="00BC4C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C84"/>
    <w:rPr>
      <w:rFonts w:eastAsiaTheme="minorEastAsia"/>
      <w:sz w:val="20"/>
      <w:szCs w:val="20"/>
    </w:rPr>
  </w:style>
  <w:style w:type="paragraph" w:styleId="Altbilgi">
    <w:name w:val="footer"/>
    <w:basedOn w:val="Normal"/>
    <w:link w:val="AltbilgiChar"/>
    <w:uiPriority w:val="99"/>
    <w:unhideWhenUsed/>
    <w:rsid w:val="00BC4C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C8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Windows Kullanıcısı</cp:lastModifiedBy>
  <cp:revision>3</cp:revision>
  <dcterms:created xsi:type="dcterms:W3CDTF">2018-12-01T14:37:00Z</dcterms:created>
  <dcterms:modified xsi:type="dcterms:W3CDTF">2018-12-01T14:40:00Z</dcterms:modified>
</cp:coreProperties>
</file>