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CDDC6" w14:textId="77777777" w:rsidR="00DF2454" w:rsidRPr="008D0B95" w:rsidRDefault="00DF2454" w:rsidP="00DF2454">
      <w:pPr>
        <w:jc w:val="center"/>
        <w:rPr>
          <w:rFonts w:asciiTheme="majorHAnsi" w:hAnsiTheme="majorHAnsi" w:cstheme="majorHAnsi"/>
          <w:lang w:val="en-GB"/>
          <w:rPrChange w:id="0" w:author="Yazar">
            <w:rPr>
              <w:rFonts w:cstheme="minorHAnsi"/>
              <w:lang w:val="en-US"/>
            </w:rPr>
          </w:rPrChange>
        </w:rPr>
      </w:pPr>
      <w:bookmarkStart w:id="1" w:name="_Toc46586067"/>
      <w:bookmarkStart w:id="2" w:name="_Toc46645907"/>
    </w:p>
    <w:p w14:paraId="532AB4F1" w14:textId="77777777" w:rsidR="00DF2454" w:rsidRPr="008D0B95" w:rsidRDefault="00DF2454" w:rsidP="00DF2454">
      <w:pPr>
        <w:jc w:val="center"/>
        <w:rPr>
          <w:rFonts w:asciiTheme="majorHAnsi" w:hAnsiTheme="majorHAnsi" w:cstheme="majorHAnsi"/>
          <w:lang w:val="en-GB"/>
          <w:rPrChange w:id="3" w:author="Yazar">
            <w:rPr>
              <w:rFonts w:cstheme="minorHAnsi"/>
              <w:lang w:val="en-US"/>
            </w:rPr>
          </w:rPrChange>
        </w:rPr>
      </w:pPr>
    </w:p>
    <w:p w14:paraId="51667938" w14:textId="4AE396CC" w:rsidR="00E55214" w:rsidRPr="00E572A3" w:rsidRDefault="00E55214" w:rsidP="00E55214">
      <w:pPr>
        <w:jc w:val="center"/>
        <w:rPr>
          <w:rFonts w:asciiTheme="majorHAnsi" w:hAnsiTheme="majorHAnsi" w:cstheme="majorHAnsi"/>
          <w:sz w:val="28"/>
          <w:szCs w:val="28"/>
          <w:lang w:val="en-US"/>
        </w:rPr>
      </w:pPr>
      <w:bookmarkStart w:id="4" w:name="_Hlk58181886"/>
      <w:r w:rsidRPr="00E572A3">
        <w:rPr>
          <w:rFonts w:asciiTheme="majorHAnsi" w:hAnsiTheme="majorHAnsi" w:cstheme="majorHAnsi"/>
          <w:sz w:val="28"/>
          <w:szCs w:val="28"/>
          <w:lang w:val="en-US"/>
        </w:rPr>
        <w:t>Resin as a Non-Wood Forest Product</w:t>
      </w:r>
    </w:p>
    <w:bookmarkEnd w:id="4"/>
    <w:p w14:paraId="31ACEF12" w14:textId="525C5FFA" w:rsidR="00BF1204" w:rsidRPr="008D0B95" w:rsidRDefault="00BF1204" w:rsidP="00DF2454">
      <w:pPr>
        <w:jc w:val="center"/>
        <w:rPr>
          <w:rFonts w:asciiTheme="majorHAnsi" w:hAnsiTheme="majorHAnsi" w:cstheme="majorHAnsi"/>
          <w:lang w:val="en-GB"/>
          <w:rPrChange w:id="5" w:author="Yazar">
            <w:rPr>
              <w:rFonts w:cstheme="minorHAnsi"/>
              <w:lang w:val="en-US"/>
            </w:rPr>
          </w:rPrChange>
        </w:rPr>
      </w:pPr>
    </w:p>
    <w:p w14:paraId="3CDADCE0" w14:textId="33585C29" w:rsidR="00BF1204" w:rsidRPr="008D0B95" w:rsidRDefault="00BF1204" w:rsidP="00DF2454">
      <w:pPr>
        <w:jc w:val="center"/>
        <w:rPr>
          <w:rFonts w:asciiTheme="majorHAnsi" w:hAnsiTheme="majorHAnsi" w:cstheme="majorHAnsi"/>
          <w:lang w:val="en-GB"/>
          <w:rPrChange w:id="6" w:author="Yazar">
            <w:rPr>
              <w:rFonts w:cstheme="minorHAnsi"/>
              <w:lang w:val="en-US"/>
            </w:rPr>
          </w:rPrChange>
        </w:rPr>
      </w:pPr>
    </w:p>
    <w:p w14:paraId="5FD4621D" w14:textId="77777777" w:rsidR="00BF1204" w:rsidRPr="008D0B95" w:rsidRDefault="00BF1204" w:rsidP="00DF2454">
      <w:pPr>
        <w:jc w:val="center"/>
        <w:rPr>
          <w:rFonts w:asciiTheme="majorHAnsi" w:hAnsiTheme="majorHAnsi" w:cstheme="majorHAnsi"/>
          <w:lang w:val="en-GB"/>
          <w:rPrChange w:id="7" w:author="Yazar">
            <w:rPr>
              <w:rFonts w:cstheme="minorHAnsi"/>
              <w:lang w:val="en-US"/>
            </w:rPr>
          </w:rPrChange>
        </w:rPr>
      </w:pPr>
    </w:p>
    <w:p w14:paraId="130BD11C" w14:textId="0FF78F2D" w:rsidR="00DF2454" w:rsidRPr="008D0B95" w:rsidRDefault="00DF2454" w:rsidP="00DF2454">
      <w:pPr>
        <w:jc w:val="center"/>
        <w:rPr>
          <w:rFonts w:asciiTheme="majorHAnsi" w:hAnsiTheme="majorHAnsi" w:cstheme="majorHAnsi"/>
          <w:lang w:val="en-GB"/>
          <w:rPrChange w:id="8" w:author="Yazar">
            <w:rPr>
              <w:rFonts w:cstheme="minorHAnsi"/>
              <w:lang w:val="en-US"/>
            </w:rPr>
          </w:rPrChange>
        </w:rPr>
      </w:pPr>
      <w:r w:rsidRPr="008D0B95">
        <w:rPr>
          <w:rFonts w:asciiTheme="majorHAnsi" w:hAnsiTheme="majorHAnsi" w:cstheme="majorHAnsi"/>
          <w:noProof/>
          <w:lang w:val="en-US"/>
        </w:rPr>
        <w:drawing>
          <wp:inline distT="0" distB="0" distL="0" distR="0" wp14:anchorId="273C7263" wp14:editId="2BBA6B2B">
            <wp:extent cx="4228114" cy="2379209"/>
            <wp:effectExtent l="0" t="0" r="1270" b="254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çine.jpg"/>
                    <pic:cNvPicPr/>
                  </pic:nvPicPr>
                  <pic:blipFill>
                    <a:blip r:embed="rId8">
                      <a:extLst>
                        <a:ext uri="{28A0092B-C50C-407E-A947-70E740481C1C}">
                          <a14:useLocalDpi xmlns:a14="http://schemas.microsoft.com/office/drawing/2010/main" val="0"/>
                        </a:ext>
                      </a:extLst>
                    </a:blip>
                    <a:stretch>
                      <a:fillRect/>
                    </a:stretch>
                  </pic:blipFill>
                  <pic:spPr>
                    <a:xfrm>
                      <a:off x="0" y="0"/>
                      <a:ext cx="4261189" cy="2397821"/>
                    </a:xfrm>
                    <a:prstGeom prst="rect">
                      <a:avLst/>
                    </a:prstGeom>
                  </pic:spPr>
                </pic:pic>
              </a:graphicData>
            </a:graphic>
          </wp:inline>
        </w:drawing>
      </w:r>
    </w:p>
    <w:p w14:paraId="2039DAAB" w14:textId="66869541" w:rsidR="00DF2454" w:rsidRPr="008D0B95" w:rsidRDefault="00DF2454">
      <w:pPr>
        <w:rPr>
          <w:rFonts w:asciiTheme="majorHAnsi" w:hAnsiTheme="majorHAnsi" w:cstheme="majorHAnsi"/>
          <w:lang w:val="en-GB"/>
          <w:rPrChange w:id="9" w:author="Yazar">
            <w:rPr>
              <w:rFonts w:cstheme="minorHAnsi"/>
              <w:lang w:val="en-US"/>
            </w:rPr>
          </w:rPrChange>
        </w:rPr>
      </w:pPr>
    </w:p>
    <w:p w14:paraId="01D773F0" w14:textId="77777777" w:rsidR="00BF1204" w:rsidRPr="008D0B95" w:rsidRDefault="00BF1204" w:rsidP="00DF2454">
      <w:pPr>
        <w:jc w:val="center"/>
        <w:rPr>
          <w:rFonts w:asciiTheme="majorHAnsi" w:hAnsiTheme="majorHAnsi" w:cstheme="majorHAnsi"/>
          <w:lang w:val="en-GB"/>
          <w:rPrChange w:id="10" w:author="Yazar">
            <w:rPr>
              <w:rFonts w:cstheme="minorHAnsi"/>
              <w:lang w:val="en-US"/>
            </w:rPr>
          </w:rPrChange>
        </w:rPr>
      </w:pPr>
      <w:bookmarkStart w:id="11" w:name="_Hlk46726153"/>
    </w:p>
    <w:p w14:paraId="2909A868" w14:textId="524BEA66" w:rsidR="00913467" w:rsidRPr="008D0B95" w:rsidRDefault="00E55214" w:rsidP="00913467">
      <w:pPr>
        <w:jc w:val="center"/>
        <w:rPr>
          <w:rFonts w:asciiTheme="majorHAnsi" w:hAnsiTheme="majorHAnsi" w:cstheme="majorHAnsi"/>
          <w:lang w:val="en-GB"/>
        </w:rPr>
      </w:pPr>
      <w:r w:rsidRPr="008D0B95">
        <w:rPr>
          <w:rFonts w:asciiTheme="majorHAnsi" w:hAnsiTheme="majorHAnsi" w:cstheme="majorHAnsi"/>
          <w:lang w:val="en-GB"/>
        </w:rPr>
        <w:t>6 December</w:t>
      </w:r>
      <w:r w:rsidR="00913467" w:rsidRPr="008D0B95">
        <w:rPr>
          <w:rFonts w:asciiTheme="majorHAnsi" w:hAnsiTheme="majorHAnsi" w:cstheme="majorHAnsi"/>
          <w:lang w:val="en-GB"/>
        </w:rPr>
        <w:t xml:space="preserve"> 2020, Edited</w:t>
      </w:r>
    </w:p>
    <w:p w14:paraId="04963322" w14:textId="77777777" w:rsidR="00BF1204" w:rsidRPr="008D0B95" w:rsidRDefault="00BF1204" w:rsidP="00DF2454">
      <w:pPr>
        <w:jc w:val="center"/>
        <w:rPr>
          <w:rFonts w:asciiTheme="majorHAnsi" w:hAnsiTheme="majorHAnsi" w:cstheme="majorHAnsi"/>
          <w:lang w:val="en-GB"/>
          <w:rPrChange w:id="12" w:author="Yazar">
            <w:rPr>
              <w:rFonts w:cstheme="minorHAnsi"/>
              <w:lang w:val="en-US"/>
            </w:rPr>
          </w:rPrChange>
        </w:rPr>
      </w:pPr>
    </w:p>
    <w:p w14:paraId="20689488" w14:textId="77777777" w:rsidR="00BF1204" w:rsidRPr="008D0B95" w:rsidRDefault="00BF1204" w:rsidP="00DF2454">
      <w:pPr>
        <w:jc w:val="center"/>
        <w:rPr>
          <w:rFonts w:asciiTheme="majorHAnsi" w:hAnsiTheme="majorHAnsi" w:cstheme="majorHAnsi"/>
          <w:lang w:val="en-GB"/>
          <w:rPrChange w:id="13" w:author="Yazar">
            <w:rPr>
              <w:rFonts w:cstheme="minorHAnsi"/>
              <w:lang w:val="en-US"/>
            </w:rPr>
          </w:rPrChange>
        </w:rPr>
      </w:pPr>
    </w:p>
    <w:p w14:paraId="77A9ECCC" w14:textId="77777777" w:rsidR="00BF1204" w:rsidRPr="008D0B95" w:rsidRDefault="00BF1204" w:rsidP="00DF2454">
      <w:pPr>
        <w:jc w:val="center"/>
        <w:rPr>
          <w:rFonts w:asciiTheme="majorHAnsi" w:hAnsiTheme="majorHAnsi" w:cstheme="majorHAnsi"/>
          <w:lang w:val="en-GB"/>
          <w:rPrChange w:id="14" w:author="Yazar">
            <w:rPr>
              <w:rFonts w:cstheme="minorHAnsi"/>
              <w:lang w:val="en-US"/>
            </w:rPr>
          </w:rPrChange>
        </w:rPr>
      </w:pPr>
    </w:p>
    <w:p w14:paraId="6D44E48C" w14:textId="77777777" w:rsidR="00BF1204" w:rsidRPr="008D0B95" w:rsidRDefault="00BF1204" w:rsidP="00DF2454">
      <w:pPr>
        <w:jc w:val="center"/>
        <w:rPr>
          <w:rFonts w:asciiTheme="majorHAnsi" w:hAnsiTheme="majorHAnsi" w:cstheme="majorHAnsi"/>
          <w:lang w:val="en-GB"/>
          <w:rPrChange w:id="15" w:author="Yazar">
            <w:rPr>
              <w:rFonts w:cstheme="minorHAnsi"/>
              <w:lang w:val="en-US"/>
            </w:rPr>
          </w:rPrChange>
        </w:rPr>
      </w:pPr>
    </w:p>
    <w:p w14:paraId="44D24D75" w14:textId="77777777" w:rsidR="00BF1204" w:rsidRPr="008D0B95" w:rsidRDefault="00BF1204" w:rsidP="00DF2454">
      <w:pPr>
        <w:jc w:val="center"/>
        <w:rPr>
          <w:rFonts w:asciiTheme="majorHAnsi" w:hAnsiTheme="majorHAnsi" w:cstheme="majorHAnsi"/>
          <w:lang w:val="en-GB"/>
          <w:rPrChange w:id="16" w:author="Yazar">
            <w:rPr>
              <w:rFonts w:cstheme="minorHAnsi"/>
              <w:lang w:val="en-US"/>
            </w:rPr>
          </w:rPrChange>
        </w:rPr>
      </w:pPr>
    </w:p>
    <w:p w14:paraId="394A9240" w14:textId="77777777" w:rsidR="00BF1204" w:rsidRPr="008D0B95" w:rsidRDefault="00BF1204" w:rsidP="00DF2454">
      <w:pPr>
        <w:jc w:val="center"/>
        <w:rPr>
          <w:rFonts w:asciiTheme="majorHAnsi" w:hAnsiTheme="majorHAnsi" w:cstheme="majorHAnsi"/>
          <w:lang w:val="en-GB"/>
          <w:rPrChange w:id="17" w:author="Yazar">
            <w:rPr>
              <w:rFonts w:cstheme="minorHAnsi"/>
              <w:lang w:val="en-US"/>
            </w:rPr>
          </w:rPrChange>
        </w:rPr>
      </w:pPr>
    </w:p>
    <w:bookmarkEnd w:id="11"/>
    <w:p w14:paraId="5418D539" w14:textId="57B8DA26" w:rsidR="00DF2454" w:rsidRPr="008D0B95" w:rsidRDefault="00DF2454">
      <w:pPr>
        <w:rPr>
          <w:rFonts w:asciiTheme="majorHAnsi" w:hAnsiTheme="majorHAnsi" w:cstheme="majorHAnsi"/>
          <w:lang w:val="en-GB"/>
          <w:rPrChange w:id="18" w:author="Yazar">
            <w:rPr>
              <w:rFonts w:cstheme="minorHAnsi"/>
              <w:lang w:val="en-US"/>
            </w:rPr>
          </w:rPrChange>
        </w:rPr>
      </w:pPr>
    </w:p>
    <w:p w14:paraId="6995D9F7" w14:textId="34D7C3BB" w:rsidR="00DF2454" w:rsidRPr="008D0B95" w:rsidRDefault="00DF2454">
      <w:pPr>
        <w:rPr>
          <w:rFonts w:asciiTheme="majorHAnsi" w:hAnsiTheme="majorHAnsi" w:cstheme="majorHAnsi"/>
          <w:lang w:val="en-GB"/>
          <w:rPrChange w:id="19" w:author="Yazar">
            <w:rPr>
              <w:rFonts w:cstheme="minorHAnsi"/>
              <w:lang w:val="en-US"/>
            </w:rPr>
          </w:rPrChange>
        </w:rPr>
      </w:pPr>
      <w:r w:rsidRPr="008D0B95">
        <w:rPr>
          <w:rFonts w:asciiTheme="majorHAnsi" w:hAnsiTheme="majorHAnsi" w:cstheme="majorHAnsi"/>
          <w:lang w:val="en-GB"/>
          <w:rPrChange w:id="20" w:author="Yazar">
            <w:rPr>
              <w:rFonts w:cstheme="minorHAnsi"/>
              <w:lang w:val="en-US"/>
            </w:rPr>
          </w:rPrChange>
        </w:rPr>
        <w:br w:type="page"/>
      </w:r>
    </w:p>
    <w:sdt>
      <w:sdtPr>
        <w:rPr>
          <w:rFonts w:eastAsiaTheme="minorHAnsi" w:cstheme="majorHAnsi"/>
          <w:color w:val="auto"/>
          <w:sz w:val="22"/>
          <w:szCs w:val="22"/>
          <w:lang w:val="en-GB"/>
        </w:rPr>
        <w:id w:val="-1801218236"/>
        <w:docPartObj>
          <w:docPartGallery w:val="Table of Contents"/>
          <w:docPartUnique/>
        </w:docPartObj>
      </w:sdtPr>
      <w:sdtEndPr>
        <w:rPr>
          <w:b/>
          <w:bCs/>
        </w:rPr>
      </w:sdtEndPr>
      <w:sdtContent>
        <w:p w14:paraId="752B37A0" w14:textId="5758D05E" w:rsidR="00464205" w:rsidRPr="008D0B95" w:rsidRDefault="004D6303">
          <w:pPr>
            <w:pStyle w:val="TBal"/>
            <w:rPr>
              <w:rFonts w:cstheme="majorHAnsi"/>
              <w:sz w:val="22"/>
              <w:szCs w:val="22"/>
              <w:lang w:val="en-GB"/>
              <w:rPrChange w:id="21" w:author="Yazar">
                <w:rPr>
                  <w:rFonts w:asciiTheme="minorHAnsi" w:hAnsiTheme="minorHAnsi" w:cstheme="minorHAnsi"/>
                  <w:sz w:val="22"/>
                  <w:szCs w:val="22"/>
                </w:rPr>
              </w:rPrChange>
            </w:rPr>
          </w:pPr>
          <w:r w:rsidRPr="008D0B95">
            <w:rPr>
              <w:rFonts w:eastAsiaTheme="minorHAnsi" w:cstheme="majorHAnsi"/>
              <w:color w:val="auto"/>
              <w:sz w:val="22"/>
              <w:szCs w:val="22"/>
              <w:lang w:val="en-GB"/>
              <w:rPrChange w:id="22" w:author="Yazar">
                <w:rPr>
                  <w:rFonts w:asciiTheme="minorHAnsi" w:eastAsiaTheme="minorHAnsi" w:hAnsiTheme="minorHAnsi" w:cstheme="minorHAnsi"/>
                  <w:color w:val="auto"/>
                  <w:sz w:val="22"/>
                  <w:szCs w:val="22"/>
                  <w:lang w:val="tr-TR"/>
                </w:rPr>
              </w:rPrChange>
            </w:rPr>
            <w:t xml:space="preserve">CONTENTS </w:t>
          </w:r>
        </w:p>
        <w:p w14:paraId="25F861A8" w14:textId="75B7E253" w:rsidR="008A0D38" w:rsidRDefault="00E55214">
          <w:pPr>
            <w:pStyle w:val="T1"/>
            <w:tabs>
              <w:tab w:val="right" w:leader="dot" w:pos="9062"/>
            </w:tabs>
            <w:rPr>
              <w:rFonts w:eastAsiaTheme="minorEastAsia"/>
              <w:noProof/>
              <w:lang w:eastAsia="tr-TR"/>
            </w:rPr>
          </w:pPr>
          <w:r w:rsidRPr="008D0B95">
            <w:rPr>
              <w:rFonts w:asciiTheme="majorHAnsi" w:hAnsiTheme="majorHAnsi" w:cstheme="majorHAnsi"/>
              <w:lang w:val="en-GB"/>
            </w:rPr>
            <w:fldChar w:fldCharType="begin"/>
          </w:r>
          <w:r w:rsidRPr="008D0B95">
            <w:rPr>
              <w:rFonts w:asciiTheme="majorHAnsi" w:hAnsiTheme="majorHAnsi" w:cstheme="majorHAnsi"/>
              <w:lang w:val="en-GB"/>
            </w:rPr>
            <w:instrText xml:space="preserve"> TOC \o "1-3" \h \z \u </w:instrText>
          </w:r>
          <w:r w:rsidRPr="008D0B95">
            <w:rPr>
              <w:rFonts w:asciiTheme="majorHAnsi" w:hAnsiTheme="majorHAnsi" w:cstheme="majorHAnsi"/>
              <w:lang w:val="en-GB"/>
            </w:rPr>
            <w:fldChar w:fldCharType="separate"/>
          </w:r>
          <w:hyperlink w:anchor="_Toc58184712" w:history="1">
            <w:r w:rsidR="008A0D38" w:rsidRPr="00A77992">
              <w:rPr>
                <w:rStyle w:val="Kpr"/>
                <w:rFonts w:cstheme="majorHAnsi"/>
                <w:noProof/>
                <w:lang w:val="en-GB"/>
              </w:rPr>
              <w:t>Foreword</w:t>
            </w:r>
            <w:r w:rsidR="008A0D38">
              <w:rPr>
                <w:noProof/>
                <w:webHidden/>
              </w:rPr>
              <w:tab/>
            </w:r>
            <w:r w:rsidR="008A0D38">
              <w:rPr>
                <w:noProof/>
                <w:webHidden/>
              </w:rPr>
              <w:fldChar w:fldCharType="begin"/>
            </w:r>
            <w:r w:rsidR="008A0D38">
              <w:rPr>
                <w:noProof/>
                <w:webHidden/>
              </w:rPr>
              <w:instrText xml:space="preserve"> PAGEREF _Toc58184712 \h </w:instrText>
            </w:r>
            <w:r w:rsidR="008A0D38">
              <w:rPr>
                <w:noProof/>
                <w:webHidden/>
              </w:rPr>
            </w:r>
            <w:r w:rsidR="008A0D38">
              <w:rPr>
                <w:noProof/>
                <w:webHidden/>
              </w:rPr>
              <w:fldChar w:fldCharType="separate"/>
            </w:r>
            <w:r w:rsidR="008A0D38">
              <w:rPr>
                <w:noProof/>
                <w:webHidden/>
              </w:rPr>
              <w:t>4</w:t>
            </w:r>
            <w:r w:rsidR="008A0D38">
              <w:rPr>
                <w:noProof/>
                <w:webHidden/>
              </w:rPr>
              <w:fldChar w:fldCharType="end"/>
            </w:r>
          </w:hyperlink>
        </w:p>
        <w:p w14:paraId="44C7205B" w14:textId="407C1C52" w:rsidR="008A0D38" w:rsidRDefault="008A0D38">
          <w:pPr>
            <w:pStyle w:val="T1"/>
            <w:tabs>
              <w:tab w:val="right" w:leader="dot" w:pos="9062"/>
            </w:tabs>
            <w:rPr>
              <w:rFonts w:eastAsiaTheme="minorEastAsia"/>
              <w:noProof/>
              <w:lang w:eastAsia="tr-TR"/>
            </w:rPr>
          </w:pPr>
          <w:hyperlink w:anchor="_Toc58184713" w:history="1">
            <w:r w:rsidRPr="00A77992">
              <w:rPr>
                <w:rStyle w:val="Kpr"/>
                <w:rFonts w:cstheme="majorHAnsi"/>
                <w:noProof/>
                <w:lang w:val="en-GB"/>
              </w:rPr>
              <w:t>Acronyms and Abbreviations</w:t>
            </w:r>
            <w:r>
              <w:rPr>
                <w:noProof/>
                <w:webHidden/>
              </w:rPr>
              <w:tab/>
            </w:r>
            <w:r>
              <w:rPr>
                <w:noProof/>
                <w:webHidden/>
              </w:rPr>
              <w:fldChar w:fldCharType="begin"/>
            </w:r>
            <w:r>
              <w:rPr>
                <w:noProof/>
                <w:webHidden/>
              </w:rPr>
              <w:instrText xml:space="preserve"> PAGEREF _Toc58184713 \h </w:instrText>
            </w:r>
            <w:r>
              <w:rPr>
                <w:noProof/>
                <w:webHidden/>
              </w:rPr>
            </w:r>
            <w:r>
              <w:rPr>
                <w:noProof/>
                <w:webHidden/>
              </w:rPr>
              <w:fldChar w:fldCharType="separate"/>
            </w:r>
            <w:r>
              <w:rPr>
                <w:noProof/>
                <w:webHidden/>
              </w:rPr>
              <w:t>5</w:t>
            </w:r>
            <w:r>
              <w:rPr>
                <w:noProof/>
                <w:webHidden/>
              </w:rPr>
              <w:fldChar w:fldCharType="end"/>
            </w:r>
          </w:hyperlink>
        </w:p>
        <w:p w14:paraId="263110FC" w14:textId="7A63BF4C" w:rsidR="008A0D38" w:rsidRDefault="008A0D38">
          <w:pPr>
            <w:pStyle w:val="T1"/>
            <w:tabs>
              <w:tab w:val="left" w:pos="440"/>
              <w:tab w:val="right" w:leader="dot" w:pos="9062"/>
            </w:tabs>
            <w:rPr>
              <w:rFonts w:eastAsiaTheme="minorEastAsia"/>
              <w:noProof/>
              <w:lang w:eastAsia="tr-TR"/>
            </w:rPr>
          </w:pPr>
          <w:hyperlink w:anchor="_Toc58184714" w:history="1">
            <w:r w:rsidRPr="00A77992">
              <w:rPr>
                <w:rStyle w:val="Kpr"/>
                <w:rFonts w:cstheme="majorHAnsi"/>
                <w:noProof/>
                <w:lang w:val="en-GB"/>
              </w:rPr>
              <w:t>1.</w:t>
            </w:r>
            <w:r>
              <w:rPr>
                <w:rFonts w:eastAsiaTheme="minorEastAsia"/>
                <w:noProof/>
                <w:lang w:eastAsia="tr-TR"/>
              </w:rPr>
              <w:tab/>
            </w:r>
            <w:r w:rsidRPr="00A77992">
              <w:rPr>
                <w:rStyle w:val="Kpr"/>
                <w:rFonts w:cstheme="majorHAnsi"/>
                <w:noProof/>
                <w:lang w:val="en-GB"/>
              </w:rPr>
              <w:t>Introduction</w:t>
            </w:r>
            <w:r>
              <w:rPr>
                <w:noProof/>
                <w:webHidden/>
              </w:rPr>
              <w:tab/>
            </w:r>
            <w:r>
              <w:rPr>
                <w:noProof/>
                <w:webHidden/>
              </w:rPr>
              <w:fldChar w:fldCharType="begin"/>
            </w:r>
            <w:r>
              <w:rPr>
                <w:noProof/>
                <w:webHidden/>
              </w:rPr>
              <w:instrText xml:space="preserve"> PAGEREF _Toc58184714 \h </w:instrText>
            </w:r>
            <w:r>
              <w:rPr>
                <w:noProof/>
                <w:webHidden/>
              </w:rPr>
            </w:r>
            <w:r>
              <w:rPr>
                <w:noProof/>
                <w:webHidden/>
              </w:rPr>
              <w:fldChar w:fldCharType="separate"/>
            </w:r>
            <w:r>
              <w:rPr>
                <w:noProof/>
                <w:webHidden/>
              </w:rPr>
              <w:t>6</w:t>
            </w:r>
            <w:r>
              <w:rPr>
                <w:noProof/>
                <w:webHidden/>
              </w:rPr>
              <w:fldChar w:fldCharType="end"/>
            </w:r>
          </w:hyperlink>
        </w:p>
        <w:p w14:paraId="436569CA" w14:textId="34FE21A5" w:rsidR="008A0D38" w:rsidRDefault="008A0D38">
          <w:pPr>
            <w:pStyle w:val="T2"/>
            <w:tabs>
              <w:tab w:val="left" w:pos="880"/>
              <w:tab w:val="right" w:leader="dot" w:pos="9062"/>
            </w:tabs>
            <w:rPr>
              <w:rFonts w:eastAsiaTheme="minorEastAsia"/>
              <w:noProof/>
              <w:lang w:eastAsia="tr-TR"/>
            </w:rPr>
          </w:pPr>
          <w:hyperlink w:anchor="_Toc58184715" w:history="1">
            <w:r w:rsidRPr="00A77992">
              <w:rPr>
                <w:rStyle w:val="Kpr"/>
                <w:rFonts w:cstheme="majorHAnsi"/>
                <w:noProof/>
                <w:lang w:val="en-GB"/>
              </w:rPr>
              <w:t>1.1.</w:t>
            </w:r>
            <w:r>
              <w:rPr>
                <w:rFonts w:eastAsiaTheme="minorEastAsia"/>
                <w:noProof/>
                <w:lang w:eastAsia="tr-TR"/>
              </w:rPr>
              <w:tab/>
            </w:r>
            <w:r w:rsidRPr="00A77992">
              <w:rPr>
                <w:rStyle w:val="Kpr"/>
                <w:rFonts w:cstheme="majorHAnsi"/>
                <w:noProof/>
                <w:lang w:val="en-GB"/>
              </w:rPr>
              <w:t>Production</w:t>
            </w:r>
            <w:r>
              <w:rPr>
                <w:noProof/>
                <w:webHidden/>
              </w:rPr>
              <w:tab/>
            </w:r>
            <w:r>
              <w:rPr>
                <w:noProof/>
                <w:webHidden/>
              </w:rPr>
              <w:fldChar w:fldCharType="begin"/>
            </w:r>
            <w:r>
              <w:rPr>
                <w:noProof/>
                <w:webHidden/>
              </w:rPr>
              <w:instrText xml:space="preserve"> PAGEREF _Toc58184715 \h </w:instrText>
            </w:r>
            <w:r>
              <w:rPr>
                <w:noProof/>
                <w:webHidden/>
              </w:rPr>
            </w:r>
            <w:r>
              <w:rPr>
                <w:noProof/>
                <w:webHidden/>
              </w:rPr>
              <w:fldChar w:fldCharType="separate"/>
            </w:r>
            <w:r>
              <w:rPr>
                <w:noProof/>
                <w:webHidden/>
              </w:rPr>
              <w:t>6</w:t>
            </w:r>
            <w:r>
              <w:rPr>
                <w:noProof/>
                <w:webHidden/>
              </w:rPr>
              <w:fldChar w:fldCharType="end"/>
            </w:r>
          </w:hyperlink>
        </w:p>
        <w:p w14:paraId="249846D9" w14:textId="1D858FCC" w:rsidR="008A0D38" w:rsidRDefault="008A0D38">
          <w:pPr>
            <w:pStyle w:val="T2"/>
            <w:tabs>
              <w:tab w:val="left" w:pos="880"/>
              <w:tab w:val="right" w:leader="dot" w:pos="9062"/>
            </w:tabs>
            <w:rPr>
              <w:rFonts w:eastAsiaTheme="minorEastAsia"/>
              <w:noProof/>
              <w:lang w:eastAsia="tr-TR"/>
            </w:rPr>
          </w:pPr>
          <w:hyperlink w:anchor="_Toc58184716" w:history="1">
            <w:r w:rsidRPr="00A77992">
              <w:rPr>
                <w:rStyle w:val="Kpr"/>
                <w:rFonts w:cstheme="majorHAnsi"/>
                <w:noProof/>
                <w:lang w:val="en-GB"/>
              </w:rPr>
              <w:t>1.2.</w:t>
            </w:r>
            <w:r>
              <w:rPr>
                <w:rFonts w:eastAsiaTheme="minorEastAsia"/>
                <w:noProof/>
                <w:lang w:eastAsia="tr-TR"/>
              </w:rPr>
              <w:tab/>
            </w:r>
            <w:r w:rsidRPr="00A77992">
              <w:rPr>
                <w:rStyle w:val="Kpr"/>
                <w:rFonts w:cstheme="majorHAnsi"/>
                <w:noProof/>
                <w:lang w:val="en-GB"/>
              </w:rPr>
              <w:t>Eligible trees</w:t>
            </w:r>
            <w:r>
              <w:rPr>
                <w:noProof/>
                <w:webHidden/>
              </w:rPr>
              <w:tab/>
            </w:r>
            <w:r>
              <w:rPr>
                <w:noProof/>
                <w:webHidden/>
              </w:rPr>
              <w:fldChar w:fldCharType="begin"/>
            </w:r>
            <w:r>
              <w:rPr>
                <w:noProof/>
                <w:webHidden/>
              </w:rPr>
              <w:instrText xml:space="preserve"> PAGEREF _Toc58184716 \h </w:instrText>
            </w:r>
            <w:r>
              <w:rPr>
                <w:noProof/>
                <w:webHidden/>
              </w:rPr>
            </w:r>
            <w:r>
              <w:rPr>
                <w:noProof/>
                <w:webHidden/>
              </w:rPr>
              <w:fldChar w:fldCharType="separate"/>
            </w:r>
            <w:r>
              <w:rPr>
                <w:noProof/>
                <w:webHidden/>
              </w:rPr>
              <w:t>7</w:t>
            </w:r>
            <w:r>
              <w:rPr>
                <w:noProof/>
                <w:webHidden/>
              </w:rPr>
              <w:fldChar w:fldCharType="end"/>
            </w:r>
          </w:hyperlink>
        </w:p>
        <w:p w14:paraId="00E2ABDB" w14:textId="779825C0" w:rsidR="008A0D38" w:rsidRDefault="008A0D38">
          <w:pPr>
            <w:pStyle w:val="T2"/>
            <w:tabs>
              <w:tab w:val="left" w:pos="880"/>
              <w:tab w:val="right" w:leader="dot" w:pos="9062"/>
            </w:tabs>
            <w:rPr>
              <w:rFonts w:eastAsiaTheme="minorEastAsia"/>
              <w:noProof/>
              <w:lang w:eastAsia="tr-TR"/>
            </w:rPr>
          </w:pPr>
          <w:hyperlink w:anchor="_Toc58184717" w:history="1">
            <w:r w:rsidRPr="00A77992">
              <w:rPr>
                <w:rStyle w:val="Kpr"/>
                <w:rFonts w:cstheme="majorHAnsi"/>
                <w:noProof/>
                <w:lang w:val="en-GB"/>
              </w:rPr>
              <w:t>1.3.</w:t>
            </w:r>
            <w:r>
              <w:rPr>
                <w:rFonts w:eastAsiaTheme="minorEastAsia"/>
                <w:noProof/>
                <w:lang w:eastAsia="tr-TR"/>
              </w:rPr>
              <w:tab/>
            </w:r>
            <w:r w:rsidRPr="00A77992">
              <w:rPr>
                <w:rStyle w:val="Kpr"/>
                <w:rFonts w:cstheme="majorHAnsi"/>
                <w:noProof/>
                <w:lang w:val="en-GB"/>
              </w:rPr>
              <w:t>Economic Yield</w:t>
            </w:r>
            <w:r>
              <w:rPr>
                <w:noProof/>
                <w:webHidden/>
              </w:rPr>
              <w:tab/>
            </w:r>
            <w:r>
              <w:rPr>
                <w:noProof/>
                <w:webHidden/>
              </w:rPr>
              <w:fldChar w:fldCharType="begin"/>
            </w:r>
            <w:r>
              <w:rPr>
                <w:noProof/>
                <w:webHidden/>
              </w:rPr>
              <w:instrText xml:space="preserve"> PAGEREF _Toc58184717 \h </w:instrText>
            </w:r>
            <w:r>
              <w:rPr>
                <w:noProof/>
                <w:webHidden/>
              </w:rPr>
            </w:r>
            <w:r>
              <w:rPr>
                <w:noProof/>
                <w:webHidden/>
              </w:rPr>
              <w:fldChar w:fldCharType="separate"/>
            </w:r>
            <w:r>
              <w:rPr>
                <w:noProof/>
                <w:webHidden/>
              </w:rPr>
              <w:t>8</w:t>
            </w:r>
            <w:r>
              <w:rPr>
                <w:noProof/>
                <w:webHidden/>
              </w:rPr>
              <w:fldChar w:fldCharType="end"/>
            </w:r>
          </w:hyperlink>
        </w:p>
        <w:p w14:paraId="12E7ACCE" w14:textId="7B6903D6" w:rsidR="008A0D38" w:rsidRDefault="008A0D38">
          <w:pPr>
            <w:pStyle w:val="T2"/>
            <w:tabs>
              <w:tab w:val="left" w:pos="880"/>
              <w:tab w:val="right" w:leader="dot" w:pos="9062"/>
            </w:tabs>
            <w:rPr>
              <w:rFonts w:eastAsiaTheme="minorEastAsia"/>
              <w:noProof/>
              <w:lang w:eastAsia="tr-TR"/>
            </w:rPr>
          </w:pPr>
          <w:hyperlink w:anchor="_Toc58184718" w:history="1">
            <w:r w:rsidRPr="00A77992">
              <w:rPr>
                <w:rStyle w:val="Kpr"/>
                <w:rFonts w:cstheme="majorHAnsi"/>
                <w:noProof/>
                <w:lang w:val="en-GB"/>
              </w:rPr>
              <w:t>1.4.</w:t>
            </w:r>
            <w:r>
              <w:rPr>
                <w:rFonts w:eastAsiaTheme="minorEastAsia"/>
                <w:noProof/>
                <w:lang w:eastAsia="tr-TR"/>
              </w:rPr>
              <w:tab/>
            </w:r>
            <w:r w:rsidRPr="00A77992">
              <w:rPr>
                <w:rStyle w:val="Kpr"/>
                <w:rFonts w:cstheme="majorHAnsi"/>
                <w:noProof/>
                <w:lang w:val="en-GB"/>
              </w:rPr>
              <w:t>Trade in Turkey</w:t>
            </w:r>
            <w:r>
              <w:rPr>
                <w:noProof/>
                <w:webHidden/>
              </w:rPr>
              <w:tab/>
            </w:r>
            <w:r>
              <w:rPr>
                <w:noProof/>
                <w:webHidden/>
              </w:rPr>
              <w:fldChar w:fldCharType="begin"/>
            </w:r>
            <w:r>
              <w:rPr>
                <w:noProof/>
                <w:webHidden/>
              </w:rPr>
              <w:instrText xml:space="preserve"> PAGEREF _Toc58184718 \h </w:instrText>
            </w:r>
            <w:r>
              <w:rPr>
                <w:noProof/>
                <w:webHidden/>
              </w:rPr>
            </w:r>
            <w:r>
              <w:rPr>
                <w:noProof/>
                <w:webHidden/>
              </w:rPr>
              <w:fldChar w:fldCharType="separate"/>
            </w:r>
            <w:r>
              <w:rPr>
                <w:noProof/>
                <w:webHidden/>
              </w:rPr>
              <w:t>9</w:t>
            </w:r>
            <w:r>
              <w:rPr>
                <w:noProof/>
                <w:webHidden/>
              </w:rPr>
              <w:fldChar w:fldCharType="end"/>
            </w:r>
          </w:hyperlink>
        </w:p>
        <w:p w14:paraId="5CDD0FCF" w14:textId="154B4E4E" w:rsidR="008A0D38" w:rsidRDefault="008A0D38">
          <w:pPr>
            <w:pStyle w:val="T1"/>
            <w:tabs>
              <w:tab w:val="left" w:pos="440"/>
              <w:tab w:val="right" w:leader="dot" w:pos="9062"/>
            </w:tabs>
            <w:rPr>
              <w:rFonts w:eastAsiaTheme="minorEastAsia"/>
              <w:noProof/>
              <w:lang w:eastAsia="tr-TR"/>
            </w:rPr>
          </w:pPr>
          <w:hyperlink w:anchor="_Toc58184719" w:history="1">
            <w:r w:rsidRPr="00A77992">
              <w:rPr>
                <w:rStyle w:val="Kpr"/>
                <w:rFonts w:cstheme="majorHAnsi"/>
                <w:noProof/>
                <w:lang w:val="en-GB"/>
              </w:rPr>
              <w:t>2.</w:t>
            </w:r>
            <w:r>
              <w:rPr>
                <w:rFonts w:eastAsiaTheme="minorEastAsia"/>
                <w:noProof/>
                <w:lang w:eastAsia="tr-TR"/>
              </w:rPr>
              <w:tab/>
            </w:r>
            <w:r w:rsidRPr="00A77992">
              <w:rPr>
                <w:rStyle w:val="Kpr"/>
                <w:rFonts w:cstheme="majorHAnsi"/>
                <w:noProof/>
                <w:lang w:val="en-GB"/>
              </w:rPr>
              <w:t>Specific Sectoral Policies</w:t>
            </w:r>
            <w:r>
              <w:rPr>
                <w:noProof/>
                <w:webHidden/>
              </w:rPr>
              <w:tab/>
            </w:r>
            <w:r>
              <w:rPr>
                <w:noProof/>
                <w:webHidden/>
              </w:rPr>
              <w:fldChar w:fldCharType="begin"/>
            </w:r>
            <w:r>
              <w:rPr>
                <w:noProof/>
                <w:webHidden/>
              </w:rPr>
              <w:instrText xml:space="preserve"> PAGEREF _Toc58184719 \h </w:instrText>
            </w:r>
            <w:r>
              <w:rPr>
                <w:noProof/>
                <w:webHidden/>
              </w:rPr>
            </w:r>
            <w:r>
              <w:rPr>
                <w:noProof/>
                <w:webHidden/>
              </w:rPr>
              <w:fldChar w:fldCharType="separate"/>
            </w:r>
            <w:r>
              <w:rPr>
                <w:noProof/>
                <w:webHidden/>
              </w:rPr>
              <w:t>10</w:t>
            </w:r>
            <w:r>
              <w:rPr>
                <w:noProof/>
                <w:webHidden/>
              </w:rPr>
              <w:fldChar w:fldCharType="end"/>
            </w:r>
          </w:hyperlink>
        </w:p>
        <w:p w14:paraId="27B46DA7" w14:textId="5A5180A7" w:rsidR="008A0D38" w:rsidRDefault="008A0D38">
          <w:pPr>
            <w:pStyle w:val="T2"/>
            <w:tabs>
              <w:tab w:val="left" w:pos="880"/>
              <w:tab w:val="right" w:leader="dot" w:pos="9062"/>
            </w:tabs>
            <w:rPr>
              <w:rFonts w:eastAsiaTheme="minorEastAsia"/>
              <w:noProof/>
              <w:lang w:eastAsia="tr-TR"/>
            </w:rPr>
          </w:pPr>
          <w:hyperlink w:anchor="_Toc58184720" w:history="1">
            <w:r w:rsidRPr="00A77992">
              <w:rPr>
                <w:rStyle w:val="Kpr"/>
                <w:rFonts w:cstheme="majorHAnsi"/>
                <w:noProof/>
                <w:lang w:val="en-GB"/>
              </w:rPr>
              <w:t>2.1.</w:t>
            </w:r>
            <w:r>
              <w:rPr>
                <w:rFonts w:eastAsiaTheme="minorEastAsia"/>
                <w:noProof/>
                <w:lang w:eastAsia="tr-TR"/>
              </w:rPr>
              <w:tab/>
            </w:r>
            <w:r w:rsidRPr="00A77992">
              <w:rPr>
                <w:rStyle w:val="Kpr"/>
                <w:rFonts w:cstheme="majorHAnsi"/>
                <w:noProof/>
                <w:lang w:val="en-GB"/>
              </w:rPr>
              <w:t>Communique on NWFPs</w:t>
            </w:r>
            <w:r>
              <w:rPr>
                <w:noProof/>
                <w:webHidden/>
              </w:rPr>
              <w:tab/>
            </w:r>
            <w:r>
              <w:rPr>
                <w:noProof/>
                <w:webHidden/>
              </w:rPr>
              <w:fldChar w:fldCharType="begin"/>
            </w:r>
            <w:r>
              <w:rPr>
                <w:noProof/>
                <w:webHidden/>
              </w:rPr>
              <w:instrText xml:space="preserve"> PAGEREF _Toc58184720 \h </w:instrText>
            </w:r>
            <w:r>
              <w:rPr>
                <w:noProof/>
                <w:webHidden/>
              </w:rPr>
            </w:r>
            <w:r>
              <w:rPr>
                <w:noProof/>
                <w:webHidden/>
              </w:rPr>
              <w:fldChar w:fldCharType="separate"/>
            </w:r>
            <w:r>
              <w:rPr>
                <w:noProof/>
                <w:webHidden/>
              </w:rPr>
              <w:t>10</w:t>
            </w:r>
            <w:r>
              <w:rPr>
                <w:noProof/>
                <w:webHidden/>
              </w:rPr>
              <w:fldChar w:fldCharType="end"/>
            </w:r>
          </w:hyperlink>
        </w:p>
        <w:p w14:paraId="4FDF5B9C" w14:textId="048C63D5" w:rsidR="008A0D38" w:rsidRDefault="008A0D38">
          <w:pPr>
            <w:pStyle w:val="T2"/>
            <w:tabs>
              <w:tab w:val="left" w:pos="880"/>
              <w:tab w:val="right" w:leader="dot" w:pos="9062"/>
            </w:tabs>
            <w:rPr>
              <w:rFonts w:eastAsiaTheme="minorEastAsia"/>
              <w:noProof/>
              <w:lang w:eastAsia="tr-TR"/>
            </w:rPr>
          </w:pPr>
          <w:hyperlink w:anchor="_Toc58184721" w:history="1">
            <w:r w:rsidRPr="00A77992">
              <w:rPr>
                <w:rStyle w:val="Kpr"/>
                <w:rFonts w:cstheme="majorHAnsi"/>
                <w:noProof/>
                <w:lang w:val="en-GB"/>
              </w:rPr>
              <w:t>2.2.</w:t>
            </w:r>
            <w:r>
              <w:rPr>
                <w:rFonts w:eastAsiaTheme="minorEastAsia"/>
                <w:noProof/>
                <w:lang w:eastAsia="tr-TR"/>
              </w:rPr>
              <w:tab/>
            </w:r>
            <w:r w:rsidRPr="00A77992">
              <w:rPr>
                <w:rStyle w:val="Kpr"/>
                <w:rFonts w:cstheme="majorHAnsi"/>
                <w:noProof/>
                <w:lang w:val="en-GB"/>
              </w:rPr>
              <w:t>Action Plans-Resin Action Plan (2017-2021)</w:t>
            </w:r>
            <w:r>
              <w:rPr>
                <w:noProof/>
                <w:webHidden/>
              </w:rPr>
              <w:tab/>
            </w:r>
            <w:r>
              <w:rPr>
                <w:noProof/>
                <w:webHidden/>
              </w:rPr>
              <w:fldChar w:fldCharType="begin"/>
            </w:r>
            <w:r>
              <w:rPr>
                <w:noProof/>
                <w:webHidden/>
              </w:rPr>
              <w:instrText xml:space="preserve"> PAGEREF _Toc58184721 \h </w:instrText>
            </w:r>
            <w:r>
              <w:rPr>
                <w:noProof/>
                <w:webHidden/>
              </w:rPr>
            </w:r>
            <w:r>
              <w:rPr>
                <w:noProof/>
                <w:webHidden/>
              </w:rPr>
              <w:fldChar w:fldCharType="separate"/>
            </w:r>
            <w:r>
              <w:rPr>
                <w:noProof/>
                <w:webHidden/>
              </w:rPr>
              <w:t>10</w:t>
            </w:r>
            <w:r>
              <w:rPr>
                <w:noProof/>
                <w:webHidden/>
              </w:rPr>
              <w:fldChar w:fldCharType="end"/>
            </w:r>
          </w:hyperlink>
        </w:p>
        <w:p w14:paraId="46CA5580" w14:textId="439B18FD" w:rsidR="008A0D38" w:rsidRDefault="008A0D38">
          <w:pPr>
            <w:pStyle w:val="T2"/>
            <w:tabs>
              <w:tab w:val="left" w:pos="880"/>
              <w:tab w:val="right" w:leader="dot" w:pos="9062"/>
            </w:tabs>
            <w:rPr>
              <w:rFonts w:eastAsiaTheme="minorEastAsia"/>
              <w:noProof/>
              <w:lang w:eastAsia="tr-TR"/>
            </w:rPr>
          </w:pPr>
          <w:hyperlink w:anchor="_Toc58184722" w:history="1">
            <w:r w:rsidRPr="00A77992">
              <w:rPr>
                <w:rStyle w:val="Kpr"/>
                <w:rFonts w:cstheme="majorHAnsi"/>
                <w:noProof/>
                <w:lang w:val="en-GB"/>
              </w:rPr>
              <w:t>2.3.</w:t>
            </w:r>
            <w:r>
              <w:rPr>
                <w:rFonts w:eastAsiaTheme="minorEastAsia"/>
                <w:noProof/>
                <w:lang w:eastAsia="tr-TR"/>
              </w:rPr>
              <w:tab/>
            </w:r>
            <w:r w:rsidRPr="00A77992">
              <w:rPr>
                <w:rStyle w:val="Kpr"/>
                <w:rFonts w:cstheme="majorHAnsi"/>
                <w:noProof/>
                <w:lang w:val="en-GB"/>
              </w:rPr>
              <w:t>Technical Guidelines</w:t>
            </w:r>
            <w:r>
              <w:rPr>
                <w:noProof/>
                <w:webHidden/>
              </w:rPr>
              <w:tab/>
            </w:r>
            <w:r>
              <w:rPr>
                <w:noProof/>
                <w:webHidden/>
              </w:rPr>
              <w:fldChar w:fldCharType="begin"/>
            </w:r>
            <w:r>
              <w:rPr>
                <w:noProof/>
                <w:webHidden/>
              </w:rPr>
              <w:instrText xml:space="preserve"> PAGEREF _Toc58184722 \h </w:instrText>
            </w:r>
            <w:r>
              <w:rPr>
                <w:noProof/>
                <w:webHidden/>
              </w:rPr>
            </w:r>
            <w:r>
              <w:rPr>
                <w:noProof/>
                <w:webHidden/>
              </w:rPr>
              <w:fldChar w:fldCharType="separate"/>
            </w:r>
            <w:r>
              <w:rPr>
                <w:noProof/>
                <w:webHidden/>
              </w:rPr>
              <w:t>10</w:t>
            </w:r>
            <w:r>
              <w:rPr>
                <w:noProof/>
                <w:webHidden/>
              </w:rPr>
              <w:fldChar w:fldCharType="end"/>
            </w:r>
          </w:hyperlink>
        </w:p>
        <w:p w14:paraId="5B3EE391" w14:textId="75801493" w:rsidR="008A0D38" w:rsidRDefault="008A0D38">
          <w:pPr>
            <w:pStyle w:val="T3"/>
            <w:tabs>
              <w:tab w:val="left" w:pos="1320"/>
              <w:tab w:val="right" w:leader="dot" w:pos="9062"/>
            </w:tabs>
            <w:rPr>
              <w:rFonts w:eastAsiaTheme="minorEastAsia"/>
              <w:noProof/>
              <w:lang w:eastAsia="tr-TR"/>
            </w:rPr>
          </w:pPr>
          <w:hyperlink w:anchor="_Toc58184723" w:history="1">
            <w:r w:rsidRPr="00A77992">
              <w:rPr>
                <w:rStyle w:val="Kpr"/>
                <w:noProof/>
              </w:rPr>
              <w:t>2.3.1.</w:t>
            </w:r>
            <w:r>
              <w:rPr>
                <w:rFonts w:eastAsiaTheme="minorEastAsia"/>
                <w:noProof/>
                <w:lang w:eastAsia="tr-TR"/>
              </w:rPr>
              <w:tab/>
            </w:r>
            <w:r w:rsidRPr="00A77992">
              <w:rPr>
                <w:rStyle w:val="Kpr"/>
                <w:noProof/>
              </w:rPr>
              <w:t>Works and processes to be applied before resin production</w:t>
            </w:r>
            <w:r>
              <w:rPr>
                <w:noProof/>
                <w:webHidden/>
              </w:rPr>
              <w:tab/>
            </w:r>
            <w:r>
              <w:rPr>
                <w:noProof/>
                <w:webHidden/>
              </w:rPr>
              <w:fldChar w:fldCharType="begin"/>
            </w:r>
            <w:r>
              <w:rPr>
                <w:noProof/>
                <w:webHidden/>
              </w:rPr>
              <w:instrText xml:space="preserve"> PAGEREF _Toc58184723 \h </w:instrText>
            </w:r>
            <w:r>
              <w:rPr>
                <w:noProof/>
                <w:webHidden/>
              </w:rPr>
            </w:r>
            <w:r>
              <w:rPr>
                <w:noProof/>
                <w:webHidden/>
              </w:rPr>
              <w:fldChar w:fldCharType="separate"/>
            </w:r>
            <w:r>
              <w:rPr>
                <w:noProof/>
                <w:webHidden/>
              </w:rPr>
              <w:t>10</w:t>
            </w:r>
            <w:r>
              <w:rPr>
                <w:noProof/>
                <w:webHidden/>
              </w:rPr>
              <w:fldChar w:fldCharType="end"/>
            </w:r>
          </w:hyperlink>
        </w:p>
        <w:p w14:paraId="16AD2A3D" w14:textId="0746D120" w:rsidR="008A0D38" w:rsidRDefault="008A0D38">
          <w:pPr>
            <w:pStyle w:val="T3"/>
            <w:tabs>
              <w:tab w:val="left" w:pos="1320"/>
              <w:tab w:val="right" w:leader="dot" w:pos="9062"/>
            </w:tabs>
            <w:rPr>
              <w:rFonts w:eastAsiaTheme="minorEastAsia"/>
              <w:noProof/>
              <w:lang w:eastAsia="tr-TR"/>
            </w:rPr>
          </w:pPr>
          <w:hyperlink w:anchor="_Toc58184724" w:history="1">
            <w:r w:rsidRPr="00A77992">
              <w:rPr>
                <w:rStyle w:val="Kpr"/>
                <w:noProof/>
              </w:rPr>
              <w:t>2.3.2.</w:t>
            </w:r>
            <w:r>
              <w:rPr>
                <w:rFonts w:eastAsiaTheme="minorEastAsia"/>
                <w:noProof/>
                <w:lang w:eastAsia="tr-TR"/>
              </w:rPr>
              <w:tab/>
            </w:r>
            <w:r w:rsidRPr="00A77992">
              <w:rPr>
                <w:rStyle w:val="Kpr"/>
                <w:noProof/>
              </w:rPr>
              <w:t>Principles to be applied in resin production</w:t>
            </w:r>
            <w:r>
              <w:rPr>
                <w:noProof/>
                <w:webHidden/>
              </w:rPr>
              <w:tab/>
            </w:r>
            <w:r>
              <w:rPr>
                <w:noProof/>
                <w:webHidden/>
              </w:rPr>
              <w:fldChar w:fldCharType="begin"/>
            </w:r>
            <w:r>
              <w:rPr>
                <w:noProof/>
                <w:webHidden/>
              </w:rPr>
              <w:instrText xml:space="preserve"> PAGEREF _Toc58184724 \h </w:instrText>
            </w:r>
            <w:r>
              <w:rPr>
                <w:noProof/>
                <w:webHidden/>
              </w:rPr>
            </w:r>
            <w:r>
              <w:rPr>
                <w:noProof/>
                <w:webHidden/>
              </w:rPr>
              <w:fldChar w:fldCharType="separate"/>
            </w:r>
            <w:r>
              <w:rPr>
                <w:noProof/>
                <w:webHidden/>
              </w:rPr>
              <w:t>11</w:t>
            </w:r>
            <w:r>
              <w:rPr>
                <w:noProof/>
                <w:webHidden/>
              </w:rPr>
              <w:fldChar w:fldCharType="end"/>
            </w:r>
          </w:hyperlink>
        </w:p>
        <w:p w14:paraId="0C3A239B" w14:textId="0E417FED" w:rsidR="008A0D38" w:rsidRDefault="008A0D38">
          <w:pPr>
            <w:pStyle w:val="T3"/>
            <w:tabs>
              <w:tab w:val="left" w:pos="1320"/>
              <w:tab w:val="right" w:leader="dot" w:pos="9062"/>
            </w:tabs>
            <w:rPr>
              <w:rFonts w:eastAsiaTheme="minorEastAsia"/>
              <w:noProof/>
              <w:lang w:eastAsia="tr-TR"/>
            </w:rPr>
          </w:pPr>
          <w:hyperlink w:anchor="_Toc58184725" w:history="1">
            <w:r w:rsidRPr="00A77992">
              <w:rPr>
                <w:rStyle w:val="Kpr"/>
                <w:noProof/>
              </w:rPr>
              <w:t>2.3.3.</w:t>
            </w:r>
            <w:r>
              <w:rPr>
                <w:rFonts w:eastAsiaTheme="minorEastAsia"/>
                <w:noProof/>
                <w:lang w:eastAsia="tr-TR"/>
              </w:rPr>
              <w:tab/>
            </w:r>
            <w:r w:rsidRPr="00A77992">
              <w:rPr>
                <w:rStyle w:val="Kpr"/>
                <w:noProof/>
              </w:rPr>
              <w:t>Principles to be followed in the completion of resin production</w:t>
            </w:r>
            <w:r>
              <w:rPr>
                <w:noProof/>
                <w:webHidden/>
              </w:rPr>
              <w:tab/>
            </w:r>
            <w:r>
              <w:rPr>
                <w:noProof/>
                <w:webHidden/>
              </w:rPr>
              <w:fldChar w:fldCharType="begin"/>
            </w:r>
            <w:r>
              <w:rPr>
                <w:noProof/>
                <w:webHidden/>
              </w:rPr>
              <w:instrText xml:space="preserve"> PAGEREF _Toc58184725 \h </w:instrText>
            </w:r>
            <w:r>
              <w:rPr>
                <w:noProof/>
                <w:webHidden/>
              </w:rPr>
            </w:r>
            <w:r>
              <w:rPr>
                <w:noProof/>
                <w:webHidden/>
              </w:rPr>
              <w:fldChar w:fldCharType="separate"/>
            </w:r>
            <w:r>
              <w:rPr>
                <w:noProof/>
                <w:webHidden/>
              </w:rPr>
              <w:t>12</w:t>
            </w:r>
            <w:r>
              <w:rPr>
                <w:noProof/>
                <w:webHidden/>
              </w:rPr>
              <w:fldChar w:fldCharType="end"/>
            </w:r>
          </w:hyperlink>
        </w:p>
        <w:p w14:paraId="2D74A2B0" w14:textId="0D206CDE" w:rsidR="008A0D38" w:rsidRDefault="008A0D38">
          <w:pPr>
            <w:pStyle w:val="T3"/>
            <w:tabs>
              <w:tab w:val="left" w:pos="1320"/>
              <w:tab w:val="right" w:leader="dot" w:pos="9062"/>
            </w:tabs>
            <w:rPr>
              <w:rFonts w:eastAsiaTheme="minorEastAsia"/>
              <w:noProof/>
              <w:lang w:eastAsia="tr-TR"/>
            </w:rPr>
          </w:pPr>
          <w:hyperlink w:anchor="_Toc58184726" w:history="1">
            <w:r w:rsidRPr="00A77992">
              <w:rPr>
                <w:rStyle w:val="Kpr"/>
                <w:noProof/>
              </w:rPr>
              <w:t>2.3.4.</w:t>
            </w:r>
            <w:r>
              <w:rPr>
                <w:rFonts w:eastAsiaTheme="minorEastAsia"/>
                <w:noProof/>
                <w:lang w:eastAsia="tr-TR"/>
              </w:rPr>
              <w:tab/>
            </w:r>
            <w:r w:rsidRPr="00A77992">
              <w:rPr>
                <w:rStyle w:val="Kpr"/>
                <w:noProof/>
              </w:rPr>
              <w:t>Rules to be followed during resin sales</w:t>
            </w:r>
            <w:r>
              <w:rPr>
                <w:noProof/>
                <w:webHidden/>
              </w:rPr>
              <w:tab/>
            </w:r>
            <w:r>
              <w:rPr>
                <w:noProof/>
                <w:webHidden/>
              </w:rPr>
              <w:fldChar w:fldCharType="begin"/>
            </w:r>
            <w:r>
              <w:rPr>
                <w:noProof/>
                <w:webHidden/>
              </w:rPr>
              <w:instrText xml:space="preserve"> PAGEREF _Toc58184726 \h </w:instrText>
            </w:r>
            <w:r>
              <w:rPr>
                <w:noProof/>
                <w:webHidden/>
              </w:rPr>
            </w:r>
            <w:r>
              <w:rPr>
                <w:noProof/>
                <w:webHidden/>
              </w:rPr>
              <w:fldChar w:fldCharType="separate"/>
            </w:r>
            <w:r>
              <w:rPr>
                <w:noProof/>
                <w:webHidden/>
              </w:rPr>
              <w:t>12</w:t>
            </w:r>
            <w:r>
              <w:rPr>
                <w:noProof/>
                <w:webHidden/>
              </w:rPr>
              <w:fldChar w:fldCharType="end"/>
            </w:r>
          </w:hyperlink>
        </w:p>
        <w:p w14:paraId="6E92084F" w14:textId="7E69F0ED" w:rsidR="008A0D38" w:rsidRDefault="008A0D38">
          <w:pPr>
            <w:pStyle w:val="T2"/>
            <w:tabs>
              <w:tab w:val="left" w:pos="880"/>
              <w:tab w:val="right" w:leader="dot" w:pos="9062"/>
            </w:tabs>
            <w:rPr>
              <w:rFonts w:eastAsiaTheme="minorEastAsia"/>
              <w:noProof/>
              <w:lang w:eastAsia="tr-TR"/>
            </w:rPr>
          </w:pPr>
          <w:hyperlink w:anchor="_Toc58184727" w:history="1">
            <w:r w:rsidRPr="00A77992">
              <w:rPr>
                <w:rStyle w:val="Kpr"/>
                <w:rFonts w:cstheme="majorHAnsi"/>
                <w:noProof/>
                <w:lang w:val="en-GB"/>
              </w:rPr>
              <w:t>2.4.</w:t>
            </w:r>
            <w:r>
              <w:rPr>
                <w:rFonts w:eastAsiaTheme="minorEastAsia"/>
                <w:noProof/>
                <w:lang w:eastAsia="tr-TR"/>
              </w:rPr>
              <w:tab/>
            </w:r>
            <w:r w:rsidRPr="00A77992">
              <w:rPr>
                <w:rStyle w:val="Kpr"/>
                <w:rFonts w:cstheme="majorHAnsi"/>
                <w:noProof/>
                <w:lang w:val="en-GB"/>
              </w:rPr>
              <w:t>Standards</w:t>
            </w:r>
            <w:r>
              <w:rPr>
                <w:noProof/>
                <w:webHidden/>
              </w:rPr>
              <w:tab/>
            </w:r>
            <w:r>
              <w:rPr>
                <w:noProof/>
                <w:webHidden/>
              </w:rPr>
              <w:fldChar w:fldCharType="begin"/>
            </w:r>
            <w:r>
              <w:rPr>
                <w:noProof/>
                <w:webHidden/>
              </w:rPr>
              <w:instrText xml:space="preserve"> PAGEREF _Toc58184727 \h </w:instrText>
            </w:r>
            <w:r>
              <w:rPr>
                <w:noProof/>
                <w:webHidden/>
              </w:rPr>
            </w:r>
            <w:r>
              <w:rPr>
                <w:noProof/>
                <w:webHidden/>
              </w:rPr>
              <w:fldChar w:fldCharType="separate"/>
            </w:r>
            <w:r>
              <w:rPr>
                <w:noProof/>
                <w:webHidden/>
              </w:rPr>
              <w:t>12</w:t>
            </w:r>
            <w:r>
              <w:rPr>
                <w:noProof/>
                <w:webHidden/>
              </w:rPr>
              <w:fldChar w:fldCharType="end"/>
            </w:r>
          </w:hyperlink>
        </w:p>
        <w:p w14:paraId="7355BEC0" w14:textId="29B1713C" w:rsidR="008A0D38" w:rsidRDefault="008A0D38">
          <w:pPr>
            <w:pStyle w:val="T2"/>
            <w:tabs>
              <w:tab w:val="left" w:pos="880"/>
              <w:tab w:val="right" w:leader="dot" w:pos="9062"/>
            </w:tabs>
            <w:rPr>
              <w:rFonts w:eastAsiaTheme="minorEastAsia"/>
              <w:noProof/>
              <w:lang w:eastAsia="tr-TR"/>
            </w:rPr>
          </w:pPr>
          <w:hyperlink w:anchor="_Toc58184728" w:history="1">
            <w:r w:rsidRPr="00A77992">
              <w:rPr>
                <w:rStyle w:val="Kpr"/>
                <w:rFonts w:cstheme="majorHAnsi"/>
                <w:noProof/>
                <w:lang w:val="en-GB"/>
              </w:rPr>
              <w:t>2.5.</w:t>
            </w:r>
            <w:r>
              <w:rPr>
                <w:rFonts w:eastAsiaTheme="minorEastAsia"/>
                <w:noProof/>
                <w:lang w:eastAsia="tr-TR"/>
              </w:rPr>
              <w:tab/>
            </w:r>
            <w:r w:rsidRPr="00A77992">
              <w:rPr>
                <w:rStyle w:val="Kpr"/>
                <w:rFonts w:cstheme="majorHAnsi"/>
                <w:noProof/>
                <w:lang w:val="en-GB"/>
              </w:rPr>
              <w:t>Production Procedures</w:t>
            </w:r>
            <w:r>
              <w:rPr>
                <w:noProof/>
                <w:webHidden/>
              </w:rPr>
              <w:tab/>
            </w:r>
            <w:r>
              <w:rPr>
                <w:noProof/>
                <w:webHidden/>
              </w:rPr>
              <w:fldChar w:fldCharType="begin"/>
            </w:r>
            <w:r>
              <w:rPr>
                <w:noProof/>
                <w:webHidden/>
              </w:rPr>
              <w:instrText xml:space="preserve"> PAGEREF _Toc58184728 \h </w:instrText>
            </w:r>
            <w:r>
              <w:rPr>
                <w:noProof/>
                <w:webHidden/>
              </w:rPr>
            </w:r>
            <w:r>
              <w:rPr>
                <w:noProof/>
                <w:webHidden/>
              </w:rPr>
              <w:fldChar w:fldCharType="separate"/>
            </w:r>
            <w:r>
              <w:rPr>
                <w:noProof/>
                <w:webHidden/>
              </w:rPr>
              <w:t>12</w:t>
            </w:r>
            <w:r>
              <w:rPr>
                <w:noProof/>
                <w:webHidden/>
              </w:rPr>
              <w:fldChar w:fldCharType="end"/>
            </w:r>
          </w:hyperlink>
        </w:p>
        <w:p w14:paraId="3B83B5ED" w14:textId="2D03D415" w:rsidR="008A0D38" w:rsidRDefault="008A0D38">
          <w:pPr>
            <w:pStyle w:val="T1"/>
            <w:tabs>
              <w:tab w:val="left" w:pos="440"/>
              <w:tab w:val="right" w:leader="dot" w:pos="9062"/>
            </w:tabs>
            <w:rPr>
              <w:rFonts w:eastAsiaTheme="minorEastAsia"/>
              <w:noProof/>
              <w:lang w:eastAsia="tr-TR"/>
            </w:rPr>
          </w:pPr>
          <w:hyperlink w:anchor="_Toc58184729" w:history="1">
            <w:r w:rsidRPr="00A77992">
              <w:rPr>
                <w:rStyle w:val="Kpr"/>
                <w:rFonts w:cstheme="majorHAnsi"/>
                <w:noProof/>
                <w:lang w:val="en-GB"/>
              </w:rPr>
              <w:t>3.</w:t>
            </w:r>
            <w:r>
              <w:rPr>
                <w:rFonts w:eastAsiaTheme="minorEastAsia"/>
                <w:noProof/>
                <w:lang w:eastAsia="tr-TR"/>
              </w:rPr>
              <w:tab/>
            </w:r>
            <w:r w:rsidRPr="00A77992">
              <w:rPr>
                <w:rStyle w:val="Kpr"/>
                <w:rFonts w:cstheme="majorHAnsi"/>
                <w:noProof/>
                <w:lang w:val="en-GB"/>
              </w:rPr>
              <w:t>Administrative structure</w:t>
            </w:r>
            <w:r>
              <w:rPr>
                <w:noProof/>
                <w:webHidden/>
              </w:rPr>
              <w:tab/>
            </w:r>
            <w:r>
              <w:rPr>
                <w:noProof/>
                <w:webHidden/>
              </w:rPr>
              <w:fldChar w:fldCharType="begin"/>
            </w:r>
            <w:r>
              <w:rPr>
                <w:noProof/>
                <w:webHidden/>
              </w:rPr>
              <w:instrText xml:space="preserve"> PAGEREF _Toc58184729 \h </w:instrText>
            </w:r>
            <w:r>
              <w:rPr>
                <w:noProof/>
                <w:webHidden/>
              </w:rPr>
            </w:r>
            <w:r>
              <w:rPr>
                <w:noProof/>
                <w:webHidden/>
              </w:rPr>
              <w:fldChar w:fldCharType="separate"/>
            </w:r>
            <w:r>
              <w:rPr>
                <w:noProof/>
                <w:webHidden/>
              </w:rPr>
              <w:t>13</w:t>
            </w:r>
            <w:r>
              <w:rPr>
                <w:noProof/>
                <w:webHidden/>
              </w:rPr>
              <w:fldChar w:fldCharType="end"/>
            </w:r>
          </w:hyperlink>
        </w:p>
        <w:p w14:paraId="46E70769" w14:textId="3B4AF1C6" w:rsidR="008A0D38" w:rsidRDefault="008A0D38">
          <w:pPr>
            <w:pStyle w:val="T1"/>
            <w:tabs>
              <w:tab w:val="left" w:pos="440"/>
              <w:tab w:val="right" w:leader="dot" w:pos="9062"/>
            </w:tabs>
            <w:rPr>
              <w:rFonts w:eastAsiaTheme="minorEastAsia"/>
              <w:noProof/>
              <w:lang w:eastAsia="tr-TR"/>
            </w:rPr>
          </w:pPr>
          <w:hyperlink w:anchor="_Toc58184730" w:history="1">
            <w:r w:rsidRPr="00A77992">
              <w:rPr>
                <w:rStyle w:val="Kpr"/>
                <w:rFonts w:cstheme="majorHAnsi"/>
                <w:noProof/>
                <w:lang w:val="en-GB"/>
              </w:rPr>
              <w:t>4.</w:t>
            </w:r>
            <w:r>
              <w:rPr>
                <w:rFonts w:eastAsiaTheme="minorEastAsia"/>
                <w:noProof/>
                <w:lang w:eastAsia="tr-TR"/>
              </w:rPr>
              <w:tab/>
            </w:r>
            <w:r w:rsidRPr="00A77992">
              <w:rPr>
                <w:rStyle w:val="Kpr"/>
                <w:rFonts w:cstheme="majorHAnsi"/>
                <w:noProof/>
                <w:lang w:val="en-GB"/>
              </w:rPr>
              <w:t>Challenges and Recommadations</w:t>
            </w:r>
            <w:r>
              <w:rPr>
                <w:noProof/>
                <w:webHidden/>
              </w:rPr>
              <w:tab/>
            </w:r>
            <w:r>
              <w:rPr>
                <w:noProof/>
                <w:webHidden/>
              </w:rPr>
              <w:fldChar w:fldCharType="begin"/>
            </w:r>
            <w:r>
              <w:rPr>
                <w:noProof/>
                <w:webHidden/>
              </w:rPr>
              <w:instrText xml:space="preserve"> PAGEREF _Toc58184730 \h </w:instrText>
            </w:r>
            <w:r>
              <w:rPr>
                <w:noProof/>
                <w:webHidden/>
              </w:rPr>
            </w:r>
            <w:r>
              <w:rPr>
                <w:noProof/>
                <w:webHidden/>
              </w:rPr>
              <w:fldChar w:fldCharType="separate"/>
            </w:r>
            <w:r>
              <w:rPr>
                <w:noProof/>
                <w:webHidden/>
              </w:rPr>
              <w:t>13</w:t>
            </w:r>
            <w:r>
              <w:rPr>
                <w:noProof/>
                <w:webHidden/>
              </w:rPr>
              <w:fldChar w:fldCharType="end"/>
            </w:r>
          </w:hyperlink>
        </w:p>
        <w:p w14:paraId="28141778" w14:textId="15298B92" w:rsidR="008A0D38" w:rsidRDefault="008A0D38">
          <w:pPr>
            <w:pStyle w:val="T2"/>
            <w:tabs>
              <w:tab w:val="left" w:pos="880"/>
              <w:tab w:val="right" w:leader="dot" w:pos="9062"/>
            </w:tabs>
            <w:rPr>
              <w:rFonts w:eastAsiaTheme="minorEastAsia"/>
              <w:noProof/>
              <w:lang w:eastAsia="tr-TR"/>
            </w:rPr>
          </w:pPr>
          <w:hyperlink w:anchor="_Toc58184731" w:history="1">
            <w:r w:rsidRPr="00A77992">
              <w:rPr>
                <w:rStyle w:val="Kpr"/>
                <w:rFonts w:cstheme="majorHAnsi"/>
                <w:noProof/>
                <w:lang w:val="en-GB"/>
              </w:rPr>
              <w:t>4.1.</w:t>
            </w:r>
            <w:r>
              <w:rPr>
                <w:rFonts w:eastAsiaTheme="minorEastAsia"/>
                <w:noProof/>
                <w:lang w:eastAsia="tr-TR"/>
              </w:rPr>
              <w:tab/>
            </w:r>
            <w:r w:rsidRPr="00A77992">
              <w:rPr>
                <w:rStyle w:val="Kpr"/>
                <w:rFonts w:cstheme="majorHAnsi"/>
                <w:noProof/>
                <w:lang w:val="en-GB"/>
              </w:rPr>
              <w:t>Diseases</w:t>
            </w:r>
            <w:r>
              <w:rPr>
                <w:noProof/>
                <w:webHidden/>
              </w:rPr>
              <w:tab/>
            </w:r>
            <w:r>
              <w:rPr>
                <w:noProof/>
                <w:webHidden/>
              </w:rPr>
              <w:fldChar w:fldCharType="begin"/>
            </w:r>
            <w:r>
              <w:rPr>
                <w:noProof/>
                <w:webHidden/>
              </w:rPr>
              <w:instrText xml:space="preserve"> PAGEREF _Toc58184731 \h </w:instrText>
            </w:r>
            <w:r>
              <w:rPr>
                <w:noProof/>
                <w:webHidden/>
              </w:rPr>
            </w:r>
            <w:r>
              <w:rPr>
                <w:noProof/>
                <w:webHidden/>
              </w:rPr>
              <w:fldChar w:fldCharType="separate"/>
            </w:r>
            <w:r>
              <w:rPr>
                <w:noProof/>
                <w:webHidden/>
              </w:rPr>
              <w:t>13</w:t>
            </w:r>
            <w:r>
              <w:rPr>
                <w:noProof/>
                <w:webHidden/>
              </w:rPr>
              <w:fldChar w:fldCharType="end"/>
            </w:r>
          </w:hyperlink>
        </w:p>
        <w:p w14:paraId="25D525A5" w14:textId="08EDE85A" w:rsidR="008A0D38" w:rsidRDefault="008A0D38">
          <w:pPr>
            <w:pStyle w:val="T2"/>
            <w:tabs>
              <w:tab w:val="left" w:pos="880"/>
              <w:tab w:val="right" w:leader="dot" w:pos="9062"/>
            </w:tabs>
            <w:rPr>
              <w:rFonts w:eastAsiaTheme="minorEastAsia"/>
              <w:noProof/>
              <w:lang w:eastAsia="tr-TR"/>
            </w:rPr>
          </w:pPr>
          <w:hyperlink w:anchor="_Toc58184732" w:history="1">
            <w:r w:rsidRPr="00A77992">
              <w:rPr>
                <w:rStyle w:val="Kpr"/>
                <w:rFonts w:cstheme="majorHAnsi"/>
                <w:noProof/>
                <w:lang w:val="en-GB"/>
              </w:rPr>
              <w:t>4.2.</w:t>
            </w:r>
            <w:r>
              <w:rPr>
                <w:rFonts w:eastAsiaTheme="minorEastAsia"/>
                <w:noProof/>
                <w:lang w:eastAsia="tr-TR"/>
              </w:rPr>
              <w:tab/>
            </w:r>
            <w:r w:rsidRPr="00A77992">
              <w:rPr>
                <w:rStyle w:val="Kpr"/>
                <w:rFonts w:cstheme="majorHAnsi"/>
                <w:noProof/>
                <w:lang w:val="en-GB"/>
              </w:rPr>
              <w:t>Problems in Production and Harvesting Phase</w:t>
            </w:r>
            <w:r>
              <w:rPr>
                <w:noProof/>
                <w:webHidden/>
              </w:rPr>
              <w:tab/>
            </w:r>
            <w:r>
              <w:rPr>
                <w:noProof/>
                <w:webHidden/>
              </w:rPr>
              <w:fldChar w:fldCharType="begin"/>
            </w:r>
            <w:r>
              <w:rPr>
                <w:noProof/>
                <w:webHidden/>
              </w:rPr>
              <w:instrText xml:space="preserve"> PAGEREF _Toc58184732 \h </w:instrText>
            </w:r>
            <w:r>
              <w:rPr>
                <w:noProof/>
                <w:webHidden/>
              </w:rPr>
            </w:r>
            <w:r>
              <w:rPr>
                <w:noProof/>
                <w:webHidden/>
              </w:rPr>
              <w:fldChar w:fldCharType="separate"/>
            </w:r>
            <w:r>
              <w:rPr>
                <w:noProof/>
                <w:webHidden/>
              </w:rPr>
              <w:t>13</w:t>
            </w:r>
            <w:r>
              <w:rPr>
                <w:noProof/>
                <w:webHidden/>
              </w:rPr>
              <w:fldChar w:fldCharType="end"/>
            </w:r>
          </w:hyperlink>
        </w:p>
        <w:p w14:paraId="7D11F69E" w14:textId="104156F7" w:rsidR="008A0D38" w:rsidRDefault="008A0D38">
          <w:pPr>
            <w:pStyle w:val="T2"/>
            <w:tabs>
              <w:tab w:val="left" w:pos="880"/>
              <w:tab w:val="right" w:leader="dot" w:pos="9062"/>
            </w:tabs>
            <w:rPr>
              <w:rFonts w:eastAsiaTheme="minorEastAsia"/>
              <w:noProof/>
              <w:lang w:eastAsia="tr-TR"/>
            </w:rPr>
          </w:pPr>
          <w:hyperlink w:anchor="_Toc58184733" w:history="1">
            <w:r w:rsidRPr="00A77992">
              <w:rPr>
                <w:rStyle w:val="Kpr"/>
                <w:rFonts w:cstheme="majorHAnsi"/>
                <w:noProof/>
                <w:lang w:val="en-GB"/>
              </w:rPr>
              <w:t>4.3.</w:t>
            </w:r>
            <w:r>
              <w:rPr>
                <w:rFonts w:eastAsiaTheme="minorEastAsia"/>
                <w:noProof/>
                <w:lang w:eastAsia="tr-TR"/>
              </w:rPr>
              <w:tab/>
            </w:r>
            <w:r w:rsidRPr="00A77992">
              <w:rPr>
                <w:rStyle w:val="Kpr"/>
                <w:rFonts w:cstheme="majorHAnsi"/>
                <w:noProof/>
                <w:lang w:val="en-GB"/>
              </w:rPr>
              <w:t>Recommadations</w:t>
            </w:r>
            <w:r>
              <w:rPr>
                <w:noProof/>
                <w:webHidden/>
              </w:rPr>
              <w:tab/>
            </w:r>
            <w:r>
              <w:rPr>
                <w:noProof/>
                <w:webHidden/>
              </w:rPr>
              <w:fldChar w:fldCharType="begin"/>
            </w:r>
            <w:r>
              <w:rPr>
                <w:noProof/>
                <w:webHidden/>
              </w:rPr>
              <w:instrText xml:space="preserve"> PAGEREF _Toc58184733 \h </w:instrText>
            </w:r>
            <w:r>
              <w:rPr>
                <w:noProof/>
                <w:webHidden/>
              </w:rPr>
            </w:r>
            <w:r>
              <w:rPr>
                <w:noProof/>
                <w:webHidden/>
              </w:rPr>
              <w:fldChar w:fldCharType="separate"/>
            </w:r>
            <w:r>
              <w:rPr>
                <w:noProof/>
                <w:webHidden/>
              </w:rPr>
              <w:t>14</w:t>
            </w:r>
            <w:r>
              <w:rPr>
                <w:noProof/>
                <w:webHidden/>
              </w:rPr>
              <w:fldChar w:fldCharType="end"/>
            </w:r>
          </w:hyperlink>
        </w:p>
        <w:p w14:paraId="352EF6C6" w14:textId="15FE4F9B" w:rsidR="008A0D38" w:rsidRDefault="008A0D38">
          <w:pPr>
            <w:pStyle w:val="T1"/>
            <w:tabs>
              <w:tab w:val="right" w:leader="dot" w:pos="9062"/>
            </w:tabs>
            <w:rPr>
              <w:rFonts w:eastAsiaTheme="minorEastAsia"/>
              <w:noProof/>
              <w:lang w:eastAsia="tr-TR"/>
            </w:rPr>
          </w:pPr>
          <w:hyperlink w:anchor="_Toc58184734" w:history="1">
            <w:r w:rsidRPr="00A77992">
              <w:rPr>
                <w:rStyle w:val="Kpr"/>
                <w:rFonts w:cstheme="majorHAnsi"/>
                <w:noProof/>
                <w:lang w:val="en-GB"/>
              </w:rPr>
              <w:t>REFERE</w:t>
            </w:r>
            <w:r w:rsidRPr="00A77992">
              <w:rPr>
                <w:rStyle w:val="Kpr"/>
                <w:rFonts w:cstheme="majorHAnsi"/>
                <w:noProof/>
                <w:lang w:val="en-GB"/>
              </w:rPr>
              <w:t>N</w:t>
            </w:r>
            <w:r w:rsidRPr="00A77992">
              <w:rPr>
                <w:rStyle w:val="Kpr"/>
                <w:rFonts w:cstheme="majorHAnsi"/>
                <w:noProof/>
                <w:lang w:val="en-GB"/>
              </w:rPr>
              <w:t>CES</w:t>
            </w:r>
            <w:r>
              <w:rPr>
                <w:noProof/>
                <w:webHidden/>
              </w:rPr>
              <w:tab/>
            </w:r>
            <w:r>
              <w:rPr>
                <w:noProof/>
                <w:webHidden/>
              </w:rPr>
              <w:fldChar w:fldCharType="begin"/>
            </w:r>
            <w:r>
              <w:rPr>
                <w:noProof/>
                <w:webHidden/>
              </w:rPr>
              <w:instrText xml:space="preserve"> PAGEREF _Toc58184734 \h </w:instrText>
            </w:r>
            <w:r>
              <w:rPr>
                <w:noProof/>
                <w:webHidden/>
              </w:rPr>
            </w:r>
            <w:r>
              <w:rPr>
                <w:noProof/>
                <w:webHidden/>
              </w:rPr>
              <w:fldChar w:fldCharType="separate"/>
            </w:r>
            <w:r>
              <w:rPr>
                <w:noProof/>
                <w:webHidden/>
              </w:rPr>
              <w:t>15</w:t>
            </w:r>
            <w:r>
              <w:rPr>
                <w:noProof/>
                <w:webHidden/>
              </w:rPr>
              <w:fldChar w:fldCharType="end"/>
            </w:r>
          </w:hyperlink>
        </w:p>
        <w:p w14:paraId="1601F255" w14:textId="65BDC8A5" w:rsidR="00464205" w:rsidRPr="00E572A3" w:rsidRDefault="00E55214">
          <w:pPr>
            <w:rPr>
              <w:rFonts w:asciiTheme="majorHAnsi" w:hAnsiTheme="majorHAnsi" w:cstheme="majorHAnsi"/>
              <w:lang w:val="en-GB"/>
            </w:rPr>
          </w:pPr>
          <w:r w:rsidRPr="008D0B95">
            <w:rPr>
              <w:rFonts w:asciiTheme="majorHAnsi" w:hAnsiTheme="majorHAnsi" w:cstheme="majorHAnsi"/>
              <w:lang w:val="en-GB"/>
            </w:rPr>
            <w:fldChar w:fldCharType="end"/>
          </w:r>
        </w:p>
      </w:sdtContent>
    </w:sdt>
    <w:p w14:paraId="4A687DD3" w14:textId="2AEA3AE5" w:rsidR="00F764DD" w:rsidRPr="00E572A3" w:rsidRDefault="00F764DD">
      <w:pPr>
        <w:rPr>
          <w:rFonts w:asciiTheme="majorHAnsi" w:eastAsiaTheme="majorEastAsia" w:hAnsiTheme="majorHAnsi" w:cstheme="majorHAnsi"/>
          <w:color w:val="2F5496" w:themeColor="accent1" w:themeShade="BF"/>
          <w:lang w:val="en-GB"/>
        </w:rPr>
      </w:pPr>
      <w:r w:rsidRPr="00E572A3">
        <w:rPr>
          <w:rFonts w:asciiTheme="majorHAnsi" w:eastAsiaTheme="majorEastAsia" w:hAnsiTheme="majorHAnsi" w:cstheme="majorHAnsi"/>
          <w:color w:val="2F5496" w:themeColor="accent1" w:themeShade="BF"/>
          <w:lang w:val="en-GB"/>
        </w:rPr>
        <w:br w:type="page"/>
      </w:r>
    </w:p>
    <w:p w14:paraId="76E21CA9" w14:textId="77777777" w:rsidR="001D653D" w:rsidRPr="00E572A3" w:rsidRDefault="001D653D">
      <w:pPr>
        <w:rPr>
          <w:rFonts w:asciiTheme="majorHAnsi" w:eastAsiaTheme="majorEastAsia" w:hAnsiTheme="majorHAnsi" w:cstheme="majorHAnsi"/>
          <w:color w:val="2F5496" w:themeColor="accent1" w:themeShade="BF"/>
          <w:lang w:val="en-GB"/>
        </w:rPr>
      </w:pPr>
    </w:p>
    <w:p w14:paraId="4434C767" w14:textId="1309C1F8" w:rsidR="001D653D" w:rsidRPr="00E572A3" w:rsidRDefault="001D653D">
      <w:pPr>
        <w:rPr>
          <w:rFonts w:asciiTheme="majorHAnsi" w:eastAsiaTheme="majorEastAsia" w:hAnsiTheme="majorHAnsi" w:cstheme="majorHAnsi"/>
          <w:color w:val="2F5496" w:themeColor="accent1" w:themeShade="BF"/>
          <w:lang w:val="en-GB"/>
        </w:rPr>
      </w:pPr>
      <w:r w:rsidRPr="00E572A3">
        <w:rPr>
          <w:rFonts w:asciiTheme="majorHAnsi" w:eastAsiaTheme="majorEastAsia" w:hAnsiTheme="majorHAnsi" w:cstheme="majorHAnsi"/>
          <w:color w:val="2F5496" w:themeColor="accent1" w:themeShade="BF"/>
          <w:lang w:val="en-GB"/>
        </w:rPr>
        <w:t>Tables</w:t>
      </w:r>
    </w:p>
    <w:p w14:paraId="603870ED" w14:textId="193799D1" w:rsidR="00E572A3" w:rsidRDefault="001D653D">
      <w:pPr>
        <w:pStyle w:val="ekillerTablosu"/>
        <w:tabs>
          <w:tab w:val="right" w:leader="dot" w:pos="9062"/>
        </w:tabs>
        <w:rPr>
          <w:rFonts w:eastAsiaTheme="minorEastAsia"/>
          <w:noProof/>
          <w:lang w:eastAsia="tr-TR"/>
        </w:rPr>
      </w:pPr>
      <w:r w:rsidRPr="008D0B95">
        <w:rPr>
          <w:rFonts w:asciiTheme="majorHAnsi" w:eastAsiaTheme="majorEastAsia" w:hAnsiTheme="majorHAnsi" w:cstheme="majorHAnsi"/>
          <w:color w:val="2F5496" w:themeColor="accent1" w:themeShade="BF"/>
          <w:lang w:val="en-GB"/>
          <w:rPrChange w:id="23" w:author="Yazar">
            <w:rPr>
              <w:rFonts w:eastAsiaTheme="majorEastAsia" w:cstheme="minorHAnsi"/>
              <w:color w:val="2F5496" w:themeColor="accent1" w:themeShade="BF"/>
              <w:lang w:val="en-US"/>
            </w:rPr>
          </w:rPrChange>
        </w:rPr>
        <w:fldChar w:fldCharType="begin"/>
      </w:r>
      <w:r w:rsidRPr="00E572A3">
        <w:rPr>
          <w:rFonts w:asciiTheme="majorHAnsi" w:eastAsiaTheme="majorEastAsia" w:hAnsiTheme="majorHAnsi" w:cstheme="majorHAnsi"/>
          <w:color w:val="2F5496" w:themeColor="accent1" w:themeShade="BF"/>
          <w:lang w:val="en-GB"/>
        </w:rPr>
        <w:instrText xml:space="preserve"> TOC \h \z \c "Table" </w:instrText>
      </w:r>
      <w:r w:rsidRPr="008D0B95">
        <w:rPr>
          <w:rFonts w:asciiTheme="majorHAnsi" w:eastAsiaTheme="majorEastAsia" w:hAnsiTheme="majorHAnsi" w:cstheme="majorHAnsi"/>
          <w:color w:val="2F5496" w:themeColor="accent1" w:themeShade="BF"/>
          <w:lang w:val="en-GB"/>
          <w:rPrChange w:id="24" w:author="Yazar">
            <w:rPr>
              <w:rFonts w:eastAsiaTheme="majorEastAsia" w:cstheme="minorHAnsi"/>
              <w:color w:val="2F5496" w:themeColor="accent1" w:themeShade="BF"/>
              <w:lang w:val="en-US"/>
            </w:rPr>
          </w:rPrChange>
        </w:rPr>
        <w:fldChar w:fldCharType="separate"/>
      </w:r>
      <w:hyperlink w:anchor="_Toc58184778" w:history="1">
        <w:r w:rsidR="00E572A3" w:rsidRPr="00DC6DD1">
          <w:rPr>
            <w:rStyle w:val="Kpr"/>
            <w:rFonts w:asciiTheme="majorHAnsi" w:hAnsiTheme="majorHAnsi" w:cstheme="majorHAnsi"/>
            <w:noProof/>
            <w:lang w:val="en-GB"/>
          </w:rPr>
          <w:t>Table 1. Prices of 1-ton resin at different stage</w:t>
        </w:r>
        <w:r w:rsidR="00E572A3">
          <w:rPr>
            <w:noProof/>
            <w:webHidden/>
          </w:rPr>
          <w:tab/>
        </w:r>
        <w:r w:rsidR="00E572A3">
          <w:rPr>
            <w:noProof/>
            <w:webHidden/>
          </w:rPr>
          <w:fldChar w:fldCharType="begin"/>
        </w:r>
        <w:r w:rsidR="00E572A3">
          <w:rPr>
            <w:noProof/>
            <w:webHidden/>
          </w:rPr>
          <w:instrText xml:space="preserve"> PAGEREF _Toc58184778 \h </w:instrText>
        </w:r>
        <w:r w:rsidR="00E572A3">
          <w:rPr>
            <w:noProof/>
            <w:webHidden/>
          </w:rPr>
        </w:r>
        <w:r w:rsidR="00E572A3">
          <w:rPr>
            <w:noProof/>
            <w:webHidden/>
          </w:rPr>
          <w:fldChar w:fldCharType="separate"/>
        </w:r>
        <w:r w:rsidR="00E572A3">
          <w:rPr>
            <w:noProof/>
            <w:webHidden/>
          </w:rPr>
          <w:t>9</w:t>
        </w:r>
        <w:r w:rsidR="00E572A3">
          <w:rPr>
            <w:noProof/>
            <w:webHidden/>
          </w:rPr>
          <w:fldChar w:fldCharType="end"/>
        </w:r>
      </w:hyperlink>
    </w:p>
    <w:p w14:paraId="7863062E" w14:textId="70512B4E" w:rsidR="001D653D" w:rsidRPr="00E572A3" w:rsidRDefault="001D653D">
      <w:pPr>
        <w:rPr>
          <w:rFonts w:asciiTheme="majorHAnsi" w:eastAsiaTheme="majorEastAsia" w:hAnsiTheme="majorHAnsi" w:cstheme="majorHAnsi"/>
          <w:color w:val="2F5496" w:themeColor="accent1" w:themeShade="BF"/>
          <w:lang w:val="en-GB"/>
        </w:rPr>
      </w:pPr>
      <w:r w:rsidRPr="008D0B95">
        <w:rPr>
          <w:rFonts w:asciiTheme="majorHAnsi" w:eastAsiaTheme="majorEastAsia" w:hAnsiTheme="majorHAnsi" w:cstheme="majorHAnsi"/>
          <w:color w:val="2F5496" w:themeColor="accent1" w:themeShade="BF"/>
          <w:lang w:val="en-GB"/>
          <w:rPrChange w:id="25" w:author="Yazar">
            <w:rPr>
              <w:rFonts w:eastAsiaTheme="majorEastAsia" w:cstheme="minorHAnsi"/>
              <w:color w:val="2F5496" w:themeColor="accent1" w:themeShade="BF"/>
              <w:lang w:val="en-US"/>
            </w:rPr>
          </w:rPrChange>
        </w:rPr>
        <w:fldChar w:fldCharType="end"/>
      </w:r>
    </w:p>
    <w:p w14:paraId="743C1534" w14:textId="770BD338" w:rsidR="001D653D" w:rsidRPr="00E572A3" w:rsidRDefault="001D653D">
      <w:pPr>
        <w:rPr>
          <w:rFonts w:asciiTheme="majorHAnsi" w:eastAsiaTheme="majorEastAsia" w:hAnsiTheme="majorHAnsi" w:cstheme="majorHAnsi"/>
          <w:color w:val="2F5496" w:themeColor="accent1" w:themeShade="BF"/>
          <w:lang w:val="en-GB"/>
        </w:rPr>
      </w:pPr>
      <w:r w:rsidRPr="00E572A3">
        <w:rPr>
          <w:rFonts w:asciiTheme="majorHAnsi" w:eastAsiaTheme="majorEastAsia" w:hAnsiTheme="majorHAnsi" w:cstheme="majorHAnsi"/>
          <w:color w:val="2F5496" w:themeColor="accent1" w:themeShade="BF"/>
          <w:lang w:val="en-GB"/>
        </w:rPr>
        <w:t>Figures</w:t>
      </w:r>
    </w:p>
    <w:p w14:paraId="5EAC97B4" w14:textId="537D789B" w:rsidR="00E572A3" w:rsidRDefault="001D653D">
      <w:pPr>
        <w:pStyle w:val="ekillerTablosu"/>
        <w:tabs>
          <w:tab w:val="right" w:leader="dot" w:pos="9062"/>
        </w:tabs>
        <w:rPr>
          <w:rFonts w:eastAsiaTheme="minorEastAsia"/>
          <w:noProof/>
          <w:lang w:eastAsia="tr-TR"/>
        </w:rPr>
      </w:pPr>
      <w:r w:rsidRPr="008D0B95">
        <w:rPr>
          <w:rFonts w:asciiTheme="majorHAnsi" w:eastAsiaTheme="majorEastAsia" w:hAnsiTheme="majorHAnsi" w:cstheme="majorHAnsi"/>
          <w:color w:val="2F5496" w:themeColor="accent1" w:themeShade="BF"/>
          <w:lang w:val="en-GB"/>
          <w:rPrChange w:id="26" w:author="Yazar">
            <w:rPr>
              <w:rFonts w:eastAsiaTheme="majorEastAsia" w:cstheme="minorHAnsi"/>
              <w:color w:val="2F5496" w:themeColor="accent1" w:themeShade="BF"/>
              <w:lang w:val="en-US"/>
            </w:rPr>
          </w:rPrChange>
        </w:rPr>
        <w:fldChar w:fldCharType="begin"/>
      </w:r>
      <w:r w:rsidRPr="00E572A3">
        <w:rPr>
          <w:rFonts w:asciiTheme="majorHAnsi" w:eastAsiaTheme="majorEastAsia" w:hAnsiTheme="majorHAnsi" w:cstheme="majorHAnsi"/>
          <w:color w:val="2F5496" w:themeColor="accent1" w:themeShade="BF"/>
          <w:lang w:val="en-GB"/>
        </w:rPr>
        <w:instrText xml:space="preserve"> TOC \h \z \c "Figure" </w:instrText>
      </w:r>
      <w:r w:rsidRPr="008D0B95">
        <w:rPr>
          <w:rFonts w:asciiTheme="majorHAnsi" w:eastAsiaTheme="majorEastAsia" w:hAnsiTheme="majorHAnsi" w:cstheme="majorHAnsi"/>
          <w:color w:val="2F5496" w:themeColor="accent1" w:themeShade="BF"/>
          <w:lang w:val="en-GB"/>
          <w:rPrChange w:id="27" w:author="Yazar">
            <w:rPr>
              <w:rFonts w:eastAsiaTheme="majorEastAsia" w:cstheme="minorHAnsi"/>
              <w:color w:val="2F5496" w:themeColor="accent1" w:themeShade="BF"/>
              <w:lang w:val="en-US"/>
            </w:rPr>
          </w:rPrChange>
        </w:rPr>
        <w:fldChar w:fldCharType="separate"/>
      </w:r>
      <w:hyperlink w:anchor="_Toc58184772" w:history="1">
        <w:r w:rsidR="00E572A3" w:rsidRPr="00FD765D">
          <w:rPr>
            <w:rStyle w:val="Kpr"/>
            <w:rFonts w:asciiTheme="majorHAnsi" w:hAnsiTheme="majorHAnsi" w:cstheme="majorHAnsi"/>
            <w:noProof/>
            <w:lang w:val="en-GB"/>
          </w:rPr>
          <w:t>Figure 1. Turkey's annual resin production-ton/year</w:t>
        </w:r>
        <w:r w:rsidR="00E572A3">
          <w:rPr>
            <w:noProof/>
            <w:webHidden/>
          </w:rPr>
          <w:tab/>
        </w:r>
        <w:r w:rsidR="00E572A3">
          <w:rPr>
            <w:noProof/>
            <w:webHidden/>
          </w:rPr>
          <w:fldChar w:fldCharType="begin"/>
        </w:r>
        <w:r w:rsidR="00E572A3">
          <w:rPr>
            <w:noProof/>
            <w:webHidden/>
          </w:rPr>
          <w:instrText xml:space="preserve"> PAGEREF _Toc58184772 \h </w:instrText>
        </w:r>
        <w:r w:rsidR="00E572A3">
          <w:rPr>
            <w:noProof/>
            <w:webHidden/>
          </w:rPr>
        </w:r>
        <w:r w:rsidR="00E572A3">
          <w:rPr>
            <w:noProof/>
            <w:webHidden/>
          </w:rPr>
          <w:fldChar w:fldCharType="separate"/>
        </w:r>
        <w:r w:rsidR="00E572A3">
          <w:rPr>
            <w:noProof/>
            <w:webHidden/>
          </w:rPr>
          <w:t>7</w:t>
        </w:r>
        <w:r w:rsidR="00E572A3">
          <w:rPr>
            <w:noProof/>
            <w:webHidden/>
          </w:rPr>
          <w:fldChar w:fldCharType="end"/>
        </w:r>
      </w:hyperlink>
    </w:p>
    <w:p w14:paraId="1E44B101" w14:textId="0BC4E283" w:rsidR="00E572A3" w:rsidRDefault="00E572A3">
      <w:pPr>
        <w:pStyle w:val="ekillerTablosu"/>
        <w:tabs>
          <w:tab w:val="right" w:leader="dot" w:pos="9062"/>
        </w:tabs>
        <w:rPr>
          <w:rFonts w:eastAsiaTheme="minorEastAsia"/>
          <w:noProof/>
          <w:lang w:eastAsia="tr-TR"/>
        </w:rPr>
      </w:pPr>
      <w:hyperlink w:anchor="_Toc58184773" w:history="1">
        <w:r w:rsidRPr="00FD765D">
          <w:rPr>
            <w:rStyle w:val="Kpr"/>
            <w:rFonts w:asciiTheme="majorHAnsi" w:hAnsiTheme="majorHAnsi" w:cstheme="majorHAnsi"/>
            <w:noProof/>
            <w:lang w:val="en-GB"/>
          </w:rPr>
          <w:t>Figure 2. Potential resin production area of Turkey (ha)</w:t>
        </w:r>
        <w:r>
          <w:rPr>
            <w:noProof/>
            <w:webHidden/>
          </w:rPr>
          <w:tab/>
        </w:r>
        <w:r>
          <w:rPr>
            <w:noProof/>
            <w:webHidden/>
          </w:rPr>
          <w:fldChar w:fldCharType="begin"/>
        </w:r>
        <w:r>
          <w:rPr>
            <w:noProof/>
            <w:webHidden/>
          </w:rPr>
          <w:instrText xml:space="preserve"> PAGEREF _Toc58184773 \h </w:instrText>
        </w:r>
        <w:r>
          <w:rPr>
            <w:noProof/>
            <w:webHidden/>
          </w:rPr>
        </w:r>
        <w:r>
          <w:rPr>
            <w:noProof/>
            <w:webHidden/>
          </w:rPr>
          <w:fldChar w:fldCharType="separate"/>
        </w:r>
        <w:r>
          <w:rPr>
            <w:noProof/>
            <w:webHidden/>
          </w:rPr>
          <w:t>7</w:t>
        </w:r>
        <w:r>
          <w:rPr>
            <w:noProof/>
            <w:webHidden/>
          </w:rPr>
          <w:fldChar w:fldCharType="end"/>
        </w:r>
      </w:hyperlink>
    </w:p>
    <w:p w14:paraId="4C473A52" w14:textId="786E75C2" w:rsidR="00E572A3" w:rsidRDefault="00E572A3">
      <w:pPr>
        <w:pStyle w:val="ekillerTablosu"/>
        <w:tabs>
          <w:tab w:val="right" w:leader="dot" w:pos="9062"/>
        </w:tabs>
        <w:rPr>
          <w:rFonts w:eastAsiaTheme="minorEastAsia"/>
          <w:noProof/>
          <w:lang w:eastAsia="tr-TR"/>
        </w:rPr>
      </w:pPr>
      <w:hyperlink w:anchor="_Toc58184774" w:history="1">
        <w:r w:rsidRPr="00FD765D">
          <w:rPr>
            <w:rStyle w:val="Kpr"/>
            <w:rFonts w:asciiTheme="majorHAnsi" w:hAnsiTheme="majorHAnsi" w:cstheme="majorHAnsi"/>
            <w:noProof/>
            <w:lang w:val="en-GB"/>
          </w:rPr>
          <w:t>Figure 3. Prices of 1 ton resin at different stages</w:t>
        </w:r>
        <w:r>
          <w:rPr>
            <w:noProof/>
            <w:webHidden/>
          </w:rPr>
          <w:tab/>
        </w:r>
        <w:r>
          <w:rPr>
            <w:noProof/>
            <w:webHidden/>
          </w:rPr>
          <w:fldChar w:fldCharType="begin"/>
        </w:r>
        <w:r>
          <w:rPr>
            <w:noProof/>
            <w:webHidden/>
          </w:rPr>
          <w:instrText xml:space="preserve"> PAGEREF _Toc58184774 \h </w:instrText>
        </w:r>
        <w:r>
          <w:rPr>
            <w:noProof/>
            <w:webHidden/>
          </w:rPr>
        </w:r>
        <w:r>
          <w:rPr>
            <w:noProof/>
            <w:webHidden/>
          </w:rPr>
          <w:fldChar w:fldCharType="separate"/>
        </w:r>
        <w:r>
          <w:rPr>
            <w:noProof/>
            <w:webHidden/>
          </w:rPr>
          <w:t>9</w:t>
        </w:r>
        <w:r>
          <w:rPr>
            <w:noProof/>
            <w:webHidden/>
          </w:rPr>
          <w:fldChar w:fldCharType="end"/>
        </w:r>
      </w:hyperlink>
    </w:p>
    <w:p w14:paraId="63953627" w14:textId="1E9DC74E" w:rsidR="00E572A3" w:rsidRDefault="00E572A3">
      <w:pPr>
        <w:pStyle w:val="ekillerTablosu"/>
        <w:tabs>
          <w:tab w:val="right" w:leader="dot" w:pos="9062"/>
        </w:tabs>
        <w:rPr>
          <w:rFonts w:eastAsiaTheme="minorEastAsia"/>
          <w:noProof/>
          <w:lang w:eastAsia="tr-TR"/>
        </w:rPr>
      </w:pPr>
      <w:hyperlink w:anchor="_Toc58184775" w:history="1">
        <w:r w:rsidRPr="00FD765D">
          <w:rPr>
            <w:rStyle w:val="Kpr"/>
            <w:rFonts w:asciiTheme="majorHAnsi" w:hAnsiTheme="majorHAnsi" w:cstheme="majorHAnsi"/>
            <w:noProof/>
            <w:lang w:val="en-GB"/>
          </w:rPr>
          <w:t>Figure 4. Natural resin import to Turkey/year/ton</w:t>
        </w:r>
        <w:r>
          <w:rPr>
            <w:noProof/>
            <w:webHidden/>
          </w:rPr>
          <w:tab/>
        </w:r>
        <w:r>
          <w:rPr>
            <w:noProof/>
            <w:webHidden/>
          </w:rPr>
          <w:fldChar w:fldCharType="begin"/>
        </w:r>
        <w:r>
          <w:rPr>
            <w:noProof/>
            <w:webHidden/>
          </w:rPr>
          <w:instrText xml:space="preserve"> PAGEREF _Toc58184775 \h </w:instrText>
        </w:r>
        <w:r>
          <w:rPr>
            <w:noProof/>
            <w:webHidden/>
          </w:rPr>
        </w:r>
        <w:r>
          <w:rPr>
            <w:noProof/>
            <w:webHidden/>
          </w:rPr>
          <w:fldChar w:fldCharType="separate"/>
        </w:r>
        <w:r>
          <w:rPr>
            <w:noProof/>
            <w:webHidden/>
          </w:rPr>
          <w:t>9</w:t>
        </w:r>
        <w:r>
          <w:rPr>
            <w:noProof/>
            <w:webHidden/>
          </w:rPr>
          <w:fldChar w:fldCharType="end"/>
        </w:r>
      </w:hyperlink>
    </w:p>
    <w:p w14:paraId="6E4B5241" w14:textId="1243BF31" w:rsidR="00E572A3" w:rsidRDefault="00E572A3">
      <w:pPr>
        <w:pStyle w:val="ekillerTablosu"/>
        <w:tabs>
          <w:tab w:val="right" w:leader="dot" w:pos="9062"/>
        </w:tabs>
        <w:rPr>
          <w:rFonts w:eastAsiaTheme="minorEastAsia"/>
          <w:noProof/>
          <w:lang w:eastAsia="tr-TR"/>
        </w:rPr>
      </w:pPr>
      <w:hyperlink w:anchor="_Toc58184776" w:history="1">
        <w:r w:rsidRPr="00FD765D">
          <w:rPr>
            <w:rStyle w:val="Kpr"/>
            <w:rFonts w:asciiTheme="majorHAnsi" w:hAnsiTheme="majorHAnsi" w:cstheme="majorHAnsi"/>
            <w:noProof/>
            <w:lang w:val="en-GB"/>
          </w:rPr>
          <w:t>Figure 6. Natural resin production/ goal</w:t>
        </w:r>
        <w:r>
          <w:rPr>
            <w:noProof/>
            <w:webHidden/>
          </w:rPr>
          <w:tab/>
        </w:r>
        <w:r>
          <w:rPr>
            <w:noProof/>
            <w:webHidden/>
          </w:rPr>
          <w:fldChar w:fldCharType="begin"/>
        </w:r>
        <w:r>
          <w:rPr>
            <w:noProof/>
            <w:webHidden/>
          </w:rPr>
          <w:instrText xml:space="preserve"> PAGEREF _Toc58184776 \h </w:instrText>
        </w:r>
        <w:r>
          <w:rPr>
            <w:noProof/>
            <w:webHidden/>
          </w:rPr>
        </w:r>
        <w:r>
          <w:rPr>
            <w:noProof/>
            <w:webHidden/>
          </w:rPr>
          <w:fldChar w:fldCharType="separate"/>
        </w:r>
        <w:r>
          <w:rPr>
            <w:noProof/>
            <w:webHidden/>
          </w:rPr>
          <w:t>10</w:t>
        </w:r>
        <w:r>
          <w:rPr>
            <w:noProof/>
            <w:webHidden/>
          </w:rPr>
          <w:fldChar w:fldCharType="end"/>
        </w:r>
      </w:hyperlink>
    </w:p>
    <w:p w14:paraId="5A9F6A84" w14:textId="4926B517" w:rsidR="00E572A3" w:rsidRDefault="00E572A3">
      <w:pPr>
        <w:pStyle w:val="ekillerTablosu"/>
        <w:tabs>
          <w:tab w:val="right" w:leader="dot" w:pos="9062"/>
        </w:tabs>
        <w:rPr>
          <w:rFonts w:eastAsiaTheme="minorEastAsia"/>
          <w:noProof/>
          <w:lang w:eastAsia="tr-TR"/>
        </w:rPr>
      </w:pPr>
      <w:hyperlink w:anchor="_Toc58184777" w:history="1">
        <w:r w:rsidRPr="00FD765D">
          <w:rPr>
            <w:rStyle w:val="Kpr"/>
            <w:rFonts w:asciiTheme="majorHAnsi" w:hAnsiTheme="majorHAnsi" w:cstheme="majorHAnsi"/>
            <w:noProof/>
            <w:lang w:val="en-GB"/>
          </w:rPr>
          <w:t>Figure 6. The Regional Directorates of Forestry eligibile to produce natural resin</w:t>
        </w:r>
        <w:r>
          <w:rPr>
            <w:noProof/>
            <w:webHidden/>
          </w:rPr>
          <w:tab/>
        </w:r>
        <w:r>
          <w:rPr>
            <w:noProof/>
            <w:webHidden/>
          </w:rPr>
          <w:fldChar w:fldCharType="begin"/>
        </w:r>
        <w:r>
          <w:rPr>
            <w:noProof/>
            <w:webHidden/>
          </w:rPr>
          <w:instrText xml:space="preserve"> PAGEREF _Toc58184777 \h </w:instrText>
        </w:r>
        <w:r>
          <w:rPr>
            <w:noProof/>
            <w:webHidden/>
          </w:rPr>
        </w:r>
        <w:r>
          <w:rPr>
            <w:noProof/>
            <w:webHidden/>
          </w:rPr>
          <w:fldChar w:fldCharType="separate"/>
        </w:r>
        <w:r>
          <w:rPr>
            <w:noProof/>
            <w:webHidden/>
          </w:rPr>
          <w:t>13</w:t>
        </w:r>
        <w:r>
          <w:rPr>
            <w:noProof/>
            <w:webHidden/>
          </w:rPr>
          <w:fldChar w:fldCharType="end"/>
        </w:r>
      </w:hyperlink>
    </w:p>
    <w:p w14:paraId="1BB2F718" w14:textId="30C6412A" w:rsidR="001D653D" w:rsidRPr="00E572A3" w:rsidRDefault="001D653D">
      <w:pPr>
        <w:rPr>
          <w:rFonts w:asciiTheme="majorHAnsi" w:eastAsiaTheme="majorEastAsia" w:hAnsiTheme="majorHAnsi" w:cstheme="majorHAnsi"/>
          <w:color w:val="2F5496" w:themeColor="accent1" w:themeShade="BF"/>
          <w:lang w:val="en-GB"/>
        </w:rPr>
      </w:pPr>
      <w:r w:rsidRPr="008D0B95">
        <w:rPr>
          <w:rFonts w:asciiTheme="majorHAnsi" w:eastAsiaTheme="majorEastAsia" w:hAnsiTheme="majorHAnsi" w:cstheme="majorHAnsi"/>
          <w:color w:val="2F5496" w:themeColor="accent1" w:themeShade="BF"/>
          <w:lang w:val="en-GB"/>
          <w:rPrChange w:id="28" w:author="Yazar">
            <w:rPr>
              <w:rFonts w:eastAsiaTheme="majorEastAsia" w:cstheme="minorHAnsi"/>
              <w:color w:val="2F5496" w:themeColor="accent1" w:themeShade="BF"/>
              <w:lang w:val="en-US"/>
            </w:rPr>
          </w:rPrChange>
        </w:rPr>
        <w:fldChar w:fldCharType="end"/>
      </w:r>
    </w:p>
    <w:p w14:paraId="458078B8" w14:textId="6AD5C6A2" w:rsidR="00641AD7" w:rsidRPr="00E572A3" w:rsidRDefault="00641AD7">
      <w:pPr>
        <w:rPr>
          <w:rFonts w:asciiTheme="majorHAnsi" w:eastAsiaTheme="majorEastAsia" w:hAnsiTheme="majorHAnsi" w:cstheme="majorHAnsi"/>
          <w:color w:val="2F5496" w:themeColor="accent1" w:themeShade="BF"/>
          <w:lang w:val="en-GB"/>
        </w:rPr>
      </w:pPr>
      <w:r w:rsidRPr="00E572A3">
        <w:rPr>
          <w:rFonts w:asciiTheme="majorHAnsi" w:eastAsiaTheme="majorEastAsia" w:hAnsiTheme="majorHAnsi" w:cstheme="majorHAnsi"/>
          <w:color w:val="2F5496" w:themeColor="accent1" w:themeShade="BF"/>
          <w:lang w:val="en-GB"/>
        </w:rPr>
        <w:t>PICTURES</w:t>
      </w:r>
    </w:p>
    <w:p w14:paraId="5333241B" w14:textId="40155CF6" w:rsidR="00E572A3" w:rsidRDefault="00641AD7">
      <w:pPr>
        <w:pStyle w:val="ekillerTablosu"/>
        <w:tabs>
          <w:tab w:val="right" w:leader="dot" w:pos="9062"/>
        </w:tabs>
        <w:rPr>
          <w:rFonts w:eastAsiaTheme="minorEastAsia"/>
          <w:noProof/>
          <w:lang w:eastAsia="tr-TR"/>
        </w:rPr>
      </w:pPr>
      <w:r w:rsidRPr="008D0B95">
        <w:rPr>
          <w:rFonts w:asciiTheme="majorHAnsi" w:eastAsiaTheme="majorEastAsia" w:hAnsiTheme="majorHAnsi" w:cstheme="majorHAnsi"/>
          <w:color w:val="2F5496" w:themeColor="accent1" w:themeShade="BF"/>
          <w:lang w:val="en-GB"/>
          <w:rPrChange w:id="29" w:author="Yazar">
            <w:rPr>
              <w:rFonts w:eastAsiaTheme="majorEastAsia" w:cstheme="minorHAnsi"/>
              <w:color w:val="2F5496" w:themeColor="accent1" w:themeShade="BF"/>
              <w:lang w:val="en-US"/>
            </w:rPr>
          </w:rPrChange>
        </w:rPr>
        <w:fldChar w:fldCharType="begin"/>
      </w:r>
      <w:r w:rsidRPr="00E572A3">
        <w:rPr>
          <w:rFonts w:asciiTheme="majorHAnsi" w:eastAsiaTheme="majorEastAsia" w:hAnsiTheme="majorHAnsi" w:cstheme="majorHAnsi"/>
          <w:color w:val="2F5496" w:themeColor="accent1" w:themeShade="BF"/>
          <w:lang w:val="en-GB"/>
        </w:rPr>
        <w:instrText xml:space="preserve"> TOC \h \z \c "Picture" </w:instrText>
      </w:r>
      <w:r w:rsidRPr="008D0B95">
        <w:rPr>
          <w:rFonts w:asciiTheme="majorHAnsi" w:eastAsiaTheme="majorEastAsia" w:hAnsiTheme="majorHAnsi" w:cstheme="majorHAnsi"/>
          <w:color w:val="2F5496" w:themeColor="accent1" w:themeShade="BF"/>
          <w:lang w:val="en-GB"/>
          <w:rPrChange w:id="30" w:author="Yazar">
            <w:rPr>
              <w:rFonts w:eastAsiaTheme="majorEastAsia" w:cstheme="minorHAnsi"/>
              <w:color w:val="2F5496" w:themeColor="accent1" w:themeShade="BF"/>
              <w:lang w:val="en-US"/>
            </w:rPr>
          </w:rPrChange>
        </w:rPr>
        <w:fldChar w:fldCharType="separate"/>
      </w:r>
      <w:hyperlink w:anchor="_Toc58184786" w:history="1">
        <w:r w:rsidR="00E572A3" w:rsidRPr="0047545F">
          <w:rPr>
            <w:rStyle w:val="Kpr"/>
            <w:rFonts w:asciiTheme="majorHAnsi" w:hAnsiTheme="majorHAnsi" w:cstheme="majorHAnsi"/>
            <w:noProof/>
            <w:lang w:val="en-GB"/>
          </w:rPr>
          <w:t>Picture 1. A resine on Pinus brutia tree</w:t>
        </w:r>
        <w:r w:rsidR="00E572A3">
          <w:rPr>
            <w:noProof/>
            <w:webHidden/>
          </w:rPr>
          <w:tab/>
        </w:r>
        <w:r w:rsidR="00E572A3">
          <w:rPr>
            <w:noProof/>
            <w:webHidden/>
          </w:rPr>
          <w:fldChar w:fldCharType="begin"/>
        </w:r>
        <w:r w:rsidR="00E572A3">
          <w:rPr>
            <w:noProof/>
            <w:webHidden/>
          </w:rPr>
          <w:instrText xml:space="preserve"> PAGEREF _Toc58184786 \h </w:instrText>
        </w:r>
        <w:r w:rsidR="00E572A3">
          <w:rPr>
            <w:noProof/>
            <w:webHidden/>
          </w:rPr>
        </w:r>
        <w:r w:rsidR="00E572A3">
          <w:rPr>
            <w:noProof/>
            <w:webHidden/>
          </w:rPr>
          <w:fldChar w:fldCharType="separate"/>
        </w:r>
        <w:r w:rsidR="00E572A3">
          <w:rPr>
            <w:noProof/>
            <w:webHidden/>
          </w:rPr>
          <w:t>6</w:t>
        </w:r>
        <w:r w:rsidR="00E572A3">
          <w:rPr>
            <w:noProof/>
            <w:webHidden/>
          </w:rPr>
          <w:fldChar w:fldCharType="end"/>
        </w:r>
      </w:hyperlink>
    </w:p>
    <w:p w14:paraId="6BFD075B" w14:textId="4CB7482F" w:rsidR="00E572A3" w:rsidRDefault="00E572A3">
      <w:pPr>
        <w:pStyle w:val="ekillerTablosu"/>
        <w:tabs>
          <w:tab w:val="right" w:leader="dot" w:pos="9062"/>
        </w:tabs>
        <w:rPr>
          <w:rFonts w:eastAsiaTheme="minorEastAsia"/>
          <w:noProof/>
          <w:lang w:eastAsia="tr-TR"/>
        </w:rPr>
      </w:pPr>
      <w:hyperlink w:anchor="_Toc58184787" w:history="1">
        <w:r w:rsidRPr="0047545F">
          <w:rPr>
            <w:rStyle w:val="Kpr"/>
            <w:rFonts w:asciiTheme="majorHAnsi" w:hAnsiTheme="majorHAnsi" w:cstheme="majorHAnsi"/>
            <w:noProof/>
            <w:lang w:val="en-GB"/>
          </w:rPr>
          <w:t>Picture 2. Resin production from trees</w:t>
        </w:r>
        <w:r>
          <w:rPr>
            <w:noProof/>
            <w:webHidden/>
          </w:rPr>
          <w:tab/>
        </w:r>
        <w:r>
          <w:rPr>
            <w:noProof/>
            <w:webHidden/>
          </w:rPr>
          <w:fldChar w:fldCharType="begin"/>
        </w:r>
        <w:r>
          <w:rPr>
            <w:noProof/>
            <w:webHidden/>
          </w:rPr>
          <w:instrText xml:space="preserve"> PAGEREF _Toc58184787 \h </w:instrText>
        </w:r>
        <w:r>
          <w:rPr>
            <w:noProof/>
            <w:webHidden/>
          </w:rPr>
        </w:r>
        <w:r>
          <w:rPr>
            <w:noProof/>
            <w:webHidden/>
          </w:rPr>
          <w:fldChar w:fldCharType="separate"/>
        </w:r>
        <w:r>
          <w:rPr>
            <w:noProof/>
            <w:webHidden/>
          </w:rPr>
          <w:t>8</w:t>
        </w:r>
        <w:r>
          <w:rPr>
            <w:noProof/>
            <w:webHidden/>
          </w:rPr>
          <w:fldChar w:fldCharType="end"/>
        </w:r>
      </w:hyperlink>
    </w:p>
    <w:p w14:paraId="263225EC" w14:textId="65102F4F" w:rsidR="00641AD7" w:rsidRPr="00E572A3" w:rsidRDefault="00641AD7">
      <w:pPr>
        <w:rPr>
          <w:rFonts w:asciiTheme="majorHAnsi" w:eastAsiaTheme="majorEastAsia" w:hAnsiTheme="majorHAnsi" w:cstheme="majorHAnsi"/>
          <w:color w:val="2F5496" w:themeColor="accent1" w:themeShade="BF"/>
          <w:lang w:val="en-GB"/>
        </w:rPr>
      </w:pPr>
      <w:r w:rsidRPr="008D0B95">
        <w:rPr>
          <w:rFonts w:asciiTheme="majorHAnsi" w:eastAsiaTheme="majorEastAsia" w:hAnsiTheme="majorHAnsi" w:cstheme="majorHAnsi"/>
          <w:color w:val="2F5496" w:themeColor="accent1" w:themeShade="BF"/>
          <w:lang w:val="en-GB"/>
          <w:rPrChange w:id="31" w:author="Yazar">
            <w:rPr>
              <w:rFonts w:eastAsiaTheme="majorEastAsia" w:cstheme="minorHAnsi"/>
              <w:color w:val="2F5496" w:themeColor="accent1" w:themeShade="BF"/>
              <w:lang w:val="en-US"/>
            </w:rPr>
          </w:rPrChange>
        </w:rPr>
        <w:fldChar w:fldCharType="end"/>
      </w:r>
    </w:p>
    <w:p w14:paraId="075D99C9" w14:textId="77777777" w:rsidR="00E572A3" w:rsidRDefault="00E572A3">
      <w:pPr>
        <w:rPr>
          <w:rFonts w:asciiTheme="majorHAnsi" w:eastAsiaTheme="majorEastAsia" w:hAnsiTheme="majorHAnsi" w:cstheme="majorHAnsi"/>
          <w:color w:val="2F5496" w:themeColor="accent1" w:themeShade="BF"/>
          <w:lang w:val="en-GB"/>
        </w:rPr>
      </w:pPr>
      <w:bookmarkStart w:id="32" w:name="_Toc46730181"/>
      <w:bookmarkStart w:id="33" w:name="_Toc58184712"/>
      <w:r>
        <w:rPr>
          <w:rFonts w:cstheme="majorHAnsi"/>
          <w:lang w:val="en-GB"/>
        </w:rPr>
        <w:br w:type="page"/>
      </w:r>
    </w:p>
    <w:p w14:paraId="09233FB9" w14:textId="1E499173" w:rsidR="008C7627" w:rsidRPr="008D0B95" w:rsidRDefault="008D0B95" w:rsidP="008C7627">
      <w:pPr>
        <w:pStyle w:val="Balk1"/>
        <w:rPr>
          <w:rFonts w:cstheme="majorHAnsi"/>
          <w:sz w:val="22"/>
          <w:szCs w:val="22"/>
          <w:lang w:val="en-GB"/>
        </w:rPr>
      </w:pPr>
      <w:r w:rsidRPr="008D0B95">
        <w:rPr>
          <w:rFonts w:cstheme="majorHAnsi"/>
          <w:sz w:val="22"/>
          <w:szCs w:val="22"/>
          <w:lang w:val="en-GB"/>
          <w:rPrChange w:id="34" w:author="Yazar">
            <w:rPr>
              <w:rFonts w:cstheme="majorHAnsi"/>
              <w:sz w:val="22"/>
              <w:szCs w:val="22"/>
              <w:lang w:val="en-GB"/>
            </w:rPr>
          </w:rPrChange>
        </w:rPr>
        <w:lastRenderedPageBreak/>
        <w:t>Foreword</w:t>
      </w:r>
      <w:bookmarkEnd w:id="1"/>
      <w:bookmarkEnd w:id="2"/>
      <w:bookmarkEnd w:id="32"/>
      <w:bookmarkEnd w:id="33"/>
    </w:p>
    <w:p w14:paraId="5E850CC9" w14:textId="77777777" w:rsidR="00E55214" w:rsidRPr="008D0B95" w:rsidRDefault="00E55214" w:rsidP="00E55214">
      <w:pPr>
        <w:rPr>
          <w:rFonts w:asciiTheme="majorHAnsi" w:hAnsiTheme="majorHAnsi" w:cstheme="majorHAnsi"/>
          <w:lang w:val="en-GB"/>
          <w:rPrChange w:id="35" w:author="Yazar">
            <w:rPr>
              <w:rFonts w:cstheme="minorHAnsi"/>
              <w:lang w:val="en-US"/>
            </w:rPr>
          </w:rPrChange>
        </w:rPr>
      </w:pPr>
    </w:p>
    <w:p w14:paraId="68CBB0FD" w14:textId="391380C9" w:rsidR="00E55214" w:rsidRPr="008D0B95" w:rsidRDefault="00E55214" w:rsidP="00E55214">
      <w:pPr>
        <w:jc w:val="both"/>
        <w:rPr>
          <w:rFonts w:asciiTheme="majorHAnsi" w:hAnsiTheme="majorHAnsi" w:cstheme="majorHAnsi"/>
          <w:lang w:val="en-US"/>
        </w:rPr>
      </w:pPr>
      <w:bookmarkStart w:id="36" w:name="_Toc46586070"/>
      <w:bookmarkStart w:id="37" w:name="_Toc46645910"/>
      <w:bookmarkStart w:id="38" w:name="_Toc46730184"/>
      <w:r w:rsidRPr="008D0B95">
        <w:rPr>
          <w:rFonts w:asciiTheme="majorHAnsi" w:hAnsiTheme="majorHAnsi" w:cstheme="majorHAnsi"/>
          <w:lang w:val="en-US"/>
        </w:rPr>
        <w:t>Forest ecosystems provide substantial economically important products that are essential to the livelihood of its dependents. The forest and tree products are classified as wood products, non-wood products and forest services. Food and Agriculture Organization of the United Nations</w:t>
      </w:r>
      <w:r w:rsidRPr="008D0B95">
        <w:rPr>
          <w:rFonts w:asciiTheme="majorHAnsi" w:hAnsiTheme="majorHAnsi" w:cstheme="majorHAnsi"/>
          <w:color w:val="222222"/>
          <w:lang w:val="en-US"/>
        </w:rPr>
        <w:t> (FAO) defines</w:t>
      </w:r>
      <w:r w:rsidRPr="008D0B95">
        <w:rPr>
          <w:rFonts w:asciiTheme="majorHAnsi" w:hAnsiTheme="majorHAnsi" w:cstheme="majorHAnsi"/>
          <w:lang w:val="en-US"/>
        </w:rPr>
        <w:t xml:space="preserve"> non-wood forest products (NWFP)s as “goods derived from forests that are tangible and physical objects of biological origin other than wood”. Globally, the reported value of NWFPs was about 7.71 billion USD in 2015.</w:t>
      </w:r>
      <w:sdt>
        <w:sdtPr>
          <w:rPr>
            <w:rFonts w:asciiTheme="majorHAnsi" w:hAnsiTheme="majorHAnsi" w:cstheme="majorHAnsi"/>
            <w:lang w:val="en-US"/>
          </w:rPr>
          <w:id w:val="964850482"/>
          <w:citation/>
        </w:sdtPr>
        <w:sdtContent>
          <w:r w:rsidRPr="008D0B95">
            <w:rPr>
              <w:rFonts w:asciiTheme="majorHAnsi" w:hAnsiTheme="majorHAnsi" w:cstheme="majorHAnsi"/>
              <w:lang w:val="en-US"/>
            </w:rPr>
            <w:fldChar w:fldCharType="begin"/>
          </w:r>
          <w:r w:rsidRPr="008D0B95">
            <w:rPr>
              <w:rFonts w:asciiTheme="majorHAnsi" w:hAnsiTheme="majorHAnsi" w:cstheme="majorHAnsi"/>
              <w:lang w:val="en-US"/>
            </w:rPr>
            <w:instrText xml:space="preserve">CITATION YerTutucu1 \l 1055 </w:instrText>
          </w:r>
          <w:r w:rsidRPr="008D0B95">
            <w:rPr>
              <w:rFonts w:asciiTheme="majorHAnsi" w:hAnsiTheme="majorHAnsi" w:cstheme="majorHAnsi"/>
              <w:lang w:val="en-US"/>
            </w:rPr>
            <w:fldChar w:fldCharType="separate"/>
          </w:r>
          <w:r w:rsidRPr="008D0B95">
            <w:rPr>
              <w:rFonts w:asciiTheme="majorHAnsi" w:hAnsiTheme="majorHAnsi" w:cstheme="majorHAnsi"/>
              <w:noProof/>
              <w:lang w:val="en-US"/>
            </w:rPr>
            <w:t xml:space="preserve"> (FAO, 2020a)</w:t>
          </w:r>
          <w:r w:rsidRPr="008D0B95">
            <w:rPr>
              <w:rFonts w:asciiTheme="majorHAnsi" w:hAnsiTheme="majorHAnsi" w:cstheme="majorHAnsi"/>
              <w:lang w:val="en-US"/>
            </w:rPr>
            <w:fldChar w:fldCharType="end"/>
          </w:r>
        </w:sdtContent>
      </w:sdt>
      <w:r w:rsidRPr="008D0B95">
        <w:rPr>
          <w:rFonts w:asciiTheme="majorHAnsi" w:hAnsiTheme="majorHAnsi" w:cstheme="majorHAnsi"/>
          <w:lang w:val="en-US"/>
        </w:rPr>
        <w:t xml:space="preserve">. </w:t>
      </w:r>
    </w:p>
    <w:p w14:paraId="6951DAEF" w14:textId="77777777" w:rsidR="00E55214" w:rsidRPr="008D0B95" w:rsidRDefault="00E55214" w:rsidP="00E55214">
      <w:pPr>
        <w:jc w:val="both"/>
        <w:rPr>
          <w:rFonts w:asciiTheme="majorHAnsi" w:hAnsiTheme="majorHAnsi" w:cstheme="majorHAnsi"/>
          <w:color w:val="000000" w:themeColor="text1"/>
          <w:lang w:val="en-US"/>
        </w:rPr>
      </w:pPr>
      <w:r w:rsidRPr="008D0B95">
        <w:rPr>
          <w:rFonts w:asciiTheme="majorHAnsi" w:hAnsiTheme="majorHAnsi" w:cstheme="majorHAnsi"/>
          <w:lang w:val="en-US"/>
        </w:rPr>
        <w:t>Due to its geographical position and climate conditions Turkey has very rich non-wood forest products. In recent years, Turkey started to give great importance to NWFPs by making the necessary legislative and administrative arrangements. As one the reflections of the importance, the Department of Non-Wood Products and Services</w:t>
      </w:r>
      <w:r w:rsidRPr="008D0B95">
        <w:rPr>
          <w:rFonts w:asciiTheme="majorHAnsi" w:hAnsiTheme="majorHAnsi" w:cstheme="majorHAnsi"/>
          <w:lang w:val="en-US"/>
        </w:rPr>
        <w:fldChar w:fldCharType="begin"/>
      </w:r>
      <w:r w:rsidRPr="008D0B95">
        <w:rPr>
          <w:rFonts w:asciiTheme="majorHAnsi" w:hAnsiTheme="majorHAnsi" w:cstheme="majorHAnsi"/>
          <w:lang w:val="en-US"/>
        </w:rPr>
        <w:instrText xml:space="preserve"> XE "the Department of Non-Wood Products and Services" </w:instrText>
      </w:r>
      <w:r w:rsidRPr="008D0B95">
        <w:rPr>
          <w:rFonts w:asciiTheme="majorHAnsi" w:hAnsiTheme="majorHAnsi" w:cstheme="majorHAnsi"/>
          <w:lang w:val="en-US"/>
        </w:rPr>
        <w:fldChar w:fldCharType="end"/>
      </w:r>
      <w:r w:rsidRPr="008D0B95">
        <w:rPr>
          <w:rFonts w:asciiTheme="majorHAnsi" w:hAnsiTheme="majorHAnsi" w:cstheme="majorHAnsi"/>
          <w:lang w:val="en-US"/>
        </w:rPr>
        <w:t xml:space="preserve"> (DNWFPS</w:t>
      </w:r>
      <w:r w:rsidRPr="008D0B95">
        <w:rPr>
          <w:rFonts w:asciiTheme="majorHAnsi" w:hAnsiTheme="majorHAnsi" w:cstheme="majorHAnsi"/>
          <w:lang w:val="en-US"/>
        </w:rPr>
        <w:fldChar w:fldCharType="begin"/>
      </w:r>
      <w:r w:rsidRPr="008D0B95">
        <w:rPr>
          <w:rFonts w:asciiTheme="majorHAnsi" w:hAnsiTheme="majorHAnsi" w:cstheme="majorHAnsi"/>
          <w:lang w:val="en-US"/>
        </w:rPr>
        <w:instrText xml:space="preserve"> XE "DNWFPS" </w:instrText>
      </w:r>
      <w:r w:rsidRPr="008D0B95">
        <w:rPr>
          <w:rFonts w:asciiTheme="majorHAnsi" w:hAnsiTheme="majorHAnsi" w:cstheme="majorHAnsi"/>
          <w:lang w:val="en-US"/>
        </w:rPr>
        <w:fldChar w:fldCharType="end"/>
      </w:r>
      <w:r w:rsidRPr="008D0B95">
        <w:rPr>
          <w:rFonts w:asciiTheme="majorHAnsi" w:hAnsiTheme="majorHAnsi" w:cstheme="majorHAnsi"/>
          <w:lang w:val="en-US"/>
        </w:rPr>
        <w:t xml:space="preserve">) was established as the central unit of the General Directorate of Forestry (GDF) in 2011. </w:t>
      </w:r>
    </w:p>
    <w:p w14:paraId="0448FACA" w14:textId="0659492F" w:rsidR="00E55214" w:rsidRPr="008D0B95" w:rsidRDefault="00E55214" w:rsidP="00E55214">
      <w:pPr>
        <w:shd w:val="clear" w:color="auto" w:fill="FFFFFF"/>
        <w:jc w:val="both"/>
        <w:rPr>
          <w:rFonts w:asciiTheme="majorHAnsi" w:hAnsiTheme="majorHAnsi" w:cstheme="majorHAnsi"/>
          <w:color w:val="222222"/>
          <w:lang w:val="en-US"/>
        </w:rPr>
      </w:pPr>
      <w:r w:rsidRPr="008D0B95">
        <w:rPr>
          <w:rFonts w:asciiTheme="majorHAnsi" w:hAnsiTheme="majorHAnsi" w:cstheme="majorHAnsi"/>
          <w:color w:val="222222"/>
          <w:lang w:val="en-US"/>
        </w:rPr>
        <w:t xml:space="preserve">As the </w:t>
      </w:r>
      <w:proofErr w:type="spellStart"/>
      <w:r w:rsidRPr="008D0B95">
        <w:rPr>
          <w:rFonts w:asciiTheme="majorHAnsi" w:hAnsiTheme="majorHAnsi" w:cstheme="majorHAnsi"/>
          <w:color w:val="222222"/>
          <w:lang w:val="en-US"/>
        </w:rPr>
        <w:t>specialised</w:t>
      </w:r>
      <w:proofErr w:type="spellEnd"/>
      <w:r w:rsidRPr="008D0B95">
        <w:rPr>
          <w:rFonts w:asciiTheme="majorHAnsi" w:hAnsiTheme="majorHAnsi" w:cstheme="majorHAnsi"/>
          <w:color w:val="222222"/>
          <w:lang w:val="en-US"/>
        </w:rPr>
        <w:t xml:space="preserve"> agency, FAO is conducting several studies on different issues with Turkey by cooperating with both public institutions, non-governmental organizations and other stakeholders. In this context a Letter of Agreement (LoA) was signed between</w:t>
      </w:r>
      <w:r w:rsidRPr="008D0B95">
        <w:rPr>
          <w:rFonts w:asciiTheme="majorHAnsi" w:hAnsiTheme="majorHAnsi" w:cstheme="majorHAnsi"/>
          <w:lang w:val="en-US"/>
        </w:rPr>
        <w:t xml:space="preserve"> FAO </w:t>
      </w:r>
      <w:r w:rsidRPr="008D0B95">
        <w:rPr>
          <w:rFonts w:asciiTheme="majorHAnsi" w:hAnsiTheme="majorHAnsi" w:cstheme="majorHAnsi"/>
          <w:color w:val="222222"/>
          <w:lang w:val="en-US"/>
        </w:rPr>
        <w:t>and the Chamber of Forest Engineers of Turkey (CFE</w:t>
      </w:r>
      <w:r w:rsidR="008D0B95">
        <w:rPr>
          <w:rFonts w:asciiTheme="majorHAnsi" w:hAnsiTheme="majorHAnsi" w:cstheme="majorHAnsi"/>
          <w:color w:val="222222"/>
          <w:lang w:val="en-US"/>
        </w:rPr>
        <w:t>/OMO</w:t>
      </w:r>
      <w:r w:rsidRPr="008D0B95">
        <w:rPr>
          <w:rFonts w:asciiTheme="majorHAnsi" w:hAnsiTheme="majorHAnsi" w:cstheme="majorHAnsi"/>
          <w:color w:val="222222"/>
          <w:lang w:val="en-US"/>
        </w:rPr>
        <w:t xml:space="preserve">) for "Provision of technical guidelines on sustainable management of NWFPs and the status reports on specific selected products” on 20 December 2019.  </w:t>
      </w:r>
    </w:p>
    <w:p w14:paraId="43960ECF" w14:textId="3CC348D3" w:rsidR="00E55214" w:rsidRPr="008D0B95" w:rsidRDefault="00E55214" w:rsidP="00E55214">
      <w:pPr>
        <w:shd w:val="clear" w:color="auto" w:fill="FFFFFF"/>
        <w:jc w:val="both"/>
        <w:rPr>
          <w:rFonts w:asciiTheme="majorHAnsi" w:hAnsiTheme="majorHAnsi" w:cstheme="majorHAnsi"/>
          <w:color w:val="222222"/>
          <w:lang w:val="en-US"/>
        </w:rPr>
      </w:pPr>
      <w:r w:rsidRPr="008D0B95">
        <w:rPr>
          <w:rFonts w:asciiTheme="majorHAnsi" w:hAnsiTheme="majorHAnsi" w:cstheme="majorHAnsi"/>
          <w:color w:val="222222"/>
          <w:lang w:val="en-US"/>
        </w:rPr>
        <w:t xml:space="preserve">In line with this LoA, CFE as the </w:t>
      </w:r>
      <w:r w:rsidRPr="008D0B95">
        <w:rPr>
          <w:rFonts w:asciiTheme="majorHAnsi" w:hAnsiTheme="majorHAnsi" w:cstheme="majorHAnsi"/>
          <w:lang w:val="en-US"/>
        </w:rPr>
        <w:t xml:space="preserve">Service Provider, prepared the report of </w:t>
      </w:r>
      <w:r w:rsidRPr="008D0B95">
        <w:rPr>
          <w:rFonts w:asciiTheme="majorHAnsi" w:hAnsiTheme="majorHAnsi" w:cstheme="majorHAnsi"/>
          <w:color w:val="222222"/>
          <w:lang w:val="en-US"/>
        </w:rPr>
        <w:t xml:space="preserve">“Resin as a Non-Wood Forest Product” which gives general information about resin production, harvesting and usages in Turkey. </w:t>
      </w:r>
    </w:p>
    <w:p w14:paraId="6EC2E8F9" w14:textId="53FD0A3A" w:rsidR="00E55214" w:rsidRPr="008D0B95" w:rsidRDefault="00E55214" w:rsidP="00E55214">
      <w:pPr>
        <w:jc w:val="both"/>
        <w:rPr>
          <w:rFonts w:asciiTheme="majorHAnsi" w:hAnsiTheme="majorHAnsi" w:cstheme="majorHAnsi"/>
          <w:lang w:val="en-US"/>
        </w:rPr>
      </w:pPr>
      <w:r w:rsidRPr="008D0B95">
        <w:rPr>
          <w:rFonts w:asciiTheme="majorHAnsi" w:hAnsiTheme="majorHAnsi" w:cstheme="majorHAnsi"/>
          <w:lang w:val="en-US"/>
        </w:rPr>
        <w:t>The report of “Resin as a NWFP” was prepared by the team of CFE consultants working in close collaboration with respective institutions and local stakeholders. The team is grateful for the contributions and support provided by FAO and GDF, particularly DNWFPS</w:t>
      </w:r>
      <w:r w:rsidRPr="008D0B95">
        <w:rPr>
          <w:rFonts w:asciiTheme="majorHAnsi" w:hAnsiTheme="majorHAnsi" w:cstheme="majorHAnsi"/>
          <w:lang w:val="en-US"/>
        </w:rPr>
        <w:fldChar w:fldCharType="begin"/>
      </w:r>
      <w:r w:rsidRPr="008D0B95">
        <w:rPr>
          <w:rFonts w:asciiTheme="majorHAnsi" w:hAnsiTheme="majorHAnsi" w:cstheme="majorHAnsi"/>
          <w:lang w:val="en-US"/>
        </w:rPr>
        <w:instrText xml:space="preserve"> XE "DNWFPS" </w:instrText>
      </w:r>
      <w:r w:rsidRPr="008D0B95">
        <w:rPr>
          <w:rFonts w:asciiTheme="majorHAnsi" w:hAnsiTheme="majorHAnsi" w:cstheme="majorHAnsi"/>
          <w:lang w:val="en-US"/>
        </w:rPr>
        <w:fldChar w:fldCharType="end"/>
      </w:r>
      <w:r w:rsidRPr="008D0B95">
        <w:rPr>
          <w:rFonts w:asciiTheme="majorHAnsi" w:hAnsiTheme="majorHAnsi" w:cstheme="majorHAnsi"/>
          <w:lang w:val="en-US"/>
        </w:rPr>
        <w:t xml:space="preserve"> staffs. The findings also discussed with stakeholders during “consultations meetings with three different regions, update meetings with responsible national </w:t>
      </w:r>
      <w:proofErr w:type="spellStart"/>
      <w:r w:rsidRPr="008D0B95">
        <w:rPr>
          <w:rFonts w:asciiTheme="majorHAnsi" w:hAnsiTheme="majorHAnsi" w:cstheme="majorHAnsi"/>
          <w:lang w:val="en-US"/>
        </w:rPr>
        <w:t>intitutions</w:t>
      </w:r>
      <w:proofErr w:type="spellEnd"/>
      <w:r w:rsidRPr="008D0B95">
        <w:rPr>
          <w:rFonts w:asciiTheme="majorHAnsi" w:hAnsiTheme="majorHAnsi" w:cstheme="majorHAnsi"/>
          <w:lang w:val="en-US"/>
        </w:rPr>
        <w:t xml:space="preserve"> and consultation workshop with respective stakeholders” </w:t>
      </w:r>
    </w:p>
    <w:p w14:paraId="164F8A3D" w14:textId="7A707208" w:rsidR="00913467" w:rsidRPr="008D0B95" w:rsidRDefault="00E55214" w:rsidP="00E55214">
      <w:pPr>
        <w:rPr>
          <w:rFonts w:asciiTheme="majorHAnsi" w:hAnsiTheme="majorHAnsi" w:cstheme="majorHAnsi"/>
          <w:color w:val="222222"/>
          <w:lang w:val="en-GB"/>
        </w:rPr>
      </w:pPr>
      <w:r w:rsidRPr="008D0B95">
        <w:rPr>
          <w:rFonts w:asciiTheme="majorHAnsi" w:hAnsiTheme="majorHAnsi" w:cstheme="majorHAnsi"/>
          <w:lang w:val="en-US"/>
        </w:rPr>
        <w:t>The main findings of “Resin as a NWFP”</w:t>
      </w:r>
      <w:r w:rsidRPr="008D0B95">
        <w:rPr>
          <w:rFonts w:asciiTheme="majorHAnsi" w:hAnsiTheme="majorHAnsi" w:cstheme="majorHAnsi"/>
          <w:color w:val="222222"/>
          <w:lang w:val="en-US"/>
        </w:rPr>
        <w:t xml:space="preserve"> are</w:t>
      </w:r>
      <w:r w:rsidR="00BE4882" w:rsidRPr="008D0B95">
        <w:rPr>
          <w:rFonts w:asciiTheme="majorHAnsi" w:hAnsiTheme="majorHAnsi" w:cstheme="majorHAnsi"/>
          <w:color w:val="222222"/>
          <w:lang w:val="en-GB"/>
        </w:rPr>
        <w:t xml:space="preserve"> as follows</w:t>
      </w:r>
      <w:r w:rsidR="00913467" w:rsidRPr="008D0B95">
        <w:rPr>
          <w:rFonts w:asciiTheme="majorHAnsi" w:hAnsiTheme="majorHAnsi" w:cstheme="majorHAnsi"/>
          <w:color w:val="222222"/>
          <w:lang w:val="en-GB"/>
        </w:rPr>
        <w:t>:</w:t>
      </w:r>
    </w:p>
    <w:p w14:paraId="27E47FB3" w14:textId="4DCF5940" w:rsidR="007651F1" w:rsidRPr="008D0B95" w:rsidRDefault="007651F1" w:rsidP="007651F1">
      <w:pPr>
        <w:pStyle w:val="ListeParagraf"/>
        <w:numPr>
          <w:ilvl w:val="0"/>
          <w:numId w:val="15"/>
        </w:numPr>
        <w:jc w:val="both"/>
        <w:rPr>
          <w:rFonts w:asciiTheme="majorHAnsi" w:hAnsiTheme="majorHAnsi" w:cstheme="majorHAnsi"/>
          <w:lang w:val="en-GB"/>
        </w:rPr>
      </w:pPr>
      <w:r w:rsidRPr="008D0B95">
        <w:rPr>
          <w:rFonts w:asciiTheme="majorHAnsi" w:hAnsiTheme="majorHAnsi" w:cstheme="majorHAnsi"/>
          <w:lang w:val="en-GB"/>
        </w:rPr>
        <w:t xml:space="preserve">Resin production showed an uneven process. The annual production, which approached 7 000 tons in the 1970s, has decreased since 1983, and </w:t>
      </w:r>
      <w:r w:rsidR="002C505F" w:rsidRPr="008D0B95">
        <w:rPr>
          <w:rFonts w:asciiTheme="majorHAnsi" w:hAnsiTheme="majorHAnsi" w:cstheme="majorHAnsi"/>
          <w:lang w:val="en-GB"/>
        </w:rPr>
        <w:t xml:space="preserve">hardly any </w:t>
      </w:r>
      <w:r w:rsidRPr="008D0B95">
        <w:rPr>
          <w:rFonts w:asciiTheme="majorHAnsi" w:hAnsiTheme="majorHAnsi" w:cstheme="majorHAnsi"/>
          <w:lang w:val="en-GB"/>
        </w:rPr>
        <w:t>production was made in the 2000s. In 2017, the "Resin Action Plan" was prepared and it was aimed to increase the production.</w:t>
      </w:r>
    </w:p>
    <w:p w14:paraId="57F8E3AB" w14:textId="7176026A" w:rsidR="007651F1" w:rsidRPr="008D0B95" w:rsidRDefault="007651F1" w:rsidP="007651F1">
      <w:pPr>
        <w:pStyle w:val="ListeParagraf"/>
        <w:numPr>
          <w:ilvl w:val="0"/>
          <w:numId w:val="15"/>
        </w:numPr>
        <w:jc w:val="both"/>
        <w:rPr>
          <w:rFonts w:asciiTheme="majorHAnsi" w:eastAsia="Times New Roman" w:hAnsiTheme="majorHAnsi" w:cstheme="majorHAnsi"/>
          <w:lang w:val="en-GB" w:eastAsia="tr-TR"/>
          <w:rPrChange w:id="39" w:author="Yazar">
            <w:rPr>
              <w:rFonts w:eastAsia="Times New Roman" w:cstheme="minorHAnsi"/>
              <w:lang w:eastAsia="tr-TR"/>
            </w:rPr>
          </w:rPrChange>
        </w:rPr>
      </w:pPr>
      <w:r w:rsidRPr="008D0B95">
        <w:rPr>
          <w:rFonts w:asciiTheme="majorHAnsi" w:hAnsiTheme="majorHAnsi" w:cstheme="majorHAnsi"/>
          <w:lang w:val="en-GB"/>
          <w:rPrChange w:id="40" w:author="Yazar">
            <w:rPr>
              <w:rFonts w:cstheme="minorHAnsi"/>
              <w:lang w:val="en-US"/>
            </w:rPr>
          </w:rPrChange>
        </w:rPr>
        <w:t>Resin is produced mainly from Turkish pine/red pine-</w:t>
      </w:r>
      <w:r w:rsidRPr="008D0B95">
        <w:rPr>
          <w:rFonts w:asciiTheme="majorHAnsi" w:eastAsiaTheme="minorEastAsia" w:hAnsiTheme="majorHAnsi" w:cstheme="majorHAnsi"/>
          <w:i/>
          <w:iCs/>
          <w:color w:val="FF0000"/>
          <w:kern w:val="24"/>
          <w:lang w:val="en-GB"/>
          <w:rPrChange w:id="41" w:author="Yazar">
            <w:rPr>
              <w:rFonts w:eastAsiaTheme="minorEastAsia" w:cstheme="minorHAnsi"/>
              <w:b/>
              <w:bCs/>
              <w:i/>
              <w:iCs/>
              <w:color w:val="FF0000"/>
              <w:kern w:val="24"/>
            </w:rPr>
          </w:rPrChange>
        </w:rPr>
        <w:t xml:space="preserve"> </w:t>
      </w:r>
      <w:r w:rsidRPr="008D0B95">
        <w:rPr>
          <w:rFonts w:asciiTheme="majorHAnsi" w:hAnsiTheme="majorHAnsi" w:cstheme="majorHAnsi"/>
          <w:i/>
          <w:iCs/>
          <w:lang w:val="en-GB"/>
          <w:rPrChange w:id="42" w:author="Yazar">
            <w:rPr>
              <w:rFonts w:cstheme="minorHAnsi"/>
              <w:b/>
              <w:bCs/>
              <w:i/>
              <w:iCs/>
            </w:rPr>
          </w:rPrChange>
        </w:rPr>
        <w:t xml:space="preserve">Pinus </w:t>
      </w:r>
      <w:proofErr w:type="spellStart"/>
      <w:r w:rsidRPr="008D0B95">
        <w:rPr>
          <w:rFonts w:asciiTheme="majorHAnsi" w:hAnsiTheme="majorHAnsi" w:cstheme="majorHAnsi"/>
          <w:i/>
          <w:iCs/>
          <w:lang w:val="en-GB"/>
          <w:rPrChange w:id="43" w:author="Yazar">
            <w:rPr>
              <w:rFonts w:cstheme="minorHAnsi"/>
              <w:b/>
              <w:bCs/>
              <w:i/>
              <w:iCs/>
            </w:rPr>
          </w:rPrChange>
        </w:rPr>
        <w:t>brutia</w:t>
      </w:r>
      <w:proofErr w:type="spellEnd"/>
      <w:r w:rsidRPr="008D0B95">
        <w:rPr>
          <w:rFonts w:asciiTheme="majorHAnsi" w:hAnsiTheme="majorHAnsi" w:cstheme="majorHAnsi"/>
          <w:i/>
          <w:iCs/>
          <w:lang w:val="en-GB"/>
          <w:rPrChange w:id="44" w:author="Yazar">
            <w:rPr>
              <w:rFonts w:cstheme="minorHAnsi"/>
              <w:b/>
              <w:bCs/>
              <w:i/>
              <w:iCs/>
            </w:rPr>
          </w:rPrChange>
        </w:rPr>
        <w:t xml:space="preserve"> </w:t>
      </w:r>
      <w:r w:rsidRPr="008D0B95">
        <w:rPr>
          <w:rFonts w:asciiTheme="majorHAnsi" w:hAnsiTheme="majorHAnsi" w:cstheme="majorHAnsi"/>
          <w:lang w:val="en-GB"/>
          <w:rPrChange w:id="45" w:author="Yazar">
            <w:rPr>
              <w:rFonts w:cstheme="minorHAnsi"/>
              <w:lang w:val="en-US"/>
            </w:rPr>
          </w:rPrChange>
        </w:rPr>
        <w:t>and the maritime pine -</w:t>
      </w:r>
      <w:r w:rsidRPr="008D0B95">
        <w:rPr>
          <w:rFonts w:asciiTheme="majorHAnsi" w:eastAsiaTheme="minorEastAsia" w:hAnsiTheme="majorHAnsi" w:cstheme="majorHAnsi"/>
          <w:i/>
          <w:iCs/>
          <w:color w:val="FF0000"/>
          <w:kern w:val="24"/>
          <w:lang w:val="en-GB"/>
          <w:rPrChange w:id="46" w:author="Yazar">
            <w:rPr>
              <w:rFonts w:eastAsiaTheme="minorEastAsia" w:cstheme="minorHAnsi"/>
              <w:b/>
              <w:bCs/>
              <w:i/>
              <w:iCs/>
              <w:color w:val="FF0000"/>
              <w:kern w:val="24"/>
            </w:rPr>
          </w:rPrChange>
        </w:rPr>
        <w:t xml:space="preserve"> </w:t>
      </w:r>
      <w:r w:rsidRPr="008D0B95">
        <w:rPr>
          <w:rFonts w:asciiTheme="majorHAnsi" w:hAnsiTheme="majorHAnsi" w:cstheme="majorHAnsi"/>
          <w:i/>
          <w:iCs/>
          <w:lang w:val="en-GB"/>
          <w:rPrChange w:id="47" w:author="Yazar">
            <w:rPr>
              <w:rFonts w:cstheme="minorHAnsi"/>
              <w:b/>
              <w:bCs/>
              <w:i/>
              <w:iCs/>
            </w:rPr>
          </w:rPrChange>
        </w:rPr>
        <w:t>Pinus pinaster</w:t>
      </w:r>
      <w:r w:rsidRPr="008D0B95">
        <w:rPr>
          <w:rFonts w:asciiTheme="majorHAnsi" w:hAnsiTheme="majorHAnsi" w:cstheme="majorHAnsi"/>
          <w:lang w:val="en-GB"/>
          <w:rPrChange w:id="48" w:author="Yazar">
            <w:rPr>
              <w:rFonts w:cstheme="minorHAnsi"/>
              <w:lang w:val="en-US"/>
            </w:rPr>
          </w:rPrChange>
        </w:rPr>
        <w:t xml:space="preserve">. In addition to these two trees, a little amount of resin production is made from black pine- </w:t>
      </w:r>
      <w:r w:rsidRPr="008D0B95">
        <w:rPr>
          <w:rFonts w:asciiTheme="majorHAnsi" w:hAnsiTheme="majorHAnsi" w:cstheme="majorHAnsi"/>
          <w:i/>
          <w:iCs/>
          <w:lang w:val="en-GB"/>
          <w:rPrChange w:id="49" w:author="Yazar">
            <w:rPr>
              <w:rFonts w:cstheme="minorHAnsi"/>
              <w:b/>
              <w:bCs/>
              <w:i/>
              <w:iCs/>
              <w:lang w:val="en-US"/>
            </w:rPr>
          </w:rPrChange>
        </w:rPr>
        <w:t>Pinus nigra</w:t>
      </w:r>
      <w:r w:rsidRPr="008D0B95">
        <w:rPr>
          <w:rFonts w:asciiTheme="majorHAnsi" w:hAnsiTheme="majorHAnsi" w:cstheme="majorHAnsi"/>
          <w:lang w:val="en-GB"/>
          <w:rPrChange w:id="50" w:author="Yazar">
            <w:rPr>
              <w:rFonts w:cstheme="minorHAnsi"/>
              <w:lang w:val="en-US"/>
            </w:rPr>
          </w:rPrChange>
        </w:rPr>
        <w:t xml:space="preserve"> roots. </w:t>
      </w:r>
      <w:r w:rsidRPr="008D0B95">
        <w:rPr>
          <w:rFonts w:asciiTheme="majorHAnsi" w:eastAsia="Times New Roman" w:hAnsiTheme="majorHAnsi" w:cstheme="majorHAnsi"/>
          <w:lang w:val="en-GB" w:eastAsia="tr-TR"/>
          <w:rPrChange w:id="51" w:author="Yazar">
            <w:rPr>
              <w:rFonts w:eastAsia="Times New Roman" w:cstheme="minorHAnsi"/>
              <w:lang w:eastAsia="tr-TR"/>
            </w:rPr>
          </w:rPrChange>
        </w:rPr>
        <w:t>However, the area suitable for natural resin production has been calculated around 100 000 hectares.</w:t>
      </w:r>
    </w:p>
    <w:p w14:paraId="5B00840E" w14:textId="7A6CB5E6" w:rsidR="007651F1" w:rsidRPr="008D0B95" w:rsidRDefault="007651F1" w:rsidP="008D0B95">
      <w:pPr>
        <w:pStyle w:val="ListeParagraf"/>
        <w:numPr>
          <w:ilvl w:val="0"/>
          <w:numId w:val="15"/>
        </w:numPr>
        <w:jc w:val="both"/>
        <w:rPr>
          <w:rFonts w:asciiTheme="majorHAnsi" w:hAnsiTheme="majorHAnsi" w:cstheme="majorHAnsi"/>
          <w:lang w:val="en-GB"/>
        </w:rPr>
      </w:pPr>
      <w:r w:rsidRPr="008D0B95">
        <w:rPr>
          <w:rFonts w:asciiTheme="majorHAnsi" w:hAnsiTheme="majorHAnsi" w:cstheme="majorHAnsi"/>
          <w:lang w:val="en-GB"/>
          <w:rPrChange w:id="52" w:author="Yazar">
            <w:rPr>
              <w:rFonts w:cstheme="minorHAnsi"/>
              <w:lang w:val="en-US"/>
            </w:rPr>
          </w:rPrChange>
        </w:rPr>
        <w:t xml:space="preserve">Due to the limited production in Turkey, natural resin demand is met through imports. As of 2020, Turkey has been importing natural resin around 11 thousand tons annually. The commercial value of </w:t>
      </w:r>
      <w:r w:rsidR="00E55214" w:rsidRPr="008D0B95">
        <w:rPr>
          <w:rFonts w:asciiTheme="majorHAnsi" w:hAnsiTheme="majorHAnsi" w:cstheme="majorHAnsi"/>
          <w:lang w:val="en-GB"/>
        </w:rPr>
        <w:t xml:space="preserve">import </w:t>
      </w:r>
      <w:r w:rsidR="00E55214" w:rsidRPr="008D0B95">
        <w:rPr>
          <w:rFonts w:asciiTheme="majorHAnsi" w:hAnsiTheme="majorHAnsi" w:cstheme="majorHAnsi"/>
          <w:lang w:val="en-GB"/>
          <w:rPrChange w:id="53" w:author="Yazar">
            <w:rPr>
              <w:rFonts w:asciiTheme="majorHAnsi" w:hAnsiTheme="majorHAnsi" w:cstheme="majorHAnsi"/>
              <w:lang w:val="en-GB"/>
            </w:rPr>
          </w:rPrChange>
        </w:rPr>
        <w:t>is</w:t>
      </w:r>
      <w:r w:rsidRPr="008D0B95">
        <w:rPr>
          <w:rFonts w:asciiTheme="majorHAnsi" w:hAnsiTheme="majorHAnsi" w:cstheme="majorHAnsi"/>
          <w:lang w:val="en-GB"/>
          <w:rPrChange w:id="54" w:author="Yazar">
            <w:rPr>
              <w:rFonts w:cstheme="minorHAnsi"/>
              <w:lang w:val="en-US"/>
            </w:rPr>
          </w:rPrChange>
        </w:rPr>
        <w:t xml:space="preserve"> around 20 million USD.</w:t>
      </w:r>
      <w:r w:rsidR="00E55214" w:rsidRPr="008D0B95">
        <w:rPr>
          <w:rFonts w:asciiTheme="majorHAnsi" w:hAnsiTheme="majorHAnsi" w:cstheme="majorHAnsi"/>
          <w:lang w:val="en-GB"/>
        </w:rPr>
        <w:t xml:space="preserve"> </w:t>
      </w:r>
      <w:r w:rsidRPr="008D0B95">
        <w:rPr>
          <w:rFonts w:asciiTheme="majorHAnsi" w:hAnsiTheme="majorHAnsi" w:cstheme="majorHAnsi"/>
          <w:lang w:val="en-GB"/>
          <w:rPrChange w:id="55" w:author="Yazar">
            <w:rPr>
              <w:rFonts w:cstheme="minorHAnsi"/>
              <w:lang w:val="en-US"/>
            </w:rPr>
          </w:rPrChange>
        </w:rPr>
        <w:t xml:space="preserve">Regulations on natural resin imports are </w:t>
      </w:r>
      <w:r w:rsidRPr="008D0B95">
        <w:rPr>
          <w:rFonts w:asciiTheme="majorHAnsi" w:hAnsiTheme="majorHAnsi" w:cstheme="majorHAnsi"/>
          <w:lang w:val="en-GB"/>
        </w:rPr>
        <w:t xml:space="preserve">made by the Ministry of Trade. </w:t>
      </w:r>
    </w:p>
    <w:p w14:paraId="5C090D29" w14:textId="7544CC06" w:rsidR="007651F1" w:rsidRPr="008D0B95" w:rsidRDefault="007651F1" w:rsidP="008D0B95">
      <w:pPr>
        <w:pStyle w:val="ListeParagraf"/>
        <w:numPr>
          <w:ilvl w:val="0"/>
          <w:numId w:val="15"/>
        </w:numPr>
        <w:jc w:val="both"/>
        <w:rPr>
          <w:rFonts w:asciiTheme="majorHAnsi" w:hAnsiTheme="majorHAnsi" w:cstheme="majorHAnsi"/>
          <w:lang w:val="en-GB"/>
          <w:rPrChange w:id="56" w:author="Yazar">
            <w:rPr>
              <w:rFonts w:cstheme="minorHAnsi"/>
              <w:lang w:val="en-US"/>
            </w:rPr>
          </w:rPrChange>
        </w:rPr>
      </w:pPr>
      <w:r w:rsidRPr="008D0B95">
        <w:rPr>
          <w:rFonts w:asciiTheme="majorHAnsi" w:hAnsiTheme="majorHAnsi" w:cstheme="majorHAnsi"/>
          <w:lang w:val="en-GB"/>
        </w:rPr>
        <w:t>In current practice</w:t>
      </w:r>
      <w:r w:rsidR="002535DF" w:rsidRPr="008D0B95">
        <w:rPr>
          <w:rFonts w:asciiTheme="majorHAnsi" w:hAnsiTheme="majorHAnsi" w:cstheme="majorHAnsi"/>
          <w:lang w:val="en-GB"/>
        </w:rPr>
        <w:t xml:space="preserve">, the average resin production is around </w:t>
      </w:r>
      <w:r w:rsidRPr="008D0B95">
        <w:rPr>
          <w:rFonts w:asciiTheme="majorHAnsi" w:hAnsiTheme="majorHAnsi" w:cstheme="majorHAnsi"/>
          <w:lang w:val="en-GB"/>
        </w:rPr>
        <w:t>2 kg product per tree</w:t>
      </w:r>
      <w:r w:rsidR="002535DF" w:rsidRPr="008D0B95">
        <w:rPr>
          <w:rFonts w:asciiTheme="majorHAnsi" w:hAnsiTheme="majorHAnsi" w:cstheme="majorHAnsi"/>
          <w:lang w:val="en-GB"/>
        </w:rPr>
        <w:t xml:space="preserve"> in Turkey</w:t>
      </w:r>
      <w:r w:rsidRPr="008D0B95">
        <w:rPr>
          <w:rFonts w:asciiTheme="majorHAnsi" w:hAnsiTheme="majorHAnsi" w:cstheme="majorHAnsi"/>
          <w:lang w:val="en-GB"/>
        </w:rPr>
        <w:t xml:space="preserve">. </w:t>
      </w:r>
      <w:r w:rsidRPr="008D0B95">
        <w:rPr>
          <w:rFonts w:asciiTheme="majorHAnsi" w:hAnsiTheme="majorHAnsi" w:cstheme="majorHAnsi"/>
          <w:lang w:val="en-GB"/>
          <w:rPrChange w:id="57" w:author="Yazar">
            <w:rPr>
              <w:rFonts w:cstheme="minorHAnsi"/>
              <w:lang w:val="en-US"/>
            </w:rPr>
          </w:rPrChange>
        </w:rPr>
        <w:t>It is aimed to increase the annual resin production, which was around 420 tons by 2020, to 5 000 tons by 2023.</w:t>
      </w:r>
    </w:p>
    <w:p w14:paraId="6BA66A70" w14:textId="77777777" w:rsidR="007651F1" w:rsidRPr="008D0B95" w:rsidRDefault="007651F1" w:rsidP="00913467">
      <w:pPr>
        <w:spacing w:line="276" w:lineRule="auto"/>
        <w:jc w:val="both"/>
        <w:rPr>
          <w:rFonts w:asciiTheme="majorHAnsi" w:hAnsiTheme="majorHAnsi" w:cstheme="majorHAnsi"/>
          <w:color w:val="222222"/>
          <w:lang w:val="en-GB"/>
        </w:rPr>
      </w:pPr>
    </w:p>
    <w:p w14:paraId="60FD9F1B" w14:textId="77777777" w:rsidR="00F00035" w:rsidRPr="008D0B95" w:rsidRDefault="00F00035" w:rsidP="00913467">
      <w:pPr>
        <w:spacing w:line="276" w:lineRule="auto"/>
        <w:jc w:val="both"/>
        <w:rPr>
          <w:rFonts w:asciiTheme="majorHAnsi" w:hAnsiTheme="majorHAnsi" w:cstheme="majorHAnsi"/>
          <w:color w:val="222222"/>
          <w:lang w:val="en-GB"/>
        </w:rPr>
      </w:pPr>
    </w:p>
    <w:p w14:paraId="42C6C522" w14:textId="44E24B11" w:rsidR="008C7627" w:rsidRPr="008D0B95" w:rsidRDefault="008D0B95" w:rsidP="008C7627">
      <w:pPr>
        <w:pStyle w:val="Balk1"/>
        <w:rPr>
          <w:rFonts w:cstheme="majorHAnsi"/>
          <w:sz w:val="22"/>
          <w:szCs w:val="22"/>
          <w:lang w:val="en-GB"/>
          <w:rPrChange w:id="58" w:author="Yazar">
            <w:rPr>
              <w:rFonts w:asciiTheme="minorHAnsi" w:hAnsiTheme="minorHAnsi" w:cstheme="minorHAnsi"/>
              <w:sz w:val="22"/>
              <w:szCs w:val="22"/>
              <w:lang w:val="en-US"/>
            </w:rPr>
          </w:rPrChange>
        </w:rPr>
      </w:pPr>
      <w:bookmarkStart w:id="59" w:name="_Toc58184713"/>
      <w:r w:rsidRPr="008D0B95">
        <w:rPr>
          <w:rFonts w:cstheme="majorHAnsi"/>
          <w:sz w:val="22"/>
          <w:szCs w:val="22"/>
          <w:lang w:val="en-GB"/>
          <w:rPrChange w:id="60" w:author="Yazar">
            <w:rPr>
              <w:rFonts w:cstheme="majorHAnsi"/>
              <w:sz w:val="22"/>
              <w:szCs w:val="22"/>
              <w:lang w:val="en-GB"/>
            </w:rPr>
          </w:rPrChange>
        </w:rPr>
        <w:lastRenderedPageBreak/>
        <w:t xml:space="preserve">Acronyms </w:t>
      </w:r>
      <w:r>
        <w:rPr>
          <w:rFonts w:cstheme="majorHAnsi"/>
          <w:sz w:val="22"/>
          <w:szCs w:val="22"/>
          <w:lang w:val="en-GB"/>
        </w:rPr>
        <w:t>a</w:t>
      </w:r>
      <w:r w:rsidRPr="008D0B95">
        <w:rPr>
          <w:rFonts w:cstheme="majorHAnsi"/>
          <w:sz w:val="22"/>
          <w:szCs w:val="22"/>
          <w:lang w:val="en-GB"/>
          <w:rPrChange w:id="61" w:author="Yazar">
            <w:rPr>
              <w:rFonts w:cstheme="majorHAnsi"/>
              <w:sz w:val="22"/>
              <w:szCs w:val="22"/>
              <w:lang w:val="en-GB"/>
            </w:rPr>
          </w:rPrChange>
        </w:rPr>
        <w:t xml:space="preserve">nd </w:t>
      </w:r>
      <w:r>
        <w:rPr>
          <w:rFonts w:cstheme="majorHAnsi"/>
          <w:sz w:val="22"/>
          <w:szCs w:val="22"/>
          <w:lang w:val="en-GB"/>
        </w:rPr>
        <w:t>A</w:t>
      </w:r>
      <w:r w:rsidRPr="008D0B95">
        <w:rPr>
          <w:rFonts w:cstheme="majorHAnsi"/>
          <w:sz w:val="22"/>
          <w:szCs w:val="22"/>
          <w:lang w:val="en-GB"/>
          <w:rPrChange w:id="62" w:author="Yazar">
            <w:rPr>
              <w:rFonts w:cstheme="majorHAnsi"/>
              <w:sz w:val="22"/>
              <w:szCs w:val="22"/>
              <w:lang w:val="en-GB"/>
            </w:rPr>
          </w:rPrChange>
        </w:rPr>
        <w:t>bbreviations</w:t>
      </w:r>
      <w:bookmarkEnd w:id="36"/>
      <w:bookmarkEnd w:id="37"/>
      <w:bookmarkEnd w:id="38"/>
      <w:bookmarkEnd w:id="59"/>
    </w:p>
    <w:p w14:paraId="10A2F512" w14:textId="77777777" w:rsidR="00B82EB1" w:rsidRPr="008D0B95" w:rsidRDefault="00B82EB1" w:rsidP="00B82EB1">
      <w:pPr>
        <w:spacing w:before="100" w:beforeAutospacing="1" w:after="100" w:afterAutospacing="1" w:line="240" w:lineRule="auto"/>
        <w:jc w:val="both"/>
        <w:rPr>
          <w:rFonts w:asciiTheme="majorHAnsi" w:hAnsiTheme="majorHAnsi" w:cstheme="majorHAnsi"/>
          <w:lang w:val="en-GB"/>
        </w:rPr>
      </w:pPr>
      <w:r w:rsidRPr="008D0B95">
        <w:rPr>
          <w:rFonts w:asciiTheme="majorHAnsi" w:hAnsiTheme="majorHAnsi" w:cstheme="majorHAnsi"/>
          <w:lang w:val="en-GB"/>
        </w:rPr>
        <w:t>CFE/OMO</w:t>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t>Chamber of Forest Engineers of Turkey</w:t>
      </w:r>
    </w:p>
    <w:p w14:paraId="56A06391" w14:textId="3866B679" w:rsidR="00B82EB1" w:rsidRPr="008D0B95" w:rsidRDefault="00B82EB1" w:rsidP="00B82EB1">
      <w:pPr>
        <w:spacing w:before="100" w:beforeAutospacing="1" w:after="100" w:afterAutospacing="1" w:line="240" w:lineRule="auto"/>
        <w:jc w:val="both"/>
        <w:rPr>
          <w:rFonts w:asciiTheme="majorHAnsi" w:hAnsiTheme="majorHAnsi" w:cstheme="majorHAnsi"/>
          <w:lang w:val="en-GB"/>
        </w:rPr>
      </w:pPr>
      <w:r w:rsidRPr="008D0B95">
        <w:rPr>
          <w:rFonts w:asciiTheme="majorHAnsi" w:hAnsiTheme="majorHAnsi" w:cstheme="majorHAnsi"/>
          <w:lang w:val="en-GB"/>
        </w:rPr>
        <w:t>Communiqué of NWFPs</w:t>
      </w:r>
      <w:r w:rsidRPr="008D0B95">
        <w:rPr>
          <w:rFonts w:asciiTheme="majorHAnsi" w:hAnsiTheme="majorHAnsi" w:cstheme="majorHAnsi"/>
          <w:lang w:val="en-GB"/>
        </w:rPr>
        <w:tab/>
      </w:r>
      <w:r w:rsidR="008D0B95">
        <w:rPr>
          <w:rFonts w:asciiTheme="majorHAnsi" w:hAnsiTheme="majorHAnsi" w:cstheme="majorHAnsi"/>
          <w:lang w:val="en-GB"/>
        </w:rPr>
        <w:tab/>
      </w:r>
      <w:r w:rsidRPr="008D0B95">
        <w:rPr>
          <w:rFonts w:asciiTheme="majorHAnsi" w:hAnsiTheme="majorHAnsi" w:cstheme="majorHAnsi"/>
          <w:lang w:val="en-GB"/>
        </w:rPr>
        <w:t xml:space="preserve">Communiqué on Inventory and Planning of NWFPs and Production and Sales Principles </w:t>
      </w:r>
    </w:p>
    <w:p w14:paraId="6218A793" w14:textId="77777777" w:rsidR="00B82EB1" w:rsidRPr="008D0B95" w:rsidRDefault="00B82EB1" w:rsidP="00B82EB1">
      <w:pPr>
        <w:spacing w:before="100" w:beforeAutospacing="1" w:after="100" w:afterAutospacing="1" w:line="240" w:lineRule="auto"/>
        <w:jc w:val="both"/>
        <w:rPr>
          <w:rFonts w:asciiTheme="majorHAnsi" w:hAnsiTheme="majorHAnsi" w:cstheme="majorHAnsi"/>
          <w:lang w:val="en-GB"/>
        </w:rPr>
      </w:pPr>
      <w:r w:rsidRPr="008D0B95">
        <w:rPr>
          <w:rFonts w:asciiTheme="majorHAnsi" w:hAnsiTheme="majorHAnsi" w:cstheme="majorHAnsi"/>
          <w:lang w:val="en-GB"/>
        </w:rPr>
        <w:t>DNWFPS</w:t>
      </w:r>
      <w:r w:rsidRPr="008D0B95">
        <w:rPr>
          <w:rFonts w:asciiTheme="majorHAnsi" w:hAnsiTheme="majorHAnsi" w:cstheme="majorHAnsi"/>
          <w:lang w:val="en-GB"/>
        </w:rPr>
        <w:fldChar w:fldCharType="begin"/>
      </w:r>
      <w:r w:rsidRPr="008D0B95">
        <w:rPr>
          <w:rFonts w:asciiTheme="majorHAnsi" w:hAnsiTheme="majorHAnsi" w:cstheme="majorHAnsi"/>
          <w:lang w:val="en-GB"/>
        </w:rPr>
        <w:instrText xml:space="preserve"> XE "DNWFPS" </w:instrText>
      </w:r>
      <w:r w:rsidRPr="008D0B95">
        <w:rPr>
          <w:rFonts w:asciiTheme="majorHAnsi" w:hAnsiTheme="majorHAnsi" w:cstheme="majorHAnsi"/>
          <w:lang w:val="en-GB"/>
        </w:rPr>
        <w:fldChar w:fldCharType="end"/>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t>Department of Non-Wood Forest Products and Services of GDF</w:t>
      </w:r>
    </w:p>
    <w:p w14:paraId="66E19827" w14:textId="77777777" w:rsidR="00B82EB1" w:rsidRPr="008D0B95" w:rsidRDefault="00B82EB1" w:rsidP="00B82EB1">
      <w:pPr>
        <w:spacing w:before="100" w:beforeAutospacing="1" w:after="100" w:afterAutospacing="1" w:line="240" w:lineRule="auto"/>
        <w:jc w:val="both"/>
        <w:rPr>
          <w:rFonts w:asciiTheme="majorHAnsi" w:hAnsiTheme="majorHAnsi" w:cstheme="majorHAnsi"/>
          <w:lang w:val="en-GB"/>
        </w:rPr>
      </w:pPr>
      <w:r w:rsidRPr="008D0B95">
        <w:rPr>
          <w:rFonts w:asciiTheme="majorHAnsi" w:hAnsiTheme="majorHAnsi" w:cstheme="majorHAnsi"/>
          <w:lang w:val="en-GB"/>
        </w:rPr>
        <w:t xml:space="preserve">ENDP </w:t>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t>Eleventh National Development Plan (2019-2023) of Turkey</w:t>
      </w:r>
    </w:p>
    <w:p w14:paraId="779703A1" w14:textId="77777777" w:rsidR="00B82EB1" w:rsidRPr="008D0B95" w:rsidRDefault="00B82EB1" w:rsidP="00B82EB1">
      <w:pPr>
        <w:spacing w:before="100" w:beforeAutospacing="1" w:after="100" w:afterAutospacing="1" w:line="240" w:lineRule="auto"/>
        <w:jc w:val="both"/>
        <w:rPr>
          <w:rFonts w:asciiTheme="majorHAnsi" w:hAnsiTheme="majorHAnsi" w:cstheme="majorHAnsi"/>
          <w:lang w:val="en-GB"/>
        </w:rPr>
      </w:pPr>
      <w:r w:rsidRPr="008D0B95">
        <w:rPr>
          <w:rFonts w:asciiTheme="majorHAnsi" w:hAnsiTheme="majorHAnsi" w:cstheme="majorHAnsi"/>
          <w:lang w:val="en-GB"/>
        </w:rPr>
        <w:t>EuroStat</w:t>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t>European Statistical Office</w:t>
      </w:r>
    </w:p>
    <w:p w14:paraId="7773342A" w14:textId="77777777" w:rsidR="00B82EB1" w:rsidRPr="008D0B95" w:rsidRDefault="00B82EB1" w:rsidP="00B82EB1">
      <w:pPr>
        <w:spacing w:before="100" w:beforeAutospacing="1" w:after="100" w:afterAutospacing="1" w:line="240" w:lineRule="auto"/>
        <w:jc w:val="both"/>
        <w:rPr>
          <w:rFonts w:asciiTheme="majorHAnsi" w:hAnsiTheme="majorHAnsi" w:cstheme="majorHAnsi"/>
          <w:lang w:val="en-GB"/>
        </w:rPr>
      </w:pPr>
      <w:r w:rsidRPr="008D0B95">
        <w:rPr>
          <w:rFonts w:asciiTheme="majorHAnsi" w:hAnsiTheme="majorHAnsi" w:cstheme="majorHAnsi"/>
          <w:lang w:val="en-GB"/>
        </w:rPr>
        <w:t>FAO</w:t>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t xml:space="preserve">Food and Agriculture Organization of the United Nations </w:t>
      </w:r>
    </w:p>
    <w:p w14:paraId="19A5390E" w14:textId="77777777" w:rsidR="00B82EB1" w:rsidRPr="008D0B95" w:rsidRDefault="00B82EB1" w:rsidP="00B82EB1">
      <w:pPr>
        <w:spacing w:before="100" w:beforeAutospacing="1" w:after="100" w:afterAutospacing="1" w:line="240" w:lineRule="auto"/>
        <w:jc w:val="both"/>
        <w:rPr>
          <w:rFonts w:asciiTheme="majorHAnsi" w:hAnsiTheme="majorHAnsi" w:cstheme="majorHAnsi"/>
          <w:lang w:val="en-GB"/>
        </w:rPr>
      </w:pPr>
      <w:r w:rsidRPr="008D0B95">
        <w:rPr>
          <w:rFonts w:asciiTheme="majorHAnsi" w:hAnsiTheme="majorHAnsi" w:cstheme="majorHAnsi"/>
          <w:lang w:val="en-GB"/>
        </w:rPr>
        <w:t>FRA 2020</w:t>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t>Global Forest Resources Assessment 2020</w:t>
      </w:r>
    </w:p>
    <w:p w14:paraId="728A830F" w14:textId="77777777" w:rsidR="00B82EB1" w:rsidRPr="008D0B95" w:rsidRDefault="00B82EB1" w:rsidP="00B82EB1">
      <w:pPr>
        <w:spacing w:before="100" w:beforeAutospacing="1" w:after="100" w:afterAutospacing="1" w:line="240" w:lineRule="auto"/>
        <w:jc w:val="both"/>
        <w:rPr>
          <w:rFonts w:asciiTheme="majorHAnsi" w:hAnsiTheme="majorHAnsi" w:cstheme="majorHAnsi"/>
          <w:lang w:val="en-GB"/>
        </w:rPr>
      </w:pPr>
      <w:r w:rsidRPr="008D0B95">
        <w:rPr>
          <w:rFonts w:asciiTheme="majorHAnsi" w:hAnsiTheme="majorHAnsi" w:cstheme="majorHAnsi"/>
          <w:lang w:val="en-GB"/>
        </w:rPr>
        <w:t>GDF</w:t>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r>
      <w:bookmarkStart w:id="63" w:name="_Hlk41114865"/>
      <w:r w:rsidRPr="008D0B95">
        <w:rPr>
          <w:rFonts w:asciiTheme="majorHAnsi" w:hAnsiTheme="majorHAnsi" w:cstheme="majorHAnsi"/>
          <w:lang w:val="en-GB"/>
        </w:rPr>
        <w:tab/>
        <w:t>General Directorate of Forestry of Turkey</w:t>
      </w:r>
    </w:p>
    <w:bookmarkEnd w:id="63"/>
    <w:p w14:paraId="46D2C066" w14:textId="77777777" w:rsidR="00B82EB1" w:rsidRPr="008D0B95" w:rsidRDefault="00B82EB1" w:rsidP="00B82EB1">
      <w:pPr>
        <w:spacing w:before="100" w:beforeAutospacing="1" w:after="100" w:afterAutospacing="1" w:line="240" w:lineRule="auto"/>
        <w:jc w:val="both"/>
        <w:rPr>
          <w:rFonts w:asciiTheme="majorHAnsi" w:hAnsiTheme="majorHAnsi" w:cstheme="majorHAnsi"/>
          <w:lang w:val="en-GB"/>
        </w:rPr>
      </w:pPr>
      <w:r w:rsidRPr="008D0B95">
        <w:rPr>
          <w:rFonts w:asciiTheme="majorHAnsi" w:hAnsiTheme="majorHAnsi" w:cstheme="majorHAnsi"/>
          <w:lang w:val="en-GB"/>
        </w:rPr>
        <w:t>ha</w:t>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t>hectare(s)</w:t>
      </w:r>
    </w:p>
    <w:p w14:paraId="1E2BDCE7" w14:textId="77777777" w:rsidR="00B82EB1" w:rsidRPr="008D0B95" w:rsidRDefault="00B82EB1" w:rsidP="00B82EB1">
      <w:pPr>
        <w:spacing w:before="100" w:beforeAutospacing="1" w:after="100" w:afterAutospacing="1" w:line="240" w:lineRule="auto"/>
        <w:jc w:val="both"/>
        <w:rPr>
          <w:rFonts w:asciiTheme="majorHAnsi" w:hAnsiTheme="majorHAnsi" w:cstheme="majorHAnsi"/>
          <w:lang w:val="en-GB"/>
        </w:rPr>
      </w:pPr>
      <w:r w:rsidRPr="008D0B95">
        <w:rPr>
          <w:rFonts w:asciiTheme="majorHAnsi" w:hAnsiTheme="majorHAnsi" w:cstheme="majorHAnsi"/>
          <w:lang w:val="en-GB"/>
        </w:rPr>
        <w:t>INCREDIBLE Project</w:t>
      </w:r>
      <w:r w:rsidRPr="008D0B95">
        <w:rPr>
          <w:rFonts w:asciiTheme="majorHAnsi" w:hAnsiTheme="majorHAnsi" w:cstheme="majorHAnsi"/>
          <w:lang w:val="en-GB"/>
        </w:rPr>
        <w:tab/>
      </w:r>
      <w:r w:rsidRPr="008D0B95">
        <w:rPr>
          <w:rFonts w:asciiTheme="majorHAnsi" w:hAnsiTheme="majorHAnsi" w:cstheme="majorHAnsi"/>
          <w:lang w:val="en-GB"/>
        </w:rPr>
        <w:tab/>
        <w:t>Innovation Networks of Cork, Resins and Edibles in the Mediterranean Basin Project</w:t>
      </w:r>
    </w:p>
    <w:p w14:paraId="13C64736" w14:textId="77777777" w:rsidR="00B82EB1" w:rsidRPr="008D0B95" w:rsidRDefault="00B82EB1" w:rsidP="00B82EB1">
      <w:pPr>
        <w:spacing w:before="100" w:beforeAutospacing="1" w:after="100" w:afterAutospacing="1" w:line="240" w:lineRule="auto"/>
        <w:jc w:val="both"/>
        <w:rPr>
          <w:rFonts w:asciiTheme="majorHAnsi" w:hAnsiTheme="majorHAnsi" w:cstheme="majorHAnsi"/>
          <w:lang w:val="en-GB"/>
        </w:rPr>
      </w:pPr>
      <w:r w:rsidRPr="008D0B95">
        <w:rPr>
          <w:rFonts w:asciiTheme="majorHAnsi" w:hAnsiTheme="majorHAnsi" w:cstheme="majorHAnsi"/>
          <w:lang w:val="en-GB"/>
        </w:rPr>
        <w:t xml:space="preserve">LoA </w:t>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t>Letter of Agreement</w:t>
      </w:r>
    </w:p>
    <w:p w14:paraId="38A6AC6C" w14:textId="3B55B27D" w:rsidR="00B82EB1" w:rsidRPr="008D0B95" w:rsidRDefault="00B82EB1" w:rsidP="00B82EB1">
      <w:pPr>
        <w:spacing w:before="100" w:beforeAutospacing="1" w:after="100" w:afterAutospacing="1" w:line="240" w:lineRule="auto"/>
        <w:jc w:val="both"/>
        <w:rPr>
          <w:rFonts w:asciiTheme="majorHAnsi" w:hAnsiTheme="majorHAnsi" w:cstheme="majorHAnsi"/>
          <w:lang w:val="en-GB"/>
        </w:rPr>
      </w:pPr>
      <w:r w:rsidRPr="008D0B95">
        <w:rPr>
          <w:rFonts w:asciiTheme="majorHAnsi" w:hAnsiTheme="majorHAnsi" w:cstheme="majorHAnsi"/>
          <w:lang w:val="en-GB"/>
        </w:rPr>
        <w:t>M</w:t>
      </w:r>
      <w:r w:rsidR="008D0B95">
        <w:rPr>
          <w:rFonts w:asciiTheme="majorHAnsi" w:hAnsiTheme="majorHAnsi" w:cstheme="majorHAnsi"/>
          <w:lang w:val="en-GB"/>
        </w:rPr>
        <w:t>o</w:t>
      </w:r>
      <w:r w:rsidRPr="008D0B95">
        <w:rPr>
          <w:rFonts w:asciiTheme="majorHAnsi" w:hAnsiTheme="majorHAnsi" w:cstheme="majorHAnsi"/>
          <w:lang w:val="en-GB"/>
        </w:rPr>
        <w:t>AF</w:t>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t>Ministry of Agriculture and Forestry of Turkey</w:t>
      </w:r>
    </w:p>
    <w:p w14:paraId="6D3181D9" w14:textId="77777777" w:rsidR="00B82EB1" w:rsidRPr="008D0B95" w:rsidRDefault="00B82EB1" w:rsidP="00B82EB1">
      <w:pPr>
        <w:spacing w:before="100" w:beforeAutospacing="1" w:after="100" w:afterAutospacing="1" w:line="240" w:lineRule="auto"/>
        <w:jc w:val="both"/>
        <w:rPr>
          <w:rFonts w:asciiTheme="majorHAnsi" w:hAnsiTheme="majorHAnsi" w:cstheme="majorHAnsi"/>
          <w:lang w:val="en-GB"/>
        </w:rPr>
      </w:pPr>
      <w:r w:rsidRPr="008D0B95">
        <w:rPr>
          <w:rFonts w:asciiTheme="majorHAnsi" w:hAnsiTheme="majorHAnsi" w:cstheme="majorHAnsi"/>
          <w:color w:val="333333"/>
          <w:shd w:val="clear" w:color="auto" w:fill="FFFFFF"/>
          <w:lang w:val="en-GB"/>
        </w:rPr>
        <w:t>MT</w:t>
      </w:r>
      <w:r w:rsidRPr="008D0B95">
        <w:rPr>
          <w:rFonts w:asciiTheme="majorHAnsi" w:hAnsiTheme="majorHAnsi" w:cstheme="majorHAnsi"/>
          <w:color w:val="333333"/>
          <w:shd w:val="clear" w:color="auto" w:fill="FFFFFF"/>
          <w:lang w:val="en-GB"/>
        </w:rPr>
        <w:tab/>
      </w:r>
      <w:r w:rsidRPr="008D0B95">
        <w:rPr>
          <w:rFonts w:asciiTheme="majorHAnsi" w:hAnsiTheme="majorHAnsi" w:cstheme="majorHAnsi"/>
          <w:color w:val="333333"/>
          <w:shd w:val="clear" w:color="auto" w:fill="FFFFFF"/>
          <w:lang w:val="en-GB"/>
        </w:rPr>
        <w:tab/>
      </w:r>
      <w:r w:rsidRPr="008D0B95">
        <w:rPr>
          <w:rFonts w:asciiTheme="majorHAnsi" w:hAnsiTheme="majorHAnsi" w:cstheme="majorHAnsi"/>
          <w:color w:val="333333"/>
          <w:shd w:val="clear" w:color="auto" w:fill="FFFFFF"/>
          <w:lang w:val="en-GB"/>
        </w:rPr>
        <w:tab/>
      </w:r>
      <w:r w:rsidRPr="008D0B95">
        <w:rPr>
          <w:rFonts w:asciiTheme="majorHAnsi" w:hAnsiTheme="majorHAnsi" w:cstheme="majorHAnsi"/>
          <w:color w:val="333333"/>
          <w:shd w:val="clear" w:color="auto" w:fill="FFFFFF"/>
          <w:lang w:val="en-GB"/>
        </w:rPr>
        <w:tab/>
        <w:t>Ministry of Trade of Turkey</w:t>
      </w:r>
    </w:p>
    <w:p w14:paraId="1F4F6123" w14:textId="66988B08" w:rsidR="00B82EB1" w:rsidRDefault="00B82EB1" w:rsidP="00B82EB1">
      <w:pPr>
        <w:spacing w:before="100" w:beforeAutospacing="1" w:after="100" w:afterAutospacing="1" w:line="240" w:lineRule="auto"/>
        <w:jc w:val="both"/>
        <w:rPr>
          <w:rFonts w:asciiTheme="majorHAnsi" w:hAnsiTheme="majorHAnsi" w:cstheme="majorHAnsi"/>
          <w:lang w:val="en-GB"/>
        </w:rPr>
      </w:pPr>
      <w:r w:rsidRPr="008D0B95">
        <w:rPr>
          <w:rFonts w:asciiTheme="majorHAnsi" w:hAnsiTheme="majorHAnsi" w:cstheme="majorHAnsi"/>
          <w:lang w:val="en-GB"/>
        </w:rPr>
        <w:t>NWFP</w:t>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t>Non-Wood Forest Product</w:t>
      </w:r>
    </w:p>
    <w:p w14:paraId="051AB004" w14:textId="5C102D08" w:rsidR="008B14B4" w:rsidRPr="008D0B95" w:rsidRDefault="008B14B4" w:rsidP="00B82EB1">
      <w:pPr>
        <w:spacing w:before="100" w:beforeAutospacing="1" w:after="100" w:afterAutospacing="1" w:line="240" w:lineRule="auto"/>
        <w:jc w:val="both"/>
        <w:rPr>
          <w:rFonts w:asciiTheme="majorHAnsi" w:hAnsiTheme="majorHAnsi" w:cstheme="majorHAnsi"/>
          <w:lang w:val="en-GB"/>
        </w:rPr>
      </w:pPr>
      <w:r>
        <w:rPr>
          <w:rFonts w:asciiTheme="majorHAnsi" w:hAnsiTheme="majorHAnsi" w:cstheme="majorHAnsi"/>
          <w:lang w:val="en-GB"/>
        </w:rPr>
        <w:t>OG</w:t>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t xml:space="preserve">Official </w:t>
      </w:r>
      <w:proofErr w:type="spellStart"/>
      <w:r>
        <w:rPr>
          <w:rFonts w:asciiTheme="majorHAnsi" w:hAnsiTheme="majorHAnsi" w:cstheme="majorHAnsi"/>
          <w:lang w:val="en-GB"/>
        </w:rPr>
        <w:t>Gazetta</w:t>
      </w:r>
      <w:proofErr w:type="spellEnd"/>
      <w:r>
        <w:rPr>
          <w:rFonts w:asciiTheme="majorHAnsi" w:hAnsiTheme="majorHAnsi" w:cstheme="majorHAnsi"/>
          <w:lang w:val="en-GB"/>
        </w:rPr>
        <w:t xml:space="preserve"> of Turkey</w:t>
      </w:r>
    </w:p>
    <w:p w14:paraId="434E4691" w14:textId="77777777" w:rsidR="00B82EB1" w:rsidRPr="008D0B95" w:rsidRDefault="00B82EB1" w:rsidP="00B82EB1">
      <w:pPr>
        <w:spacing w:before="100" w:beforeAutospacing="1" w:after="100" w:afterAutospacing="1" w:line="240" w:lineRule="auto"/>
        <w:jc w:val="both"/>
        <w:rPr>
          <w:rFonts w:asciiTheme="majorHAnsi" w:hAnsiTheme="majorHAnsi" w:cstheme="majorHAnsi"/>
          <w:lang w:val="en-GB"/>
        </w:rPr>
      </w:pPr>
      <w:r w:rsidRPr="008D0B95">
        <w:rPr>
          <w:rFonts w:asciiTheme="majorHAnsi" w:hAnsiTheme="majorHAnsi" w:cstheme="majorHAnsi"/>
          <w:lang w:val="en-GB"/>
        </w:rPr>
        <w:t xml:space="preserve">OWL </w:t>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t xml:space="preserve">Other </w:t>
      </w:r>
      <w:proofErr w:type="spellStart"/>
      <w:r w:rsidRPr="008D0B95">
        <w:rPr>
          <w:rFonts w:asciiTheme="majorHAnsi" w:hAnsiTheme="majorHAnsi" w:cstheme="majorHAnsi"/>
          <w:lang w:val="en-GB"/>
        </w:rPr>
        <w:t>Wooeded</w:t>
      </w:r>
      <w:proofErr w:type="spellEnd"/>
      <w:r w:rsidRPr="008D0B95">
        <w:rPr>
          <w:rFonts w:asciiTheme="majorHAnsi" w:hAnsiTheme="majorHAnsi" w:cstheme="majorHAnsi"/>
          <w:lang w:val="en-GB"/>
        </w:rPr>
        <w:t xml:space="preserve"> Land</w:t>
      </w:r>
    </w:p>
    <w:p w14:paraId="2CF61420" w14:textId="77777777" w:rsidR="00B82EB1" w:rsidRPr="008D0B95" w:rsidDel="007B39F8" w:rsidRDefault="00B82EB1" w:rsidP="00B82EB1">
      <w:pPr>
        <w:spacing w:before="100" w:beforeAutospacing="1" w:after="100" w:afterAutospacing="1" w:line="240" w:lineRule="auto"/>
        <w:ind w:left="2832" w:hanging="2832"/>
        <w:jc w:val="both"/>
        <w:rPr>
          <w:rFonts w:asciiTheme="majorHAnsi" w:hAnsiTheme="majorHAnsi" w:cstheme="majorHAnsi"/>
          <w:lang w:val="en-GB"/>
        </w:rPr>
      </w:pPr>
      <w:proofErr w:type="spellStart"/>
      <w:r w:rsidRPr="008D0B95">
        <w:rPr>
          <w:rFonts w:asciiTheme="majorHAnsi" w:hAnsiTheme="majorHAnsi" w:cstheme="majorHAnsi"/>
          <w:lang w:val="en-GB"/>
        </w:rPr>
        <w:t>StarTree</w:t>
      </w:r>
      <w:proofErr w:type="spellEnd"/>
      <w:r w:rsidRPr="008D0B95">
        <w:rPr>
          <w:rFonts w:asciiTheme="majorHAnsi" w:hAnsiTheme="majorHAnsi" w:cstheme="majorHAnsi"/>
          <w:lang w:val="en-GB"/>
        </w:rPr>
        <w:tab/>
        <w:t>A pan-European project to support the sustainable exploitation of forest resources for rural development.</w:t>
      </w:r>
    </w:p>
    <w:p w14:paraId="71F72ED1" w14:textId="77777777" w:rsidR="00B82EB1" w:rsidRPr="008D0B95" w:rsidRDefault="00B82EB1" w:rsidP="00B82EB1">
      <w:pPr>
        <w:spacing w:before="100" w:beforeAutospacing="1" w:after="100" w:afterAutospacing="1" w:line="240" w:lineRule="auto"/>
        <w:jc w:val="both"/>
        <w:rPr>
          <w:rFonts w:asciiTheme="majorHAnsi" w:hAnsiTheme="majorHAnsi" w:cstheme="majorHAnsi"/>
          <w:lang w:val="en-GB"/>
        </w:rPr>
      </w:pPr>
      <w:r w:rsidRPr="008D0B95">
        <w:rPr>
          <w:rFonts w:asciiTheme="majorHAnsi" w:hAnsiTheme="majorHAnsi" w:cstheme="majorHAnsi"/>
          <w:lang w:val="en-GB"/>
        </w:rPr>
        <w:t>TL</w:t>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t>Turkish Lira</w:t>
      </w:r>
    </w:p>
    <w:p w14:paraId="32CC07D4" w14:textId="77777777" w:rsidR="00B82EB1" w:rsidRPr="008D0B95" w:rsidRDefault="00B82EB1" w:rsidP="00B82EB1">
      <w:pPr>
        <w:spacing w:before="100" w:beforeAutospacing="1" w:after="100" w:afterAutospacing="1" w:line="240" w:lineRule="auto"/>
        <w:jc w:val="both"/>
        <w:rPr>
          <w:rFonts w:asciiTheme="majorHAnsi" w:hAnsiTheme="majorHAnsi" w:cstheme="majorHAnsi"/>
          <w:color w:val="333333"/>
          <w:shd w:val="clear" w:color="auto" w:fill="FFFFFF"/>
          <w:lang w:val="en-GB"/>
        </w:rPr>
      </w:pPr>
      <w:r w:rsidRPr="008D0B95">
        <w:rPr>
          <w:rFonts w:asciiTheme="majorHAnsi" w:hAnsiTheme="majorHAnsi" w:cstheme="majorHAnsi"/>
          <w:lang w:val="en-GB"/>
        </w:rPr>
        <w:t>TSE</w:t>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color w:val="333333"/>
          <w:shd w:val="clear" w:color="auto" w:fill="FFFFFF"/>
          <w:lang w:val="en-GB"/>
        </w:rPr>
        <w:t>Turkish Standards Institution</w:t>
      </w:r>
    </w:p>
    <w:p w14:paraId="58552C40" w14:textId="77777777" w:rsidR="00B82EB1" w:rsidRPr="008D0B95" w:rsidRDefault="00B82EB1" w:rsidP="00B82EB1">
      <w:pPr>
        <w:spacing w:before="100" w:beforeAutospacing="1" w:after="100" w:afterAutospacing="1" w:line="240" w:lineRule="auto"/>
        <w:jc w:val="both"/>
        <w:rPr>
          <w:rFonts w:asciiTheme="majorHAnsi" w:hAnsiTheme="majorHAnsi" w:cstheme="majorHAnsi"/>
          <w:lang w:val="en-GB"/>
        </w:rPr>
      </w:pPr>
      <w:r w:rsidRPr="008D0B95">
        <w:rPr>
          <w:rFonts w:asciiTheme="majorHAnsi" w:hAnsiTheme="majorHAnsi" w:cstheme="majorHAnsi"/>
          <w:color w:val="000000"/>
          <w:shd w:val="clear" w:color="auto" w:fill="FFFFFF"/>
          <w:lang w:val="en-GB"/>
        </w:rPr>
        <w:t>TUIK</w:t>
      </w:r>
      <w:r w:rsidRPr="008D0B95">
        <w:rPr>
          <w:rFonts w:asciiTheme="majorHAnsi" w:hAnsiTheme="majorHAnsi" w:cstheme="majorHAnsi"/>
          <w:color w:val="000000"/>
          <w:shd w:val="clear" w:color="auto" w:fill="FFFFFF"/>
          <w:lang w:val="en-GB"/>
        </w:rPr>
        <w:tab/>
      </w:r>
      <w:r w:rsidRPr="008D0B95">
        <w:rPr>
          <w:rFonts w:asciiTheme="majorHAnsi" w:hAnsiTheme="majorHAnsi" w:cstheme="majorHAnsi"/>
          <w:color w:val="000000"/>
          <w:shd w:val="clear" w:color="auto" w:fill="FFFFFF"/>
          <w:lang w:val="en-GB"/>
        </w:rPr>
        <w:tab/>
      </w:r>
      <w:r w:rsidRPr="008D0B95">
        <w:rPr>
          <w:rFonts w:asciiTheme="majorHAnsi" w:hAnsiTheme="majorHAnsi" w:cstheme="majorHAnsi"/>
          <w:color w:val="000000"/>
          <w:shd w:val="clear" w:color="auto" w:fill="FFFFFF"/>
          <w:lang w:val="en-GB"/>
        </w:rPr>
        <w:tab/>
      </w:r>
      <w:r w:rsidRPr="008D0B95">
        <w:rPr>
          <w:rFonts w:asciiTheme="majorHAnsi" w:hAnsiTheme="majorHAnsi" w:cstheme="majorHAnsi"/>
          <w:color w:val="000000"/>
          <w:shd w:val="clear" w:color="auto" w:fill="FFFFFF"/>
          <w:lang w:val="en-GB"/>
        </w:rPr>
        <w:tab/>
        <w:t>Turkish Statistical Institute (TurkStat)</w:t>
      </w:r>
      <w:r w:rsidRPr="008D0B95">
        <w:rPr>
          <w:rFonts w:asciiTheme="majorHAnsi" w:hAnsiTheme="majorHAnsi" w:cstheme="majorHAnsi"/>
          <w:lang w:val="en-GB"/>
        </w:rPr>
        <w:t xml:space="preserve"> </w:t>
      </w:r>
    </w:p>
    <w:p w14:paraId="568F8417" w14:textId="77777777" w:rsidR="00B82EB1" w:rsidRPr="008D0B95" w:rsidRDefault="00B82EB1" w:rsidP="00B82EB1">
      <w:pPr>
        <w:spacing w:before="100" w:beforeAutospacing="1" w:after="100" w:afterAutospacing="1" w:line="240" w:lineRule="auto"/>
        <w:jc w:val="both"/>
        <w:rPr>
          <w:rFonts w:asciiTheme="majorHAnsi" w:hAnsiTheme="majorHAnsi" w:cstheme="majorHAnsi"/>
          <w:lang w:val="en-GB"/>
        </w:rPr>
      </w:pPr>
      <w:r w:rsidRPr="008D0B95">
        <w:rPr>
          <w:rFonts w:asciiTheme="majorHAnsi" w:hAnsiTheme="majorHAnsi" w:cstheme="majorHAnsi"/>
          <w:lang w:val="en-GB"/>
        </w:rPr>
        <w:t>USD</w:t>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r>
      <w:r w:rsidRPr="008D0B95">
        <w:rPr>
          <w:rFonts w:asciiTheme="majorHAnsi" w:hAnsiTheme="majorHAnsi" w:cstheme="majorHAnsi"/>
          <w:lang w:val="en-GB"/>
        </w:rPr>
        <w:tab/>
        <w:t>United States Dollar</w:t>
      </w:r>
    </w:p>
    <w:p w14:paraId="5ACB5553" w14:textId="670F85CD" w:rsidR="00B82EB1" w:rsidRPr="008D0B95" w:rsidRDefault="00B82EB1" w:rsidP="00B82EB1">
      <w:pPr>
        <w:pStyle w:val="DipnotMetni"/>
        <w:spacing w:before="100" w:beforeAutospacing="1" w:after="100" w:afterAutospacing="1"/>
        <w:rPr>
          <w:rFonts w:asciiTheme="majorHAnsi" w:hAnsiTheme="majorHAnsi" w:cstheme="majorHAnsi"/>
          <w:sz w:val="22"/>
          <w:szCs w:val="22"/>
          <w:lang w:val="en-GB"/>
        </w:rPr>
      </w:pPr>
      <w:r w:rsidRPr="008D0B95">
        <w:rPr>
          <w:rFonts w:asciiTheme="majorHAnsi" w:hAnsiTheme="majorHAnsi" w:cstheme="majorHAnsi"/>
          <w:sz w:val="22"/>
          <w:szCs w:val="22"/>
          <w:lang w:val="en-GB"/>
        </w:rPr>
        <w:t>USD/T</w:t>
      </w:r>
      <w:r w:rsidR="008D0B95">
        <w:rPr>
          <w:rFonts w:asciiTheme="majorHAnsi" w:hAnsiTheme="majorHAnsi" w:cstheme="majorHAnsi"/>
          <w:sz w:val="22"/>
          <w:szCs w:val="22"/>
          <w:lang w:val="en-GB"/>
        </w:rPr>
        <w:t xml:space="preserve">RY </w:t>
      </w:r>
      <w:r w:rsidRPr="008D0B95">
        <w:rPr>
          <w:rFonts w:asciiTheme="majorHAnsi" w:hAnsiTheme="majorHAnsi" w:cstheme="majorHAnsi"/>
          <w:sz w:val="22"/>
          <w:szCs w:val="22"/>
          <w:lang w:val="en-GB"/>
        </w:rPr>
        <w:t>Rate</w:t>
      </w:r>
      <w:r w:rsidRPr="008D0B95">
        <w:rPr>
          <w:rFonts w:asciiTheme="majorHAnsi" w:hAnsiTheme="majorHAnsi" w:cstheme="majorHAnsi"/>
          <w:sz w:val="22"/>
          <w:szCs w:val="22"/>
          <w:lang w:val="en-GB"/>
        </w:rPr>
        <w:tab/>
      </w:r>
      <w:r w:rsidRPr="008D0B95">
        <w:rPr>
          <w:rFonts w:asciiTheme="majorHAnsi" w:hAnsiTheme="majorHAnsi" w:cstheme="majorHAnsi"/>
          <w:sz w:val="22"/>
          <w:szCs w:val="22"/>
          <w:lang w:val="en-GB"/>
        </w:rPr>
        <w:tab/>
      </w:r>
      <w:r w:rsidRPr="008D0B95">
        <w:rPr>
          <w:rFonts w:asciiTheme="majorHAnsi" w:hAnsiTheme="majorHAnsi" w:cstheme="majorHAnsi"/>
          <w:sz w:val="22"/>
          <w:szCs w:val="22"/>
          <w:lang w:val="en-GB"/>
        </w:rPr>
        <w:tab/>
      </w:r>
      <w:r w:rsidRPr="008D0B95">
        <w:rPr>
          <w:rFonts w:asciiTheme="majorHAnsi" w:hAnsiTheme="majorHAnsi" w:cstheme="majorHAnsi"/>
          <w:i/>
          <w:iCs/>
          <w:sz w:val="22"/>
          <w:szCs w:val="22"/>
          <w:lang w:val="en-GB"/>
        </w:rPr>
        <w:t>According to the average dollar rate in 2019 by the Central Bank of the Republic of Turkey which was 5,68 TL.)</w:t>
      </w:r>
      <w:r w:rsidRPr="008D0B95">
        <w:rPr>
          <w:rFonts w:asciiTheme="majorHAnsi" w:hAnsiTheme="majorHAnsi" w:cstheme="majorHAnsi"/>
          <w:sz w:val="22"/>
          <w:szCs w:val="22"/>
          <w:lang w:val="en-GB"/>
        </w:rPr>
        <w:t xml:space="preserve"> </w:t>
      </w:r>
    </w:p>
    <w:p w14:paraId="3703E2DA" w14:textId="77777777" w:rsidR="00601A34" w:rsidRPr="008D0B95" w:rsidRDefault="00601A34" w:rsidP="008C7627">
      <w:pPr>
        <w:spacing w:before="100" w:beforeAutospacing="1" w:after="100" w:afterAutospacing="1" w:line="240" w:lineRule="auto"/>
        <w:jc w:val="both"/>
        <w:rPr>
          <w:rFonts w:asciiTheme="majorHAnsi" w:hAnsiTheme="majorHAnsi" w:cstheme="majorHAnsi"/>
          <w:lang w:val="en-GB"/>
          <w:rPrChange w:id="64" w:author="Yazar">
            <w:rPr>
              <w:rFonts w:cstheme="minorHAnsi"/>
              <w:lang w:val="en-US"/>
            </w:rPr>
          </w:rPrChange>
        </w:rPr>
      </w:pPr>
    </w:p>
    <w:p w14:paraId="5030A1E3" w14:textId="5A886EF1" w:rsidR="008A653E" w:rsidRPr="008D0B95" w:rsidRDefault="008A653E" w:rsidP="004C0CA0">
      <w:pPr>
        <w:pStyle w:val="Balk1"/>
        <w:numPr>
          <w:ilvl w:val="0"/>
          <w:numId w:val="4"/>
        </w:numPr>
        <w:rPr>
          <w:rFonts w:cstheme="majorHAnsi"/>
          <w:sz w:val="22"/>
          <w:szCs w:val="22"/>
          <w:lang w:val="en-GB"/>
        </w:rPr>
      </w:pPr>
      <w:bookmarkStart w:id="65" w:name="_Toc46645913"/>
      <w:bookmarkStart w:id="66" w:name="_Toc46730187"/>
      <w:bookmarkStart w:id="67" w:name="_Toc58184714"/>
      <w:r w:rsidRPr="008D0B95">
        <w:rPr>
          <w:rFonts w:cstheme="majorHAnsi"/>
          <w:sz w:val="22"/>
          <w:szCs w:val="22"/>
          <w:lang w:val="en-GB"/>
        </w:rPr>
        <w:lastRenderedPageBreak/>
        <w:t>Introduction</w:t>
      </w:r>
      <w:bookmarkEnd w:id="65"/>
      <w:bookmarkEnd w:id="66"/>
      <w:bookmarkEnd w:id="67"/>
    </w:p>
    <w:p w14:paraId="416E2AFD" w14:textId="58BF24DB" w:rsidR="00AD2056" w:rsidRPr="008D0B95" w:rsidRDefault="007B4247" w:rsidP="00AD2056">
      <w:pPr>
        <w:jc w:val="both"/>
        <w:rPr>
          <w:rFonts w:asciiTheme="majorHAnsi" w:hAnsiTheme="majorHAnsi" w:cstheme="majorHAnsi"/>
          <w:lang w:val="en-GB"/>
        </w:rPr>
      </w:pPr>
      <w:r w:rsidRPr="008D0B95">
        <w:rPr>
          <w:rFonts w:asciiTheme="majorHAnsi" w:hAnsiTheme="majorHAnsi" w:cstheme="majorHAnsi"/>
          <w:lang w:val="en-GB"/>
        </w:rPr>
        <w:t xml:space="preserve">Apart from essential oils, which </w:t>
      </w:r>
      <w:r w:rsidR="00287B16" w:rsidRPr="008D0B95">
        <w:rPr>
          <w:rFonts w:asciiTheme="majorHAnsi" w:hAnsiTheme="majorHAnsi" w:cstheme="majorHAnsi"/>
          <w:lang w:val="en-GB"/>
        </w:rPr>
        <w:t xml:space="preserve">offer </w:t>
      </w:r>
      <w:r w:rsidRPr="008D0B95">
        <w:rPr>
          <w:rFonts w:asciiTheme="majorHAnsi" w:hAnsiTheme="majorHAnsi" w:cstheme="majorHAnsi"/>
          <w:lang w:val="en-GB"/>
        </w:rPr>
        <w:t>a</w:t>
      </w:r>
      <w:r w:rsidR="002C505F" w:rsidRPr="008D0B95">
        <w:rPr>
          <w:rFonts w:asciiTheme="majorHAnsi" w:hAnsiTheme="majorHAnsi" w:cstheme="majorHAnsi"/>
          <w:lang w:val="en-GB"/>
        </w:rPr>
        <w:t xml:space="preserve"> variety </w:t>
      </w:r>
      <w:r w:rsidRPr="008D0B95">
        <w:rPr>
          <w:rFonts w:asciiTheme="majorHAnsi" w:hAnsiTheme="majorHAnsi" w:cstheme="majorHAnsi"/>
          <w:lang w:val="en-GB"/>
        </w:rPr>
        <w:t xml:space="preserve">of flavours and fragrances, resins are perhaps the most widely used and traded category of non-wood forest products other than items </w:t>
      </w:r>
      <w:r w:rsidR="00287B16" w:rsidRPr="008D0B95">
        <w:rPr>
          <w:rFonts w:asciiTheme="majorHAnsi" w:hAnsiTheme="majorHAnsi" w:cstheme="majorHAnsi"/>
          <w:lang w:val="en-GB"/>
        </w:rPr>
        <w:t xml:space="preserve">directly </w:t>
      </w:r>
      <w:r w:rsidRPr="008D0B95">
        <w:rPr>
          <w:rFonts w:asciiTheme="majorHAnsi" w:hAnsiTheme="majorHAnsi" w:cstheme="majorHAnsi"/>
          <w:lang w:val="en-GB"/>
        </w:rPr>
        <w:t>consumed as food, fodder and medicine</w:t>
      </w:r>
      <w:sdt>
        <w:sdtPr>
          <w:rPr>
            <w:rFonts w:asciiTheme="majorHAnsi" w:hAnsiTheme="majorHAnsi" w:cstheme="majorHAnsi"/>
            <w:lang w:val="en-GB"/>
          </w:rPr>
          <w:id w:val="-432747444"/>
          <w:citation/>
        </w:sdtPr>
        <w:sdtContent>
          <w:r w:rsidR="00AD2056" w:rsidRPr="008D0B95">
            <w:rPr>
              <w:rFonts w:asciiTheme="majorHAnsi" w:hAnsiTheme="majorHAnsi" w:cstheme="majorHAnsi"/>
              <w:lang w:val="en-GB"/>
            </w:rPr>
            <w:fldChar w:fldCharType="begin"/>
          </w:r>
          <w:r w:rsidR="00AD2056" w:rsidRPr="008D0B95">
            <w:rPr>
              <w:rFonts w:asciiTheme="majorHAnsi" w:hAnsiTheme="majorHAnsi" w:cstheme="majorHAnsi"/>
              <w:lang w:val="en-GB"/>
            </w:rPr>
            <w:instrText xml:space="preserve"> CITATION FAO95 \l 1055 </w:instrText>
          </w:r>
          <w:r w:rsidR="00AD2056" w:rsidRPr="008D0B95">
            <w:rPr>
              <w:rFonts w:asciiTheme="majorHAnsi" w:hAnsiTheme="majorHAnsi" w:cstheme="majorHAnsi"/>
              <w:lang w:val="en-GB"/>
            </w:rPr>
            <w:fldChar w:fldCharType="separate"/>
          </w:r>
          <w:r w:rsidR="00EE7F78" w:rsidRPr="008D0B95">
            <w:rPr>
              <w:rFonts w:asciiTheme="majorHAnsi" w:hAnsiTheme="majorHAnsi" w:cstheme="majorHAnsi"/>
              <w:noProof/>
              <w:lang w:val="en-GB"/>
            </w:rPr>
            <w:t xml:space="preserve"> (FAO, 1995)</w:t>
          </w:r>
          <w:r w:rsidR="00AD2056" w:rsidRPr="008D0B95">
            <w:rPr>
              <w:rFonts w:asciiTheme="majorHAnsi" w:hAnsiTheme="majorHAnsi" w:cstheme="majorHAnsi"/>
              <w:lang w:val="en-GB"/>
            </w:rPr>
            <w:fldChar w:fldCharType="end"/>
          </w:r>
        </w:sdtContent>
      </w:sdt>
      <w:r w:rsidRPr="008D0B95">
        <w:rPr>
          <w:rFonts w:asciiTheme="majorHAnsi" w:hAnsiTheme="majorHAnsi" w:cstheme="majorHAnsi"/>
          <w:lang w:val="en-GB"/>
        </w:rPr>
        <w:t>.</w:t>
      </w:r>
      <w:r w:rsidR="001D5FE1" w:rsidRPr="008D0B95">
        <w:rPr>
          <w:rFonts w:asciiTheme="majorHAnsi" w:hAnsiTheme="majorHAnsi" w:cstheme="majorHAnsi"/>
          <w:lang w:val="en-GB"/>
        </w:rPr>
        <w:t xml:space="preserve"> </w:t>
      </w:r>
      <w:r w:rsidR="00AD2056" w:rsidRPr="008D0B95">
        <w:rPr>
          <w:rFonts w:asciiTheme="majorHAnsi" w:hAnsiTheme="majorHAnsi" w:cstheme="majorHAnsi"/>
          <w:lang w:val="en-GB"/>
        </w:rPr>
        <w:t xml:space="preserve">Perceiving it as a chemical product makes the definition and </w:t>
      </w:r>
      <w:r w:rsidR="00287B16" w:rsidRPr="008D0B95">
        <w:rPr>
          <w:rFonts w:asciiTheme="majorHAnsi" w:hAnsiTheme="majorHAnsi" w:cstheme="majorHAnsi"/>
          <w:lang w:val="en-GB"/>
        </w:rPr>
        <w:t xml:space="preserve">comprehension </w:t>
      </w:r>
      <w:r w:rsidR="00AD2056" w:rsidRPr="008D0B95">
        <w:rPr>
          <w:rFonts w:asciiTheme="majorHAnsi" w:hAnsiTheme="majorHAnsi" w:cstheme="majorHAnsi"/>
          <w:lang w:val="en-GB"/>
        </w:rPr>
        <w:t>of the resin difficult. Simply put, the viscous liquid flowing from the outside of the trees is called resin. This liquid is a substance that varies in darkness according to the age of the tree</w:t>
      </w:r>
      <w:r w:rsidR="00C74098" w:rsidRPr="008D0B95">
        <w:rPr>
          <w:rFonts w:asciiTheme="majorHAnsi" w:hAnsiTheme="majorHAnsi" w:cstheme="majorHAnsi"/>
          <w:lang w:val="en-GB"/>
        </w:rPr>
        <w:t>,</w:t>
      </w:r>
      <w:r w:rsidR="00AD2056" w:rsidRPr="008D0B95">
        <w:rPr>
          <w:rFonts w:asciiTheme="majorHAnsi" w:hAnsiTheme="majorHAnsi" w:cstheme="majorHAnsi"/>
          <w:lang w:val="en-GB"/>
        </w:rPr>
        <w:t xml:space="preserve"> and is quite sticky. </w:t>
      </w:r>
    </w:p>
    <w:p w14:paraId="423039CA" w14:textId="42F992E6" w:rsidR="00B7198B" w:rsidRPr="008D0B95" w:rsidRDefault="00B7198B" w:rsidP="00B7198B">
      <w:pPr>
        <w:jc w:val="both"/>
        <w:rPr>
          <w:rFonts w:asciiTheme="majorHAnsi" w:hAnsiTheme="majorHAnsi" w:cstheme="majorHAnsi"/>
          <w:lang w:val="en-GB"/>
        </w:rPr>
      </w:pPr>
      <w:r w:rsidRPr="008D0B95">
        <w:rPr>
          <w:rFonts w:asciiTheme="majorHAnsi" w:hAnsiTheme="majorHAnsi" w:cstheme="majorHAnsi"/>
          <w:lang w:val="en-GB"/>
        </w:rPr>
        <w:t xml:space="preserve">In technical </w:t>
      </w:r>
      <w:r w:rsidR="00B82EB1" w:rsidRPr="008D0B95">
        <w:rPr>
          <w:rFonts w:asciiTheme="majorHAnsi" w:hAnsiTheme="majorHAnsi" w:cstheme="majorHAnsi"/>
          <w:lang w:val="en-GB"/>
        </w:rPr>
        <w:t>term,</w:t>
      </w:r>
      <w:r w:rsidRPr="008D0B95">
        <w:rPr>
          <w:rFonts w:asciiTheme="majorHAnsi" w:hAnsiTheme="majorHAnsi" w:cstheme="majorHAnsi"/>
          <w:lang w:val="en-GB"/>
        </w:rPr>
        <w:t xml:space="preserve"> it is a solid or semi-solid material, usually a complex mixture of organic compounds called terpenes, which is insoluble in water but soluble in certain organic solvents. Oil-soluble resins are soluble in oils and hydrocarbon-type solvents; spirit-soluble resins are soluble in alcohols and some other solvents. </w:t>
      </w:r>
    </w:p>
    <w:p w14:paraId="05FA695B" w14:textId="355DAB6D" w:rsidR="000D2087" w:rsidRPr="008D0B95" w:rsidRDefault="008D0B95" w:rsidP="000D2087">
      <w:pPr>
        <w:pStyle w:val="ResimYazs"/>
        <w:keepNext/>
        <w:jc w:val="both"/>
        <w:rPr>
          <w:rFonts w:asciiTheme="majorHAnsi" w:hAnsiTheme="majorHAnsi" w:cstheme="majorHAnsi"/>
          <w:sz w:val="22"/>
          <w:szCs w:val="22"/>
          <w:lang w:val="en-GB"/>
          <w:rPrChange w:id="68" w:author="Yazar">
            <w:rPr/>
          </w:rPrChange>
        </w:rPr>
      </w:pPr>
      <w:bookmarkStart w:id="69" w:name="_Toc58184786"/>
      <w:r w:rsidRPr="008D0B95">
        <w:rPr>
          <w:rFonts w:asciiTheme="majorHAnsi" w:hAnsiTheme="majorHAnsi" w:cstheme="majorHAnsi"/>
          <w:noProof/>
          <w:sz w:val="22"/>
          <w:szCs w:val="22"/>
          <w:lang w:val="en-US"/>
        </w:rPr>
        <w:drawing>
          <wp:anchor distT="0" distB="0" distL="114300" distR="114300" simplePos="0" relativeHeight="251658240" behindDoc="0" locked="0" layoutInCell="1" allowOverlap="1" wp14:anchorId="701E8BDA" wp14:editId="33574AF4">
            <wp:simplePos x="0" y="0"/>
            <wp:positionH relativeFrom="column">
              <wp:posOffset>-635</wp:posOffset>
            </wp:positionH>
            <wp:positionV relativeFrom="paragraph">
              <wp:posOffset>259080</wp:posOffset>
            </wp:positionV>
            <wp:extent cx="2407920" cy="2546985"/>
            <wp:effectExtent l="0" t="0" r="0" b="571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9">
                      <a:extLst>
                        <a:ext uri="{28A0092B-C50C-407E-A947-70E740481C1C}">
                          <a14:useLocalDpi xmlns:a14="http://schemas.microsoft.com/office/drawing/2010/main" val="0"/>
                        </a:ext>
                      </a:extLst>
                    </a:blip>
                    <a:stretch>
                      <a:fillRect/>
                    </a:stretch>
                  </pic:blipFill>
                  <pic:spPr>
                    <a:xfrm>
                      <a:off x="0" y="0"/>
                      <a:ext cx="2407920" cy="2546985"/>
                    </a:xfrm>
                    <a:prstGeom prst="rect">
                      <a:avLst/>
                    </a:prstGeom>
                  </pic:spPr>
                </pic:pic>
              </a:graphicData>
            </a:graphic>
            <wp14:sizeRelH relativeFrom="page">
              <wp14:pctWidth>0</wp14:pctWidth>
            </wp14:sizeRelH>
            <wp14:sizeRelV relativeFrom="page">
              <wp14:pctHeight>0</wp14:pctHeight>
            </wp14:sizeRelV>
          </wp:anchor>
        </w:drawing>
      </w:r>
      <w:r w:rsidR="000D2087" w:rsidRPr="008D0B95">
        <w:rPr>
          <w:rFonts w:asciiTheme="majorHAnsi" w:hAnsiTheme="majorHAnsi" w:cstheme="majorHAnsi"/>
          <w:sz w:val="22"/>
          <w:szCs w:val="22"/>
          <w:lang w:val="en-GB"/>
          <w:rPrChange w:id="70" w:author="Yazar">
            <w:rPr>
              <w:i w:val="0"/>
              <w:iCs w:val="0"/>
              <w:color w:val="auto"/>
              <w:sz w:val="22"/>
              <w:szCs w:val="22"/>
            </w:rPr>
          </w:rPrChange>
        </w:rPr>
        <w:t xml:space="preserve">Picture </w:t>
      </w:r>
      <w:r w:rsidR="00BE4882" w:rsidRPr="008D0B95">
        <w:rPr>
          <w:rFonts w:asciiTheme="majorHAnsi" w:hAnsiTheme="majorHAnsi" w:cstheme="majorHAnsi"/>
          <w:sz w:val="22"/>
          <w:szCs w:val="22"/>
          <w:lang w:val="en-GB"/>
          <w:rPrChange w:id="71" w:author="Yazar">
            <w:rPr>
              <w:i w:val="0"/>
              <w:iCs w:val="0"/>
              <w:noProof/>
              <w:color w:val="auto"/>
              <w:sz w:val="22"/>
              <w:szCs w:val="22"/>
            </w:rPr>
          </w:rPrChange>
        </w:rPr>
        <w:fldChar w:fldCharType="begin"/>
      </w:r>
      <w:r w:rsidR="00BE4882" w:rsidRPr="008D0B95">
        <w:rPr>
          <w:rFonts w:asciiTheme="majorHAnsi" w:hAnsiTheme="majorHAnsi" w:cstheme="majorHAnsi"/>
          <w:sz w:val="22"/>
          <w:szCs w:val="22"/>
          <w:lang w:val="en-GB"/>
          <w:rPrChange w:id="72" w:author="Yazar">
            <w:rPr>
              <w:i w:val="0"/>
              <w:iCs w:val="0"/>
              <w:color w:val="auto"/>
              <w:sz w:val="22"/>
              <w:szCs w:val="22"/>
            </w:rPr>
          </w:rPrChange>
        </w:rPr>
        <w:instrText xml:space="preserve"> SEQ Picture \* ARABIC </w:instrText>
      </w:r>
      <w:r w:rsidR="00BE4882" w:rsidRPr="008D0B95">
        <w:rPr>
          <w:rFonts w:asciiTheme="majorHAnsi" w:hAnsiTheme="majorHAnsi" w:cstheme="majorHAnsi"/>
          <w:sz w:val="22"/>
          <w:szCs w:val="22"/>
          <w:lang w:val="en-GB"/>
          <w:rPrChange w:id="73" w:author="Yazar">
            <w:rPr>
              <w:i w:val="0"/>
              <w:iCs w:val="0"/>
              <w:noProof/>
              <w:color w:val="auto"/>
              <w:sz w:val="22"/>
              <w:szCs w:val="22"/>
            </w:rPr>
          </w:rPrChange>
        </w:rPr>
        <w:fldChar w:fldCharType="separate"/>
      </w:r>
      <w:r w:rsidR="00377FD7" w:rsidRPr="008D0B95">
        <w:rPr>
          <w:rFonts w:asciiTheme="majorHAnsi" w:hAnsiTheme="majorHAnsi" w:cstheme="majorHAnsi"/>
          <w:noProof/>
          <w:sz w:val="22"/>
          <w:szCs w:val="22"/>
          <w:lang w:val="en-GB"/>
          <w:rPrChange w:id="74" w:author="Yazar">
            <w:rPr>
              <w:i w:val="0"/>
              <w:iCs w:val="0"/>
              <w:noProof/>
              <w:color w:val="auto"/>
              <w:sz w:val="22"/>
              <w:szCs w:val="22"/>
            </w:rPr>
          </w:rPrChange>
        </w:rPr>
        <w:t>1</w:t>
      </w:r>
      <w:r w:rsidR="00BE4882" w:rsidRPr="008D0B95">
        <w:rPr>
          <w:rFonts w:asciiTheme="majorHAnsi" w:hAnsiTheme="majorHAnsi" w:cstheme="majorHAnsi"/>
          <w:noProof/>
          <w:sz w:val="22"/>
          <w:szCs w:val="22"/>
          <w:lang w:val="en-GB"/>
          <w:rPrChange w:id="75" w:author="Yazar">
            <w:rPr>
              <w:i w:val="0"/>
              <w:iCs w:val="0"/>
              <w:noProof/>
              <w:color w:val="auto"/>
              <w:sz w:val="22"/>
              <w:szCs w:val="22"/>
            </w:rPr>
          </w:rPrChange>
        </w:rPr>
        <w:fldChar w:fldCharType="end"/>
      </w:r>
      <w:r w:rsidR="000D2087" w:rsidRPr="008D0B95">
        <w:rPr>
          <w:rFonts w:asciiTheme="majorHAnsi" w:hAnsiTheme="majorHAnsi" w:cstheme="majorHAnsi"/>
          <w:sz w:val="22"/>
          <w:szCs w:val="22"/>
          <w:lang w:val="en-GB"/>
          <w:rPrChange w:id="76" w:author="Yazar">
            <w:rPr>
              <w:i w:val="0"/>
              <w:iCs w:val="0"/>
              <w:color w:val="auto"/>
              <w:sz w:val="22"/>
              <w:szCs w:val="22"/>
            </w:rPr>
          </w:rPrChange>
        </w:rPr>
        <w:t xml:space="preserve">. A </w:t>
      </w:r>
      <w:proofErr w:type="spellStart"/>
      <w:r w:rsidR="000D2087" w:rsidRPr="008D0B95">
        <w:rPr>
          <w:rFonts w:asciiTheme="majorHAnsi" w:hAnsiTheme="majorHAnsi" w:cstheme="majorHAnsi"/>
          <w:sz w:val="22"/>
          <w:szCs w:val="22"/>
          <w:lang w:val="en-GB"/>
          <w:rPrChange w:id="77" w:author="Yazar">
            <w:rPr>
              <w:i w:val="0"/>
              <w:iCs w:val="0"/>
              <w:color w:val="auto"/>
              <w:sz w:val="22"/>
              <w:szCs w:val="22"/>
            </w:rPr>
          </w:rPrChange>
        </w:rPr>
        <w:t>resine</w:t>
      </w:r>
      <w:proofErr w:type="spellEnd"/>
      <w:r w:rsidR="000D2087" w:rsidRPr="008D0B95">
        <w:rPr>
          <w:rFonts w:asciiTheme="majorHAnsi" w:hAnsiTheme="majorHAnsi" w:cstheme="majorHAnsi"/>
          <w:sz w:val="22"/>
          <w:szCs w:val="22"/>
          <w:lang w:val="en-GB"/>
          <w:rPrChange w:id="78" w:author="Yazar">
            <w:rPr>
              <w:i w:val="0"/>
              <w:iCs w:val="0"/>
              <w:color w:val="auto"/>
              <w:sz w:val="22"/>
              <w:szCs w:val="22"/>
            </w:rPr>
          </w:rPrChange>
        </w:rPr>
        <w:t xml:space="preserve"> on Pinus </w:t>
      </w:r>
      <w:proofErr w:type="spellStart"/>
      <w:r w:rsidR="000D2087" w:rsidRPr="008D0B95">
        <w:rPr>
          <w:rFonts w:asciiTheme="majorHAnsi" w:hAnsiTheme="majorHAnsi" w:cstheme="majorHAnsi"/>
          <w:sz w:val="22"/>
          <w:szCs w:val="22"/>
          <w:lang w:val="en-GB"/>
          <w:rPrChange w:id="79" w:author="Yazar">
            <w:rPr>
              <w:i w:val="0"/>
              <w:iCs w:val="0"/>
              <w:color w:val="auto"/>
              <w:sz w:val="22"/>
              <w:szCs w:val="22"/>
            </w:rPr>
          </w:rPrChange>
        </w:rPr>
        <w:t>brutia</w:t>
      </w:r>
      <w:proofErr w:type="spellEnd"/>
      <w:r w:rsidR="000D2087" w:rsidRPr="008D0B95">
        <w:rPr>
          <w:rFonts w:asciiTheme="majorHAnsi" w:hAnsiTheme="majorHAnsi" w:cstheme="majorHAnsi"/>
          <w:sz w:val="22"/>
          <w:szCs w:val="22"/>
          <w:lang w:val="en-GB"/>
          <w:rPrChange w:id="80" w:author="Yazar">
            <w:rPr>
              <w:i w:val="0"/>
              <w:iCs w:val="0"/>
              <w:color w:val="auto"/>
              <w:sz w:val="22"/>
              <w:szCs w:val="22"/>
            </w:rPr>
          </w:rPrChange>
        </w:rPr>
        <w:t xml:space="preserve"> tree</w:t>
      </w:r>
      <w:bookmarkEnd w:id="69"/>
    </w:p>
    <w:p w14:paraId="1AC1C61F" w14:textId="3132DEBA" w:rsidR="008D0B95" w:rsidRDefault="008D0B95" w:rsidP="00AD2056">
      <w:pPr>
        <w:jc w:val="both"/>
        <w:rPr>
          <w:rFonts w:asciiTheme="majorHAnsi" w:hAnsiTheme="majorHAnsi" w:cstheme="majorHAnsi"/>
          <w:lang w:val="en-GB"/>
        </w:rPr>
      </w:pPr>
    </w:p>
    <w:p w14:paraId="5E1DB558" w14:textId="658655C7" w:rsidR="0078199B" w:rsidRPr="008D0B95" w:rsidRDefault="00A44758" w:rsidP="0078199B">
      <w:pPr>
        <w:jc w:val="both"/>
        <w:rPr>
          <w:rFonts w:asciiTheme="majorHAnsi" w:hAnsiTheme="majorHAnsi" w:cstheme="majorHAnsi"/>
          <w:bCs/>
          <w:lang w:val="en-GB"/>
        </w:rPr>
      </w:pPr>
      <w:r w:rsidRPr="008D0B95">
        <w:rPr>
          <w:rFonts w:asciiTheme="majorHAnsi" w:hAnsiTheme="majorHAnsi" w:cstheme="majorHAnsi"/>
          <w:bCs/>
          <w:lang w:val="en-GB"/>
        </w:rPr>
        <w:t>In Turkey, a</w:t>
      </w:r>
      <w:r w:rsidR="0078199B" w:rsidRPr="008D0B95">
        <w:rPr>
          <w:rFonts w:asciiTheme="majorHAnsi" w:hAnsiTheme="majorHAnsi" w:cstheme="majorHAnsi"/>
          <w:bCs/>
          <w:lang w:val="en-GB"/>
        </w:rPr>
        <w:t>ccording to the “Communiqué Numbered 302 on “Inventory and Planning of Non-Wood Forest Products and Production and Sales Principles</w:t>
      </w:r>
      <w:r w:rsidR="0061303B" w:rsidRPr="008D0B95">
        <w:rPr>
          <w:rFonts w:asciiTheme="majorHAnsi" w:hAnsiTheme="majorHAnsi" w:cstheme="majorHAnsi"/>
          <w:bCs/>
          <w:lang w:val="en-GB"/>
        </w:rPr>
        <w:t xml:space="preserve"> (</w:t>
      </w:r>
      <w:r w:rsidR="0061303B" w:rsidRPr="008D0B95">
        <w:rPr>
          <w:rFonts w:asciiTheme="majorHAnsi" w:hAnsiTheme="majorHAnsi" w:cstheme="majorHAnsi"/>
          <w:lang w:val="en-GB"/>
        </w:rPr>
        <w:t>Communiqué of NWFPs)</w:t>
      </w:r>
      <w:r w:rsidR="0078199B" w:rsidRPr="008D0B95">
        <w:rPr>
          <w:rFonts w:asciiTheme="majorHAnsi" w:hAnsiTheme="majorHAnsi" w:cstheme="majorHAnsi"/>
          <w:bCs/>
          <w:lang w:val="en-GB"/>
        </w:rPr>
        <w:t xml:space="preserve">” natural resins classified under the </w:t>
      </w:r>
      <w:r w:rsidRPr="008D0B95">
        <w:rPr>
          <w:rFonts w:asciiTheme="majorHAnsi" w:hAnsiTheme="majorHAnsi" w:cstheme="majorHAnsi"/>
          <w:bCs/>
          <w:lang w:val="en-GB"/>
        </w:rPr>
        <w:t>umbrella</w:t>
      </w:r>
      <w:r w:rsidR="0078199B" w:rsidRPr="008D0B95">
        <w:rPr>
          <w:rFonts w:asciiTheme="majorHAnsi" w:hAnsiTheme="majorHAnsi" w:cstheme="majorHAnsi"/>
          <w:bCs/>
          <w:lang w:val="en-GB"/>
        </w:rPr>
        <w:t xml:space="preserve"> of “balsamic oils”</w:t>
      </w:r>
      <w:sdt>
        <w:sdtPr>
          <w:rPr>
            <w:rFonts w:asciiTheme="majorHAnsi" w:hAnsiTheme="majorHAnsi" w:cstheme="majorHAnsi"/>
            <w:bCs/>
            <w:lang w:val="en-GB"/>
          </w:rPr>
          <w:id w:val="-1487237277"/>
          <w:citation/>
        </w:sdtPr>
        <w:sdtContent>
          <w:r w:rsidR="0078199B" w:rsidRPr="008D0B95">
            <w:rPr>
              <w:rFonts w:asciiTheme="majorHAnsi" w:hAnsiTheme="majorHAnsi" w:cstheme="majorHAnsi"/>
              <w:bCs/>
              <w:lang w:val="en-GB"/>
            </w:rPr>
            <w:fldChar w:fldCharType="begin"/>
          </w:r>
          <w:r w:rsidR="0078199B" w:rsidRPr="008D0B95">
            <w:rPr>
              <w:rFonts w:asciiTheme="majorHAnsi" w:hAnsiTheme="majorHAnsi" w:cstheme="majorHAnsi"/>
              <w:bCs/>
              <w:lang w:val="en-GB"/>
            </w:rPr>
            <w:instrText xml:space="preserve">CITATION GDF16 \l 1055 </w:instrText>
          </w:r>
          <w:r w:rsidR="0078199B" w:rsidRPr="008D0B95">
            <w:rPr>
              <w:rFonts w:asciiTheme="majorHAnsi" w:hAnsiTheme="majorHAnsi" w:cstheme="majorHAnsi"/>
              <w:bCs/>
              <w:lang w:val="en-GB"/>
            </w:rPr>
            <w:fldChar w:fldCharType="separate"/>
          </w:r>
          <w:r w:rsidR="00EE7F78" w:rsidRPr="008D0B95">
            <w:rPr>
              <w:rFonts w:asciiTheme="majorHAnsi" w:hAnsiTheme="majorHAnsi" w:cstheme="majorHAnsi"/>
              <w:bCs/>
              <w:noProof/>
              <w:lang w:val="en-GB"/>
            </w:rPr>
            <w:t xml:space="preserve"> </w:t>
          </w:r>
          <w:r w:rsidR="00EE7F78" w:rsidRPr="008D0B95">
            <w:rPr>
              <w:rFonts w:asciiTheme="majorHAnsi" w:hAnsiTheme="majorHAnsi" w:cstheme="majorHAnsi"/>
              <w:noProof/>
              <w:lang w:val="en-GB"/>
            </w:rPr>
            <w:t>(GDF, 2016)</w:t>
          </w:r>
          <w:r w:rsidR="0078199B" w:rsidRPr="008D0B95">
            <w:rPr>
              <w:rFonts w:asciiTheme="majorHAnsi" w:hAnsiTheme="majorHAnsi" w:cstheme="majorHAnsi"/>
              <w:bCs/>
              <w:lang w:val="en-GB"/>
            </w:rPr>
            <w:fldChar w:fldCharType="end"/>
          </w:r>
        </w:sdtContent>
      </w:sdt>
      <w:r w:rsidR="00287B16" w:rsidRPr="008D0B95">
        <w:rPr>
          <w:rFonts w:asciiTheme="majorHAnsi" w:hAnsiTheme="majorHAnsi" w:cstheme="majorHAnsi"/>
          <w:bCs/>
          <w:lang w:val="en-GB"/>
        </w:rPr>
        <w:t>.</w:t>
      </w:r>
    </w:p>
    <w:p w14:paraId="12A037D4" w14:textId="3FDB76A3" w:rsidR="000D2087" w:rsidRPr="008D0B95" w:rsidRDefault="000964B5" w:rsidP="004C0CA0">
      <w:pPr>
        <w:pStyle w:val="Balk2"/>
        <w:numPr>
          <w:ilvl w:val="1"/>
          <w:numId w:val="4"/>
        </w:numPr>
        <w:rPr>
          <w:rFonts w:cstheme="majorHAnsi"/>
          <w:sz w:val="22"/>
          <w:szCs w:val="22"/>
          <w:lang w:val="en-GB"/>
          <w:rPrChange w:id="81" w:author="Yazar">
            <w:rPr>
              <w:rFonts w:asciiTheme="minorHAnsi" w:hAnsiTheme="minorHAnsi" w:cstheme="minorHAnsi"/>
              <w:sz w:val="22"/>
              <w:szCs w:val="22"/>
              <w:lang w:val="en-US"/>
            </w:rPr>
          </w:rPrChange>
        </w:rPr>
      </w:pPr>
      <w:bookmarkStart w:id="82" w:name="_Toc58184715"/>
      <w:r w:rsidRPr="008D0B95">
        <w:rPr>
          <w:rFonts w:cstheme="majorHAnsi"/>
          <w:sz w:val="22"/>
          <w:szCs w:val="22"/>
          <w:lang w:val="en-GB"/>
          <w:rPrChange w:id="83" w:author="Yazar">
            <w:rPr>
              <w:rFonts w:asciiTheme="minorHAnsi" w:eastAsiaTheme="minorHAnsi" w:hAnsiTheme="minorHAnsi" w:cstheme="minorHAnsi"/>
              <w:color w:val="auto"/>
              <w:sz w:val="22"/>
              <w:szCs w:val="22"/>
              <w:lang w:val="en-US"/>
            </w:rPr>
          </w:rPrChange>
        </w:rPr>
        <w:t>Production</w:t>
      </w:r>
      <w:bookmarkEnd w:id="82"/>
    </w:p>
    <w:p w14:paraId="744510F8" w14:textId="7A7792F7" w:rsidR="00E24C0E" w:rsidRPr="008B14B4" w:rsidRDefault="0061303B" w:rsidP="00E24C0E">
      <w:pPr>
        <w:jc w:val="both"/>
        <w:rPr>
          <w:rFonts w:asciiTheme="majorHAnsi" w:hAnsiTheme="majorHAnsi" w:cstheme="majorHAnsi"/>
          <w:lang w:val="en-GB"/>
        </w:rPr>
      </w:pPr>
      <w:r w:rsidRPr="008B14B4">
        <w:rPr>
          <w:rFonts w:asciiTheme="majorHAnsi" w:hAnsiTheme="majorHAnsi" w:cstheme="majorHAnsi"/>
          <w:lang w:val="en-GB"/>
        </w:rPr>
        <w:t xml:space="preserve">Chapter 6 of </w:t>
      </w:r>
      <w:r w:rsidRPr="008D0B95">
        <w:rPr>
          <w:rFonts w:asciiTheme="majorHAnsi" w:hAnsiTheme="majorHAnsi" w:cstheme="majorHAnsi"/>
          <w:lang w:val="en-GB"/>
        </w:rPr>
        <w:t xml:space="preserve">Communiqué of NWFPs </w:t>
      </w:r>
      <w:r w:rsidR="00EB056C" w:rsidRPr="008D0B95">
        <w:rPr>
          <w:rFonts w:asciiTheme="majorHAnsi" w:hAnsiTheme="majorHAnsi" w:cstheme="majorHAnsi"/>
          <w:lang w:val="en-GB"/>
        </w:rPr>
        <w:t xml:space="preserve">describes </w:t>
      </w:r>
      <w:r w:rsidR="006D4821" w:rsidRPr="008B14B4">
        <w:rPr>
          <w:rFonts w:asciiTheme="majorHAnsi" w:hAnsiTheme="majorHAnsi" w:cstheme="majorHAnsi"/>
          <w:lang w:val="en-GB"/>
        </w:rPr>
        <w:t>details from the production stage to the sales</w:t>
      </w:r>
      <w:r w:rsidR="00A44758" w:rsidRPr="008B14B4">
        <w:rPr>
          <w:rFonts w:asciiTheme="majorHAnsi" w:hAnsiTheme="majorHAnsi" w:cstheme="majorHAnsi"/>
          <w:lang w:val="en-GB"/>
        </w:rPr>
        <w:t xml:space="preserve">. </w:t>
      </w:r>
      <w:r w:rsidR="00E24C0E" w:rsidRPr="008B14B4">
        <w:rPr>
          <w:rFonts w:asciiTheme="majorHAnsi" w:hAnsiTheme="majorHAnsi" w:cstheme="majorHAnsi"/>
          <w:lang w:val="en-GB"/>
        </w:rPr>
        <w:t xml:space="preserve">Looking at the historical process of resin production, </w:t>
      </w:r>
      <w:r w:rsidR="00EB056C" w:rsidRPr="008D0B95">
        <w:rPr>
          <w:rFonts w:asciiTheme="majorHAnsi" w:hAnsiTheme="majorHAnsi" w:cstheme="majorHAnsi"/>
          <w:lang w:val="en-GB"/>
        </w:rPr>
        <w:t xml:space="preserve">following </w:t>
      </w:r>
      <w:r w:rsidR="00E24C0E" w:rsidRPr="008B14B4">
        <w:rPr>
          <w:rFonts w:asciiTheme="majorHAnsi" w:hAnsiTheme="majorHAnsi" w:cstheme="majorHAnsi"/>
          <w:lang w:val="en-GB"/>
        </w:rPr>
        <w:t>four stages</w:t>
      </w:r>
      <w:r w:rsidR="00EB056C" w:rsidRPr="008D0B95">
        <w:rPr>
          <w:rFonts w:asciiTheme="majorHAnsi" w:hAnsiTheme="majorHAnsi" w:cstheme="majorHAnsi"/>
          <w:lang w:val="en-GB"/>
        </w:rPr>
        <w:t xml:space="preserve"> can be </w:t>
      </w:r>
      <w:r w:rsidR="008B14B4" w:rsidRPr="008D0B95">
        <w:rPr>
          <w:rFonts w:asciiTheme="majorHAnsi" w:hAnsiTheme="majorHAnsi" w:cstheme="majorHAnsi"/>
          <w:lang w:val="en-GB"/>
        </w:rPr>
        <w:t>listed:</w:t>
      </w:r>
    </w:p>
    <w:p w14:paraId="57416E54" w14:textId="77777777" w:rsidR="00E24C0E" w:rsidRPr="008B14B4" w:rsidRDefault="00E24C0E" w:rsidP="004C0CA0">
      <w:pPr>
        <w:pStyle w:val="ListeParagraf"/>
        <w:numPr>
          <w:ilvl w:val="0"/>
          <w:numId w:val="7"/>
        </w:numPr>
        <w:jc w:val="both"/>
        <w:rPr>
          <w:rFonts w:asciiTheme="majorHAnsi" w:hAnsiTheme="majorHAnsi" w:cstheme="majorHAnsi"/>
          <w:lang w:val="en-GB"/>
        </w:rPr>
      </w:pPr>
      <w:r w:rsidRPr="008B14B4">
        <w:rPr>
          <w:rFonts w:asciiTheme="majorHAnsi" w:hAnsiTheme="majorHAnsi" w:cstheme="majorHAnsi"/>
          <w:lang w:val="en-GB"/>
        </w:rPr>
        <w:t xml:space="preserve">Until 1874, there were no legislative regulations regarding resin production. </w:t>
      </w:r>
    </w:p>
    <w:p w14:paraId="20677660" w14:textId="6752ABB4" w:rsidR="00E24C0E" w:rsidRPr="008B14B4" w:rsidRDefault="00E24C0E" w:rsidP="004C0CA0">
      <w:pPr>
        <w:pStyle w:val="ListeParagraf"/>
        <w:numPr>
          <w:ilvl w:val="0"/>
          <w:numId w:val="7"/>
        </w:numPr>
        <w:jc w:val="both"/>
        <w:rPr>
          <w:rFonts w:asciiTheme="majorHAnsi" w:hAnsiTheme="majorHAnsi" w:cstheme="majorHAnsi"/>
          <w:lang w:val="en-GB"/>
        </w:rPr>
      </w:pPr>
      <w:r w:rsidRPr="008B14B4">
        <w:rPr>
          <w:rFonts w:asciiTheme="majorHAnsi" w:hAnsiTheme="majorHAnsi" w:cstheme="majorHAnsi"/>
          <w:lang w:val="en-GB"/>
        </w:rPr>
        <w:t xml:space="preserve">The first resin regulation was published in 1874 and was </w:t>
      </w:r>
      <w:r w:rsidR="00F3445E" w:rsidRPr="008D0B95">
        <w:rPr>
          <w:rFonts w:asciiTheme="majorHAnsi" w:hAnsiTheme="majorHAnsi" w:cstheme="majorHAnsi"/>
          <w:lang w:val="en-GB"/>
        </w:rPr>
        <w:t xml:space="preserve">implemented </w:t>
      </w:r>
      <w:r w:rsidRPr="008B14B4">
        <w:rPr>
          <w:rFonts w:asciiTheme="majorHAnsi" w:hAnsiTheme="majorHAnsi" w:cstheme="majorHAnsi"/>
          <w:lang w:val="en-GB"/>
        </w:rPr>
        <w:t xml:space="preserve">until 1959. </w:t>
      </w:r>
    </w:p>
    <w:p w14:paraId="5760C8ED" w14:textId="69920D5A" w:rsidR="00E24C0E" w:rsidRPr="008B14B4" w:rsidRDefault="00E24C0E" w:rsidP="004C0CA0">
      <w:pPr>
        <w:pStyle w:val="ListeParagraf"/>
        <w:numPr>
          <w:ilvl w:val="0"/>
          <w:numId w:val="7"/>
        </w:numPr>
        <w:jc w:val="both"/>
        <w:rPr>
          <w:rFonts w:asciiTheme="majorHAnsi" w:hAnsiTheme="majorHAnsi" w:cstheme="majorHAnsi"/>
          <w:lang w:val="en-GB"/>
        </w:rPr>
      </w:pPr>
      <w:r w:rsidRPr="008B14B4">
        <w:rPr>
          <w:rFonts w:asciiTheme="majorHAnsi" w:hAnsiTheme="majorHAnsi" w:cstheme="majorHAnsi"/>
          <w:lang w:val="en-GB"/>
        </w:rPr>
        <w:t xml:space="preserve">Different methods were followed between </w:t>
      </w:r>
      <w:r w:rsidR="00F3445E" w:rsidRPr="008D0B95">
        <w:rPr>
          <w:rFonts w:asciiTheme="majorHAnsi" w:hAnsiTheme="majorHAnsi" w:cstheme="majorHAnsi"/>
          <w:lang w:val="en-GB"/>
        </w:rPr>
        <w:t xml:space="preserve">the years </w:t>
      </w:r>
      <w:r w:rsidRPr="008B14B4">
        <w:rPr>
          <w:rFonts w:asciiTheme="majorHAnsi" w:hAnsiTheme="majorHAnsi" w:cstheme="majorHAnsi"/>
          <w:lang w:val="en-GB"/>
        </w:rPr>
        <w:t>1959</w:t>
      </w:r>
      <w:r w:rsidR="00287B16" w:rsidRPr="008D0B95">
        <w:rPr>
          <w:rFonts w:asciiTheme="majorHAnsi" w:hAnsiTheme="majorHAnsi" w:cstheme="majorHAnsi"/>
          <w:lang w:val="en-GB"/>
        </w:rPr>
        <w:t xml:space="preserve"> and</w:t>
      </w:r>
      <w:r w:rsidRPr="008B14B4">
        <w:rPr>
          <w:rFonts w:asciiTheme="majorHAnsi" w:hAnsiTheme="majorHAnsi" w:cstheme="majorHAnsi"/>
          <w:lang w:val="en-GB"/>
        </w:rPr>
        <w:t xml:space="preserve">2013. </w:t>
      </w:r>
    </w:p>
    <w:p w14:paraId="5BD02ED6" w14:textId="2317244B" w:rsidR="00A804FC" w:rsidRPr="008B14B4" w:rsidRDefault="00E24C0E" w:rsidP="00A804FC">
      <w:pPr>
        <w:pStyle w:val="ListeParagraf"/>
        <w:numPr>
          <w:ilvl w:val="0"/>
          <w:numId w:val="7"/>
        </w:numPr>
        <w:jc w:val="both"/>
        <w:rPr>
          <w:rFonts w:asciiTheme="majorHAnsi" w:hAnsiTheme="majorHAnsi" w:cstheme="majorHAnsi"/>
          <w:lang w:val="en-GB"/>
        </w:rPr>
      </w:pPr>
      <w:r w:rsidRPr="008B14B4">
        <w:rPr>
          <w:rFonts w:asciiTheme="majorHAnsi" w:hAnsiTheme="majorHAnsi" w:cstheme="majorHAnsi"/>
          <w:lang w:val="en-GB"/>
        </w:rPr>
        <w:t xml:space="preserve">Since 2013, “Inventory and Planning of Non-Wood Forest Products, and Production and Sales Processes” </w:t>
      </w:r>
      <w:proofErr w:type="spellStart"/>
      <w:r w:rsidRPr="008B14B4">
        <w:rPr>
          <w:rFonts w:asciiTheme="majorHAnsi" w:hAnsiTheme="majorHAnsi" w:cstheme="majorHAnsi"/>
          <w:lang w:val="en-GB"/>
        </w:rPr>
        <w:t>Comminique</w:t>
      </w:r>
      <w:proofErr w:type="spellEnd"/>
      <w:r w:rsidRPr="008B14B4">
        <w:rPr>
          <w:rFonts w:asciiTheme="majorHAnsi" w:hAnsiTheme="majorHAnsi" w:cstheme="majorHAnsi"/>
          <w:lang w:val="en-GB"/>
        </w:rPr>
        <w:t xml:space="preserve"> has been </w:t>
      </w:r>
      <w:r w:rsidR="00F3445E" w:rsidRPr="008D0B95">
        <w:rPr>
          <w:rFonts w:asciiTheme="majorHAnsi" w:hAnsiTheme="majorHAnsi" w:cstheme="majorHAnsi"/>
          <w:lang w:val="en-GB"/>
        </w:rPr>
        <w:t>implemented</w:t>
      </w:r>
      <w:r w:rsidRPr="008B14B4">
        <w:rPr>
          <w:rFonts w:asciiTheme="majorHAnsi" w:hAnsiTheme="majorHAnsi" w:cstheme="majorHAnsi"/>
          <w:lang w:val="en-GB"/>
        </w:rPr>
        <w:t>.</w:t>
      </w:r>
    </w:p>
    <w:p w14:paraId="196F0A43" w14:textId="55415971" w:rsidR="00F94E3A" w:rsidRPr="008B14B4" w:rsidRDefault="00F94E3A" w:rsidP="00A804FC">
      <w:pPr>
        <w:jc w:val="both"/>
        <w:rPr>
          <w:rFonts w:asciiTheme="majorHAnsi" w:hAnsiTheme="majorHAnsi" w:cstheme="majorHAnsi"/>
          <w:lang w:val="en-GB"/>
        </w:rPr>
      </w:pPr>
      <w:r w:rsidRPr="008B14B4">
        <w:rPr>
          <w:rFonts w:asciiTheme="majorHAnsi" w:hAnsiTheme="majorHAnsi" w:cstheme="majorHAnsi"/>
          <w:lang w:val="en-GB"/>
        </w:rPr>
        <w:t xml:space="preserve">Resin production showed an uneven process. The annual production, which approached 7 000 tons in the 1970s, has decreased since 1983, and </w:t>
      </w:r>
      <w:r w:rsidR="001F001D" w:rsidRPr="008D0B95">
        <w:rPr>
          <w:rFonts w:asciiTheme="majorHAnsi" w:hAnsiTheme="majorHAnsi" w:cstheme="majorHAnsi"/>
          <w:lang w:val="en-GB"/>
        </w:rPr>
        <w:t xml:space="preserve">hardly any </w:t>
      </w:r>
      <w:r w:rsidRPr="008B14B4">
        <w:rPr>
          <w:rFonts w:asciiTheme="majorHAnsi" w:hAnsiTheme="majorHAnsi" w:cstheme="majorHAnsi"/>
          <w:lang w:val="en-GB"/>
        </w:rPr>
        <w:t xml:space="preserve">production was made in the 2000s. In 2017, the "Resin Action Plan" was prepared and it was aimed to </w:t>
      </w:r>
      <w:r w:rsidR="001F001D" w:rsidRPr="008D0B95">
        <w:rPr>
          <w:rFonts w:asciiTheme="majorHAnsi" w:hAnsiTheme="majorHAnsi" w:cstheme="majorHAnsi"/>
          <w:lang w:val="en-GB"/>
        </w:rPr>
        <w:t>boost</w:t>
      </w:r>
      <w:r w:rsidR="001F001D" w:rsidRPr="008B14B4">
        <w:rPr>
          <w:rFonts w:asciiTheme="majorHAnsi" w:hAnsiTheme="majorHAnsi" w:cstheme="majorHAnsi"/>
          <w:lang w:val="en-GB"/>
        </w:rPr>
        <w:t xml:space="preserve"> </w:t>
      </w:r>
      <w:r w:rsidRPr="008B14B4">
        <w:rPr>
          <w:rFonts w:asciiTheme="majorHAnsi" w:hAnsiTheme="majorHAnsi" w:cstheme="majorHAnsi"/>
          <w:lang w:val="en-GB"/>
        </w:rPr>
        <w:t>the production</w:t>
      </w:r>
      <w:sdt>
        <w:sdtPr>
          <w:rPr>
            <w:rFonts w:asciiTheme="majorHAnsi" w:hAnsiTheme="majorHAnsi" w:cstheme="majorHAnsi"/>
            <w:lang w:val="en-GB"/>
          </w:rPr>
          <w:id w:val="1208214163"/>
          <w:citation/>
        </w:sdtPr>
        <w:sdtContent>
          <w:r w:rsidRPr="008B14B4">
            <w:rPr>
              <w:rFonts w:asciiTheme="majorHAnsi" w:hAnsiTheme="majorHAnsi" w:cstheme="majorHAnsi"/>
              <w:lang w:val="en-GB"/>
            </w:rPr>
            <w:fldChar w:fldCharType="begin"/>
          </w:r>
          <w:r w:rsidRPr="008B14B4">
            <w:rPr>
              <w:rFonts w:asciiTheme="majorHAnsi" w:hAnsiTheme="majorHAnsi" w:cstheme="majorHAnsi"/>
              <w:lang w:val="en-GB"/>
            </w:rPr>
            <w:instrText xml:space="preserve">CITATION GDF171 \l 1055 </w:instrText>
          </w:r>
          <w:r w:rsidRPr="008B14B4">
            <w:rPr>
              <w:rFonts w:asciiTheme="majorHAnsi" w:hAnsiTheme="majorHAnsi" w:cstheme="majorHAnsi"/>
              <w:lang w:val="en-GB"/>
            </w:rPr>
            <w:fldChar w:fldCharType="separate"/>
          </w:r>
          <w:r w:rsidR="00EE7F78" w:rsidRPr="008B14B4">
            <w:rPr>
              <w:rFonts w:asciiTheme="majorHAnsi" w:hAnsiTheme="majorHAnsi" w:cstheme="majorHAnsi"/>
              <w:noProof/>
              <w:lang w:val="en-GB"/>
            </w:rPr>
            <w:t xml:space="preserve"> (GDF, 2017)</w:t>
          </w:r>
          <w:r w:rsidRPr="008B14B4">
            <w:rPr>
              <w:rFonts w:asciiTheme="majorHAnsi" w:hAnsiTheme="majorHAnsi" w:cstheme="majorHAnsi"/>
              <w:lang w:val="en-GB"/>
            </w:rPr>
            <w:fldChar w:fldCharType="end"/>
          </w:r>
        </w:sdtContent>
      </w:sdt>
      <w:r w:rsidR="00287B16" w:rsidRPr="008D0B95">
        <w:rPr>
          <w:rFonts w:asciiTheme="majorHAnsi" w:hAnsiTheme="majorHAnsi" w:cstheme="majorHAnsi"/>
          <w:lang w:val="en-GB"/>
        </w:rPr>
        <w:t>.</w:t>
      </w:r>
    </w:p>
    <w:p w14:paraId="2A3099FC" w14:textId="59B76921" w:rsidR="00FF6062" w:rsidRPr="008D0B95" w:rsidRDefault="00FF6062" w:rsidP="00FF6062">
      <w:pPr>
        <w:pStyle w:val="ResimYazs"/>
        <w:keepNext/>
        <w:jc w:val="both"/>
        <w:rPr>
          <w:rFonts w:asciiTheme="majorHAnsi" w:hAnsiTheme="majorHAnsi" w:cstheme="majorHAnsi"/>
          <w:sz w:val="22"/>
          <w:szCs w:val="22"/>
          <w:lang w:val="en-GB"/>
          <w:rPrChange w:id="84" w:author="Yazar">
            <w:rPr/>
          </w:rPrChange>
        </w:rPr>
      </w:pPr>
      <w:bookmarkStart w:id="85" w:name="_Toc58184772"/>
      <w:r w:rsidRPr="008D0B95">
        <w:rPr>
          <w:rFonts w:asciiTheme="majorHAnsi" w:hAnsiTheme="majorHAnsi" w:cstheme="majorHAnsi"/>
          <w:sz w:val="22"/>
          <w:szCs w:val="22"/>
          <w:lang w:val="en-GB"/>
          <w:rPrChange w:id="86" w:author="Yazar">
            <w:rPr>
              <w:i w:val="0"/>
              <w:iCs w:val="0"/>
              <w:color w:val="auto"/>
              <w:sz w:val="22"/>
              <w:szCs w:val="22"/>
            </w:rPr>
          </w:rPrChange>
        </w:rPr>
        <w:lastRenderedPageBreak/>
        <w:t xml:space="preserve">Figure </w:t>
      </w:r>
      <w:r w:rsidR="00BE4882" w:rsidRPr="008D0B95">
        <w:rPr>
          <w:rFonts w:asciiTheme="majorHAnsi" w:hAnsiTheme="majorHAnsi" w:cstheme="majorHAnsi"/>
          <w:sz w:val="22"/>
          <w:szCs w:val="22"/>
          <w:lang w:val="en-GB"/>
          <w:rPrChange w:id="87" w:author="Yazar">
            <w:rPr>
              <w:i w:val="0"/>
              <w:iCs w:val="0"/>
              <w:noProof/>
              <w:color w:val="auto"/>
              <w:sz w:val="22"/>
              <w:szCs w:val="22"/>
            </w:rPr>
          </w:rPrChange>
        </w:rPr>
        <w:fldChar w:fldCharType="begin"/>
      </w:r>
      <w:r w:rsidR="00BE4882" w:rsidRPr="008D0B95">
        <w:rPr>
          <w:rFonts w:asciiTheme="majorHAnsi" w:hAnsiTheme="majorHAnsi" w:cstheme="majorHAnsi"/>
          <w:sz w:val="22"/>
          <w:szCs w:val="22"/>
          <w:lang w:val="en-GB"/>
          <w:rPrChange w:id="88" w:author="Yazar">
            <w:rPr>
              <w:i w:val="0"/>
              <w:iCs w:val="0"/>
              <w:color w:val="auto"/>
              <w:sz w:val="22"/>
              <w:szCs w:val="22"/>
            </w:rPr>
          </w:rPrChange>
        </w:rPr>
        <w:instrText xml:space="preserve"> SEQ Figure \* ARABIC </w:instrText>
      </w:r>
      <w:r w:rsidR="00BE4882" w:rsidRPr="008D0B95">
        <w:rPr>
          <w:rFonts w:asciiTheme="majorHAnsi" w:hAnsiTheme="majorHAnsi" w:cstheme="majorHAnsi"/>
          <w:sz w:val="22"/>
          <w:szCs w:val="22"/>
          <w:lang w:val="en-GB"/>
          <w:rPrChange w:id="89" w:author="Yazar">
            <w:rPr>
              <w:i w:val="0"/>
              <w:iCs w:val="0"/>
              <w:noProof/>
              <w:color w:val="auto"/>
              <w:sz w:val="22"/>
              <w:szCs w:val="22"/>
            </w:rPr>
          </w:rPrChange>
        </w:rPr>
        <w:fldChar w:fldCharType="separate"/>
      </w:r>
      <w:r w:rsidR="001D5FE1" w:rsidRPr="008D0B95">
        <w:rPr>
          <w:rFonts w:asciiTheme="majorHAnsi" w:hAnsiTheme="majorHAnsi" w:cstheme="majorHAnsi"/>
          <w:noProof/>
          <w:sz w:val="22"/>
          <w:szCs w:val="22"/>
          <w:lang w:val="en-GB"/>
          <w:rPrChange w:id="90" w:author="Yazar">
            <w:rPr>
              <w:i w:val="0"/>
              <w:iCs w:val="0"/>
              <w:noProof/>
              <w:color w:val="auto"/>
              <w:sz w:val="22"/>
              <w:szCs w:val="22"/>
            </w:rPr>
          </w:rPrChange>
        </w:rPr>
        <w:t>1</w:t>
      </w:r>
      <w:r w:rsidR="00BE4882" w:rsidRPr="008D0B95">
        <w:rPr>
          <w:rFonts w:asciiTheme="majorHAnsi" w:hAnsiTheme="majorHAnsi" w:cstheme="majorHAnsi"/>
          <w:noProof/>
          <w:sz w:val="22"/>
          <w:szCs w:val="22"/>
          <w:lang w:val="en-GB"/>
          <w:rPrChange w:id="91" w:author="Yazar">
            <w:rPr>
              <w:i w:val="0"/>
              <w:iCs w:val="0"/>
              <w:noProof/>
              <w:color w:val="auto"/>
              <w:sz w:val="22"/>
              <w:szCs w:val="22"/>
            </w:rPr>
          </w:rPrChange>
        </w:rPr>
        <w:fldChar w:fldCharType="end"/>
      </w:r>
      <w:r w:rsidRPr="008D0B95">
        <w:rPr>
          <w:rFonts w:asciiTheme="majorHAnsi" w:hAnsiTheme="majorHAnsi" w:cstheme="majorHAnsi"/>
          <w:sz w:val="22"/>
          <w:szCs w:val="22"/>
          <w:lang w:val="en-GB"/>
          <w:rPrChange w:id="92" w:author="Yazar">
            <w:rPr>
              <w:i w:val="0"/>
              <w:iCs w:val="0"/>
              <w:color w:val="auto"/>
              <w:sz w:val="22"/>
              <w:szCs w:val="22"/>
            </w:rPr>
          </w:rPrChange>
        </w:rPr>
        <w:t xml:space="preserve">. </w:t>
      </w:r>
      <w:r w:rsidR="008B14B4">
        <w:rPr>
          <w:rFonts w:asciiTheme="majorHAnsi" w:hAnsiTheme="majorHAnsi" w:cstheme="majorHAnsi"/>
          <w:sz w:val="22"/>
          <w:szCs w:val="22"/>
          <w:lang w:val="en-GB"/>
        </w:rPr>
        <w:t>T</w:t>
      </w:r>
      <w:r w:rsidR="008B14B4" w:rsidRPr="008D0B95">
        <w:rPr>
          <w:rFonts w:asciiTheme="majorHAnsi" w:hAnsiTheme="majorHAnsi" w:cstheme="majorHAnsi"/>
          <w:sz w:val="22"/>
          <w:szCs w:val="22"/>
          <w:lang w:val="en-GB"/>
          <w:rPrChange w:id="93" w:author="Yazar">
            <w:rPr>
              <w:rFonts w:asciiTheme="majorHAnsi" w:hAnsiTheme="majorHAnsi" w:cstheme="majorHAnsi"/>
              <w:sz w:val="22"/>
              <w:szCs w:val="22"/>
              <w:lang w:val="en-GB"/>
            </w:rPr>
          </w:rPrChange>
        </w:rPr>
        <w:t>urkey's annual resin production-ton/year</w:t>
      </w:r>
      <w:bookmarkEnd w:id="85"/>
    </w:p>
    <w:p w14:paraId="66371933" w14:textId="7D072D5A" w:rsidR="00B52A87" w:rsidRPr="008D0B95" w:rsidRDefault="00FF6062" w:rsidP="00B52A87">
      <w:pPr>
        <w:jc w:val="both"/>
        <w:rPr>
          <w:rFonts w:asciiTheme="majorHAnsi" w:hAnsiTheme="majorHAnsi" w:cstheme="majorHAnsi"/>
          <w:lang w:val="en-GB"/>
          <w:rPrChange w:id="94" w:author="Yazar">
            <w:rPr>
              <w:rFonts w:cstheme="minorHAnsi"/>
              <w:lang w:val="en-US"/>
            </w:rPr>
          </w:rPrChange>
        </w:rPr>
      </w:pPr>
      <w:r w:rsidRPr="008D0B95">
        <w:rPr>
          <w:rFonts w:asciiTheme="majorHAnsi" w:hAnsiTheme="majorHAnsi" w:cstheme="majorHAnsi"/>
          <w:noProof/>
          <w:lang w:val="en-US"/>
        </w:rPr>
        <w:drawing>
          <wp:inline distT="0" distB="0" distL="0" distR="0" wp14:anchorId="1763D2E7" wp14:editId="51A95F1F">
            <wp:extent cx="5981700" cy="1813560"/>
            <wp:effectExtent l="0" t="0" r="0" b="15240"/>
            <wp:docPr id="1" name="Grafik 1">
              <a:extLst xmlns:a="http://schemas.openxmlformats.org/drawingml/2006/main">
                <a:ext uri="{FF2B5EF4-FFF2-40B4-BE49-F238E27FC236}">
                  <a16:creationId xmlns:a16="http://schemas.microsoft.com/office/drawing/2014/main" id="{78DD192A-756C-448A-993A-D07BA471B0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A41805" w14:textId="77777777" w:rsidR="008D3084" w:rsidRPr="008D0B95" w:rsidRDefault="008D3084" w:rsidP="006D4821">
      <w:pPr>
        <w:jc w:val="both"/>
        <w:rPr>
          <w:rFonts w:asciiTheme="majorHAnsi" w:hAnsiTheme="majorHAnsi" w:cstheme="majorHAnsi"/>
          <w:lang w:val="en-GB"/>
          <w:rPrChange w:id="95" w:author="Yazar">
            <w:rPr>
              <w:rFonts w:cstheme="minorHAnsi"/>
              <w:lang w:val="en-US"/>
            </w:rPr>
          </w:rPrChange>
        </w:rPr>
      </w:pPr>
    </w:p>
    <w:p w14:paraId="5B84A24C" w14:textId="56372317" w:rsidR="006D4821" w:rsidRPr="008B14B4" w:rsidRDefault="008B14B4" w:rsidP="004C0CA0">
      <w:pPr>
        <w:pStyle w:val="Balk2"/>
        <w:numPr>
          <w:ilvl w:val="1"/>
          <w:numId w:val="4"/>
        </w:numPr>
        <w:rPr>
          <w:rFonts w:cstheme="majorHAnsi"/>
          <w:sz w:val="22"/>
          <w:szCs w:val="22"/>
          <w:lang w:val="en-GB"/>
        </w:rPr>
      </w:pPr>
      <w:bookmarkStart w:id="96" w:name="_Toc58184716"/>
      <w:r w:rsidRPr="008B14B4">
        <w:rPr>
          <w:rFonts w:cstheme="majorHAnsi"/>
          <w:sz w:val="22"/>
          <w:szCs w:val="22"/>
          <w:lang w:val="en-GB"/>
        </w:rPr>
        <w:t>Eligible trees</w:t>
      </w:r>
      <w:bookmarkEnd w:id="96"/>
      <w:r w:rsidRPr="008B14B4">
        <w:rPr>
          <w:rFonts w:cstheme="majorHAnsi"/>
          <w:sz w:val="22"/>
          <w:szCs w:val="22"/>
          <w:lang w:val="en-GB"/>
        </w:rPr>
        <w:t xml:space="preserve"> </w:t>
      </w:r>
    </w:p>
    <w:p w14:paraId="7DF6A939" w14:textId="2CF9C683" w:rsidR="0086254E" w:rsidRPr="008B14B4" w:rsidRDefault="0028223C" w:rsidP="0086254E">
      <w:pPr>
        <w:jc w:val="both"/>
        <w:rPr>
          <w:rFonts w:asciiTheme="majorHAnsi" w:hAnsiTheme="majorHAnsi" w:cstheme="majorHAnsi"/>
          <w:lang w:val="en-GB"/>
        </w:rPr>
      </w:pPr>
      <w:r w:rsidRPr="008B14B4">
        <w:rPr>
          <w:rFonts w:asciiTheme="majorHAnsi" w:hAnsiTheme="majorHAnsi" w:cstheme="majorHAnsi"/>
          <w:lang w:val="en-GB"/>
        </w:rPr>
        <w:t>R</w:t>
      </w:r>
      <w:r w:rsidR="0086254E" w:rsidRPr="008B14B4">
        <w:rPr>
          <w:rFonts w:asciiTheme="majorHAnsi" w:hAnsiTheme="majorHAnsi" w:cstheme="majorHAnsi"/>
          <w:lang w:val="en-GB"/>
        </w:rPr>
        <w:t>esin is produced</w:t>
      </w:r>
      <w:r w:rsidR="00CD6673" w:rsidRPr="008B14B4">
        <w:rPr>
          <w:rFonts w:asciiTheme="majorHAnsi" w:hAnsiTheme="majorHAnsi" w:cstheme="majorHAnsi"/>
          <w:lang w:val="en-GB"/>
        </w:rPr>
        <w:t xml:space="preserve"> mainly</w:t>
      </w:r>
      <w:r w:rsidR="0086254E" w:rsidRPr="008B14B4">
        <w:rPr>
          <w:rFonts w:asciiTheme="majorHAnsi" w:hAnsiTheme="majorHAnsi" w:cstheme="majorHAnsi"/>
          <w:lang w:val="en-GB"/>
        </w:rPr>
        <w:t xml:space="preserve"> </w:t>
      </w:r>
      <w:r w:rsidR="00CB2850" w:rsidRPr="008B14B4">
        <w:rPr>
          <w:rFonts w:asciiTheme="majorHAnsi" w:hAnsiTheme="majorHAnsi" w:cstheme="majorHAnsi"/>
          <w:lang w:val="en-GB"/>
        </w:rPr>
        <w:t xml:space="preserve">from </w:t>
      </w:r>
      <w:r w:rsidR="00CB2850" w:rsidRPr="008B14B4">
        <w:rPr>
          <w:rFonts w:asciiTheme="majorHAnsi" w:eastAsiaTheme="minorEastAsia" w:hAnsiTheme="majorHAnsi" w:cstheme="majorHAnsi"/>
          <w:i/>
          <w:iCs/>
          <w:kern w:val="24"/>
          <w:lang w:val="en-GB"/>
        </w:rPr>
        <w:t>Pinus</w:t>
      </w:r>
      <w:r w:rsidR="000746E8" w:rsidRPr="008B14B4">
        <w:rPr>
          <w:rFonts w:asciiTheme="majorHAnsi" w:hAnsiTheme="majorHAnsi" w:cstheme="majorHAnsi"/>
          <w:i/>
          <w:iCs/>
          <w:lang w:val="en-GB"/>
        </w:rPr>
        <w:t xml:space="preserve"> </w:t>
      </w:r>
      <w:proofErr w:type="spellStart"/>
      <w:r w:rsidR="000746E8" w:rsidRPr="008B14B4">
        <w:rPr>
          <w:rFonts w:asciiTheme="majorHAnsi" w:hAnsiTheme="majorHAnsi" w:cstheme="majorHAnsi"/>
          <w:i/>
          <w:iCs/>
          <w:lang w:val="en-GB"/>
        </w:rPr>
        <w:t>brutia</w:t>
      </w:r>
      <w:proofErr w:type="spellEnd"/>
      <w:r w:rsidR="000746E8" w:rsidRPr="008B14B4">
        <w:rPr>
          <w:rFonts w:asciiTheme="majorHAnsi" w:hAnsiTheme="majorHAnsi" w:cstheme="majorHAnsi"/>
          <w:i/>
          <w:iCs/>
          <w:lang w:val="en-GB"/>
        </w:rPr>
        <w:t xml:space="preserve"> </w:t>
      </w:r>
      <w:r w:rsidR="000746E8" w:rsidRPr="008B14B4">
        <w:rPr>
          <w:rFonts w:asciiTheme="majorHAnsi" w:hAnsiTheme="majorHAnsi" w:cstheme="majorHAnsi"/>
          <w:lang w:val="en-GB"/>
        </w:rPr>
        <w:t>and</w:t>
      </w:r>
      <w:r w:rsidR="000746E8" w:rsidRPr="008B14B4">
        <w:rPr>
          <w:rFonts w:asciiTheme="majorHAnsi" w:eastAsiaTheme="minorEastAsia" w:hAnsiTheme="majorHAnsi" w:cstheme="majorHAnsi"/>
          <w:i/>
          <w:iCs/>
          <w:kern w:val="24"/>
          <w:lang w:val="en-GB"/>
        </w:rPr>
        <w:t xml:space="preserve"> </w:t>
      </w:r>
      <w:r w:rsidR="000746E8" w:rsidRPr="008B14B4">
        <w:rPr>
          <w:rFonts w:asciiTheme="majorHAnsi" w:hAnsiTheme="majorHAnsi" w:cstheme="majorHAnsi"/>
          <w:i/>
          <w:iCs/>
          <w:lang w:val="en-GB"/>
        </w:rPr>
        <w:t>Pinus pinaster</w:t>
      </w:r>
      <w:r w:rsidR="0086254E" w:rsidRPr="008B14B4">
        <w:rPr>
          <w:rFonts w:asciiTheme="majorHAnsi" w:hAnsiTheme="majorHAnsi" w:cstheme="majorHAnsi"/>
          <w:lang w:val="en-GB"/>
        </w:rPr>
        <w:t xml:space="preserve">. In addition to these two trees, </w:t>
      </w:r>
      <w:r w:rsidR="000D0EE5" w:rsidRPr="008B14B4">
        <w:rPr>
          <w:rFonts w:asciiTheme="majorHAnsi" w:hAnsiTheme="majorHAnsi" w:cstheme="majorHAnsi"/>
          <w:lang w:val="en-GB"/>
        </w:rPr>
        <w:t xml:space="preserve">a little amount of </w:t>
      </w:r>
      <w:r w:rsidR="0086254E" w:rsidRPr="008B14B4">
        <w:rPr>
          <w:rFonts w:asciiTheme="majorHAnsi" w:hAnsiTheme="majorHAnsi" w:cstheme="majorHAnsi"/>
          <w:lang w:val="en-GB"/>
        </w:rPr>
        <w:t xml:space="preserve">resin </w:t>
      </w:r>
      <w:r w:rsidR="00F3445E" w:rsidRPr="008D0B95">
        <w:rPr>
          <w:rFonts w:asciiTheme="majorHAnsi" w:hAnsiTheme="majorHAnsi" w:cstheme="majorHAnsi"/>
          <w:lang w:val="en-GB"/>
        </w:rPr>
        <w:t xml:space="preserve">is produced </w:t>
      </w:r>
      <w:r w:rsidR="00A44758" w:rsidRPr="008B14B4">
        <w:rPr>
          <w:rFonts w:asciiTheme="majorHAnsi" w:hAnsiTheme="majorHAnsi" w:cstheme="majorHAnsi"/>
          <w:lang w:val="en-GB"/>
        </w:rPr>
        <w:t>from</w:t>
      </w:r>
      <w:r w:rsidR="00CB2850" w:rsidRPr="008B14B4">
        <w:rPr>
          <w:rFonts w:asciiTheme="majorHAnsi" w:hAnsiTheme="majorHAnsi" w:cstheme="majorHAnsi"/>
          <w:lang w:val="en-GB"/>
        </w:rPr>
        <w:t xml:space="preserve"> </w:t>
      </w:r>
      <w:r w:rsidR="00CB2850" w:rsidRPr="008B14B4">
        <w:rPr>
          <w:rFonts w:asciiTheme="majorHAnsi" w:hAnsiTheme="majorHAnsi" w:cstheme="majorHAnsi"/>
          <w:i/>
          <w:iCs/>
          <w:lang w:val="en-GB"/>
        </w:rPr>
        <w:t>Pinus</w:t>
      </w:r>
      <w:r w:rsidR="000D0EE5" w:rsidRPr="008B14B4">
        <w:rPr>
          <w:rFonts w:asciiTheme="majorHAnsi" w:hAnsiTheme="majorHAnsi" w:cstheme="majorHAnsi"/>
          <w:i/>
          <w:iCs/>
          <w:lang w:val="en-GB"/>
        </w:rPr>
        <w:t xml:space="preserve"> nigra</w:t>
      </w:r>
      <w:r w:rsidR="0086254E" w:rsidRPr="008B14B4">
        <w:rPr>
          <w:rFonts w:asciiTheme="majorHAnsi" w:hAnsiTheme="majorHAnsi" w:cstheme="majorHAnsi"/>
          <w:lang w:val="en-GB"/>
        </w:rPr>
        <w:t xml:space="preserve"> roots. Although it is technically possible to produce resin from </w:t>
      </w:r>
      <w:r w:rsidR="000D0EE5" w:rsidRPr="008B14B4">
        <w:rPr>
          <w:rFonts w:asciiTheme="majorHAnsi" w:hAnsiTheme="majorHAnsi" w:cstheme="majorHAnsi"/>
          <w:i/>
          <w:iCs/>
          <w:lang w:val="en-GB"/>
        </w:rPr>
        <w:t xml:space="preserve">Pinus </w:t>
      </w:r>
      <w:proofErr w:type="spellStart"/>
      <w:r w:rsidR="000D0EE5" w:rsidRPr="008B14B4">
        <w:rPr>
          <w:rFonts w:asciiTheme="majorHAnsi" w:hAnsiTheme="majorHAnsi" w:cstheme="majorHAnsi"/>
          <w:i/>
          <w:iCs/>
          <w:lang w:val="en-GB"/>
        </w:rPr>
        <w:t>pinea</w:t>
      </w:r>
      <w:proofErr w:type="spellEnd"/>
      <w:r w:rsidR="0086254E" w:rsidRPr="008B14B4">
        <w:rPr>
          <w:rFonts w:asciiTheme="majorHAnsi" w:hAnsiTheme="majorHAnsi" w:cstheme="majorHAnsi"/>
          <w:lang w:val="en-GB"/>
        </w:rPr>
        <w:t xml:space="preserve">, </w:t>
      </w:r>
      <w:r w:rsidR="0096165B" w:rsidRPr="008D0B95">
        <w:rPr>
          <w:rFonts w:asciiTheme="majorHAnsi" w:hAnsiTheme="majorHAnsi" w:cstheme="majorHAnsi"/>
          <w:lang w:val="en-GB"/>
        </w:rPr>
        <w:t xml:space="preserve">it’s not used for </w:t>
      </w:r>
      <w:proofErr w:type="spellStart"/>
      <w:r w:rsidR="008777CD" w:rsidRPr="008B14B4">
        <w:rPr>
          <w:rFonts w:asciiTheme="majorHAnsi" w:hAnsiTheme="majorHAnsi" w:cstheme="majorHAnsi"/>
          <w:lang w:val="en-GB"/>
        </w:rPr>
        <w:t>production</w:t>
      </w:r>
      <w:r w:rsidR="0086254E" w:rsidRPr="008B14B4">
        <w:rPr>
          <w:rFonts w:asciiTheme="majorHAnsi" w:hAnsiTheme="majorHAnsi" w:cstheme="majorHAnsi"/>
          <w:lang w:val="en-GB"/>
        </w:rPr>
        <w:t>for</w:t>
      </w:r>
      <w:proofErr w:type="spellEnd"/>
      <w:r w:rsidR="0086254E" w:rsidRPr="008B14B4">
        <w:rPr>
          <w:rFonts w:asciiTheme="majorHAnsi" w:hAnsiTheme="majorHAnsi" w:cstheme="majorHAnsi"/>
          <w:lang w:val="en-GB"/>
        </w:rPr>
        <w:t xml:space="preserve"> </w:t>
      </w:r>
      <w:r w:rsidR="00F3445E" w:rsidRPr="008D0B95">
        <w:rPr>
          <w:rFonts w:asciiTheme="majorHAnsi" w:hAnsiTheme="majorHAnsi" w:cstheme="majorHAnsi"/>
          <w:lang w:val="en-GB"/>
        </w:rPr>
        <w:t>the time being</w:t>
      </w:r>
      <w:r w:rsidR="0086254E" w:rsidRPr="008B14B4">
        <w:rPr>
          <w:rFonts w:asciiTheme="majorHAnsi" w:hAnsiTheme="majorHAnsi" w:cstheme="majorHAnsi"/>
          <w:lang w:val="en-GB"/>
        </w:rPr>
        <w:t xml:space="preserve"> as more income is obtained from pistachio production.</w:t>
      </w:r>
    </w:p>
    <w:p w14:paraId="41773956" w14:textId="22632853" w:rsidR="00CD6673" w:rsidRPr="008B14B4" w:rsidRDefault="00CD6673" w:rsidP="00CD6673">
      <w:pPr>
        <w:jc w:val="both"/>
        <w:rPr>
          <w:rFonts w:asciiTheme="majorHAnsi" w:eastAsia="Times New Roman" w:hAnsiTheme="majorHAnsi" w:cstheme="majorHAnsi"/>
          <w:lang w:val="en-GB" w:eastAsia="tr-TR"/>
        </w:rPr>
      </w:pPr>
      <w:r w:rsidRPr="008B14B4">
        <w:rPr>
          <w:rFonts w:asciiTheme="majorHAnsi" w:hAnsiTheme="majorHAnsi" w:cstheme="majorHAnsi"/>
          <w:lang w:val="en-GB"/>
        </w:rPr>
        <w:t xml:space="preserve">As of 2019, there are 5 736 371 ha of </w:t>
      </w:r>
      <w:r w:rsidRPr="008B14B4">
        <w:rPr>
          <w:rFonts w:asciiTheme="majorHAnsi" w:hAnsiTheme="majorHAnsi" w:cstheme="majorHAnsi"/>
          <w:i/>
          <w:iCs/>
          <w:lang w:val="en-GB"/>
        </w:rPr>
        <w:t xml:space="preserve">Pinus </w:t>
      </w:r>
      <w:proofErr w:type="spellStart"/>
      <w:r w:rsidRPr="008B14B4">
        <w:rPr>
          <w:rFonts w:asciiTheme="majorHAnsi" w:hAnsiTheme="majorHAnsi" w:cstheme="majorHAnsi"/>
          <w:i/>
          <w:iCs/>
          <w:lang w:val="en-GB"/>
        </w:rPr>
        <w:t>brutia</w:t>
      </w:r>
      <w:proofErr w:type="spellEnd"/>
      <w:r w:rsidRPr="008B14B4">
        <w:rPr>
          <w:rFonts w:asciiTheme="majorHAnsi" w:hAnsiTheme="majorHAnsi" w:cstheme="majorHAnsi"/>
          <w:lang w:val="en-GB"/>
        </w:rPr>
        <w:t xml:space="preserve"> in Turkey.  </w:t>
      </w:r>
      <w:r w:rsidRPr="008B14B4">
        <w:rPr>
          <w:rFonts w:asciiTheme="majorHAnsi" w:eastAsia="Times New Roman" w:hAnsiTheme="majorHAnsi" w:cstheme="majorHAnsi"/>
          <w:lang w:val="en-GB" w:eastAsia="tr-TR"/>
        </w:rPr>
        <w:t>3 577 425 of that area is productive and 2 158 946 is degraded. It means one-fifth of Turkey's forests are composed of Turkish pine/red pine forest</w:t>
      </w:r>
      <w:r w:rsidR="00F3445E" w:rsidRPr="008D0B95">
        <w:rPr>
          <w:rFonts w:asciiTheme="majorHAnsi" w:eastAsia="Times New Roman" w:hAnsiTheme="majorHAnsi" w:cstheme="majorHAnsi"/>
          <w:lang w:val="en-GB" w:eastAsia="tr-TR"/>
        </w:rPr>
        <w:t>s</w:t>
      </w:r>
      <w:sdt>
        <w:sdtPr>
          <w:rPr>
            <w:rFonts w:asciiTheme="majorHAnsi" w:eastAsia="Times New Roman" w:hAnsiTheme="majorHAnsi" w:cstheme="majorHAnsi"/>
            <w:lang w:val="en-GB" w:eastAsia="tr-TR"/>
          </w:rPr>
          <w:id w:val="286164593"/>
          <w:citation/>
        </w:sdtPr>
        <w:sdtContent>
          <w:r w:rsidR="00E6323A" w:rsidRPr="008B14B4">
            <w:rPr>
              <w:rFonts w:asciiTheme="majorHAnsi" w:eastAsia="Times New Roman" w:hAnsiTheme="majorHAnsi" w:cstheme="majorHAnsi"/>
              <w:lang w:val="en-GB" w:eastAsia="tr-TR"/>
            </w:rPr>
            <w:fldChar w:fldCharType="begin"/>
          </w:r>
          <w:r w:rsidR="004F21E7" w:rsidRPr="008B14B4">
            <w:rPr>
              <w:rFonts w:asciiTheme="majorHAnsi" w:eastAsia="Times New Roman" w:hAnsiTheme="majorHAnsi" w:cstheme="majorHAnsi"/>
              <w:lang w:val="en-GB" w:eastAsia="tr-TR"/>
            </w:rPr>
            <w:instrText xml:space="preserve">CITATION OGM20 \l 1055 </w:instrText>
          </w:r>
          <w:r w:rsidR="00E6323A" w:rsidRPr="008B14B4">
            <w:rPr>
              <w:rFonts w:asciiTheme="majorHAnsi" w:eastAsia="Times New Roman" w:hAnsiTheme="majorHAnsi" w:cstheme="majorHAnsi"/>
              <w:lang w:val="en-GB" w:eastAsia="tr-TR"/>
            </w:rPr>
            <w:fldChar w:fldCharType="separate"/>
          </w:r>
          <w:r w:rsidR="00EE7F78" w:rsidRPr="008B14B4">
            <w:rPr>
              <w:rFonts w:asciiTheme="majorHAnsi" w:eastAsia="Times New Roman" w:hAnsiTheme="majorHAnsi" w:cstheme="majorHAnsi"/>
              <w:noProof/>
              <w:lang w:val="en-GB" w:eastAsia="tr-TR"/>
            </w:rPr>
            <w:t xml:space="preserve"> (GDF, 2020)</w:t>
          </w:r>
          <w:r w:rsidR="00E6323A" w:rsidRPr="008B14B4">
            <w:rPr>
              <w:rFonts w:asciiTheme="majorHAnsi" w:eastAsia="Times New Roman" w:hAnsiTheme="majorHAnsi" w:cstheme="majorHAnsi"/>
              <w:lang w:val="en-GB" w:eastAsia="tr-TR"/>
            </w:rPr>
            <w:fldChar w:fldCharType="end"/>
          </w:r>
        </w:sdtContent>
      </w:sdt>
      <w:r w:rsidR="00287B16" w:rsidRPr="008D0B95">
        <w:rPr>
          <w:rFonts w:asciiTheme="majorHAnsi" w:eastAsia="Times New Roman" w:hAnsiTheme="majorHAnsi" w:cstheme="majorHAnsi"/>
          <w:lang w:val="en-GB" w:eastAsia="tr-TR"/>
        </w:rPr>
        <w:t>.</w:t>
      </w:r>
      <w:r w:rsidR="00E6323A" w:rsidRPr="008B14B4">
        <w:rPr>
          <w:rFonts w:asciiTheme="majorHAnsi" w:eastAsia="Times New Roman" w:hAnsiTheme="majorHAnsi" w:cstheme="majorHAnsi"/>
          <w:lang w:val="en-GB" w:eastAsia="tr-TR"/>
        </w:rPr>
        <w:t xml:space="preserve"> However, the area suitable for natural resin production has been calculated around 100 000 hectares</w:t>
      </w:r>
      <w:sdt>
        <w:sdtPr>
          <w:rPr>
            <w:rFonts w:asciiTheme="majorHAnsi" w:eastAsia="Times New Roman" w:hAnsiTheme="majorHAnsi" w:cstheme="majorHAnsi"/>
            <w:lang w:val="en-GB" w:eastAsia="tr-TR"/>
          </w:rPr>
          <w:id w:val="-1536502803"/>
          <w:citation/>
        </w:sdtPr>
        <w:sdtContent>
          <w:r w:rsidR="00E6323A" w:rsidRPr="008B14B4">
            <w:rPr>
              <w:rFonts w:asciiTheme="majorHAnsi" w:eastAsia="Times New Roman" w:hAnsiTheme="majorHAnsi" w:cstheme="majorHAnsi"/>
              <w:lang w:val="en-GB" w:eastAsia="tr-TR"/>
            </w:rPr>
            <w:fldChar w:fldCharType="begin"/>
          </w:r>
          <w:r w:rsidR="00E6323A" w:rsidRPr="008B14B4">
            <w:rPr>
              <w:rFonts w:asciiTheme="majorHAnsi" w:eastAsia="Times New Roman" w:hAnsiTheme="majorHAnsi" w:cstheme="majorHAnsi"/>
              <w:lang w:val="en-GB" w:eastAsia="tr-TR"/>
            </w:rPr>
            <w:instrText xml:space="preserve"> CITATION GDF171 \l 1055 </w:instrText>
          </w:r>
          <w:r w:rsidR="00E6323A" w:rsidRPr="008B14B4">
            <w:rPr>
              <w:rFonts w:asciiTheme="majorHAnsi" w:eastAsia="Times New Roman" w:hAnsiTheme="majorHAnsi" w:cstheme="majorHAnsi"/>
              <w:lang w:val="en-GB" w:eastAsia="tr-TR"/>
            </w:rPr>
            <w:fldChar w:fldCharType="separate"/>
          </w:r>
          <w:r w:rsidR="00EE7F78" w:rsidRPr="008B14B4">
            <w:rPr>
              <w:rFonts w:asciiTheme="majorHAnsi" w:eastAsia="Times New Roman" w:hAnsiTheme="majorHAnsi" w:cstheme="majorHAnsi"/>
              <w:noProof/>
              <w:lang w:val="en-GB" w:eastAsia="tr-TR"/>
            </w:rPr>
            <w:t xml:space="preserve"> (GDF, 2017)</w:t>
          </w:r>
          <w:r w:rsidR="00E6323A" w:rsidRPr="008B14B4">
            <w:rPr>
              <w:rFonts w:asciiTheme="majorHAnsi" w:eastAsia="Times New Roman" w:hAnsiTheme="majorHAnsi" w:cstheme="majorHAnsi"/>
              <w:lang w:val="en-GB" w:eastAsia="tr-TR"/>
            </w:rPr>
            <w:fldChar w:fldCharType="end"/>
          </w:r>
        </w:sdtContent>
      </w:sdt>
      <w:r w:rsidR="0096165B" w:rsidRPr="008D0B95">
        <w:rPr>
          <w:rFonts w:asciiTheme="majorHAnsi" w:eastAsia="Times New Roman" w:hAnsiTheme="majorHAnsi" w:cstheme="majorHAnsi"/>
          <w:lang w:val="en-GB" w:eastAsia="tr-TR"/>
        </w:rPr>
        <w:t>.</w:t>
      </w:r>
    </w:p>
    <w:p w14:paraId="6C7176D3" w14:textId="17C544DA" w:rsidR="00EE5FAA" w:rsidRPr="008B14B4" w:rsidRDefault="00EE5FAA" w:rsidP="00EE5FAA">
      <w:pPr>
        <w:jc w:val="both"/>
        <w:rPr>
          <w:rFonts w:asciiTheme="majorHAnsi" w:eastAsia="Times New Roman" w:hAnsiTheme="majorHAnsi" w:cstheme="majorHAnsi"/>
          <w:lang w:val="en-GB" w:eastAsia="tr-TR"/>
        </w:rPr>
      </w:pPr>
      <w:r w:rsidRPr="008B14B4">
        <w:rPr>
          <w:rFonts w:asciiTheme="majorHAnsi" w:eastAsia="Times New Roman" w:hAnsiTheme="majorHAnsi" w:cstheme="majorHAnsi"/>
          <w:i/>
          <w:iCs/>
          <w:lang w:val="en-GB" w:eastAsia="tr-TR"/>
        </w:rPr>
        <w:t xml:space="preserve">Pinus </w:t>
      </w:r>
      <w:r w:rsidR="00895C28" w:rsidRPr="008B14B4">
        <w:rPr>
          <w:rFonts w:asciiTheme="majorHAnsi" w:eastAsia="Times New Roman" w:hAnsiTheme="majorHAnsi" w:cstheme="majorHAnsi"/>
          <w:i/>
          <w:iCs/>
          <w:lang w:val="en-GB" w:eastAsia="tr-TR"/>
        </w:rPr>
        <w:t xml:space="preserve">pinaster </w:t>
      </w:r>
      <w:r w:rsidR="00895C28" w:rsidRPr="008B14B4">
        <w:rPr>
          <w:rFonts w:asciiTheme="majorHAnsi" w:eastAsia="Times New Roman" w:hAnsiTheme="majorHAnsi" w:cstheme="majorHAnsi"/>
          <w:lang w:val="en-GB" w:eastAsia="tr-TR"/>
        </w:rPr>
        <w:t>is</w:t>
      </w:r>
      <w:r w:rsidRPr="008B14B4">
        <w:rPr>
          <w:rFonts w:asciiTheme="majorHAnsi" w:eastAsia="Times New Roman" w:hAnsiTheme="majorHAnsi" w:cstheme="majorHAnsi"/>
          <w:lang w:val="en-GB" w:eastAsia="tr-TR"/>
        </w:rPr>
        <w:t xml:space="preserve"> not </w:t>
      </w:r>
      <w:r w:rsidR="00F3445E" w:rsidRPr="008D0B95">
        <w:rPr>
          <w:rFonts w:asciiTheme="majorHAnsi" w:eastAsia="Times New Roman" w:hAnsiTheme="majorHAnsi" w:cstheme="majorHAnsi"/>
          <w:lang w:val="en-GB" w:eastAsia="tr-TR"/>
        </w:rPr>
        <w:t xml:space="preserve">among </w:t>
      </w:r>
      <w:r w:rsidRPr="008B14B4">
        <w:rPr>
          <w:rFonts w:asciiTheme="majorHAnsi" w:eastAsia="Times New Roman" w:hAnsiTheme="majorHAnsi" w:cstheme="majorHAnsi"/>
          <w:lang w:val="en-GB" w:eastAsia="tr-TR"/>
        </w:rPr>
        <w:t xml:space="preserve">Turkey's natural trees. </w:t>
      </w:r>
      <w:r w:rsidR="00895C28" w:rsidRPr="008B14B4">
        <w:rPr>
          <w:rFonts w:asciiTheme="majorHAnsi" w:eastAsia="Times New Roman" w:hAnsiTheme="majorHAnsi" w:cstheme="majorHAnsi"/>
          <w:lang w:val="en-GB" w:eastAsia="tr-TR"/>
        </w:rPr>
        <w:t xml:space="preserve">It has been </w:t>
      </w:r>
      <w:r w:rsidR="001F001D" w:rsidRPr="008D0B95">
        <w:rPr>
          <w:rFonts w:asciiTheme="majorHAnsi" w:eastAsia="Times New Roman" w:hAnsiTheme="majorHAnsi" w:cstheme="majorHAnsi"/>
          <w:lang w:val="en-GB" w:eastAsia="tr-TR"/>
        </w:rPr>
        <w:t>grown</w:t>
      </w:r>
      <w:r w:rsidR="001F001D" w:rsidRPr="008B14B4">
        <w:rPr>
          <w:rFonts w:asciiTheme="majorHAnsi" w:eastAsia="Times New Roman" w:hAnsiTheme="majorHAnsi" w:cstheme="majorHAnsi"/>
          <w:lang w:val="en-GB" w:eastAsia="tr-TR"/>
        </w:rPr>
        <w:t xml:space="preserve"> </w:t>
      </w:r>
      <w:r w:rsidR="001D5FE1" w:rsidRPr="008B14B4">
        <w:rPr>
          <w:rFonts w:asciiTheme="majorHAnsi" w:eastAsia="Times New Roman" w:hAnsiTheme="majorHAnsi" w:cstheme="majorHAnsi"/>
          <w:lang w:val="en-GB" w:eastAsia="tr-TR"/>
        </w:rPr>
        <w:t>mainly for industrial purposes</w:t>
      </w:r>
      <w:r w:rsidR="00895C28" w:rsidRPr="008B14B4">
        <w:rPr>
          <w:rFonts w:asciiTheme="majorHAnsi" w:eastAsia="Times New Roman" w:hAnsiTheme="majorHAnsi" w:cstheme="majorHAnsi"/>
          <w:lang w:val="en-GB" w:eastAsia="tr-TR"/>
        </w:rPr>
        <w:t>.</w:t>
      </w:r>
      <w:r w:rsidRPr="008B14B4">
        <w:rPr>
          <w:rFonts w:asciiTheme="majorHAnsi" w:eastAsia="Times New Roman" w:hAnsiTheme="majorHAnsi" w:cstheme="majorHAnsi"/>
          <w:lang w:val="en-GB" w:eastAsia="tr-TR"/>
        </w:rPr>
        <w:t xml:space="preserve"> The issue of natural resin production from </w:t>
      </w:r>
      <w:r w:rsidRPr="008B14B4">
        <w:rPr>
          <w:rFonts w:asciiTheme="majorHAnsi" w:eastAsia="Times New Roman" w:hAnsiTheme="majorHAnsi" w:cstheme="majorHAnsi"/>
          <w:i/>
          <w:iCs/>
          <w:lang w:val="en-GB" w:eastAsia="tr-TR"/>
        </w:rPr>
        <w:t>Pinus pinaster</w:t>
      </w:r>
      <w:r w:rsidRPr="008B14B4">
        <w:rPr>
          <w:rFonts w:asciiTheme="majorHAnsi" w:eastAsia="Times New Roman" w:hAnsiTheme="majorHAnsi" w:cstheme="majorHAnsi"/>
          <w:lang w:val="en-GB" w:eastAsia="tr-TR"/>
        </w:rPr>
        <w:t xml:space="preserve"> has come to the fore in recent years. Especially since </w:t>
      </w:r>
      <w:r w:rsidR="00A44758" w:rsidRPr="008B14B4">
        <w:rPr>
          <w:rFonts w:asciiTheme="majorHAnsi" w:eastAsia="Times New Roman" w:hAnsiTheme="majorHAnsi" w:cstheme="majorHAnsi"/>
          <w:lang w:val="en-GB" w:eastAsia="tr-TR"/>
        </w:rPr>
        <w:t>2013, resin</w:t>
      </w:r>
      <w:r w:rsidRPr="008B14B4">
        <w:rPr>
          <w:rFonts w:asciiTheme="majorHAnsi" w:eastAsia="Times New Roman" w:hAnsiTheme="majorHAnsi" w:cstheme="majorHAnsi"/>
          <w:lang w:val="en-GB" w:eastAsia="tr-TR"/>
        </w:rPr>
        <w:t xml:space="preserve"> production</w:t>
      </w:r>
      <w:r w:rsidR="00A44758" w:rsidRPr="008B14B4">
        <w:rPr>
          <w:rFonts w:asciiTheme="majorHAnsi" w:eastAsia="Times New Roman" w:hAnsiTheme="majorHAnsi" w:cstheme="majorHAnsi"/>
          <w:lang w:val="en-GB" w:eastAsia="tr-TR"/>
        </w:rPr>
        <w:t xml:space="preserve"> from </w:t>
      </w:r>
      <w:r w:rsidR="00A44758" w:rsidRPr="008B14B4">
        <w:rPr>
          <w:rFonts w:asciiTheme="majorHAnsi" w:eastAsia="Times New Roman" w:hAnsiTheme="majorHAnsi" w:cstheme="majorHAnsi"/>
          <w:i/>
          <w:iCs/>
          <w:lang w:val="en-GB" w:eastAsia="tr-TR"/>
        </w:rPr>
        <w:t>Pinus pinaster</w:t>
      </w:r>
      <w:r w:rsidRPr="008B14B4">
        <w:rPr>
          <w:rFonts w:asciiTheme="majorHAnsi" w:eastAsia="Times New Roman" w:hAnsiTheme="majorHAnsi" w:cstheme="majorHAnsi"/>
          <w:lang w:val="en-GB" w:eastAsia="tr-TR"/>
        </w:rPr>
        <w:t xml:space="preserve"> has started in provinces such as Sakarya and Bursa. It has been calculated that around 2</w:t>
      </w:r>
      <w:r w:rsidR="00074D9B" w:rsidRPr="008B14B4">
        <w:rPr>
          <w:rFonts w:asciiTheme="majorHAnsi" w:eastAsia="Times New Roman" w:hAnsiTheme="majorHAnsi" w:cstheme="majorHAnsi"/>
          <w:lang w:val="en-GB" w:eastAsia="tr-TR"/>
        </w:rPr>
        <w:t xml:space="preserve"> </w:t>
      </w:r>
      <w:r w:rsidRPr="008B14B4">
        <w:rPr>
          <w:rFonts w:asciiTheme="majorHAnsi" w:eastAsia="Times New Roman" w:hAnsiTheme="majorHAnsi" w:cstheme="majorHAnsi"/>
          <w:lang w:val="en-GB" w:eastAsia="tr-TR"/>
        </w:rPr>
        <w:t xml:space="preserve">000 hectares of </w:t>
      </w:r>
      <w:r w:rsidRPr="008B14B4">
        <w:rPr>
          <w:rFonts w:asciiTheme="majorHAnsi" w:eastAsia="Times New Roman" w:hAnsiTheme="majorHAnsi" w:cstheme="majorHAnsi"/>
          <w:i/>
          <w:iCs/>
          <w:lang w:val="en-GB" w:eastAsia="tr-TR"/>
        </w:rPr>
        <w:t>Pinus pinaster</w:t>
      </w:r>
      <w:r w:rsidRPr="008B14B4">
        <w:rPr>
          <w:rFonts w:asciiTheme="majorHAnsi" w:eastAsia="Times New Roman" w:hAnsiTheme="majorHAnsi" w:cstheme="majorHAnsi"/>
          <w:lang w:val="en-GB" w:eastAsia="tr-TR"/>
        </w:rPr>
        <w:t xml:space="preserve"> forest can produce natural resin</w:t>
      </w:r>
      <w:sdt>
        <w:sdtPr>
          <w:rPr>
            <w:rFonts w:asciiTheme="majorHAnsi" w:eastAsia="Times New Roman" w:hAnsiTheme="majorHAnsi" w:cstheme="majorHAnsi"/>
            <w:lang w:val="en-GB" w:eastAsia="tr-TR"/>
          </w:rPr>
          <w:id w:val="-1599409486"/>
          <w:citation/>
        </w:sdtPr>
        <w:sdtContent>
          <w:r w:rsidR="00590D58" w:rsidRPr="008B14B4">
            <w:rPr>
              <w:rFonts w:asciiTheme="majorHAnsi" w:eastAsia="Times New Roman" w:hAnsiTheme="majorHAnsi" w:cstheme="majorHAnsi"/>
              <w:lang w:val="en-GB" w:eastAsia="tr-TR"/>
            </w:rPr>
            <w:fldChar w:fldCharType="begin"/>
          </w:r>
          <w:r w:rsidR="00590D58" w:rsidRPr="008B14B4">
            <w:rPr>
              <w:rFonts w:asciiTheme="majorHAnsi" w:eastAsia="Times New Roman" w:hAnsiTheme="majorHAnsi" w:cstheme="majorHAnsi"/>
              <w:lang w:val="en-GB" w:eastAsia="tr-TR"/>
            </w:rPr>
            <w:instrText xml:space="preserve"> CITATION GDF171 \l 1055 </w:instrText>
          </w:r>
          <w:r w:rsidR="00590D58" w:rsidRPr="008B14B4">
            <w:rPr>
              <w:rFonts w:asciiTheme="majorHAnsi" w:eastAsia="Times New Roman" w:hAnsiTheme="majorHAnsi" w:cstheme="majorHAnsi"/>
              <w:lang w:val="en-GB" w:eastAsia="tr-TR"/>
            </w:rPr>
            <w:fldChar w:fldCharType="separate"/>
          </w:r>
          <w:r w:rsidR="00EE7F78" w:rsidRPr="008B14B4">
            <w:rPr>
              <w:rFonts w:asciiTheme="majorHAnsi" w:eastAsia="Times New Roman" w:hAnsiTheme="majorHAnsi" w:cstheme="majorHAnsi"/>
              <w:noProof/>
              <w:lang w:val="en-GB" w:eastAsia="tr-TR"/>
            </w:rPr>
            <w:t xml:space="preserve"> (GDF, 2017)</w:t>
          </w:r>
          <w:r w:rsidR="00590D58" w:rsidRPr="008B14B4">
            <w:rPr>
              <w:rFonts w:asciiTheme="majorHAnsi" w:eastAsia="Times New Roman" w:hAnsiTheme="majorHAnsi" w:cstheme="majorHAnsi"/>
              <w:lang w:val="en-GB" w:eastAsia="tr-TR"/>
            </w:rPr>
            <w:fldChar w:fldCharType="end"/>
          </w:r>
        </w:sdtContent>
      </w:sdt>
      <w:r w:rsidR="00287B16" w:rsidRPr="008D0B95">
        <w:rPr>
          <w:rFonts w:asciiTheme="majorHAnsi" w:eastAsia="Times New Roman" w:hAnsiTheme="majorHAnsi" w:cstheme="majorHAnsi"/>
          <w:lang w:val="en-GB" w:eastAsia="tr-TR"/>
        </w:rPr>
        <w:t>.</w:t>
      </w:r>
    </w:p>
    <w:p w14:paraId="0E1762EF" w14:textId="6DA8E987" w:rsidR="00F764DD" w:rsidRPr="008B14B4" w:rsidRDefault="00F764DD" w:rsidP="00F764DD">
      <w:pPr>
        <w:pStyle w:val="ResimYazs"/>
        <w:keepNext/>
        <w:jc w:val="both"/>
        <w:rPr>
          <w:rFonts w:asciiTheme="majorHAnsi" w:hAnsiTheme="majorHAnsi" w:cstheme="majorHAnsi"/>
          <w:sz w:val="22"/>
          <w:szCs w:val="22"/>
          <w:lang w:val="en-GB"/>
        </w:rPr>
      </w:pPr>
      <w:bookmarkStart w:id="97" w:name="_Toc58184773"/>
      <w:r w:rsidRPr="008B14B4">
        <w:rPr>
          <w:rFonts w:asciiTheme="majorHAnsi" w:hAnsiTheme="majorHAnsi" w:cstheme="majorHAnsi"/>
          <w:sz w:val="22"/>
          <w:szCs w:val="22"/>
          <w:lang w:val="en-GB"/>
        </w:rPr>
        <w:t xml:space="preserve">Figure </w:t>
      </w:r>
      <w:r w:rsidR="00BE4882" w:rsidRPr="008B14B4">
        <w:rPr>
          <w:rFonts w:asciiTheme="majorHAnsi" w:hAnsiTheme="majorHAnsi" w:cstheme="majorHAnsi"/>
          <w:sz w:val="22"/>
          <w:szCs w:val="22"/>
          <w:lang w:val="en-GB"/>
        </w:rPr>
        <w:fldChar w:fldCharType="begin"/>
      </w:r>
      <w:r w:rsidR="00BE4882" w:rsidRPr="008B14B4">
        <w:rPr>
          <w:rFonts w:asciiTheme="majorHAnsi" w:hAnsiTheme="majorHAnsi" w:cstheme="majorHAnsi"/>
          <w:sz w:val="22"/>
          <w:szCs w:val="22"/>
          <w:lang w:val="en-GB"/>
        </w:rPr>
        <w:instrText xml:space="preserve"> SEQ Figure \* ARABIC </w:instrText>
      </w:r>
      <w:r w:rsidR="00BE4882" w:rsidRPr="008B14B4">
        <w:rPr>
          <w:rFonts w:asciiTheme="majorHAnsi" w:hAnsiTheme="majorHAnsi" w:cstheme="majorHAnsi"/>
          <w:sz w:val="22"/>
          <w:szCs w:val="22"/>
          <w:lang w:val="en-GB"/>
        </w:rPr>
        <w:fldChar w:fldCharType="separate"/>
      </w:r>
      <w:r w:rsidR="001D5FE1" w:rsidRPr="008B14B4">
        <w:rPr>
          <w:rFonts w:asciiTheme="majorHAnsi" w:hAnsiTheme="majorHAnsi" w:cstheme="majorHAnsi"/>
          <w:noProof/>
          <w:sz w:val="22"/>
          <w:szCs w:val="22"/>
          <w:lang w:val="en-GB"/>
        </w:rPr>
        <w:t>2</w:t>
      </w:r>
      <w:r w:rsidR="00BE4882" w:rsidRPr="008B14B4">
        <w:rPr>
          <w:rFonts w:asciiTheme="majorHAnsi" w:hAnsiTheme="majorHAnsi" w:cstheme="majorHAnsi"/>
          <w:noProof/>
          <w:sz w:val="22"/>
          <w:szCs w:val="22"/>
          <w:lang w:val="en-GB"/>
        </w:rPr>
        <w:fldChar w:fldCharType="end"/>
      </w:r>
      <w:r w:rsidRPr="008B14B4">
        <w:rPr>
          <w:rFonts w:asciiTheme="majorHAnsi" w:hAnsiTheme="majorHAnsi" w:cstheme="majorHAnsi"/>
          <w:sz w:val="22"/>
          <w:szCs w:val="22"/>
          <w:lang w:val="en-GB"/>
        </w:rPr>
        <w:t>.</w:t>
      </w:r>
      <w:r w:rsidR="00377FD7" w:rsidRPr="008B14B4">
        <w:rPr>
          <w:rFonts w:asciiTheme="majorHAnsi" w:hAnsiTheme="majorHAnsi" w:cstheme="majorHAnsi"/>
          <w:sz w:val="22"/>
          <w:szCs w:val="22"/>
          <w:lang w:val="en-GB"/>
        </w:rPr>
        <w:t xml:space="preserve"> </w:t>
      </w:r>
      <w:r w:rsidRPr="008B14B4">
        <w:rPr>
          <w:rFonts w:asciiTheme="majorHAnsi" w:hAnsiTheme="majorHAnsi" w:cstheme="majorHAnsi"/>
          <w:sz w:val="22"/>
          <w:szCs w:val="22"/>
          <w:lang w:val="en-GB"/>
        </w:rPr>
        <w:t>Poten</w:t>
      </w:r>
      <w:r w:rsidR="008B14B4">
        <w:rPr>
          <w:rFonts w:asciiTheme="majorHAnsi" w:hAnsiTheme="majorHAnsi" w:cstheme="majorHAnsi"/>
          <w:sz w:val="22"/>
          <w:szCs w:val="22"/>
          <w:lang w:val="en-GB"/>
        </w:rPr>
        <w:t>t</w:t>
      </w:r>
      <w:r w:rsidRPr="008B14B4">
        <w:rPr>
          <w:rFonts w:asciiTheme="majorHAnsi" w:hAnsiTheme="majorHAnsi" w:cstheme="majorHAnsi"/>
          <w:sz w:val="22"/>
          <w:szCs w:val="22"/>
          <w:lang w:val="en-GB"/>
        </w:rPr>
        <w:t>ial resin production area of Turkey (ha)</w:t>
      </w:r>
      <w:bookmarkEnd w:id="97"/>
    </w:p>
    <w:p w14:paraId="323B3647" w14:textId="77777777" w:rsidR="00F764DD" w:rsidRPr="008D0B95" w:rsidRDefault="00F764DD" w:rsidP="00F764DD">
      <w:pPr>
        <w:jc w:val="both"/>
        <w:rPr>
          <w:rFonts w:asciiTheme="majorHAnsi" w:eastAsia="Times New Roman" w:hAnsiTheme="majorHAnsi" w:cstheme="majorHAnsi"/>
          <w:lang w:val="en-GB" w:eastAsia="tr-TR"/>
          <w:rPrChange w:id="98" w:author="Yazar">
            <w:rPr>
              <w:rFonts w:eastAsia="Times New Roman" w:cstheme="minorHAnsi"/>
              <w:lang w:eastAsia="tr-TR"/>
            </w:rPr>
          </w:rPrChange>
        </w:rPr>
      </w:pPr>
      <w:r w:rsidRPr="008D0B95">
        <w:rPr>
          <w:rFonts w:asciiTheme="majorHAnsi" w:hAnsiTheme="majorHAnsi" w:cstheme="majorHAnsi"/>
          <w:noProof/>
          <w:lang w:val="en-US"/>
        </w:rPr>
        <w:drawing>
          <wp:inline distT="0" distB="0" distL="0" distR="0" wp14:anchorId="249E1843" wp14:editId="6F993473">
            <wp:extent cx="5554980" cy="1638300"/>
            <wp:effectExtent l="0" t="0" r="7620" b="0"/>
            <wp:docPr id="4" name="Grafik 4">
              <a:extLst xmlns:a="http://schemas.openxmlformats.org/drawingml/2006/main">
                <a:ext uri="{FF2B5EF4-FFF2-40B4-BE49-F238E27FC236}">
                  <a16:creationId xmlns:a16="http://schemas.microsoft.com/office/drawing/2014/main" id="{07A38E75-32C2-4E69-907C-E11889835E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BB0E02" w14:textId="77777777" w:rsidR="008777CD" w:rsidRPr="008D0B95" w:rsidRDefault="008777CD" w:rsidP="008777CD">
      <w:pPr>
        <w:jc w:val="both"/>
        <w:rPr>
          <w:rFonts w:asciiTheme="majorHAnsi" w:hAnsiTheme="majorHAnsi" w:cstheme="majorHAnsi"/>
          <w:lang w:val="en-GB"/>
          <w:rPrChange w:id="99" w:author="Yazar">
            <w:rPr>
              <w:rFonts w:cstheme="minorHAnsi"/>
              <w:lang w:val="en-US"/>
            </w:rPr>
          </w:rPrChange>
        </w:rPr>
      </w:pPr>
      <w:r w:rsidRPr="008D0B95">
        <w:rPr>
          <w:rFonts w:asciiTheme="majorHAnsi" w:hAnsiTheme="majorHAnsi" w:cstheme="majorHAnsi"/>
          <w:lang w:val="en-GB"/>
          <w:rPrChange w:id="100" w:author="Yazar">
            <w:rPr>
              <w:rFonts w:cstheme="minorHAnsi"/>
              <w:lang w:val="en-US"/>
            </w:rPr>
          </w:rPrChange>
        </w:rPr>
        <w:t>Due to the limited production in Turkey, natural resin demand is met through imports. As of 2020, Turkey has been importing natural resin around 11 thousand tons annually. The commercial value of this is around 20 million USD.</w:t>
      </w:r>
    </w:p>
    <w:p w14:paraId="5B150EB5" w14:textId="29804459" w:rsidR="008777CD" w:rsidRPr="008D0B95" w:rsidRDefault="008777CD" w:rsidP="008777CD">
      <w:pPr>
        <w:jc w:val="both"/>
        <w:rPr>
          <w:rFonts w:asciiTheme="majorHAnsi" w:hAnsiTheme="majorHAnsi" w:cstheme="majorHAnsi"/>
          <w:lang w:val="en-GB"/>
          <w:rPrChange w:id="101" w:author="Yazar">
            <w:rPr>
              <w:rFonts w:cstheme="minorHAnsi"/>
              <w:lang w:val="en-US"/>
            </w:rPr>
          </w:rPrChange>
        </w:rPr>
      </w:pPr>
      <w:r w:rsidRPr="008D0B95">
        <w:rPr>
          <w:rFonts w:asciiTheme="majorHAnsi" w:hAnsiTheme="majorHAnsi" w:cstheme="majorHAnsi"/>
          <w:lang w:val="en-GB"/>
          <w:rPrChange w:id="102" w:author="Yazar">
            <w:rPr>
              <w:rFonts w:cstheme="minorHAnsi"/>
              <w:lang w:val="en-US"/>
            </w:rPr>
          </w:rPrChange>
        </w:rPr>
        <w:t xml:space="preserve">Regulations on natural resin imports are made by the Ministry of Trade / Economy. "Communiqué on Imports of Only Natural Resin and Resin Acids Obtained from Natural Resins" was published in the Official </w:t>
      </w:r>
      <w:r w:rsidR="008B14B4" w:rsidRPr="008D0B95">
        <w:rPr>
          <w:rFonts w:asciiTheme="majorHAnsi" w:hAnsiTheme="majorHAnsi" w:cstheme="majorHAnsi"/>
          <w:lang w:val="en-GB"/>
          <w:rPrChange w:id="103" w:author="Yazar">
            <w:rPr>
              <w:rFonts w:asciiTheme="majorHAnsi" w:hAnsiTheme="majorHAnsi" w:cstheme="majorHAnsi"/>
              <w:lang w:val="en-GB"/>
            </w:rPr>
          </w:rPrChange>
        </w:rPr>
        <w:t xml:space="preserve">Gazette </w:t>
      </w:r>
      <w:r w:rsidR="008B14B4">
        <w:rPr>
          <w:rFonts w:asciiTheme="majorHAnsi" w:hAnsiTheme="majorHAnsi" w:cstheme="majorHAnsi"/>
          <w:lang w:val="en-GB"/>
        </w:rPr>
        <w:t xml:space="preserve">(OG) </w:t>
      </w:r>
      <w:r w:rsidRPr="008D0B95">
        <w:rPr>
          <w:rFonts w:asciiTheme="majorHAnsi" w:hAnsiTheme="majorHAnsi" w:cstheme="majorHAnsi"/>
          <w:lang w:val="en-GB"/>
          <w:rPrChange w:id="104" w:author="Yazar">
            <w:rPr>
              <w:rFonts w:cstheme="minorHAnsi"/>
              <w:lang w:val="en-US"/>
            </w:rPr>
          </w:rPrChange>
        </w:rPr>
        <w:t>No. 30118 dated July 8, 2017</w:t>
      </w:r>
      <w:sdt>
        <w:sdtPr>
          <w:rPr>
            <w:rFonts w:asciiTheme="majorHAnsi" w:hAnsiTheme="majorHAnsi" w:cstheme="majorHAnsi"/>
            <w:lang w:val="en-GB"/>
          </w:rPr>
          <w:id w:val="-1260604807"/>
          <w:citation/>
        </w:sdtPr>
        <w:sdtContent>
          <w:r w:rsidRPr="008D0B95">
            <w:rPr>
              <w:rFonts w:asciiTheme="majorHAnsi" w:hAnsiTheme="majorHAnsi" w:cstheme="majorHAnsi"/>
              <w:lang w:val="en-GB"/>
              <w:rPrChange w:id="105" w:author="Yazar">
                <w:rPr>
                  <w:rFonts w:cstheme="minorHAnsi"/>
                  <w:lang w:val="en-US"/>
                </w:rPr>
              </w:rPrChange>
            </w:rPr>
            <w:fldChar w:fldCharType="begin"/>
          </w:r>
          <w:r w:rsidRPr="008D0B95">
            <w:rPr>
              <w:rFonts w:asciiTheme="majorHAnsi" w:hAnsiTheme="majorHAnsi" w:cstheme="majorHAnsi"/>
              <w:lang w:val="en-GB"/>
              <w:rPrChange w:id="106" w:author="Yazar">
                <w:rPr>
                  <w:rFonts w:cstheme="minorHAnsi"/>
                </w:rPr>
              </w:rPrChange>
            </w:rPr>
            <w:instrText xml:space="preserve"> CITATION OG17 \l 1055 </w:instrText>
          </w:r>
          <w:r w:rsidRPr="008D0B95">
            <w:rPr>
              <w:rFonts w:asciiTheme="majorHAnsi" w:hAnsiTheme="majorHAnsi" w:cstheme="majorHAnsi"/>
              <w:lang w:val="en-GB"/>
              <w:rPrChange w:id="107" w:author="Yazar">
                <w:rPr>
                  <w:rFonts w:cstheme="minorHAnsi"/>
                  <w:lang w:val="en-US"/>
                </w:rPr>
              </w:rPrChange>
            </w:rPr>
            <w:fldChar w:fldCharType="separate"/>
          </w:r>
          <w:r w:rsidRPr="008D0B95">
            <w:rPr>
              <w:rFonts w:asciiTheme="majorHAnsi" w:hAnsiTheme="majorHAnsi" w:cstheme="majorHAnsi"/>
              <w:noProof/>
              <w:lang w:val="en-GB"/>
              <w:rPrChange w:id="108" w:author="Yazar">
                <w:rPr>
                  <w:rFonts w:cstheme="minorHAnsi"/>
                  <w:noProof/>
                </w:rPr>
              </w:rPrChange>
            </w:rPr>
            <w:t xml:space="preserve"> (OG, 2017)</w:t>
          </w:r>
          <w:r w:rsidRPr="008D0B95">
            <w:rPr>
              <w:rFonts w:asciiTheme="majorHAnsi" w:hAnsiTheme="majorHAnsi" w:cstheme="majorHAnsi"/>
              <w:lang w:val="en-GB"/>
              <w:rPrChange w:id="109" w:author="Yazar">
                <w:rPr>
                  <w:rFonts w:cstheme="minorHAnsi"/>
                  <w:lang w:val="en-US"/>
                </w:rPr>
              </w:rPrChange>
            </w:rPr>
            <w:fldChar w:fldCharType="end"/>
          </w:r>
        </w:sdtContent>
      </w:sdt>
      <w:r w:rsidRPr="008D0B95">
        <w:rPr>
          <w:rFonts w:asciiTheme="majorHAnsi" w:hAnsiTheme="majorHAnsi" w:cstheme="majorHAnsi"/>
          <w:lang w:val="en-GB"/>
          <w:rPrChange w:id="110" w:author="Yazar">
            <w:rPr>
              <w:rFonts w:cstheme="minorHAnsi"/>
              <w:lang w:val="en-US"/>
            </w:rPr>
          </w:rPrChange>
        </w:rPr>
        <w:t>.</w:t>
      </w:r>
    </w:p>
    <w:p w14:paraId="51E2277F" w14:textId="2B155064" w:rsidR="008777CD" w:rsidRPr="008B14B4" w:rsidRDefault="008777CD" w:rsidP="008777CD">
      <w:pPr>
        <w:jc w:val="both"/>
        <w:rPr>
          <w:rFonts w:asciiTheme="majorHAnsi" w:hAnsiTheme="majorHAnsi" w:cstheme="majorHAnsi"/>
          <w:lang w:val="en-GB"/>
        </w:rPr>
      </w:pPr>
      <w:r w:rsidRPr="008B14B4">
        <w:rPr>
          <w:rFonts w:asciiTheme="majorHAnsi" w:hAnsiTheme="majorHAnsi" w:cstheme="majorHAnsi"/>
          <w:lang w:val="en-GB"/>
        </w:rPr>
        <w:lastRenderedPageBreak/>
        <w:t>In current practice</w:t>
      </w:r>
      <w:r w:rsidR="001F001D" w:rsidRPr="008B14B4">
        <w:rPr>
          <w:rFonts w:asciiTheme="majorHAnsi" w:hAnsiTheme="majorHAnsi" w:cstheme="majorHAnsi"/>
          <w:lang w:val="en-GB"/>
        </w:rPr>
        <w:t>,</w:t>
      </w:r>
      <w:r w:rsidRPr="008B14B4">
        <w:rPr>
          <w:rFonts w:asciiTheme="majorHAnsi" w:hAnsiTheme="majorHAnsi" w:cstheme="majorHAnsi"/>
          <w:lang w:val="en-GB"/>
        </w:rPr>
        <w:t xml:space="preserve"> </w:t>
      </w:r>
      <w:r w:rsidR="00252F95" w:rsidRPr="008B14B4">
        <w:rPr>
          <w:rFonts w:asciiTheme="majorHAnsi" w:hAnsiTheme="majorHAnsi" w:cstheme="majorHAnsi"/>
          <w:lang w:val="en-GB"/>
        </w:rPr>
        <w:t>the average</w:t>
      </w:r>
      <w:r w:rsidRPr="008B14B4">
        <w:rPr>
          <w:rFonts w:asciiTheme="majorHAnsi" w:hAnsiTheme="majorHAnsi" w:cstheme="majorHAnsi"/>
          <w:lang w:val="en-GB"/>
        </w:rPr>
        <w:t xml:space="preserve"> </w:t>
      </w:r>
      <w:r w:rsidR="00252F95" w:rsidRPr="008B14B4">
        <w:rPr>
          <w:rFonts w:asciiTheme="majorHAnsi" w:hAnsiTheme="majorHAnsi" w:cstheme="majorHAnsi"/>
          <w:lang w:val="en-GB"/>
        </w:rPr>
        <w:t>resin production is about 2</w:t>
      </w:r>
      <w:r w:rsidRPr="008B14B4">
        <w:rPr>
          <w:rFonts w:asciiTheme="majorHAnsi" w:hAnsiTheme="majorHAnsi" w:cstheme="majorHAnsi"/>
          <w:lang w:val="en-GB"/>
        </w:rPr>
        <w:t xml:space="preserve"> kg</w:t>
      </w:r>
      <w:r w:rsidR="00252F95" w:rsidRPr="008B14B4">
        <w:rPr>
          <w:rFonts w:asciiTheme="majorHAnsi" w:hAnsiTheme="majorHAnsi" w:cstheme="majorHAnsi"/>
          <w:lang w:val="en-GB"/>
        </w:rPr>
        <w:t>/</w:t>
      </w:r>
      <w:r w:rsidRPr="008B14B4">
        <w:rPr>
          <w:rFonts w:asciiTheme="majorHAnsi" w:hAnsiTheme="majorHAnsi" w:cstheme="majorHAnsi"/>
          <w:lang w:val="en-GB"/>
        </w:rPr>
        <w:t>per tree</w:t>
      </w:r>
      <w:r w:rsidR="001F001D" w:rsidRPr="008B14B4">
        <w:rPr>
          <w:rFonts w:asciiTheme="majorHAnsi" w:hAnsiTheme="majorHAnsi" w:cstheme="majorHAnsi"/>
          <w:lang w:val="en-GB"/>
        </w:rPr>
        <w:t xml:space="preserve"> in Turkey</w:t>
      </w:r>
      <w:r w:rsidRPr="008B14B4">
        <w:rPr>
          <w:rFonts w:asciiTheme="majorHAnsi" w:hAnsiTheme="majorHAnsi" w:cstheme="majorHAnsi"/>
          <w:lang w:val="en-GB"/>
        </w:rPr>
        <w:t xml:space="preserve">. 2.5 million trees should be processed for the targeted production of 5 thousand tons. One person can process approximately 2 500 trees in a year. With a production of this volume, 1 000 people will be employed for a period of 7 months. </w:t>
      </w:r>
      <w:r w:rsidR="001F001D" w:rsidRPr="008D0B95">
        <w:rPr>
          <w:rFonts w:asciiTheme="majorHAnsi" w:hAnsiTheme="majorHAnsi" w:cstheme="majorHAnsi"/>
          <w:lang w:val="en-GB"/>
        </w:rPr>
        <w:t>Coupled</w:t>
      </w:r>
      <w:r w:rsidR="001F001D" w:rsidRPr="008B14B4">
        <w:rPr>
          <w:rFonts w:asciiTheme="majorHAnsi" w:hAnsiTheme="majorHAnsi" w:cstheme="majorHAnsi"/>
          <w:lang w:val="en-GB"/>
        </w:rPr>
        <w:t xml:space="preserve"> </w:t>
      </w:r>
      <w:r w:rsidRPr="008B14B4">
        <w:rPr>
          <w:rFonts w:asciiTheme="majorHAnsi" w:hAnsiTheme="majorHAnsi" w:cstheme="majorHAnsi"/>
          <w:lang w:val="en-GB"/>
        </w:rPr>
        <w:t xml:space="preserve">with other </w:t>
      </w:r>
      <w:r w:rsidR="001F001D" w:rsidRPr="008D0B95">
        <w:rPr>
          <w:rFonts w:asciiTheme="majorHAnsi" w:hAnsiTheme="majorHAnsi" w:cstheme="majorHAnsi"/>
          <w:lang w:val="en-GB"/>
        </w:rPr>
        <w:t xml:space="preserve">relevant </w:t>
      </w:r>
      <w:r w:rsidRPr="008B14B4">
        <w:rPr>
          <w:rFonts w:asciiTheme="majorHAnsi" w:hAnsiTheme="majorHAnsi" w:cstheme="majorHAnsi"/>
          <w:lang w:val="en-GB"/>
        </w:rPr>
        <w:t>employment</w:t>
      </w:r>
      <w:r w:rsidR="00287B16" w:rsidRPr="008D0B95">
        <w:rPr>
          <w:rFonts w:asciiTheme="majorHAnsi" w:hAnsiTheme="majorHAnsi" w:cstheme="majorHAnsi"/>
          <w:lang w:val="en-GB"/>
        </w:rPr>
        <w:t xml:space="preserve"> areas</w:t>
      </w:r>
      <w:r w:rsidRPr="008B14B4">
        <w:rPr>
          <w:rFonts w:asciiTheme="majorHAnsi" w:hAnsiTheme="majorHAnsi" w:cstheme="majorHAnsi"/>
          <w:lang w:val="en-GB"/>
        </w:rPr>
        <w:t>, this number will reach 5 000 people.</w:t>
      </w:r>
    </w:p>
    <w:p w14:paraId="7780B55E" w14:textId="77777777" w:rsidR="008777CD" w:rsidRPr="008D0B95" w:rsidRDefault="008777CD" w:rsidP="0000291F">
      <w:pPr>
        <w:rPr>
          <w:rFonts w:asciiTheme="majorHAnsi" w:hAnsiTheme="majorHAnsi" w:cstheme="majorHAnsi"/>
          <w:lang w:val="en-GB"/>
          <w:rPrChange w:id="111" w:author="Yazar">
            <w:rPr/>
          </w:rPrChange>
        </w:rPr>
      </w:pPr>
    </w:p>
    <w:p w14:paraId="711AFD7C" w14:textId="7A455F89" w:rsidR="006643BD" w:rsidRPr="008D0B95" w:rsidRDefault="006643BD" w:rsidP="0000291F">
      <w:pPr>
        <w:rPr>
          <w:rFonts w:asciiTheme="majorHAnsi" w:hAnsiTheme="majorHAnsi" w:cstheme="majorHAnsi"/>
          <w:lang w:val="en-GB"/>
          <w:rPrChange w:id="112" w:author="Yazar">
            <w:rPr/>
          </w:rPrChange>
        </w:rPr>
      </w:pPr>
      <w:bookmarkStart w:id="113" w:name="_Toc58184787"/>
      <w:r w:rsidRPr="008D0B95">
        <w:rPr>
          <w:rFonts w:asciiTheme="majorHAnsi" w:hAnsiTheme="majorHAnsi" w:cstheme="majorHAnsi"/>
          <w:lang w:val="en-GB"/>
          <w:rPrChange w:id="114" w:author="Yazar">
            <w:rPr/>
          </w:rPrChange>
        </w:rPr>
        <w:t xml:space="preserve">Picture </w:t>
      </w:r>
      <w:r w:rsidR="00BE4882" w:rsidRPr="008D0B95">
        <w:rPr>
          <w:rFonts w:asciiTheme="majorHAnsi" w:hAnsiTheme="majorHAnsi" w:cstheme="majorHAnsi"/>
          <w:lang w:val="en-GB"/>
          <w:rPrChange w:id="115" w:author="Yazar">
            <w:rPr>
              <w:noProof/>
            </w:rPr>
          </w:rPrChange>
        </w:rPr>
        <w:fldChar w:fldCharType="begin"/>
      </w:r>
      <w:r w:rsidR="00BE4882" w:rsidRPr="008D0B95">
        <w:rPr>
          <w:rFonts w:asciiTheme="majorHAnsi" w:hAnsiTheme="majorHAnsi" w:cstheme="majorHAnsi"/>
          <w:lang w:val="en-GB"/>
          <w:rPrChange w:id="116" w:author="Yazar">
            <w:rPr/>
          </w:rPrChange>
        </w:rPr>
        <w:instrText xml:space="preserve"> SEQ Picture \* ARABIC </w:instrText>
      </w:r>
      <w:r w:rsidR="00BE4882" w:rsidRPr="008D0B95">
        <w:rPr>
          <w:rFonts w:asciiTheme="majorHAnsi" w:hAnsiTheme="majorHAnsi" w:cstheme="majorHAnsi"/>
          <w:lang w:val="en-GB"/>
          <w:rPrChange w:id="117" w:author="Yazar">
            <w:rPr>
              <w:noProof/>
            </w:rPr>
          </w:rPrChange>
        </w:rPr>
        <w:fldChar w:fldCharType="separate"/>
      </w:r>
      <w:r w:rsidR="001D5FE1" w:rsidRPr="008D0B95">
        <w:rPr>
          <w:rFonts w:asciiTheme="majorHAnsi" w:hAnsiTheme="majorHAnsi" w:cstheme="majorHAnsi"/>
          <w:noProof/>
          <w:lang w:val="en-GB"/>
          <w:rPrChange w:id="118" w:author="Yazar">
            <w:rPr>
              <w:noProof/>
            </w:rPr>
          </w:rPrChange>
        </w:rPr>
        <w:t>2</w:t>
      </w:r>
      <w:r w:rsidR="00BE4882" w:rsidRPr="008D0B95">
        <w:rPr>
          <w:rFonts w:asciiTheme="majorHAnsi" w:hAnsiTheme="majorHAnsi" w:cstheme="majorHAnsi"/>
          <w:noProof/>
          <w:lang w:val="en-GB"/>
          <w:rPrChange w:id="119" w:author="Yazar">
            <w:rPr>
              <w:noProof/>
            </w:rPr>
          </w:rPrChange>
        </w:rPr>
        <w:fldChar w:fldCharType="end"/>
      </w:r>
      <w:r w:rsidRPr="008D0B95">
        <w:rPr>
          <w:rFonts w:asciiTheme="majorHAnsi" w:hAnsiTheme="majorHAnsi" w:cstheme="majorHAnsi"/>
          <w:lang w:val="en-GB"/>
          <w:rPrChange w:id="120" w:author="Yazar">
            <w:rPr/>
          </w:rPrChange>
        </w:rPr>
        <w:t>. Resin production from trees</w:t>
      </w:r>
      <w:bookmarkEnd w:id="113"/>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643BD" w:rsidRPr="008D0B95" w14:paraId="481EE7F2" w14:textId="46B07060" w:rsidTr="008B14B4">
        <w:tc>
          <w:tcPr>
            <w:tcW w:w="4531" w:type="dxa"/>
          </w:tcPr>
          <w:p w14:paraId="3F41FDEC" w14:textId="7CB80592" w:rsidR="0078199B" w:rsidRPr="008D0B95" w:rsidRDefault="0078199B" w:rsidP="0000291F">
            <w:pPr>
              <w:spacing w:after="160" w:line="259" w:lineRule="auto"/>
              <w:rPr>
                <w:rFonts w:asciiTheme="majorHAnsi" w:hAnsiTheme="majorHAnsi" w:cstheme="majorHAnsi"/>
                <w:lang w:val="en-GB"/>
                <w:rPrChange w:id="121" w:author="Yazar">
                  <w:rPr/>
                </w:rPrChange>
              </w:rPr>
            </w:pPr>
            <w:bookmarkStart w:id="122" w:name="_Toc49774534"/>
            <w:r w:rsidRPr="008D0B95">
              <w:rPr>
                <w:rFonts w:asciiTheme="majorHAnsi" w:hAnsiTheme="majorHAnsi" w:cstheme="majorHAnsi"/>
                <w:noProof/>
                <w:lang w:val="en-US"/>
              </w:rPr>
              <w:drawing>
                <wp:inline distT="0" distB="0" distL="0" distR="0" wp14:anchorId="3E904C47" wp14:editId="532D22F8">
                  <wp:extent cx="2667000" cy="3556000"/>
                  <wp:effectExtent l="0" t="0" r="0" b="6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7000" cy="3556000"/>
                          </a:xfrm>
                          <a:prstGeom prst="rect">
                            <a:avLst/>
                          </a:prstGeom>
                        </pic:spPr>
                      </pic:pic>
                    </a:graphicData>
                  </a:graphic>
                </wp:inline>
              </w:drawing>
            </w:r>
            <w:bookmarkEnd w:id="122"/>
          </w:p>
        </w:tc>
        <w:tc>
          <w:tcPr>
            <w:tcW w:w="4531" w:type="dxa"/>
          </w:tcPr>
          <w:p w14:paraId="61B717F4" w14:textId="5BFAFC5D" w:rsidR="0078199B" w:rsidRPr="008D0B95" w:rsidRDefault="006643BD" w:rsidP="0000291F">
            <w:pPr>
              <w:spacing w:after="160" w:line="259" w:lineRule="auto"/>
              <w:rPr>
                <w:rFonts w:asciiTheme="majorHAnsi" w:hAnsiTheme="majorHAnsi" w:cstheme="majorHAnsi"/>
                <w:lang w:val="en-GB"/>
                <w:rPrChange w:id="123" w:author="Yazar">
                  <w:rPr/>
                </w:rPrChange>
              </w:rPr>
            </w:pPr>
            <w:r w:rsidRPr="008D0B95">
              <w:rPr>
                <w:rFonts w:asciiTheme="majorHAnsi" w:hAnsiTheme="majorHAnsi" w:cstheme="majorHAnsi"/>
                <w:noProof/>
                <w:lang w:val="en-US"/>
              </w:rPr>
              <w:drawing>
                <wp:inline distT="0" distB="0" distL="0" distR="0" wp14:anchorId="1B8A79DA" wp14:editId="47C7290C">
                  <wp:extent cx="2657475" cy="3543300"/>
                  <wp:effectExtent l="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57475" cy="3543300"/>
                          </a:xfrm>
                          <a:prstGeom prst="rect">
                            <a:avLst/>
                          </a:prstGeom>
                        </pic:spPr>
                      </pic:pic>
                    </a:graphicData>
                  </a:graphic>
                </wp:inline>
              </w:drawing>
            </w:r>
          </w:p>
        </w:tc>
      </w:tr>
    </w:tbl>
    <w:p w14:paraId="61685DFA" w14:textId="77777777" w:rsidR="0078199B" w:rsidRPr="008D0B95" w:rsidRDefault="0078199B" w:rsidP="0000291F">
      <w:pPr>
        <w:rPr>
          <w:rFonts w:asciiTheme="majorHAnsi" w:hAnsiTheme="majorHAnsi" w:cstheme="majorHAnsi"/>
          <w:lang w:val="en-GB"/>
          <w:rPrChange w:id="124" w:author="Yazar">
            <w:rPr/>
          </w:rPrChange>
        </w:rPr>
      </w:pPr>
    </w:p>
    <w:p w14:paraId="0B648360" w14:textId="29ED0257" w:rsidR="008C7627" w:rsidRPr="008B14B4" w:rsidRDefault="006B2A55" w:rsidP="004C0CA0">
      <w:pPr>
        <w:pStyle w:val="Balk2"/>
        <w:numPr>
          <w:ilvl w:val="1"/>
          <w:numId w:val="4"/>
        </w:numPr>
        <w:rPr>
          <w:rFonts w:cstheme="majorHAnsi"/>
          <w:sz w:val="22"/>
          <w:szCs w:val="22"/>
          <w:lang w:val="en-GB"/>
        </w:rPr>
      </w:pPr>
      <w:bookmarkStart w:id="125" w:name="_Hlk46654413"/>
      <w:bookmarkStart w:id="126" w:name="_Toc33266556"/>
      <w:bookmarkStart w:id="127" w:name="_Hlk33263837"/>
      <w:bookmarkStart w:id="128" w:name="_Toc58184717"/>
      <w:r w:rsidRPr="008B14B4">
        <w:rPr>
          <w:rFonts w:cstheme="majorHAnsi"/>
          <w:sz w:val="22"/>
          <w:szCs w:val="22"/>
          <w:lang w:val="en-GB"/>
        </w:rPr>
        <w:t>Economic Yield</w:t>
      </w:r>
      <w:bookmarkEnd w:id="128"/>
    </w:p>
    <w:p w14:paraId="56CECB6B" w14:textId="409FA441" w:rsidR="0073508B" w:rsidRPr="008B14B4" w:rsidRDefault="001D5FE1" w:rsidP="0073508B">
      <w:pPr>
        <w:jc w:val="both"/>
        <w:rPr>
          <w:rFonts w:asciiTheme="majorHAnsi" w:hAnsiTheme="majorHAnsi" w:cstheme="majorHAnsi"/>
          <w:lang w:val="en-GB"/>
        </w:rPr>
      </w:pPr>
      <w:r w:rsidRPr="008B14B4">
        <w:rPr>
          <w:rFonts w:asciiTheme="majorHAnsi" w:hAnsiTheme="majorHAnsi" w:cstheme="majorHAnsi"/>
          <w:lang w:val="en-GB"/>
        </w:rPr>
        <w:t xml:space="preserve">Resin production </w:t>
      </w:r>
      <w:r w:rsidR="001F001D" w:rsidRPr="008D0B95">
        <w:rPr>
          <w:rFonts w:asciiTheme="majorHAnsi" w:hAnsiTheme="majorHAnsi" w:cstheme="majorHAnsi"/>
          <w:lang w:val="en-GB"/>
        </w:rPr>
        <w:t xml:space="preserve">went into a decline </w:t>
      </w:r>
      <w:r w:rsidR="0073508B" w:rsidRPr="008B14B4">
        <w:rPr>
          <w:rFonts w:asciiTheme="majorHAnsi" w:hAnsiTheme="majorHAnsi" w:cstheme="majorHAnsi"/>
          <w:lang w:val="en-GB"/>
        </w:rPr>
        <w:t xml:space="preserve">after 1983 and in some </w:t>
      </w:r>
      <w:r w:rsidR="008B14B4" w:rsidRPr="008B14B4">
        <w:rPr>
          <w:rFonts w:asciiTheme="majorHAnsi" w:hAnsiTheme="majorHAnsi" w:cstheme="majorHAnsi"/>
          <w:lang w:val="en-GB"/>
        </w:rPr>
        <w:t>years,</w:t>
      </w:r>
      <w:r w:rsidR="0073508B" w:rsidRPr="008B14B4">
        <w:rPr>
          <w:rFonts w:asciiTheme="majorHAnsi" w:hAnsiTheme="majorHAnsi" w:cstheme="majorHAnsi"/>
          <w:lang w:val="en-GB"/>
        </w:rPr>
        <w:t xml:space="preserve"> </w:t>
      </w:r>
      <w:r w:rsidR="00A51B23" w:rsidRPr="008D0B95">
        <w:rPr>
          <w:rFonts w:asciiTheme="majorHAnsi" w:hAnsiTheme="majorHAnsi" w:cstheme="majorHAnsi"/>
          <w:lang w:val="en-GB"/>
        </w:rPr>
        <w:t>it was not produced at all</w:t>
      </w:r>
      <w:r w:rsidR="0073508B" w:rsidRPr="008B14B4">
        <w:rPr>
          <w:rFonts w:asciiTheme="majorHAnsi" w:hAnsiTheme="majorHAnsi" w:cstheme="majorHAnsi"/>
          <w:lang w:val="en-GB"/>
        </w:rPr>
        <w:t>. The main reason is that imported artificial resin is cheaper, in other words, it was the economic reasons forcing the situation.</w:t>
      </w:r>
    </w:p>
    <w:p w14:paraId="65A3094A" w14:textId="52D19EA7" w:rsidR="001D5FE1" w:rsidRPr="008B14B4" w:rsidRDefault="0073508B" w:rsidP="00D876BA">
      <w:pPr>
        <w:jc w:val="both"/>
        <w:rPr>
          <w:rFonts w:asciiTheme="majorHAnsi" w:hAnsiTheme="majorHAnsi" w:cstheme="majorHAnsi"/>
          <w:lang w:val="en-GB"/>
        </w:rPr>
      </w:pPr>
      <w:r w:rsidRPr="008B14B4">
        <w:rPr>
          <w:rFonts w:asciiTheme="majorHAnsi" w:hAnsiTheme="majorHAnsi" w:cstheme="majorHAnsi"/>
          <w:lang w:val="en-GB"/>
        </w:rPr>
        <w:t xml:space="preserve">In recent years, restrictions have been imposed on the use and trade of petroleum-derived products due to environmental concerns. The use of natural products has </w:t>
      </w:r>
      <w:r w:rsidR="00A51B23" w:rsidRPr="008D0B95">
        <w:rPr>
          <w:rFonts w:asciiTheme="majorHAnsi" w:hAnsiTheme="majorHAnsi" w:cstheme="majorHAnsi"/>
          <w:lang w:val="en-GB"/>
        </w:rPr>
        <w:t>grown</w:t>
      </w:r>
      <w:r w:rsidR="00A51B23" w:rsidRPr="008B14B4">
        <w:rPr>
          <w:rFonts w:asciiTheme="majorHAnsi" w:hAnsiTheme="majorHAnsi" w:cstheme="majorHAnsi"/>
          <w:lang w:val="en-GB"/>
        </w:rPr>
        <w:t xml:space="preserve"> </w:t>
      </w:r>
      <w:r w:rsidRPr="008B14B4">
        <w:rPr>
          <w:rFonts w:asciiTheme="majorHAnsi" w:hAnsiTheme="majorHAnsi" w:cstheme="majorHAnsi"/>
          <w:lang w:val="en-GB"/>
        </w:rPr>
        <w:t xml:space="preserve">in every field. On the other hand, especially in Turkey, there is </w:t>
      </w:r>
      <w:r w:rsidR="00A51B23" w:rsidRPr="008D0B95">
        <w:rPr>
          <w:rFonts w:asciiTheme="majorHAnsi" w:hAnsiTheme="majorHAnsi" w:cstheme="majorHAnsi"/>
          <w:lang w:val="en-GB"/>
        </w:rPr>
        <w:t xml:space="preserve">an </w:t>
      </w:r>
      <w:r w:rsidRPr="008B14B4">
        <w:rPr>
          <w:rFonts w:asciiTheme="majorHAnsi" w:hAnsiTheme="majorHAnsi" w:cstheme="majorHAnsi"/>
          <w:lang w:val="en-GB"/>
        </w:rPr>
        <w:t xml:space="preserve">increased demand for natural resin, which is produced from state-owned forests where </w:t>
      </w:r>
      <w:r w:rsidR="00A51B23" w:rsidRPr="008D0B95">
        <w:rPr>
          <w:rFonts w:asciiTheme="majorHAnsi" w:hAnsiTheme="majorHAnsi" w:cstheme="majorHAnsi"/>
          <w:lang w:val="en-GB"/>
        </w:rPr>
        <w:t xml:space="preserve">no chemicals are used. </w:t>
      </w:r>
    </w:p>
    <w:p w14:paraId="26C3593A" w14:textId="71CE40A1" w:rsidR="00D876BA" w:rsidRPr="008D0B95" w:rsidRDefault="00D876BA" w:rsidP="00D876BA">
      <w:pPr>
        <w:jc w:val="both"/>
        <w:rPr>
          <w:rFonts w:asciiTheme="majorHAnsi" w:hAnsiTheme="majorHAnsi" w:cstheme="majorHAnsi"/>
          <w:lang w:val="en-US"/>
        </w:rPr>
      </w:pPr>
      <w:r w:rsidRPr="008B14B4">
        <w:rPr>
          <w:rFonts w:asciiTheme="majorHAnsi" w:hAnsiTheme="majorHAnsi" w:cstheme="majorHAnsi"/>
          <w:lang w:val="en-GB"/>
        </w:rPr>
        <w:t xml:space="preserve">Red pine forests </w:t>
      </w:r>
      <w:r w:rsidR="00A51B23" w:rsidRPr="008D0B95">
        <w:rPr>
          <w:rFonts w:asciiTheme="majorHAnsi" w:hAnsiTheme="majorHAnsi" w:cstheme="majorHAnsi"/>
          <w:lang w:val="en-GB"/>
        </w:rPr>
        <w:t>from where res</w:t>
      </w:r>
      <w:r w:rsidR="00A51B23" w:rsidRPr="008D0B95">
        <w:rPr>
          <w:rFonts w:asciiTheme="majorHAnsi" w:hAnsiTheme="majorHAnsi" w:cstheme="majorHAnsi"/>
          <w:lang w:val="en-US"/>
        </w:rPr>
        <w:t xml:space="preserve">in can be produced </w:t>
      </w:r>
      <w:r w:rsidRPr="008B14B4">
        <w:rPr>
          <w:rFonts w:asciiTheme="majorHAnsi" w:hAnsiTheme="majorHAnsi" w:cstheme="majorHAnsi"/>
          <w:lang w:val="en-GB"/>
        </w:rPr>
        <w:t>are predominantly located in the Mediterranean Region</w:t>
      </w:r>
      <w:r w:rsidR="008B14B4">
        <w:rPr>
          <w:rFonts w:asciiTheme="majorHAnsi" w:hAnsiTheme="majorHAnsi" w:cstheme="majorHAnsi"/>
          <w:lang w:val="en-GB"/>
        </w:rPr>
        <w:t xml:space="preserve">. There is serious competition among </w:t>
      </w:r>
      <w:r w:rsidR="002472F6">
        <w:rPr>
          <w:rFonts w:asciiTheme="majorHAnsi" w:hAnsiTheme="majorHAnsi" w:cstheme="majorHAnsi"/>
          <w:lang w:val="en-GB"/>
        </w:rPr>
        <w:t xml:space="preserve">different </w:t>
      </w:r>
      <w:r w:rsidR="002472F6" w:rsidRPr="008B14B4">
        <w:rPr>
          <w:rFonts w:asciiTheme="majorHAnsi" w:hAnsiTheme="majorHAnsi" w:cstheme="majorHAnsi"/>
          <w:lang w:val="en-GB"/>
        </w:rPr>
        <w:t>sectors</w:t>
      </w:r>
      <w:r w:rsidR="00C81B6C" w:rsidRPr="008B14B4">
        <w:rPr>
          <w:rFonts w:asciiTheme="majorHAnsi" w:hAnsiTheme="majorHAnsi" w:cstheme="majorHAnsi"/>
          <w:lang w:val="en-GB"/>
        </w:rPr>
        <w:t xml:space="preserve"> such as</w:t>
      </w:r>
      <w:r w:rsidRPr="008B14B4">
        <w:rPr>
          <w:rFonts w:asciiTheme="majorHAnsi" w:hAnsiTheme="majorHAnsi" w:cstheme="majorHAnsi"/>
          <w:lang w:val="en-GB"/>
        </w:rPr>
        <w:t xml:space="preserve"> tourism, beekeeping, grazing and </w:t>
      </w:r>
      <w:r w:rsidR="0093663E" w:rsidRPr="008B14B4">
        <w:rPr>
          <w:rFonts w:asciiTheme="majorHAnsi" w:hAnsiTheme="majorHAnsi" w:cstheme="majorHAnsi"/>
          <w:lang w:val="en-GB"/>
        </w:rPr>
        <w:t xml:space="preserve">mining. </w:t>
      </w:r>
    </w:p>
    <w:p w14:paraId="58621191" w14:textId="6F580C84" w:rsidR="006B2A55" w:rsidRPr="008B14B4" w:rsidRDefault="00601A34" w:rsidP="0061303B">
      <w:pPr>
        <w:rPr>
          <w:rFonts w:asciiTheme="majorHAnsi" w:hAnsiTheme="majorHAnsi" w:cstheme="majorHAnsi"/>
          <w:lang w:val="en-GB"/>
        </w:rPr>
      </w:pPr>
      <w:r w:rsidRPr="008D0B95">
        <w:rPr>
          <w:rFonts w:asciiTheme="majorHAnsi" w:hAnsiTheme="majorHAnsi" w:cstheme="majorHAnsi"/>
          <w:lang w:val="en-GB"/>
        </w:rPr>
        <w:t xml:space="preserve">For resin production, forest villagers </w:t>
      </w:r>
      <w:r w:rsidR="00A51B23" w:rsidRPr="008D0B95">
        <w:rPr>
          <w:rFonts w:asciiTheme="majorHAnsi" w:hAnsiTheme="majorHAnsi" w:cstheme="majorHAnsi"/>
          <w:lang w:val="en-GB"/>
        </w:rPr>
        <w:t xml:space="preserve">are </w:t>
      </w:r>
      <w:r w:rsidRPr="008D0B95">
        <w:rPr>
          <w:rFonts w:asciiTheme="majorHAnsi" w:hAnsiTheme="majorHAnsi" w:cstheme="majorHAnsi"/>
          <w:lang w:val="en-GB"/>
        </w:rPr>
        <w:t>permitted by GDF over the "tariff price". For the year 2020, the tariff price of 1 kg of resin has been determined as 0.13 TL. In other words, the tariff to be paid to GDF for 1 ton of resin is 130 TL, which is approximately 23 USD.</w:t>
      </w:r>
      <w:sdt>
        <w:sdtPr>
          <w:rPr>
            <w:rFonts w:asciiTheme="majorHAnsi" w:hAnsiTheme="majorHAnsi" w:cstheme="majorHAnsi"/>
            <w:lang w:val="en-GB"/>
          </w:rPr>
          <w:id w:val="1830789942"/>
          <w:citation/>
        </w:sdtPr>
        <w:sdtContent>
          <w:r w:rsidRPr="008D0B95">
            <w:rPr>
              <w:rFonts w:asciiTheme="majorHAnsi" w:hAnsiTheme="majorHAnsi" w:cstheme="majorHAnsi"/>
              <w:lang w:val="en-GB"/>
            </w:rPr>
            <w:fldChar w:fldCharType="begin"/>
          </w:r>
          <w:r w:rsidR="004F21E7" w:rsidRPr="008B14B4">
            <w:rPr>
              <w:rFonts w:asciiTheme="majorHAnsi" w:hAnsiTheme="majorHAnsi" w:cstheme="majorHAnsi"/>
              <w:lang w:val="en-GB"/>
            </w:rPr>
            <w:instrText xml:space="preserve">CITATION OGM201 \l 1055 </w:instrText>
          </w:r>
          <w:r w:rsidRPr="008B14B4">
            <w:rPr>
              <w:rFonts w:asciiTheme="majorHAnsi" w:hAnsiTheme="majorHAnsi" w:cstheme="majorHAnsi"/>
              <w:lang w:val="en-GB"/>
            </w:rPr>
            <w:fldChar w:fldCharType="separate"/>
          </w:r>
          <w:r w:rsidR="00EE7F78" w:rsidRPr="008B14B4">
            <w:rPr>
              <w:rFonts w:asciiTheme="majorHAnsi" w:hAnsiTheme="majorHAnsi" w:cstheme="majorHAnsi"/>
              <w:noProof/>
              <w:lang w:val="en-GB"/>
            </w:rPr>
            <w:t xml:space="preserve"> (GDF, 2020)</w:t>
          </w:r>
          <w:r w:rsidRPr="008D0B95">
            <w:rPr>
              <w:rFonts w:asciiTheme="majorHAnsi" w:hAnsiTheme="majorHAnsi" w:cstheme="majorHAnsi"/>
              <w:lang w:val="en-GB"/>
            </w:rPr>
            <w:fldChar w:fldCharType="end"/>
          </w:r>
        </w:sdtContent>
      </w:sdt>
      <w:bookmarkStart w:id="129" w:name="_Hlk46654399"/>
      <w:r w:rsidR="00AB163A" w:rsidRPr="008D0B95">
        <w:rPr>
          <w:rFonts w:asciiTheme="majorHAnsi" w:hAnsiTheme="majorHAnsi" w:cstheme="majorHAnsi"/>
          <w:lang w:val="en-GB"/>
        </w:rPr>
        <w:t xml:space="preserve"> </w:t>
      </w:r>
      <w:r w:rsidR="006B2A55" w:rsidRPr="008B14B4">
        <w:rPr>
          <w:rFonts w:asciiTheme="majorHAnsi" w:hAnsiTheme="majorHAnsi" w:cstheme="majorHAnsi"/>
          <w:lang w:val="en-GB"/>
        </w:rPr>
        <w:t xml:space="preserve">Forest villagers can sell raw resin for 2.5-3 TL per kilogram to resin processing facilities. </w:t>
      </w:r>
      <w:r w:rsidR="0078644F" w:rsidRPr="008D0B95">
        <w:rPr>
          <w:rFonts w:asciiTheme="majorHAnsi" w:hAnsiTheme="majorHAnsi" w:cstheme="majorHAnsi"/>
          <w:lang w:val="en-GB"/>
        </w:rPr>
        <w:t>R</w:t>
      </w:r>
      <w:r w:rsidRPr="008B14B4">
        <w:rPr>
          <w:rFonts w:asciiTheme="majorHAnsi" w:hAnsiTheme="majorHAnsi" w:cstheme="majorHAnsi"/>
          <w:lang w:val="en-GB"/>
        </w:rPr>
        <w:t xml:space="preserve">esin processing facilities </w:t>
      </w:r>
      <w:r w:rsidR="006B2A55" w:rsidRPr="008B14B4">
        <w:rPr>
          <w:rFonts w:asciiTheme="majorHAnsi" w:hAnsiTheme="majorHAnsi" w:cstheme="majorHAnsi"/>
          <w:lang w:val="en-GB"/>
        </w:rPr>
        <w:t xml:space="preserve">can sell a kilogram </w:t>
      </w:r>
      <w:r w:rsidR="0078644F" w:rsidRPr="008D0B95">
        <w:rPr>
          <w:rFonts w:asciiTheme="majorHAnsi" w:hAnsiTheme="majorHAnsi" w:cstheme="majorHAnsi"/>
          <w:lang w:val="en-GB"/>
        </w:rPr>
        <w:t xml:space="preserve">of </w:t>
      </w:r>
      <w:r w:rsidR="00BF61A9" w:rsidRPr="008B14B4">
        <w:rPr>
          <w:rFonts w:asciiTheme="majorHAnsi" w:hAnsiTheme="majorHAnsi" w:cstheme="majorHAnsi"/>
          <w:lang w:val="en-GB"/>
        </w:rPr>
        <w:t>resin to</w:t>
      </w:r>
      <w:r w:rsidR="006B2A55" w:rsidRPr="008B14B4">
        <w:rPr>
          <w:rFonts w:asciiTheme="majorHAnsi" w:hAnsiTheme="majorHAnsi" w:cstheme="majorHAnsi"/>
          <w:lang w:val="en-GB"/>
        </w:rPr>
        <w:t xml:space="preserve"> the next user for </w:t>
      </w:r>
      <w:r w:rsidR="008B14B4">
        <w:rPr>
          <w:rFonts w:asciiTheme="majorHAnsi" w:hAnsiTheme="majorHAnsi" w:cstheme="majorHAnsi"/>
          <w:lang w:val="en-GB"/>
        </w:rPr>
        <w:t>approx.</w:t>
      </w:r>
      <w:r w:rsidR="00BF61A9" w:rsidRPr="008B14B4">
        <w:rPr>
          <w:rFonts w:asciiTheme="majorHAnsi" w:hAnsiTheme="majorHAnsi" w:cstheme="majorHAnsi"/>
          <w:lang w:val="en-GB"/>
        </w:rPr>
        <w:t xml:space="preserve"> 7 TL. </w:t>
      </w:r>
    </w:p>
    <w:p w14:paraId="155F7F30" w14:textId="58CB2C89" w:rsidR="00BF61A9" w:rsidRPr="002472F6" w:rsidRDefault="0096165B" w:rsidP="00BF61A9">
      <w:pPr>
        <w:pStyle w:val="DipnotMetni"/>
        <w:rPr>
          <w:rFonts w:asciiTheme="majorHAnsi" w:hAnsiTheme="majorHAnsi" w:cstheme="majorHAnsi"/>
          <w:sz w:val="22"/>
          <w:szCs w:val="22"/>
          <w:lang w:val="en-GB"/>
        </w:rPr>
      </w:pPr>
      <w:r w:rsidRPr="008D0B95">
        <w:rPr>
          <w:rFonts w:asciiTheme="majorHAnsi" w:hAnsiTheme="majorHAnsi" w:cstheme="majorHAnsi"/>
          <w:sz w:val="22"/>
          <w:szCs w:val="22"/>
          <w:lang w:val="en-GB"/>
        </w:rPr>
        <w:lastRenderedPageBreak/>
        <w:t>P</w:t>
      </w:r>
      <w:r w:rsidR="0078644F" w:rsidRPr="008D0B95">
        <w:rPr>
          <w:rFonts w:asciiTheme="majorHAnsi" w:hAnsiTheme="majorHAnsi" w:cstheme="majorHAnsi"/>
          <w:sz w:val="22"/>
          <w:szCs w:val="22"/>
          <w:lang w:val="en-GB"/>
        </w:rPr>
        <w:t>rices calculated in USD are shown below.</w:t>
      </w:r>
      <w:r w:rsidR="0078644F" w:rsidRPr="008D0B95">
        <w:rPr>
          <w:rFonts w:asciiTheme="majorHAnsi" w:hAnsiTheme="majorHAnsi" w:cstheme="majorHAnsi"/>
          <w:sz w:val="22"/>
          <w:szCs w:val="22"/>
          <w:lang w:val="en-US"/>
        </w:rPr>
        <w:t xml:space="preserve"> </w:t>
      </w:r>
    </w:p>
    <w:p w14:paraId="63DF88AD" w14:textId="03DAD4D3" w:rsidR="00BF61A9" w:rsidRPr="002472F6" w:rsidRDefault="00BF61A9" w:rsidP="00BF61A9">
      <w:pPr>
        <w:pStyle w:val="DipnotMetni"/>
        <w:rPr>
          <w:rFonts w:asciiTheme="majorHAnsi" w:hAnsiTheme="majorHAnsi" w:cstheme="majorHAnsi"/>
          <w:sz w:val="22"/>
          <w:szCs w:val="22"/>
          <w:lang w:val="en-GB"/>
        </w:rPr>
      </w:pPr>
    </w:p>
    <w:p w14:paraId="29C9F739" w14:textId="0223F3CB" w:rsidR="0078199B" w:rsidRPr="002472F6" w:rsidRDefault="0078199B" w:rsidP="0078199B">
      <w:pPr>
        <w:pStyle w:val="ResimYazs"/>
        <w:keepNext/>
        <w:rPr>
          <w:rFonts w:asciiTheme="majorHAnsi" w:hAnsiTheme="majorHAnsi" w:cstheme="majorHAnsi"/>
          <w:sz w:val="22"/>
          <w:szCs w:val="22"/>
          <w:lang w:val="en-GB"/>
        </w:rPr>
      </w:pPr>
      <w:bookmarkStart w:id="130" w:name="_Toc58184778"/>
      <w:r w:rsidRPr="002472F6">
        <w:rPr>
          <w:rFonts w:asciiTheme="majorHAnsi" w:hAnsiTheme="majorHAnsi" w:cstheme="majorHAnsi"/>
          <w:sz w:val="22"/>
          <w:szCs w:val="22"/>
          <w:lang w:val="en-GB"/>
        </w:rPr>
        <w:t xml:space="preserve">Table </w:t>
      </w:r>
      <w:r w:rsidR="00BE4882" w:rsidRPr="002472F6">
        <w:rPr>
          <w:rFonts w:asciiTheme="majorHAnsi" w:hAnsiTheme="majorHAnsi" w:cstheme="majorHAnsi"/>
          <w:sz w:val="22"/>
          <w:szCs w:val="22"/>
          <w:lang w:val="en-GB"/>
        </w:rPr>
        <w:fldChar w:fldCharType="begin"/>
      </w:r>
      <w:r w:rsidR="00BE4882" w:rsidRPr="002472F6">
        <w:rPr>
          <w:rFonts w:asciiTheme="majorHAnsi" w:hAnsiTheme="majorHAnsi" w:cstheme="majorHAnsi"/>
          <w:sz w:val="22"/>
          <w:szCs w:val="22"/>
          <w:lang w:val="en-GB"/>
        </w:rPr>
        <w:instrText xml:space="preserve"> SEQ Table \* ARABIC </w:instrText>
      </w:r>
      <w:r w:rsidR="00BE4882" w:rsidRPr="002472F6">
        <w:rPr>
          <w:rFonts w:asciiTheme="majorHAnsi" w:hAnsiTheme="majorHAnsi" w:cstheme="majorHAnsi"/>
          <w:sz w:val="22"/>
          <w:szCs w:val="22"/>
          <w:lang w:val="en-GB"/>
        </w:rPr>
        <w:fldChar w:fldCharType="separate"/>
      </w:r>
      <w:r w:rsidR="001D5FE1" w:rsidRPr="002472F6">
        <w:rPr>
          <w:rFonts w:asciiTheme="majorHAnsi" w:hAnsiTheme="majorHAnsi" w:cstheme="majorHAnsi"/>
          <w:noProof/>
          <w:sz w:val="22"/>
          <w:szCs w:val="22"/>
          <w:lang w:val="en-GB"/>
        </w:rPr>
        <w:t>1</w:t>
      </w:r>
      <w:r w:rsidR="00BE4882" w:rsidRPr="002472F6">
        <w:rPr>
          <w:rFonts w:asciiTheme="majorHAnsi" w:hAnsiTheme="majorHAnsi" w:cstheme="majorHAnsi"/>
          <w:noProof/>
          <w:sz w:val="22"/>
          <w:szCs w:val="22"/>
          <w:lang w:val="en-GB"/>
        </w:rPr>
        <w:fldChar w:fldCharType="end"/>
      </w:r>
      <w:r w:rsidRPr="002472F6">
        <w:rPr>
          <w:rFonts w:asciiTheme="majorHAnsi" w:hAnsiTheme="majorHAnsi" w:cstheme="majorHAnsi"/>
          <w:sz w:val="22"/>
          <w:szCs w:val="22"/>
          <w:lang w:val="en-GB"/>
        </w:rPr>
        <w:t xml:space="preserve">. Prices of </w:t>
      </w:r>
      <w:r w:rsidR="002472F6" w:rsidRPr="002472F6">
        <w:rPr>
          <w:rFonts w:asciiTheme="majorHAnsi" w:hAnsiTheme="majorHAnsi" w:cstheme="majorHAnsi"/>
          <w:sz w:val="22"/>
          <w:szCs w:val="22"/>
          <w:lang w:val="en-GB"/>
        </w:rPr>
        <w:t>1-ton</w:t>
      </w:r>
      <w:r w:rsidRPr="002472F6">
        <w:rPr>
          <w:rFonts w:asciiTheme="majorHAnsi" w:hAnsiTheme="majorHAnsi" w:cstheme="majorHAnsi"/>
          <w:sz w:val="22"/>
          <w:szCs w:val="22"/>
          <w:lang w:val="en-GB"/>
        </w:rPr>
        <w:t xml:space="preserve"> resin at different stage</w:t>
      </w:r>
      <w:bookmarkEnd w:id="130"/>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gridCol w:w="992"/>
        <w:gridCol w:w="1276"/>
      </w:tblGrid>
      <w:tr w:rsidR="000726D3" w:rsidRPr="008D0B95" w14:paraId="5F5C2AE0" w14:textId="77777777" w:rsidTr="002472F6">
        <w:trPr>
          <w:trHeight w:val="288"/>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E0252" w14:textId="77777777" w:rsidR="000726D3" w:rsidRPr="002472F6" w:rsidRDefault="000726D3" w:rsidP="000726D3">
            <w:pPr>
              <w:spacing w:after="0" w:line="240" w:lineRule="auto"/>
              <w:rPr>
                <w:rFonts w:asciiTheme="majorHAnsi" w:eastAsia="Times New Roman" w:hAnsiTheme="majorHAnsi" w:cstheme="majorHAnsi"/>
                <w:color w:val="000000"/>
                <w:lang w:val="en-GB" w:eastAsia="tr-TR"/>
              </w:rPr>
            </w:pPr>
            <w:r w:rsidRPr="002472F6">
              <w:rPr>
                <w:rFonts w:asciiTheme="majorHAnsi" w:eastAsia="Times New Roman" w:hAnsiTheme="majorHAnsi" w:cstheme="majorHAnsi"/>
                <w:color w:val="000000"/>
                <w:lang w:val="en-GB" w:eastAsia="tr-TR"/>
              </w:rPr>
              <w:t>Products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BF694" w14:textId="77777777" w:rsidR="000726D3" w:rsidRPr="002472F6" w:rsidRDefault="000726D3" w:rsidP="000726D3">
            <w:pPr>
              <w:spacing w:after="0" w:line="240" w:lineRule="auto"/>
              <w:rPr>
                <w:rFonts w:asciiTheme="majorHAnsi" w:eastAsia="Times New Roman" w:hAnsiTheme="majorHAnsi" w:cstheme="majorHAnsi"/>
                <w:color w:val="000000"/>
                <w:lang w:val="en-GB" w:eastAsia="tr-TR"/>
              </w:rPr>
            </w:pPr>
            <w:r w:rsidRPr="002472F6">
              <w:rPr>
                <w:rFonts w:asciiTheme="majorHAnsi" w:eastAsia="Times New Roman" w:hAnsiTheme="majorHAnsi" w:cstheme="majorHAnsi"/>
                <w:color w:val="000000"/>
                <w:lang w:val="en-GB" w:eastAsia="tr-TR"/>
              </w:rPr>
              <w:t>USD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F7018" w14:textId="77777777" w:rsidR="000726D3" w:rsidRPr="002472F6" w:rsidRDefault="000726D3" w:rsidP="000726D3">
            <w:pPr>
              <w:spacing w:after="0" w:line="240" w:lineRule="auto"/>
              <w:rPr>
                <w:rFonts w:asciiTheme="majorHAnsi" w:eastAsia="Times New Roman" w:hAnsiTheme="majorHAnsi" w:cstheme="majorHAnsi"/>
                <w:color w:val="000000"/>
                <w:lang w:val="en-GB" w:eastAsia="tr-TR"/>
              </w:rPr>
            </w:pPr>
            <w:r w:rsidRPr="002472F6">
              <w:rPr>
                <w:rFonts w:asciiTheme="majorHAnsi" w:eastAsia="Times New Roman" w:hAnsiTheme="majorHAnsi" w:cstheme="majorHAnsi"/>
                <w:color w:val="000000"/>
                <w:lang w:val="en-GB" w:eastAsia="tr-TR"/>
              </w:rPr>
              <w:t>TL</w:t>
            </w:r>
          </w:p>
        </w:tc>
      </w:tr>
      <w:tr w:rsidR="000726D3" w:rsidRPr="008D0B95" w14:paraId="6D917066" w14:textId="77777777" w:rsidTr="002472F6">
        <w:trPr>
          <w:trHeight w:val="288"/>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5AB43" w14:textId="748F3405" w:rsidR="000726D3" w:rsidRPr="002472F6" w:rsidRDefault="000726D3" w:rsidP="0078644F">
            <w:pPr>
              <w:spacing w:after="0" w:line="240" w:lineRule="auto"/>
              <w:rPr>
                <w:rFonts w:asciiTheme="majorHAnsi" w:eastAsia="Times New Roman" w:hAnsiTheme="majorHAnsi" w:cstheme="majorHAnsi"/>
                <w:color w:val="000000"/>
                <w:lang w:val="en-GB" w:eastAsia="tr-TR"/>
              </w:rPr>
            </w:pPr>
            <w:r w:rsidRPr="002472F6">
              <w:rPr>
                <w:rFonts w:asciiTheme="majorHAnsi" w:eastAsia="Times New Roman" w:hAnsiTheme="majorHAnsi" w:cstheme="majorHAnsi"/>
                <w:color w:val="000000"/>
                <w:lang w:val="en-GB" w:eastAsia="tr-TR"/>
              </w:rPr>
              <w:t xml:space="preserve">Tariff </w:t>
            </w:r>
            <w:r w:rsidR="0078644F" w:rsidRPr="008D0B95">
              <w:rPr>
                <w:rFonts w:asciiTheme="majorHAnsi" w:eastAsia="Times New Roman" w:hAnsiTheme="majorHAnsi" w:cstheme="majorHAnsi"/>
                <w:color w:val="000000"/>
                <w:lang w:val="en-GB" w:eastAsia="tr-TR"/>
              </w:rPr>
              <w:t xml:space="preserve">set </w:t>
            </w:r>
            <w:r w:rsidRPr="002472F6">
              <w:rPr>
                <w:rFonts w:asciiTheme="majorHAnsi" w:eastAsia="Times New Roman" w:hAnsiTheme="majorHAnsi" w:cstheme="majorHAnsi"/>
                <w:color w:val="000000"/>
                <w:lang w:val="en-GB" w:eastAsia="tr-TR"/>
              </w:rPr>
              <w:t xml:space="preserve">by GDF for </w:t>
            </w:r>
            <w:r w:rsidR="0078644F" w:rsidRPr="008D0B95">
              <w:rPr>
                <w:rFonts w:asciiTheme="majorHAnsi" w:eastAsia="Times New Roman" w:hAnsiTheme="majorHAnsi" w:cstheme="majorHAnsi"/>
                <w:color w:val="000000"/>
                <w:lang w:val="en-GB" w:eastAsia="tr-TR"/>
              </w:rPr>
              <w:t xml:space="preserve">forest villagers for </w:t>
            </w:r>
            <w:r w:rsidRPr="002472F6">
              <w:rPr>
                <w:rFonts w:asciiTheme="majorHAnsi" w:eastAsia="Times New Roman" w:hAnsiTheme="majorHAnsi" w:cstheme="majorHAnsi"/>
                <w:color w:val="000000"/>
                <w:lang w:val="en-GB" w:eastAsia="tr-TR"/>
              </w:rPr>
              <w:t xml:space="preserve">harvesting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82C04" w14:textId="5209703B" w:rsidR="000726D3" w:rsidRPr="002472F6" w:rsidRDefault="000726D3" w:rsidP="000726D3">
            <w:pPr>
              <w:spacing w:after="0" w:line="240" w:lineRule="auto"/>
              <w:rPr>
                <w:rFonts w:asciiTheme="majorHAnsi" w:eastAsia="Times New Roman" w:hAnsiTheme="majorHAnsi" w:cstheme="majorHAnsi"/>
                <w:color w:val="000000"/>
                <w:lang w:val="en-GB" w:eastAsia="tr-TR"/>
              </w:rPr>
            </w:pPr>
            <w:r w:rsidRPr="002472F6">
              <w:rPr>
                <w:rFonts w:asciiTheme="majorHAnsi" w:eastAsia="Times New Roman" w:hAnsiTheme="majorHAnsi" w:cstheme="majorHAnsi"/>
                <w:color w:val="000000"/>
                <w:lang w:val="en-GB" w:eastAsia="tr-TR"/>
              </w:rPr>
              <w:t xml:space="preserve">  23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D66E6" w14:textId="7051BC35" w:rsidR="000726D3" w:rsidRPr="002472F6" w:rsidRDefault="000726D3" w:rsidP="000726D3">
            <w:pPr>
              <w:spacing w:after="0" w:line="240" w:lineRule="auto"/>
              <w:rPr>
                <w:rFonts w:asciiTheme="majorHAnsi" w:eastAsia="Times New Roman" w:hAnsiTheme="majorHAnsi" w:cstheme="majorHAnsi"/>
                <w:color w:val="000000"/>
                <w:lang w:val="en-GB" w:eastAsia="tr-TR"/>
              </w:rPr>
            </w:pPr>
            <w:r w:rsidRPr="002472F6">
              <w:rPr>
                <w:rFonts w:asciiTheme="majorHAnsi" w:eastAsia="Times New Roman" w:hAnsiTheme="majorHAnsi" w:cstheme="majorHAnsi"/>
                <w:color w:val="000000"/>
                <w:lang w:val="en-GB" w:eastAsia="tr-TR"/>
              </w:rPr>
              <w:t>130</w:t>
            </w:r>
          </w:p>
        </w:tc>
      </w:tr>
      <w:tr w:rsidR="000726D3" w:rsidRPr="008D0B95" w14:paraId="776D15AD" w14:textId="77777777" w:rsidTr="002472F6">
        <w:trPr>
          <w:trHeight w:val="288"/>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1FA01" w14:textId="10C6C357" w:rsidR="000726D3" w:rsidRPr="002472F6" w:rsidRDefault="000726D3" w:rsidP="0096165B">
            <w:pPr>
              <w:spacing w:after="0" w:line="240" w:lineRule="auto"/>
              <w:rPr>
                <w:rFonts w:asciiTheme="majorHAnsi" w:eastAsia="Times New Roman" w:hAnsiTheme="majorHAnsi" w:cstheme="majorHAnsi"/>
                <w:color w:val="000000"/>
                <w:lang w:val="en-US" w:eastAsia="tr-TR"/>
              </w:rPr>
            </w:pPr>
            <w:r w:rsidRPr="002472F6">
              <w:rPr>
                <w:rFonts w:asciiTheme="majorHAnsi" w:eastAsia="Times New Roman" w:hAnsiTheme="majorHAnsi" w:cstheme="majorHAnsi"/>
                <w:color w:val="000000"/>
                <w:lang w:val="en-GB" w:eastAsia="tr-TR"/>
              </w:rPr>
              <w:t xml:space="preserve">Price of </w:t>
            </w:r>
            <w:r w:rsidR="002472F6">
              <w:rPr>
                <w:rFonts w:asciiTheme="majorHAnsi" w:eastAsia="Times New Roman" w:hAnsiTheme="majorHAnsi" w:cstheme="majorHAnsi"/>
                <w:color w:val="000000"/>
                <w:lang w:val="en-GB" w:eastAsia="tr-TR"/>
              </w:rPr>
              <w:t xml:space="preserve">auction-open bid </w:t>
            </w:r>
            <w:r w:rsidR="002472F6" w:rsidRPr="002472F6">
              <w:rPr>
                <w:rFonts w:asciiTheme="majorHAnsi" w:eastAsia="Times New Roman" w:hAnsiTheme="majorHAnsi" w:cstheme="majorHAnsi"/>
                <w:color w:val="000000"/>
                <w:lang w:val="en-GB" w:eastAsia="tr-TR"/>
              </w:rPr>
              <w:t>for</w:t>
            </w:r>
            <w:r w:rsidRPr="002472F6">
              <w:rPr>
                <w:rFonts w:asciiTheme="majorHAnsi" w:eastAsia="Times New Roman" w:hAnsiTheme="majorHAnsi" w:cstheme="majorHAnsi"/>
                <w:color w:val="000000"/>
                <w:lang w:val="en-GB" w:eastAsia="tr-TR"/>
              </w:rPr>
              <w:t xml:space="preserve"> producers other than forest villagers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0E96F" w14:textId="4FCCBB63" w:rsidR="000726D3" w:rsidRPr="002472F6" w:rsidRDefault="000726D3" w:rsidP="000726D3">
            <w:pPr>
              <w:spacing w:after="0" w:line="240" w:lineRule="auto"/>
              <w:rPr>
                <w:rFonts w:asciiTheme="majorHAnsi" w:eastAsia="Times New Roman" w:hAnsiTheme="majorHAnsi" w:cstheme="majorHAnsi"/>
                <w:color w:val="000000"/>
                <w:lang w:val="en-GB" w:eastAsia="tr-TR"/>
              </w:rPr>
            </w:pPr>
            <w:r w:rsidRPr="002472F6">
              <w:rPr>
                <w:rFonts w:asciiTheme="majorHAnsi" w:eastAsia="Times New Roman" w:hAnsiTheme="majorHAnsi" w:cstheme="majorHAnsi"/>
                <w:color w:val="000000"/>
                <w:lang w:val="en-GB" w:eastAsia="tr-TR"/>
              </w:rPr>
              <w:t xml:space="preserve"> 176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7FE8C" w14:textId="021AD5CB" w:rsidR="000726D3" w:rsidRPr="002472F6" w:rsidRDefault="000726D3" w:rsidP="000726D3">
            <w:pPr>
              <w:spacing w:after="0" w:line="240" w:lineRule="auto"/>
              <w:rPr>
                <w:rFonts w:asciiTheme="majorHAnsi" w:eastAsia="Times New Roman" w:hAnsiTheme="majorHAnsi" w:cstheme="majorHAnsi"/>
                <w:color w:val="000000"/>
                <w:lang w:val="en-GB" w:eastAsia="tr-TR"/>
              </w:rPr>
            </w:pPr>
            <w:r w:rsidRPr="002472F6">
              <w:rPr>
                <w:rFonts w:asciiTheme="majorHAnsi" w:eastAsia="Times New Roman" w:hAnsiTheme="majorHAnsi" w:cstheme="majorHAnsi"/>
                <w:color w:val="000000"/>
                <w:lang w:val="en-GB" w:eastAsia="tr-TR"/>
              </w:rPr>
              <w:t>130</w:t>
            </w:r>
          </w:p>
        </w:tc>
      </w:tr>
      <w:tr w:rsidR="000726D3" w:rsidRPr="008D0B95" w14:paraId="30332C01" w14:textId="77777777" w:rsidTr="002472F6">
        <w:trPr>
          <w:trHeight w:val="288"/>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57F5E" w14:textId="2A0562D9" w:rsidR="000726D3" w:rsidRPr="002472F6" w:rsidRDefault="000726D3" w:rsidP="000726D3">
            <w:pPr>
              <w:spacing w:after="0" w:line="240" w:lineRule="auto"/>
              <w:rPr>
                <w:rFonts w:asciiTheme="majorHAnsi" w:eastAsia="Times New Roman" w:hAnsiTheme="majorHAnsi" w:cstheme="majorHAnsi"/>
                <w:color w:val="000000"/>
                <w:lang w:val="en-GB" w:eastAsia="tr-TR"/>
              </w:rPr>
            </w:pPr>
            <w:r w:rsidRPr="002472F6">
              <w:rPr>
                <w:rFonts w:asciiTheme="majorHAnsi" w:eastAsia="Times New Roman" w:hAnsiTheme="majorHAnsi" w:cstheme="majorHAnsi"/>
                <w:color w:val="000000"/>
                <w:lang w:val="en-GB" w:eastAsia="tr-TR"/>
              </w:rPr>
              <w:t>Raw resin prices sold to resin processing facilities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3F3D1" w14:textId="25B2B242" w:rsidR="000726D3" w:rsidRPr="002472F6" w:rsidRDefault="000726D3" w:rsidP="000726D3">
            <w:pPr>
              <w:spacing w:after="0" w:line="240" w:lineRule="auto"/>
              <w:rPr>
                <w:rFonts w:asciiTheme="majorHAnsi" w:eastAsia="Times New Roman" w:hAnsiTheme="majorHAnsi" w:cstheme="majorHAnsi"/>
                <w:color w:val="000000"/>
                <w:lang w:val="en-GB" w:eastAsia="tr-TR"/>
              </w:rPr>
            </w:pPr>
            <w:r w:rsidRPr="002472F6">
              <w:rPr>
                <w:rFonts w:asciiTheme="majorHAnsi" w:eastAsia="Times New Roman" w:hAnsiTheme="majorHAnsi" w:cstheme="majorHAnsi"/>
                <w:color w:val="000000"/>
                <w:lang w:val="en-GB" w:eastAsia="tr-TR"/>
              </w:rPr>
              <w:t xml:space="preserve"> 528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D7B61" w14:textId="0505B1FD" w:rsidR="000726D3" w:rsidRPr="002472F6" w:rsidRDefault="000726D3" w:rsidP="000726D3">
            <w:pPr>
              <w:spacing w:after="0" w:line="240" w:lineRule="auto"/>
              <w:rPr>
                <w:rFonts w:asciiTheme="majorHAnsi" w:eastAsia="Times New Roman" w:hAnsiTheme="majorHAnsi" w:cstheme="majorHAnsi"/>
                <w:color w:val="000000"/>
                <w:lang w:val="en-GB" w:eastAsia="tr-TR"/>
              </w:rPr>
            </w:pPr>
            <w:r w:rsidRPr="002472F6">
              <w:rPr>
                <w:rFonts w:asciiTheme="majorHAnsi" w:eastAsia="Times New Roman" w:hAnsiTheme="majorHAnsi" w:cstheme="majorHAnsi"/>
                <w:color w:val="000000"/>
                <w:lang w:val="en-GB" w:eastAsia="tr-TR"/>
              </w:rPr>
              <w:t>3</w:t>
            </w:r>
            <w:r w:rsidR="001D5FE1" w:rsidRPr="002472F6">
              <w:rPr>
                <w:rFonts w:asciiTheme="majorHAnsi" w:eastAsia="Times New Roman" w:hAnsiTheme="majorHAnsi" w:cstheme="majorHAnsi"/>
                <w:color w:val="000000"/>
                <w:lang w:val="en-GB" w:eastAsia="tr-TR"/>
              </w:rPr>
              <w:t xml:space="preserve"> </w:t>
            </w:r>
            <w:r w:rsidRPr="002472F6">
              <w:rPr>
                <w:rFonts w:asciiTheme="majorHAnsi" w:eastAsia="Times New Roman" w:hAnsiTheme="majorHAnsi" w:cstheme="majorHAnsi"/>
                <w:color w:val="000000"/>
                <w:lang w:val="en-GB" w:eastAsia="tr-TR"/>
              </w:rPr>
              <w:t xml:space="preserve">000 </w:t>
            </w:r>
          </w:p>
        </w:tc>
      </w:tr>
      <w:tr w:rsidR="000726D3" w:rsidRPr="008D0B95" w14:paraId="2B7B82E7" w14:textId="77777777" w:rsidTr="002472F6">
        <w:trPr>
          <w:trHeight w:val="288"/>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BEE44" w14:textId="77777777" w:rsidR="000726D3" w:rsidRPr="002472F6" w:rsidRDefault="000726D3" w:rsidP="000726D3">
            <w:pPr>
              <w:spacing w:after="0" w:line="240" w:lineRule="auto"/>
              <w:rPr>
                <w:rFonts w:asciiTheme="majorHAnsi" w:eastAsia="Times New Roman" w:hAnsiTheme="majorHAnsi" w:cstheme="majorHAnsi"/>
                <w:color w:val="000000"/>
                <w:lang w:val="en-GB" w:eastAsia="tr-TR"/>
              </w:rPr>
            </w:pPr>
            <w:r w:rsidRPr="002472F6">
              <w:rPr>
                <w:rFonts w:asciiTheme="majorHAnsi" w:eastAsia="Times New Roman" w:hAnsiTheme="majorHAnsi" w:cstheme="majorHAnsi"/>
                <w:color w:val="000000"/>
                <w:lang w:val="en-GB" w:eastAsia="tr-TR"/>
              </w:rPr>
              <w:t>End consumer price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0809E" w14:textId="67772E72" w:rsidR="000726D3" w:rsidRPr="002472F6" w:rsidRDefault="000726D3" w:rsidP="000726D3">
            <w:pPr>
              <w:spacing w:after="0" w:line="240" w:lineRule="auto"/>
              <w:rPr>
                <w:rFonts w:asciiTheme="majorHAnsi" w:eastAsia="Times New Roman" w:hAnsiTheme="majorHAnsi" w:cstheme="majorHAnsi"/>
                <w:color w:val="000000"/>
                <w:lang w:val="en-GB" w:eastAsia="tr-TR"/>
              </w:rPr>
            </w:pPr>
            <w:r w:rsidRPr="002472F6">
              <w:rPr>
                <w:rFonts w:asciiTheme="majorHAnsi" w:eastAsia="Times New Roman" w:hAnsiTheme="majorHAnsi" w:cstheme="majorHAnsi"/>
                <w:color w:val="000000"/>
                <w:lang w:val="en-GB" w:eastAsia="tr-TR"/>
              </w:rPr>
              <w:t>1</w:t>
            </w:r>
            <w:r w:rsidR="001D5FE1" w:rsidRPr="002472F6">
              <w:rPr>
                <w:rFonts w:asciiTheme="majorHAnsi" w:eastAsia="Times New Roman" w:hAnsiTheme="majorHAnsi" w:cstheme="majorHAnsi"/>
                <w:color w:val="000000"/>
                <w:lang w:val="en-GB" w:eastAsia="tr-TR"/>
              </w:rPr>
              <w:t xml:space="preserve"> </w:t>
            </w:r>
            <w:r w:rsidRPr="002472F6">
              <w:rPr>
                <w:rFonts w:asciiTheme="majorHAnsi" w:eastAsia="Times New Roman" w:hAnsiTheme="majorHAnsi" w:cstheme="majorHAnsi"/>
                <w:color w:val="000000"/>
                <w:lang w:val="en-GB" w:eastAsia="tr-TR"/>
              </w:rPr>
              <w:t xml:space="preserve">232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30609" w14:textId="7782A086" w:rsidR="000726D3" w:rsidRPr="002472F6" w:rsidRDefault="000726D3" w:rsidP="000726D3">
            <w:pPr>
              <w:spacing w:after="0" w:line="240" w:lineRule="auto"/>
              <w:rPr>
                <w:rFonts w:asciiTheme="majorHAnsi" w:eastAsia="Times New Roman" w:hAnsiTheme="majorHAnsi" w:cstheme="majorHAnsi"/>
                <w:color w:val="000000"/>
                <w:lang w:val="en-GB" w:eastAsia="tr-TR"/>
              </w:rPr>
            </w:pPr>
            <w:r w:rsidRPr="002472F6">
              <w:rPr>
                <w:rFonts w:asciiTheme="majorHAnsi" w:eastAsia="Times New Roman" w:hAnsiTheme="majorHAnsi" w:cstheme="majorHAnsi"/>
                <w:color w:val="000000"/>
                <w:lang w:val="en-GB" w:eastAsia="tr-TR"/>
              </w:rPr>
              <w:t>7</w:t>
            </w:r>
            <w:r w:rsidR="001D5FE1" w:rsidRPr="002472F6">
              <w:rPr>
                <w:rFonts w:asciiTheme="majorHAnsi" w:eastAsia="Times New Roman" w:hAnsiTheme="majorHAnsi" w:cstheme="majorHAnsi"/>
                <w:color w:val="000000"/>
                <w:lang w:val="en-GB" w:eastAsia="tr-TR"/>
              </w:rPr>
              <w:t xml:space="preserve"> </w:t>
            </w:r>
            <w:r w:rsidRPr="002472F6">
              <w:rPr>
                <w:rFonts w:asciiTheme="majorHAnsi" w:eastAsia="Times New Roman" w:hAnsiTheme="majorHAnsi" w:cstheme="majorHAnsi"/>
                <w:color w:val="000000"/>
                <w:lang w:val="en-GB" w:eastAsia="tr-TR"/>
              </w:rPr>
              <w:t>000</w:t>
            </w:r>
          </w:p>
        </w:tc>
      </w:tr>
    </w:tbl>
    <w:p w14:paraId="6D149F83" w14:textId="3597A76D" w:rsidR="006643BD" w:rsidRPr="008D0B95" w:rsidRDefault="006643BD" w:rsidP="0078199B">
      <w:pPr>
        <w:pStyle w:val="ResimYazs"/>
        <w:keepNext/>
        <w:rPr>
          <w:rFonts w:asciiTheme="majorHAnsi" w:hAnsiTheme="majorHAnsi" w:cstheme="majorHAnsi"/>
          <w:sz w:val="22"/>
          <w:szCs w:val="22"/>
          <w:lang w:val="en-GB"/>
          <w:rPrChange w:id="131" w:author="Yazar">
            <w:rPr/>
          </w:rPrChange>
        </w:rPr>
      </w:pPr>
    </w:p>
    <w:p w14:paraId="12967B2A" w14:textId="35D14B3C" w:rsidR="000726D3" w:rsidRPr="002472F6" w:rsidRDefault="000726D3" w:rsidP="000726D3">
      <w:pPr>
        <w:rPr>
          <w:rFonts w:asciiTheme="majorHAnsi" w:hAnsiTheme="majorHAnsi" w:cstheme="majorHAnsi"/>
          <w:lang w:val="en-GB"/>
        </w:rPr>
      </w:pPr>
      <w:r w:rsidRPr="002472F6">
        <w:rPr>
          <w:rFonts w:asciiTheme="majorHAnsi" w:hAnsiTheme="majorHAnsi" w:cstheme="majorHAnsi"/>
          <w:lang w:val="en-GB"/>
        </w:rPr>
        <w:t xml:space="preserve">When the price of resin in different stages is evaluated, it is seen that there are big differences between the price in the forest and the price </w:t>
      </w:r>
      <w:r w:rsidR="0078644F" w:rsidRPr="008D0B95">
        <w:rPr>
          <w:rFonts w:asciiTheme="majorHAnsi" w:hAnsiTheme="majorHAnsi" w:cstheme="majorHAnsi"/>
          <w:lang w:val="en-GB"/>
        </w:rPr>
        <w:t xml:space="preserve">for </w:t>
      </w:r>
      <w:r w:rsidRPr="002472F6">
        <w:rPr>
          <w:rFonts w:asciiTheme="majorHAnsi" w:hAnsiTheme="majorHAnsi" w:cstheme="majorHAnsi"/>
          <w:lang w:val="en-GB"/>
        </w:rPr>
        <w:t xml:space="preserve">the end consumer, like many other non-wood forest products. In the resin sample, this difference is </w:t>
      </w:r>
      <w:r w:rsidR="002472F6" w:rsidRPr="008D0B95">
        <w:rPr>
          <w:rFonts w:asciiTheme="majorHAnsi" w:hAnsiTheme="majorHAnsi" w:cstheme="majorHAnsi"/>
          <w:lang w:val="en-GB"/>
        </w:rPr>
        <w:t>seven-fold</w:t>
      </w:r>
      <w:r w:rsidR="0078644F" w:rsidRPr="008D0B95">
        <w:rPr>
          <w:rFonts w:asciiTheme="majorHAnsi" w:hAnsiTheme="majorHAnsi" w:cstheme="majorHAnsi"/>
          <w:lang w:val="en-GB"/>
        </w:rPr>
        <w:t>.</w:t>
      </w:r>
    </w:p>
    <w:p w14:paraId="341CB614" w14:textId="4F18FBE4" w:rsidR="0078199B" w:rsidRPr="002472F6" w:rsidRDefault="0078199B" w:rsidP="0078199B">
      <w:pPr>
        <w:pStyle w:val="ResimYazs"/>
        <w:keepNext/>
        <w:rPr>
          <w:rFonts w:asciiTheme="majorHAnsi" w:hAnsiTheme="majorHAnsi" w:cstheme="majorHAnsi"/>
          <w:sz w:val="22"/>
          <w:szCs w:val="22"/>
          <w:lang w:val="en-GB"/>
        </w:rPr>
      </w:pPr>
      <w:bookmarkStart w:id="132" w:name="_Toc58184774"/>
      <w:r w:rsidRPr="002472F6">
        <w:rPr>
          <w:rFonts w:asciiTheme="majorHAnsi" w:hAnsiTheme="majorHAnsi" w:cstheme="majorHAnsi"/>
          <w:sz w:val="22"/>
          <w:szCs w:val="22"/>
          <w:lang w:val="en-GB"/>
        </w:rPr>
        <w:t xml:space="preserve">Figure </w:t>
      </w:r>
      <w:r w:rsidR="00BE4882" w:rsidRPr="002472F6">
        <w:rPr>
          <w:rFonts w:asciiTheme="majorHAnsi" w:hAnsiTheme="majorHAnsi" w:cstheme="majorHAnsi"/>
          <w:sz w:val="22"/>
          <w:szCs w:val="22"/>
          <w:lang w:val="en-GB"/>
        </w:rPr>
        <w:fldChar w:fldCharType="begin"/>
      </w:r>
      <w:r w:rsidR="00BE4882" w:rsidRPr="002472F6">
        <w:rPr>
          <w:rFonts w:asciiTheme="majorHAnsi" w:hAnsiTheme="majorHAnsi" w:cstheme="majorHAnsi"/>
          <w:sz w:val="22"/>
          <w:szCs w:val="22"/>
          <w:lang w:val="en-GB"/>
        </w:rPr>
        <w:instrText xml:space="preserve"> SEQ Figure \* ARABIC </w:instrText>
      </w:r>
      <w:r w:rsidR="00BE4882" w:rsidRPr="002472F6">
        <w:rPr>
          <w:rFonts w:asciiTheme="majorHAnsi" w:hAnsiTheme="majorHAnsi" w:cstheme="majorHAnsi"/>
          <w:sz w:val="22"/>
          <w:szCs w:val="22"/>
          <w:lang w:val="en-GB"/>
        </w:rPr>
        <w:fldChar w:fldCharType="separate"/>
      </w:r>
      <w:r w:rsidR="00252F95" w:rsidRPr="002472F6">
        <w:rPr>
          <w:rFonts w:asciiTheme="majorHAnsi" w:hAnsiTheme="majorHAnsi" w:cstheme="majorHAnsi"/>
          <w:noProof/>
          <w:sz w:val="22"/>
          <w:szCs w:val="22"/>
          <w:lang w:val="en-GB"/>
        </w:rPr>
        <w:t>3</w:t>
      </w:r>
      <w:r w:rsidR="00BE4882" w:rsidRPr="002472F6">
        <w:rPr>
          <w:rFonts w:asciiTheme="majorHAnsi" w:hAnsiTheme="majorHAnsi" w:cstheme="majorHAnsi"/>
          <w:noProof/>
          <w:sz w:val="22"/>
          <w:szCs w:val="22"/>
          <w:lang w:val="en-GB"/>
        </w:rPr>
        <w:fldChar w:fldCharType="end"/>
      </w:r>
      <w:r w:rsidRPr="002472F6">
        <w:rPr>
          <w:rFonts w:asciiTheme="majorHAnsi" w:hAnsiTheme="majorHAnsi" w:cstheme="majorHAnsi"/>
          <w:sz w:val="22"/>
          <w:szCs w:val="22"/>
          <w:lang w:val="en-GB"/>
        </w:rPr>
        <w:t>. Prices of 1 ton resin at different stage</w:t>
      </w:r>
      <w:r w:rsidR="0078644F" w:rsidRPr="008D0B95">
        <w:rPr>
          <w:rFonts w:asciiTheme="majorHAnsi" w:hAnsiTheme="majorHAnsi" w:cstheme="majorHAnsi"/>
          <w:sz w:val="22"/>
          <w:szCs w:val="22"/>
          <w:lang w:val="en-GB"/>
        </w:rPr>
        <w:t>s</w:t>
      </w:r>
      <w:bookmarkEnd w:id="132"/>
    </w:p>
    <w:p w14:paraId="7D234E25" w14:textId="19C5A773" w:rsidR="0078199B" w:rsidRPr="008D0B95" w:rsidRDefault="00D33D32" w:rsidP="00BF61A9">
      <w:pPr>
        <w:pStyle w:val="DipnotMetni"/>
        <w:rPr>
          <w:rFonts w:asciiTheme="majorHAnsi" w:hAnsiTheme="majorHAnsi" w:cstheme="majorHAnsi"/>
          <w:sz w:val="22"/>
          <w:szCs w:val="22"/>
          <w:lang w:val="en-GB"/>
        </w:rPr>
      </w:pPr>
      <w:r w:rsidRPr="002472F6">
        <w:rPr>
          <w:rFonts w:asciiTheme="majorHAnsi" w:hAnsiTheme="majorHAnsi" w:cstheme="majorHAnsi"/>
          <w:noProof/>
          <w:sz w:val="22"/>
          <w:szCs w:val="22"/>
          <w:lang w:val="en-US"/>
        </w:rPr>
        <w:drawing>
          <wp:inline distT="0" distB="0" distL="0" distR="0" wp14:anchorId="3534D8FE" wp14:editId="06A686C0">
            <wp:extent cx="5433060" cy="1607820"/>
            <wp:effectExtent l="0" t="0" r="15240" b="11430"/>
            <wp:docPr id="6" name="Grafik 6">
              <a:extLst xmlns:a="http://schemas.openxmlformats.org/drawingml/2006/main">
                <a:ext uri="{FF2B5EF4-FFF2-40B4-BE49-F238E27FC236}">
                  <a16:creationId xmlns:a16="http://schemas.microsoft.com/office/drawing/2014/main" id="{DEBC380D-C2B7-444E-84CE-41E53C8AEE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B5A03F" w14:textId="77777777" w:rsidR="00252F95" w:rsidRPr="008D0B95" w:rsidRDefault="00252F95" w:rsidP="00BF61A9">
      <w:pPr>
        <w:pStyle w:val="DipnotMetni"/>
        <w:rPr>
          <w:rFonts w:asciiTheme="majorHAnsi" w:hAnsiTheme="majorHAnsi" w:cstheme="majorHAnsi"/>
          <w:sz w:val="22"/>
          <w:szCs w:val="22"/>
          <w:lang w:val="en-GB"/>
        </w:rPr>
      </w:pPr>
    </w:p>
    <w:p w14:paraId="2A10B37F" w14:textId="2C25D46A" w:rsidR="008C7627" w:rsidRPr="002472F6" w:rsidRDefault="008C7627" w:rsidP="004C0CA0">
      <w:pPr>
        <w:pStyle w:val="Balk2"/>
        <w:numPr>
          <w:ilvl w:val="1"/>
          <w:numId w:val="4"/>
        </w:numPr>
        <w:jc w:val="both"/>
        <w:rPr>
          <w:rFonts w:cstheme="majorHAnsi"/>
          <w:sz w:val="22"/>
          <w:szCs w:val="22"/>
          <w:lang w:val="en-GB"/>
        </w:rPr>
      </w:pPr>
      <w:bookmarkStart w:id="133" w:name="_Toc46645922"/>
      <w:bookmarkStart w:id="134" w:name="_Toc46730196"/>
      <w:bookmarkStart w:id="135" w:name="_Hlk46654481"/>
      <w:bookmarkStart w:id="136" w:name="_Toc58184718"/>
      <w:bookmarkEnd w:id="125"/>
      <w:bookmarkEnd w:id="126"/>
      <w:bookmarkEnd w:id="129"/>
      <w:r w:rsidRPr="002472F6">
        <w:rPr>
          <w:rFonts w:cstheme="majorHAnsi"/>
          <w:sz w:val="22"/>
          <w:szCs w:val="22"/>
          <w:lang w:val="en-GB"/>
        </w:rPr>
        <w:t>Trade in Turkey</w:t>
      </w:r>
      <w:bookmarkEnd w:id="133"/>
      <w:bookmarkEnd w:id="134"/>
      <w:bookmarkEnd w:id="136"/>
    </w:p>
    <w:p w14:paraId="0C9957F0" w14:textId="35C0A336" w:rsidR="0063760D" w:rsidRPr="002472F6" w:rsidRDefault="0063760D" w:rsidP="0063760D">
      <w:pPr>
        <w:rPr>
          <w:rFonts w:asciiTheme="majorHAnsi" w:hAnsiTheme="majorHAnsi" w:cstheme="majorHAnsi"/>
          <w:lang w:val="en-GB"/>
        </w:rPr>
      </w:pPr>
      <w:r w:rsidRPr="002472F6">
        <w:rPr>
          <w:rFonts w:asciiTheme="majorHAnsi" w:hAnsiTheme="majorHAnsi" w:cstheme="majorHAnsi"/>
          <w:lang w:val="en-GB"/>
        </w:rPr>
        <w:t xml:space="preserve">Since the production was almost completely </w:t>
      </w:r>
      <w:r w:rsidR="0078644F" w:rsidRPr="008D0B95">
        <w:rPr>
          <w:rFonts w:asciiTheme="majorHAnsi" w:hAnsiTheme="majorHAnsi" w:cstheme="majorHAnsi"/>
          <w:lang w:val="en-GB"/>
        </w:rPr>
        <w:t>halted</w:t>
      </w:r>
      <w:r w:rsidR="0078644F" w:rsidRPr="002472F6">
        <w:rPr>
          <w:rFonts w:asciiTheme="majorHAnsi" w:hAnsiTheme="majorHAnsi" w:cstheme="majorHAnsi"/>
          <w:lang w:val="en-GB"/>
        </w:rPr>
        <w:t xml:space="preserve"> </w:t>
      </w:r>
      <w:r w:rsidRPr="002472F6">
        <w:rPr>
          <w:rFonts w:asciiTheme="majorHAnsi" w:hAnsiTheme="majorHAnsi" w:cstheme="majorHAnsi"/>
          <w:lang w:val="en-GB"/>
        </w:rPr>
        <w:t xml:space="preserve">after the 1980s, the natural resin trade </w:t>
      </w:r>
      <w:r w:rsidR="00C3534F" w:rsidRPr="008D0B95">
        <w:rPr>
          <w:rFonts w:asciiTheme="majorHAnsi" w:hAnsiTheme="majorHAnsi" w:cstheme="majorHAnsi"/>
          <w:lang w:val="en-GB"/>
        </w:rPr>
        <w:t xml:space="preserve">came to an </w:t>
      </w:r>
      <w:r w:rsidR="002472F6" w:rsidRPr="008D0B95">
        <w:rPr>
          <w:rFonts w:asciiTheme="majorHAnsi" w:hAnsiTheme="majorHAnsi" w:cstheme="majorHAnsi"/>
          <w:lang w:val="en-GB"/>
        </w:rPr>
        <w:t>end.</w:t>
      </w:r>
      <w:r w:rsidRPr="002472F6">
        <w:rPr>
          <w:rFonts w:asciiTheme="majorHAnsi" w:hAnsiTheme="majorHAnsi" w:cstheme="majorHAnsi"/>
          <w:lang w:val="en-GB"/>
        </w:rPr>
        <w:t xml:space="preserve"> The sector has continued to </w:t>
      </w:r>
      <w:r w:rsidR="00C3534F" w:rsidRPr="008D0B95">
        <w:rPr>
          <w:rFonts w:asciiTheme="majorHAnsi" w:hAnsiTheme="majorHAnsi" w:cstheme="majorHAnsi"/>
          <w:lang w:val="en-GB"/>
        </w:rPr>
        <w:t>operate based entirely on imports.</w:t>
      </w:r>
    </w:p>
    <w:p w14:paraId="7939F66F" w14:textId="63B6780F" w:rsidR="00172DC4" w:rsidRPr="002472F6" w:rsidRDefault="00172DC4" w:rsidP="00172DC4">
      <w:pPr>
        <w:pStyle w:val="ResimYazs"/>
        <w:keepNext/>
        <w:rPr>
          <w:rFonts w:asciiTheme="majorHAnsi" w:hAnsiTheme="majorHAnsi" w:cstheme="majorHAnsi"/>
          <w:sz w:val="22"/>
          <w:szCs w:val="22"/>
          <w:lang w:val="en-GB"/>
        </w:rPr>
      </w:pPr>
      <w:bookmarkStart w:id="137" w:name="_Toc58184775"/>
      <w:r w:rsidRPr="002472F6">
        <w:rPr>
          <w:rFonts w:asciiTheme="majorHAnsi" w:hAnsiTheme="majorHAnsi" w:cstheme="majorHAnsi"/>
          <w:sz w:val="22"/>
          <w:szCs w:val="22"/>
          <w:lang w:val="en-GB"/>
        </w:rPr>
        <w:t xml:space="preserve">Figure </w:t>
      </w:r>
      <w:r w:rsidR="00BE4882" w:rsidRPr="002472F6">
        <w:rPr>
          <w:rFonts w:asciiTheme="majorHAnsi" w:hAnsiTheme="majorHAnsi" w:cstheme="majorHAnsi"/>
          <w:sz w:val="22"/>
          <w:szCs w:val="22"/>
          <w:lang w:val="en-GB"/>
        </w:rPr>
        <w:fldChar w:fldCharType="begin"/>
      </w:r>
      <w:r w:rsidR="00BE4882" w:rsidRPr="002472F6">
        <w:rPr>
          <w:rFonts w:asciiTheme="majorHAnsi" w:hAnsiTheme="majorHAnsi" w:cstheme="majorHAnsi"/>
          <w:sz w:val="22"/>
          <w:szCs w:val="22"/>
          <w:lang w:val="en-GB"/>
        </w:rPr>
        <w:instrText xml:space="preserve"> SEQ Figure \* ARABIC </w:instrText>
      </w:r>
      <w:r w:rsidR="00BE4882" w:rsidRPr="002472F6">
        <w:rPr>
          <w:rFonts w:asciiTheme="majorHAnsi" w:hAnsiTheme="majorHAnsi" w:cstheme="majorHAnsi"/>
          <w:sz w:val="22"/>
          <w:szCs w:val="22"/>
          <w:lang w:val="en-GB"/>
        </w:rPr>
        <w:fldChar w:fldCharType="separate"/>
      </w:r>
      <w:r w:rsidR="00252F95" w:rsidRPr="002472F6">
        <w:rPr>
          <w:rFonts w:asciiTheme="majorHAnsi" w:hAnsiTheme="majorHAnsi" w:cstheme="majorHAnsi"/>
          <w:noProof/>
          <w:sz w:val="22"/>
          <w:szCs w:val="22"/>
          <w:lang w:val="en-GB"/>
        </w:rPr>
        <w:t>4</w:t>
      </w:r>
      <w:r w:rsidR="00BE4882" w:rsidRPr="002472F6">
        <w:rPr>
          <w:rFonts w:asciiTheme="majorHAnsi" w:hAnsiTheme="majorHAnsi" w:cstheme="majorHAnsi"/>
          <w:noProof/>
          <w:sz w:val="22"/>
          <w:szCs w:val="22"/>
          <w:lang w:val="en-GB"/>
        </w:rPr>
        <w:fldChar w:fldCharType="end"/>
      </w:r>
      <w:r w:rsidRPr="002472F6">
        <w:rPr>
          <w:rFonts w:asciiTheme="majorHAnsi" w:hAnsiTheme="majorHAnsi" w:cstheme="majorHAnsi"/>
          <w:sz w:val="22"/>
          <w:szCs w:val="22"/>
          <w:lang w:val="en-GB"/>
        </w:rPr>
        <w:t>. Natural resin import to Turkey/year/ton</w:t>
      </w:r>
      <w:bookmarkEnd w:id="137"/>
    </w:p>
    <w:p w14:paraId="5ED92E51" w14:textId="0C1584D0" w:rsidR="00172DC4" w:rsidRPr="008D0B95" w:rsidRDefault="00172DC4" w:rsidP="0063760D">
      <w:pPr>
        <w:rPr>
          <w:rFonts w:asciiTheme="majorHAnsi" w:hAnsiTheme="majorHAnsi" w:cstheme="majorHAnsi"/>
          <w:lang w:val="en-GB"/>
          <w:rPrChange w:id="138" w:author="Yazar">
            <w:rPr>
              <w:lang w:val="en-US"/>
            </w:rPr>
          </w:rPrChange>
        </w:rPr>
      </w:pPr>
      <w:r w:rsidRPr="008D0B95">
        <w:rPr>
          <w:rFonts w:asciiTheme="majorHAnsi" w:hAnsiTheme="majorHAnsi" w:cstheme="majorHAnsi"/>
          <w:noProof/>
          <w:highlight w:val="green"/>
          <w:lang w:val="en-US"/>
        </w:rPr>
        <w:drawing>
          <wp:inline distT="0" distB="0" distL="0" distR="0" wp14:anchorId="3094D7D6" wp14:editId="16DA76D2">
            <wp:extent cx="5356860" cy="1706880"/>
            <wp:effectExtent l="0" t="0" r="15240" b="7620"/>
            <wp:docPr id="9" name="Grafik 9">
              <a:extLst xmlns:a="http://schemas.openxmlformats.org/drawingml/2006/main">
                <a:ext uri="{FF2B5EF4-FFF2-40B4-BE49-F238E27FC236}">
                  <a16:creationId xmlns:a16="http://schemas.microsoft.com/office/drawing/2014/main" id="{BF1D637C-4F2E-4045-90B8-3EDD263158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C091E8" w14:textId="77777777" w:rsidR="002472F6" w:rsidRDefault="00FF367F" w:rsidP="002472F6">
      <w:pPr>
        <w:jc w:val="both"/>
        <w:rPr>
          <w:rFonts w:asciiTheme="majorHAnsi" w:hAnsiTheme="majorHAnsi" w:cstheme="majorHAnsi"/>
          <w:lang w:val="en-GB"/>
        </w:rPr>
      </w:pPr>
      <w:bookmarkStart w:id="139" w:name="_Toc46645923"/>
      <w:bookmarkStart w:id="140" w:name="_Toc46730197"/>
      <w:bookmarkStart w:id="141" w:name="_Hlk46655914"/>
      <w:bookmarkEnd w:id="135"/>
      <w:r w:rsidRPr="002472F6">
        <w:rPr>
          <w:rFonts w:asciiTheme="majorHAnsi" w:hAnsiTheme="majorHAnsi" w:cstheme="majorHAnsi"/>
          <w:lang w:val="en-GB"/>
        </w:rPr>
        <w:t xml:space="preserve">In 2018, 11 800 tons of raw resin were imported and 19 700 000 USD was paid in return. Accordingly, the import price of 1 ton of raw resin was around 1 670 USD. The domestic resin price has been calculated </w:t>
      </w:r>
      <w:r w:rsidR="00D21CE6" w:rsidRPr="008D0B95">
        <w:rPr>
          <w:rFonts w:asciiTheme="majorHAnsi" w:hAnsiTheme="majorHAnsi" w:cstheme="majorHAnsi"/>
          <w:lang w:val="en-GB"/>
        </w:rPr>
        <w:t xml:space="preserve">roughly </w:t>
      </w:r>
      <w:r w:rsidR="00C3534F" w:rsidRPr="008D0B95">
        <w:rPr>
          <w:rFonts w:asciiTheme="majorHAnsi" w:hAnsiTheme="majorHAnsi" w:cstheme="majorHAnsi"/>
          <w:lang w:val="en-GB"/>
        </w:rPr>
        <w:t xml:space="preserve">as </w:t>
      </w:r>
      <w:r w:rsidRPr="002472F6">
        <w:rPr>
          <w:rFonts w:asciiTheme="majorHAnsi" w:hAnsiTheme="majorHAnsi" w:cstheme="majorHAnsi"/>
          <w:lang w:val="en-GB"/>
        </w:rPr>
        <w:t>1 232 USD, with a price difference of approximately 500 USD per ton.</w:t>
      </w:r>
      <w:r w:rsidR="00AC36AC" w:rsidRPr="002472F6">
        <w:rPr>
          <w:rFonts w:asciiTheme="majorHAnsi" w:hAnsiTheme="majorHAnsi" w:cstheme="majorHAnsi"/>
          <w:lang w:val="en-GB"/>
        </w:rPr>
        <w:t xml:space="preserve"> </w:t>
      </w:r>
      <w:r w:rsidR="00D21CE6" w:rsidRPr="008D0B95">
        <w:rPr>
          <w:rFonts w:asciiTheme="majorHAnsi" w:hAnsiTheme="majorHAnsi" w:cstheme="majorHAnsi"/>
          <w:lang w:val="en-GB"/>
        </w:rPr>
        <w:t xml:space="preserve">When this is coupled with the </w:t>
      </w:r>
      <w:r w:rsidR="00AC36AC" w:rsidRPr="002472F6">
        <w:rPr>
          <w:rFonts w:asciiTheme="majorHAnsi" w:hAnsiTheme="majorHAnsi" w:cstheme="majorHAnsi"/>
          <w:lang w:val="en-GB"/>
        </w:rPr>
        <w:t>tendency to use natural products</w:t>
      </w:r>
      <w:r w:rsidR="00D21CE6" w:rsidRPr="008D0B95">
        <w:rPr>
          <w:rFonts w:asciiTheme="majorHAnsi" w:hAnsiTheme="majorHAnsi" w:cstheme="majorHAnsi"/>
          <w:lang w:val="en-GB"/>
        </w:rPr>
        <w:t>,</w:t>
      </w:r>
      <w:r w:rsidR="00AC36AC" w:rsidRPr="002472F6">
        <w:rPr>
          <w:rFonts w:asciiTheme="majorHAnsi" w:hAnsiTheme="majorHAnsi" w:cstheme="majorHAnsi"/>
          <w:lang w:val="en-GB"/>
        </w:rPr>
        <w:t xml:space="preserve"> </w:t>
      </w:r>
      <w:r w:rsidR="007C04B7" w:rsidRPr="008D0B95">
        <w:rPr>
          <w:rFonts w:asciiTheme="majorHAnsi" w:hAnsiTheme="majorHAnsi" w:cstheme="majorHAnsi"/>
          <w:lang w:val="en-GB"/>
        </w:rPr>
        <w:t xml:space="preserve">the </w:t>
      </w:r>
      <w:r w:rsidR="00D21CE6" w:rsidRPr="008D0B95">
        <w:rPr>
          <w:rFonts w:asciiTheme="majorHAnsi" w:hAnsiTheme="majorHAnsi" w:cstheme="majorHAnsi"/>
          <w:lang w:val="en-GB"/>
        </w:rPr>
        <w:t xml:space="preserve">demand for resin grew up. </w:t>
      </w:r>
      <w:r w:rsidR="00706E9A" w:rsidRPr="002472F6">
        <w:rPr>
          <w:rFonts w:asciiTheme="majorHAnsi" w:hAnsiTheme="majorHAnsi" w:cstheme="majorHAnsi"/>
          <w:lang w:val="en-GB"/>
        </w:rPr>
        <w:t>Forests have the capacity to meet a significant part of this demand</w:t>
      </w:r>
    </w:p>
    <w:p w14:paraId="5DC2DCC3" w14:textId="1CA9B63A" w:rsidR="008C7627" w:rsidRPr="002472F6" w:rsidRDefault="008C7627" w:rsidP="002472F6">
      <w:pPr>
        <w:pStyle w:val="Balk1"/>
        <w:numPr>
          <w:ilvl w:val="0"/>
          <w:numId w:val="4"/>
        </w:numPr>
        <w:rPr>
          <w:rFonts w:cstheme="majorHAnsi"/>
          <w:sz w:val="22"/>
          <w:szCs w:val="22"/>
          <w:lang w:val="en-GB"/>
          <w:rPrChange w:id="142" w:author="Yazar">
            <w:rPr>
              <w:rFonts w:asciiTheme="minorHAnsi" w:hAnsiTheme="minorHAnsi" w:cstheme="minorHAnsi"/>
              <w:sz w:val="22"/>
              <w:szCs w:val="22"/>
              <w:lang w:val="en-US"/>
            </w:rPr>
          </w:rPrChange>
        </w:rPr>
      </w:pPr>
      <w:bookmarkStart w:id="143" w:name="_Toc58184719"/>
      <w:r w:rsidRPr="002472F6">
        <w:rPr>
          <w:rFonts w:cstheme="majorHAnsi"/>
          <w:sz w:val="22"/>
          <w:szCs w:val="22"/>
          <w:lang w:val="en-GB"/>
          <w:rPrChange w:id="144" w:author="Yazar">
            <w:rPr>
              <w:rFonts w:asciiTheme="minorHAnsi" w:eastAsiaTheme="minorHAnsi" w:hAnsiTheme="minorHAnsi" w:cstheme="minorHAnsi"/>
              <w:color w:val="auto"/>
              <w:sz w:val="22"/>
              <w:szCs w:val="22"/>
              <w:lang w:val="en-US"/>
            </w:rPr>
          </w:rPrChange>
        </w:rPr>
        <w:lastRenderedPageBreak/>
        <w:t>Specific Sectoral Policies</w:t>
      </w:r>
      <w:bookmarkEnd w:id="139"/>
      <w:bookmarkEnd w:id="140"/>
      <w:bookmarkEnd w:id="143"/>
    </w:p>
    <w:p w14:paraId="179C0593" w14:textId="41EC66B4" w:rsidR="008C7627" w:rsidRPr="002472F6" w:rsidRDefault="008C7627" w:rsidP="002472F6">
      <w:pPr>
        <w:pStyle w:val="Balk2"/>
        <w:numPr>
          <w:ilvl w:val="1"/>
          <w:numId w:val="4"/>
        </w:numPr>
        <w:rPr>
          <w:rFonts w:cstheme="majorHAnsi"/>
          <w:sz w:val="22"/>
          <w:szCs w:val="22"/>
          <w:lang w:val="en-GB"/>
        </w:rPr>
      </w:pPr>
      <w:bookmarkStart w:id="145" w:name="_Toc46645924"/>
      <w:bookmarkStart w:id="146" w:name="_Toc46730198"/>
      <w:bookmarkStart w:id="147" w:name="_Toc58184720"/>
      <w:r w:rsidRPr="002472F6">
        <w:rPr>
          <w:rFonts w:cstheme="majorHAnsi"/>
          <w:sz w:val="22"/>
          <w:szCs w:val="22"/>
          <w:lang w:val="en-GB"/>
        </w:rPr>
        <w:t>Communique on NWFPs</w:t>
      </w:r>
      <w:bookmarkEnd w:id="145"/>
      <w:bookmarkEnd w:id="146"/>
      <w:bookmarkEnd w:id="147"/>
    </w:p>
    <w:p w14:paraId="25212C19" w14:textId="0DD51548" w:rsidR="00870A72" w:rsidRPr="002472F6" w:rsidRDefault="00ED269D" w:rsidP="00870A72">
      <w:pPr>
        <w:spacing w:line="276" w:lineRule="auto"/>
        <w:jc w:val="both"/>
        <w:rPr>
          <w:rFonts w:asciiTheme="majorHAnsi" w:hAnsiTheme="majorHAnsi" w:cstheme="majorHAnsi"/>
          <w:bCs/>
          <w:lang w:val="en-GB"/>
        </w:rPr>
      </w:pPr>
      <w:r w:rsidRPr="002472F6">
        <w:rPr>
          <w:rFonts w:asciiTheme="majorHAnsi" w:hAnsiTheme="majorHAnsi" w:cstheme="majorHAnsi"/>
          <w:lang w:val="en-GB"/>
        </w:rPr>
        <w:t xml:space="preserve">The most recent, comprehensive, political and technical guideline used by GDF </w:t>
      </w:r>
      <w:r w:rsidR="00D21CE6" w:rsidRPr="008D0B95">
        <w:rPr>
          <w:rFonts w:asciiTheme="majorHAnsi" w:hAnsiTheme="majorHAnsi" w:cstheme="majorHAnsi"/>
          <w:lang w:val="en-GB"/>
        </w:rPr>
        <w:t xml:space="preserve">so as to </w:t>
      </w:r>
      <w:r w:rsidRPr="002472F6">
        <w:rPr>
          <w:rFonts w:asciiTheme="majorHAnsi" w:hAnsiTheme="majorHAnsi" w:cstheme="majorHAnsi"/>
          <w:lang w:val="en-GB"/>
        </w:rPr>
        <w:t>enhanc</w:t>
      </w:r>
      <w:r w:rsidR="00D21CE6" w:rsidRPr="008D0B95">
        <w:rPr>
          <w:rFonts w:asciiTheme="majorHAnsi" w:hAnsiTheme="majorHAnsi" w:cstheme="majorHAnsi"/>
          <w:lang w:val="en-GB"/>
        </w:rPr>
        <w:t xml:space="preserve">e </w:t>
      </w:r>
      <w:r w:rsidRPr="002472F6">
        <w:rPr>
          <w:rFonts w:asciiTheme="majorHAnsi" w:hAnsiTheme="majorHAnsi" w:cstheme="majorHAnsi"/>
          <w:lang w:val="en-GB"/>
        </w:rPr>
        <w:t xml:space="preserve">sustainable utilization of NWFPs is Communiqué </w:t>
      </w:r>
      <w:r w:rsidR="00706E9A" w:rsidRPr="002472F6">
        <w:rPr>
          <w:rFonts w:asciiTheme="majorHAnsi" w:hAnsiTheme="majorHAnsi" w:cstheme="majorHAnsi"/>
          <w:lang w:val="en-GB"/>
        </w:rPr>
        <w:t>on NWFPs</w:t>
      </w:r>
      <w:r w:rsidRPr="002472F6">
        <w:rPr>
          <w:rFonts w:asciiTheme="majorHAnsi" w:hAnsiTheme="majorHAnsi" w:cstheme="majorHAnsi"/>
          <w:lang w:val="en-GB"/>
        </w:rPr>
        <w:t xml:space="preserve">, </w:t>
      </w:r>
      <w:r w:rsidR="00D21CE6" w:rsidRPr="008D0B95">
        <w:rPr>
          <w:rFonts w:asciiTheme="majorHAnsi" w:hAnsiTheme="majorHAnsi" w:cstheme="majorHAnsi"/>
          <w:lang w:val="en-GB"/>
        </w:rPr>
        <w:t xml:space="preserve">which </w:t>
      </w:r>
      <w:r w:rsidRPr="002472F6">
        <w:rPr>
          <w:rFonts w:asciiTheme="majorHAnsi" w:hAnsiTheme="majorHAnsi" w:cstheme="majorHAnsi"/>
          <w:lang w:val="en-GB"/>
        </w:rPr>
        <w:t xml:space="preserve">was put into practice in 2016. </w:t>
      </w:r>
      <w:bookmarkStart w:id="148" w:name="_Toc46645925"/>
      <w:bookmarkStart w:id="149" w:name="_Toc46730199"/>
      <w:bookmarkEnd w:id="141"/>
      <w:sdt>
        <w:sdtPr>
          <w:rPr>
            <w:rFonts w:asciiTheme="majorHAnsi" w:hAnsiTheme="majorHAnsi" w:cstheme="majorHAnsi"/>
            <w:bCs/>
            <w:lang w:val="en-GB"/>
          </w:rPr>
          <w:id w:val="-1177882172"/>
          <w:citation/>
        </w:sdtPr>
        <w:sdtContent>
          <w:r w:rsidR="00870A72" w:rsidRPr="002472F6">
            <w:rPr>
              <w:rFonts w:asciiTheme="majorHAnsi" w:hAnsiTheme="majorHAnsi" w:cstheme="majorHAnsi"/>
              <w:bCs/>
              <w:lang w:val="en-GB"/>
            </w:rPr>
            <w:fldChar w:fldCharType="begin"/>
          </w:r>
          <w:r w:rsidR="00870A72" w:rsidRPr="002472F6">
            <w:rPr>
              <w:rFonts w:asciiTheme="majorHAnsi" w:hAnsiTheme="majorHAnsi" w:cstheme="majorHAnsi"/>
              <w:bCs/>
              <w:lang w:val="en-GB"/>
            </w:rPr>
            <w:instrText xml:space="preserve">CITATION GDF16 \l 1055 </w:instrText>
          </w:r>
          <w:r w:rsidR="00870A72" w:rsidRPr="002472F6">
            <w:rPr>
              <w:rFonts w:asciiTheme="majorHAnsi" w:hAnsiTheme="majorHAnsi" w:cstheme="majorHAnsi"/>
              <w:bCs/>
              <w:lang w:val="en-GB"/>
            </w:rPr>
            <w:fldChar w:fldCharType="separate"/>
          </w:r>
          <w:r w:rsidR="00EE7F78" w:rsidRPr="002472F6">
            <w:rPr>
              <w:rFonts w:asciiTheme="majorHAnsi" w:hAnsiTheme="majorHAnsi" w:cstheme="majorHAnsi"/>
              <w:noProof/>
              <w:lang w:val="en-GB"/>
            </w:rPr>
            <w:t>(GDF, 2016)</w:t>
          </w:r>
          <w:r w:rsidR="00870A72" w:rsidRPr="002472F6">
            <w:rPr>
              <w:rFonts w:asciiTheme="majorHAnsi" w:hAnsiTheme="majorHAnsi" w:cstheme="majorHAnsi"/>
              <w:bCs/>
              <w:lang w:val="en-GB"/>
            </w:rPr>
            <w:fldChar w:fldCharType="end"/>
          </w:r>
        </w:sdtContent>
      </w:sdt>
    </w:p>
    <w:p w14:paraId="479CD493" w14:textId="65096CAE" w:rsidR="00870A72" w:rsidRPr="002472F6" w:rsidRDefault="00D21CE6" w:rsidP="00706E9A">
      <w:pPr>
        <w:spacing w:line="276" w:lineRule="auto"/>
        <w:jc w:val="both"/>
        <w:rPr>
          <w:rFonts w:asciiTheme="majorHAnsi" w:hAnsiTheme="majorHAnsi" w:cstheme="majorHAnsi"/>
          <w:lang w:val="en-GB"/>
        </w:rPr>
      </w:pPr>
      <w:r w:rsidRPr="008D0B95">
        <w:rPr>
          <w:rFonts w:asciiTheme="majorHAnsi" w:hAnsiTheme="majorHAnsi" w:cstheme="majorHAnsi"/>
          <w:lang w:val="en-GB"/>
        </w:rPr>
        <w:t>In addition to</w:t>
      </w:r>
      <w:r w:rsidRPr="002472F6">
        <w:rPr>
          <w:rFonts w:asciiTheme="majorHAnsi" w:hAnsiTheme="majorHAnsi" w:cstheme="majorHAnsi"/>
          <w:lang w:val="en-GB"/>
        </w:rPr>
        <w:t xml:space="preserve"> </w:t>
      </w:r>
      <w:r w:rsidR="00870A72" w:rsidRPr="002472F6">
        <w:rPr>
          <w:rFonts w:asciiTheme="majorHAnsi" w:hAnsiTheme="majorHAnsi" w:cstheme="majorHAnsi"/>
          <w:lang w:val="en-GB"/>
        </w:rPr>
        <w:t xml:space="preserve">the Communiqué of NWFPs, </w:t>
      </w:r>
      <w:r w:rsidR="00870A72" w:rsidRPr="008D0B95">
        <w:rPr>
          <w:rFonts w:asciiTheme="majorHAnsi" w:hAnsiTheme="majorHAnsi" w:cstheme="majorHAnsi"/>
          <w:lang w:val="en-GB"/>
        </w:rPr>
        <w:t xml:space="preserve">the list of the NWFPs and </w:t>
      </w:r>
      <w:r w:rsidRPr="008D0B95">
        <w:rPr>
          <w:rFonts w:asciiTheme="majorHAnsi" w:hAnsiTheme="majorHAnsi" w:cstheme="majorHAnsi"/>
          <w:lang w:val="en-GB"/>
        </w:rPr>
        <w:t xml:space="preserve">collection </w:t>
      </w:r>
      <w:r w:rsidR="00870A72" w:rsidRPr="008D0B95">
        <w:rPr>
          <w:rFonts w:asciiTheme="majorHAnsi" w:hAnsiTheme="majorHAnsi" w:cstheme="majorHAnsi"/>
          <w:lang w:val="en-GB"/>
        </w:rPr>
        <w:t xml:space="preserve">prices from state-owned forests are determined with </w:t>
      </w:r>
      <w:r w:rsidR="00E2677A" w:rsidRPr="008D0B95">
        <w:rPr>
          <w:rFonts w:asciiTheme="majorHAnsi" w:hAnsiTheme="majorHAnsi" w:cstheme="majorHAnsi"/>
          <w:lang w:val="en-GB"/>
        </w:rPr>
        <w:t>“</w:t>
      </w:r>
      <w:r w:rsidR="00870A72" w:rsidRPr="002472F6">
        <w:rPr>
          <w:rFonts w:asciiTheme="majorHAnsi" w:hAnsiTheme="majorHAnsi" w:cstheme="majorHAnsi"/>
          <w:noProof/>
          <w:lang w:val="en-GB"/>
        </w:rPr>
        <w:t>Tariff Prices of Non-Wood Forest Products</w:t>
      </w:r>
      <w:r w:rsidR="00E2677A" w:rsidRPr="002472F6">
        <w:rPr>
          <w:rFonts w:asciiTheme="majorHAnsi" w:hAnsiTheme="majorHAnsi" w:cstheme="majorHAnsi"/>
          <w:noProof/>
          <w:lang w:val="en-GB"/>
        </w:rPr>
        <w:t>”</w:t>
      </w:r>
      <w:r w:rsidRPr="008D0B95">
        <w:rPr>
          <w:rFonts w:asciiTheme="majorHAnsi" w:hAnsiTheme="majorHAnsi" w:cstheme="majorHAnsi"/>
          <w:noProof/>
          <w:lang w:val="en-GB"/>
        </w:rPr>
        <w:t xml:space="preserve"> </w:t>
      </w:r>
      <w:r w:rsidRPr="008D0B95">
        <w:rPr>
          <w:rFonts w:asciiTheme="majorHAnsi" w:hAnsiTheme="majorHAnsi" w:cstheme="majorHAnsi"/>
          <w:lang w:val="en-GB"/>
        </w:rPr>
        <w:t xml:space="preserve">at the beginning of each year </w:t>
      </w:r>
      <w:sdt>
        <w:sdtPr>
          <w:rPr>
            <w:rFonts w:asciiTheme="majorHAnsi" w:hAnsiTheme="majorHAnsi" w:cstheme="majorHAnsi"/>
            <w:noProof/>
            <w:lang w:val="en-GB"/>
          </w:rPr>
          <w:id w:val="629681913"/>
          <w:citation/>
        </w:sdtPr>
        <w:sdtContent>
          <w:r w:rsidR="00E2677A" w:rsidRPr="002472F6">
            <w:rPr>
              <w:rFonts w:asciiTheme="majorHAnsi" w:hAnsiTheme="majorHAnsi" w:cstheme="majorHAnsi"/>
              <w:noProof/>
              <w:lang w:val="en-GB"/>
            </w:rPr>
            <w:fldChar w:fldCharType="begin"/>
          </w:r>
          <w:r w:rsidR="004F21E7" w:rsidRPr="002472F6">
            <w:rPr>
              <w:rFonts w:asciiTheme="majorHAnsi" w:hAnsiTheme="majorHAnsi" w:cstheme="majorHAnsi"/>
              <w:noProof/>
              <w:lang w:val="en-GB"/>
            </w:rPr>
            <w:instrText xml:space="preserve">CITATION OGM201 \l 1055 </w:instrText>
          </w:r>
          <w:r w:rsidR="00E2677A" w:rsidRPr="002472F6">
            <w:rPr>
              <w:rFonts w:asciiTheme="majorHAnsi" w:hAnsiTheme="majorHAnsi" w:cstheme="majorHAnsi"/>
              <w:noProof/>
              <w:lang w:val="en-GB"/>
            </w:rPr>
            <w:fldChar w:fldCharType="separate"/>
          </w:r>
          <w:r w:rsidR="00EE7F78" w:rsidRPr="002472F6">
            <w:rPr>
              <w:rFonts w:asciiTheme="majorHAnsi" w:hAnsiTheme="majorHAnsi" w:cstheme="majorHAnsi"/>
              <w:noProof/>
              <w:lang w:val="en-GB"/>
            </w:rPr>
            <w:t xml:space="preserve"> (GDF, 2020)</w:t>
          </w:r>
          <w:r w:rsidR="00E2677A" w:rsidRPr="002472F6">
            <w:rPr>
              <w:rFonts w:asciiTheme="majorHAnsi" w:hAnsiTheme="majorHAnsi" w:cstheme="majorHAnsi"/>
              <w:noProof/>
              <w:lang w:val="en-GB"/>
            </w:rPr>
            <w:fldChar w:fldCharType="end"/>
          </w:r>
        </w:sdtContent>
      </w:sdt>
      <w:r w:rsidR="00870A72" w:rsidRPr="008D0B95">
        <w:rPr>
          <w:rFonts w:asciiTheme="majorHAnsi" w:hAnsiTheme="majorHAnsi" w:cstheme="majorHAnsi"/>
          <w:lang w:val="en-GB"/>
        </w:rPr>
        <w:t xml:space="preserve">. </w:t>
      </w:r>
      <w:r w:rsidR="00706E9A" w:rsidRPr="008D0B95">
        <w:rPr>
          <w:rFonts w:asciiTheme="majorHAnsi" w:hAnsiTheme="majorHAnsi" w:cstheme="majorHAnsi"/>
          <w:lang w:val="en-GB"/>
        </w:rPr>
        <w:t xml:space="preserve"> </w:t>
      </w:r>
      <w:r w:rsidR="00E2677A" w:rsidRPr="002472F6">
        <w:rPr>
          <w:rFonts w:asciiTheme="majorHAnsi" w:hAnsiTheme="majorHAnsi" w:cstheme="majorHAnsi"/>
          <w:bCs/>
          <w:lang w:val="en-GB"/>
        </w:rPr>
        <w:t>N</w:t>
      </w:r>
      <w:r w:rsidR="00870A72" w:rsidRPr="002472F6">
        <w:rPr>
          <w:rFonts w:asciiTheme="majorHAnsi" w:hAnsiTheme="majorHAnsi" w:cstheme="majorHAnsi"/>
          <w:bCs/>
          <w:lang w:val="en-GB"/>
        </w:rPr>
        <w:t xml:space="preserve">atural resins </w:t>
      </w:r>
      <w:r w:rsidRPr="008D0B95">
        <w:rPr>
          <w:rFonts w:asciiTheme="majorHAnsi" w:hAnsiTheme="majorHAnsi" w:cstheme="majorHAnsi"/>
          <w:bCs/>
          <w:lang w:val="en-GB"/>
        </w:rPr>
        <w:t xml:space="preserve">are </w:t>
      </w:r>
      <w:r w:rsidR="00870A72" w:rsidRPr="002472F6">
        <w:rPr>
          <w:rFonts w:asciiTheme="majorHAnsi" w:hAnsiTheme="majorHAnsi" w:cstheme="majorHAnsi"/>
          <w:bCs/>
          <w:lang w:val="en-GB"/>
        </w:rPr>
        <w:t xml:space="preserve">classified under the </w:t>
      </w:r>
      <w:r w:rsidRPr="008D0B95">
        <w:rPr>
          <w:rFonts w:asciiTheme="majorHAnsi" w:hAnsiTheme="majorHAnsi" w:cstheme="majorHAnsi"/>
          <w:bCs/>
          <w:lang w:val="en-GB"/>
        </w:rPr>
        <w:t>category</w:t>
      </w:r>
      <w:r w:rsidRPr="002472F6">
        <w:rPr>
          <w:rFonts w:asciiTheme="majorHAnsi" w:hAnsiTheme="majorHAnsi" w:cstheme="majorHAnsi"/>
          <w:bCs/>
          <w:lang w:val="en-GB"/>
        </w:rPr>
        <w:t xml:space="preserve"> </w:t>
      </w:r>
      <w:r w:rsidR="00870A72" w:rsidRPr="002472F6">
        <w:rPr>
          <w:rFonts w:asciiTheme="majorHAnsi" w:hAnsiTheme="majorHAnsi" w:cstheme="majorHAnsi"/>
          <w:bCs/>
          <w:lang w:val="en-GB"/>
        </w:rPr>
        <w:t>of “balsamic oils”</w:t>
      </w:r>
      <w:r w:rsidR="00E2677A" w:rsidRPr="002472F6">
        <w:rPr>
          <w:rFonts w:asciiTheme="majorHAnsi" w:hAnsiTheme="majorHAnsi" w:cstheme="majorHAnsi"/>
          <w:bCs/>
          <w:lang w:val="en-GB"/>
        </w:rPr>
        <w:t xml:space="preserve"> </w:t>
      </w:r>
    </w:p>
    <w:p w14:paraId="75093FB2" w14:textId="78D5C11C" w:rsidR="004853AF" w:rsidRPr="002472F6" w:rsidRDefault="008C7627" w:rsidP="002472F6">
      <w:pPr>
        <w:pStyle w:val="Balk2"/>
        <w:numPr>
          <w:ilvl w:val="1"/>
          <w:numId w:val="4"/>
        </w:numPr>
        <w:rPr>
          <w:rFonts w:cstheme="majorHAnsi"/>
          <w:sz w:val="22"/>
          <w:szCs w:val="22"/>
          <w:lang w:val="en-GB"/>
        </w:rPr>
      </w:pPr>
      <w:bookmarkStart w:id="150" w:name="_Toc58184721"/>
      <w:r w:rsidRPr="002472F6">
        <w:rPr>
          <w:rFonts w:cstheme="majorHAnsi"/>
          <w:sz w:val="22"/>
          <w:szCs w:val="22"/>
          <w:lang w:val="en-GB"/>
        </w:rPr>
        <w:t>Action Plan</w:t>
      </w:r>
      <w:bookmarkEnd w:id="148"/>
      <w:r w:rsidRPr="002472F6">
        <w:rPr>
          <w:rFonts w:cstheme="majorHAnsi"/>
          <w:sz w:val="22"/>
          <w:szCs w:val="22"/>
          <w:lang w:val="en-GB"/>
        </w:rPr>
        <w:t>s</w:t>
      </w:r>
      <w:bookmarkEnd w:id="149"/>
      <w:r w:rsidR="004A70F3" w:rsidRPr="002472F6">
        <w:rPr>
          <w:rFonts w:cstheme="majorHAnsi"/>
          <w:sz w:val="22"/>
          <w:szCs w:val="22"/>
          <w:lang w:val="en-GB"/>
        </w:rPr>
        <w:t>-</w:t>
      </w:r>
      <w:bookmarkStart w:id="151" w:name="_Toc46303684"/>
      <w:r w:rsidR="004853AF" w:rsidRPr="002472F6">
        <w:rPr>
          <w:rFonts w:cstheme="majorHAnsi"/>
          <w:sz w:val="22"/>
          <w:szCs w:val="22"/>
          <w:lang w:val="en-GB"/>
        </w:rPr>
        <w:t>Resin Action Plan (2017-2021)</w:t>
      </w:r>
      <w:bookmarkEnd w:id="150"/>
      <w:bookmarkEnd w:id="151"/>
    </w:p>
    <w:p w14:paraId="3413C214" w14:textId="5CD96722" w:rsidR="004853AF" w:rsidRPr="002472F6" w:rsidRDefault="00706E9A" w:rsidP="00ED269D">
      <w:pPr>
        <w:jc w:val="both"/>
        <w:rPr>
          <w:rFonts w:asciiTheme="majorHAnsi" w:hAnsiTheme="majorHAnsi" w:cstheme="majorHAnsi"/>
          <w:lang w:val="en-GB"/>
        </w:rPr>
      </w:pPr>
      <w:r w:rsidRPr="002472F6">
        <w:rPr>
          <w:rFonts w:asciiTheme="majorHAnsi" w:hAnsiTheme="majorHAnsi" w:cstheme="majorHAnsi"/>
          <w:lang w:val="en-GB"/>
        </w:rPr>
        <w:t xml:space="preserve">An </w:t>
      </w:r>
      <w:r w:rsidR="004853AF" w:rsidRPr="002472F6">
        <w:rPr>
          <w:rFonts w:asciiTheme="majorHAnsi" w:hAnsiTheme="majorHAnsi" w:cstheme="majorHAnsi"/>
          <w:lang w:val="en-GB"/>
        </w:rPr>
        <w:t xml:space="preserve">action plan has been prepared and put in force by GDF to </w:t>
      </w:r>
      <w:r w:rsidR="00D21CE6" w:rsidRPr="008D0B95">
        <w:rPr>
          <w:rFonts w:asciiTheme="majorHAnsi" w:hAnsiTheme="majorHAnsi" w:cstheme="majorHAnsi"/>
          <w:lang w:val="en-GB"/>
        </w:rPr>
        <w:t xml:space="preserve">lower </w:t>
      </w:r>
      <w:r w:rsidR="004853AF" w:rsidRPr="002472F6">
        <w:rPr>
          <w:rFonts w:asciiTheme="majorHAnsi" w:hAnsiTheme="majorHAnsi" w:cstheme="majorHAnsi"/>
          <w:lang w:val="en-GB"/>
        </w:rPr>
        <w:t xml:space="preserve">the dependency of </w:t>
      </w:r>
      <w:r w:rsidR="004A70F3" w:rsidRPr="002472F6">
        <w:rPr>
          <w:rFonts w:asciiTheme="majorHAnsi" w:hAnsiTheme="majorHAnsi" w:cstheme="majorHAnsi"/>
          <w:lang w:val="en-GB"/>
        </w:rPr>
        <w:t>Turkey</w:t>
      </w:r>
      <w:r w:rsidR="004853AF" w:rsidRPr="002472F6">
        <w:rPr>
          <w:rFonts w:asciiTheme="majorHAnsi" w:hAnsiTheme="majorHAnsi" w:cstheme="majorHAnsi"/>
          <w:lang w:val="en-GB"/>
        </w:rPr>
        <w:t xml:space="preserve"> on the need for resin and its derivatives</w:t>
      </w:r>
      <w:r w:rsidR="003128BC" w:rsidRPr="008D0B95">
        <w:rPr>
          <w:rFonts w:asciiTheme="majorHAnsi" w:hAnsiTheme="majorHAnsi" w:cstheme="majorHAnsi"/>
          <w:lang w:val="en-GB"/>
        </w:rPr>
        <w:t xml:space="preserve"> and</w:t>
      </w:r>
      <w:r w:rsidR="004853AF" w:rsidRPr="002472F6">
        <w:rPr>
          <w:rFonts w:asciiTheme="majorHAnsi" w:hAnsiTheme="majorHAnsi" w:cstheme="majorHAnsi"/>
          <w:lang w:val="en-GB"/>
        </w:rPr>
        <w:t xml:space="preserve"> to enhance </w:t>
      </w:r>
      <w:r w:rsidR="003128BC" w:rsidRPr="008D0B95">
        <w:rPr>
          <w:rFonts w:asciiTheme="majorHAnsi" w:hAnsiTheme="majorHAnsi" w:cstheme="majorHAnsi"/>
          <w:lang w:val="en-GB"/>
        </w:rPr>
        <w:t xml:space="preserve">the </w:t>
      </w:r>
      <w:r w:rsidR="004853AF" w:rsidRPr="002472F6">
        <w:rPr>
          <w:rFonts w:asciiTheme="majorHAnsi" w:hAnsiTheme="majorHAnsi" w:cstheme="majorHAnsi"/>
          <w:lang w:val="en-GB"/>
        </w:rPr>
        <w:t xml:space="preserve">potential production in </w:t>
      </w:r>
      <w:r w:rsidR="003128BC" w:rsidRPr="008D0B95">
        <w:rPr>
          <w:rFonts w:asciiTheme="majorHAnsi" w:hAnsiTheme="majorHAnsi" w:cstheme="majorHAnsi"/>
          <w:lang w:val="en-GB"/>
        </w:rPr>
        <w:t xml:space="preserve">an </w:t>
      </w:r>
      <w:r w:rsidR="004853AF" w:rsidRPr="002472F6">
        <w:rPr>
          <w:rFonts w:asciiTheme="majorHAnsi" w:hAnsiTheme="majorHAnsi" w:cstheme="majorHAnsi"/>
          <w:lang w:val="en-GB"/>
        </w:rPr>
        <w:t xml:space="preserve">efficient and sustainable </w:t>
      </w:r>
      <w:r w:rsidR="003128BC" w:rsidRPr="008D0B95">
        <w:rPr>
          <w:rFonts w:asciiTheme="majorHAnsi" w:hAnsiTheme="majorHAnsi" w:cstheme="majorHAnsi"/>
          <w:lang w:val="en-GB"/>
        </w:rPr>
        <w:t>fashion</w:t>
      </w:r>
      <w:r w:rsidR="004853AF" w:rsidRPr="002472F6">
        <w:rPr>
          <w:rFonts w:asciiTheme="majorHAnsi" w:hAnsiTheme="majorHAnsi" w:cstheme="majorHAnsi"/>
          <w:lang w:val="en-GB"/>
        </w:rPr>
        <w:t>.</w:t>
      </w:r>
    </w:p>
    <w:p w14:paraId="117D1B18" w14:textId="00127222" w:rsidR="004A70F3" w:rsidRPr="002472F6" w:rsidRDefault="002F2D4B" w:rsidP="00ED269D">
      <w:pPr>
        <w:jc w:val="both"/>
        <w:rPr>
          <w:rFonts w:asciiTheme="majorHAnsi" w:hAnsiTheme="majorHAnsi" w:cstheme="majorHAnsi"/>
          <w:lang w:val="en-GB"/>
        </w:rPr>
      </w:pPr>
      <w:r w:rsidRPr="002472F6">
        <w:rPr>
          <w:rFonts w:asciiTheme="majorHAnsi" w:hAnsiTheme="majorHAnsi" w:cstheme="majorHAnsi"/>
          <w:lang w:val="en-GB"/>
        </w:rPr>
        <w:t xml:space="preserve">Within the scope of the Resin Action Plan </w:t>
      </w:r>
      <w:r w:rsidR="003128BC" w:rsidRPr="008D0B95">
        <w:rPr>
          <w:rFonts w:asciiTheme="majorHAnsi" w:hAnsiTheme="majorHAnsi" w:cstheme="majorHAnsi"/>
          <w:lang w:val="en-GB"/>
        </w:rPr>
        <w:t xml:space="preserve">which was </w:t>
      </w:r>
      <w:r w:rsidRPr="002472F6">
        <w:rPr>
          <w:rFonts w:asciiTheme="majorHAnsi" w:hAnsiTheme="majorHAnsi" w:cstheme="majorHAnsi"/>
          <w:lang w:val="en-GB"/>
        </w:rPr>
        <w:t>put into effect in 2017, Regional Directorates</w:t>
      </w:r>
      <w:r w:rsidR="003128BC" w:rsidRPr="008D0B95">
        <w:rPr>
          <w:rFonts w:asciiTheme="majorHAnsi" w:hAnsiTheme="majorHAnsi" w:cstheme="majorHAnsi"/>
          <w:lang w:val="en-GB"/>
        </w:rPr>
        <w:t xml:space="preserve"> of Forestry</w:t>
      </w:r>
      <w:r w:rsidRPr="002472F6">
        <w:rPr>
          <w:rFonts w:asciiTheme="majorHAnsi" w:hAnsiTheme="majorHAnsi" w:cstheme="majorHAnsi"/>
          <w:lang w:val="en-GB"/>
        </w:rPr>
        <w:t xml:space="preserve"> </w:t>
      </w:r>
      <w:r w:rsidR="003128BC" w:rsidRPr="008D0B95">
        <w:rPr>
          <w:rFonts w:asciiTheme="majorHAnsi" w:hAnsiTheme="majorHAnsi" w:cstheme="majorHAnsi"/>
          <w:lang w:val="en-GB"/>
        </w:rPr>
        <w:t>have determined resin production areas</w:t>
      </w:r>
      <w:r w:rsidR="00D35DEE" w:rsidRPr="008D0B95">
        <w:rPr>
          <w:rFonts w:asciiTheme="majorHAnsi" w:hAnsiTheme="majorHAnsi" w:cstheme="majorHAnsi"/>
          <w:lang w:val="en-GB"/>
        </w:rPr>
        <w:t>. Within this framework</w:t>
      </w:r>
      <w:r w:rsidRPr="002472F6">
        <w:rPr>
          <w:rFonts w:asciiTheme="majorHAnsi" w:hAnsiTheme="majorHAnsi" w:cstheme="majorHAnsi"/>
          <w:lang w:val="en-GB"/>
        </w:rPr>
        <w:t xml:space="preserve">, trainings were </w:t>
      </w:r>
      <w:r w:rsidR="00D35DEE" w:rsidRPr="008D0B95">
        <w:rPr>
          <w:rFonts w:asciiTheme="majorHAnsi" w:hAnsiTheme="majorHAnsi" w:cstheme="majorHAnsi"/>
          <w:lang w:val="en-GB"/>
        </w:rPr>
        <w:t xml:space="preserve">delivered </w:t>
      </w:r>
      <w:r w:rsidRPr="002472F6">
        <w:rPr>
          <w:rFonts w:asciiTheme="majorHAnsi" w:hAnsiTheme="majorHAnsi" w:cstheme="majorHAnsi"/>
          <w:lang w:val="en-GB"/>
        </w:rPr>
        <w:t xml:space="preserve">to GDF </w:t>
      </w:r>
      <w:r w:rsidR="00D35DEE" w:rsidRPr="008D0B95">
        <w:rPr>
          <w:rFonts w:asciiTheme="majorHAnsi" w:hAnsiTheme="majorHAnsi" w:cstheme="majorHAnsi"/>
          <w:lang w:val="en-GB"/>
        </w:rPr>
        <w:t>staff</w:t>
      </w:r>
      <w:r w:rsidRPr="002472F6">
        <w:rPr>
          <w:rFonts w:asciiTheme="majorHAnsi" w:hAnsiTheme="majorHAnsi" w:cstheme="majorHAnsi"/>
          <w:lang w:val="en-GB"/>
        </w:rPr>
        <w:t>, forest villagers and the relevant private sector.</w:t>
      </w:r>
    </w:p>
    <w:p w14:paraId="1219BCF7" w14:textId="395DB933" w:rsidR="002F2D4B" w:rsidRPr="002472F6" w:rsidRDefault="002F2D4B" w:rsidP="002F2D4B">
      <w:pPr>
        <w:jc w:val="both"/>
        <w:rPr>
          <w:rFonts w:asciiTheme="majorHAnsi" w:hAnsiTheme="majorHAnsi" w:cstheme="majorHAnsi"/>
          <w:lang w:val="en-GB"/>
        </w:rPr>
      </w:pPr>
      <w:r w:rsidRPr="002472F6">
        <w:rPr>
          <w:rFonts w:asciiTheme="majorHAnsi" w:hAnsiTheme="majorHAnsi" w:cstheme="majorHAnsi"/>
          <w:lang w:val="en-GB"/>
        </w:rPr>
        <w:t xml:space="preserve">Under current </w:t>
      </w:r>
      <w:r w:rsidR="00D35DEE" w:rsidRPr="008D0B95">
        <w:rPr>
          <w:rFonts w:asciiTheme="majorHAnsi" w:hAnsiTheme="majorHAnsi" w:cstheme="majorHAnsi"/>
          <w:lang w:val="en-GB"/>
        </w:rPr>
        <w:t>circumstances</w:t>
      </w:r>
      <w:r w:rsidRPr="002472F6">
        <w:rPr>
          <w:rFonts w:asciiTheme="majorHAnsi" w:hAnsiTheme="majorHAnsi" w:cstheme="majorHAnsi"/>
          <w:lang w:val="en-GB"/>
        </w:rPr>
        <w:t xml:space="preserve">, ​​red pine and coastal pine </w:t>
      </w:r>
      <w:r w:rsidR="00D35DEE" w:rsidRPr="008D0B95">
        <w:rPr>
          <w:rFonts w:asciiTheme="majorHAnsi" w:hAnsiTheme="majorHAnsi" w:cstheme="majorHAnsi"/>
          <w:lang w:val="en-GB"/>
        </w:rPr>
        <w:t xml:space="preserve">areas </w:t>
      </w:r>
      <w:r w:rsidRPr="002472F6">
        <w:rPr>
          <w:rFonts w:asciiTheme="majorHAnsi" w:hAnsiTheme="majorHAnsi" w:cstheme="majorHAnsi"/>
          <w:lang w:val="en-GB"/>
        </w:rPr>
        <w:t xml:space="preserve">that can be reserved for resin production </w:t>
      </w:r>
      <w:r w:rsidR="00D35DEE" w:rsidRPr="008D0B95">
        <w:rPr>
          <w:rFonts w:asciiTheme="majorHAnsi" w:hAnsiTheme="majorHAnsi" w:cstheme="majorHAnsi"/>
          <w:lang w:val="en-GB"/>
        </w:rPr>
        <w:t xml:space="preserve">are </w:t>
      </w:r>
      <w:r w:rsidRPr="002472F6">
        <w:rPr>
          <w:rFonts w:asciiTheme="majorHAnsi" w:hAnsiTheme="majorHAnsi" w:cstheme="majorHAnsi"/>
          <w:lang w:val="en-GB"/>
        </w:rPr>
        <w:t xml:space="preserve">around 100 000 hectares in total. It is aimed to </w:t>
      </w:r>
      <w:r w:rsidR="00D35DEE" w:rsidRPr="008D0B95">
        <w:rPr>
          <w:rFonts w:asciiTheme="majorHAnsi" w:hAnsiTheme="majorHAnsi" w:cstheme="majorHAnsi"/>
          <w:lang w:val="en-GB"/>
        </w:rPr>
        <w:t>raise</w:t>
      </w:r>
      <w:r w:rsidR="00D35DEE" w:rsidRPr="002472F6">
        <w:rPr>
          <w:rFonts w:asciiTheme="majorHAnsi" w:hAnsiTheme="majorHAnsi" w:cstheme="majorHAnsi"/>
          <w:lang w:val="en-GB"/>
        </w:rPr>
        <w:t xml:space="preserve"> </w:t>
      </w:r>
      <w:r w:rsidRPr="002472F6">
        <w:rPr>
          <w:rFonts w:asciiTheme="majorHAnsi" w:hAnsiTheme="majorHAnsi" w:cstheme="majorHAnsi"/>
          <w:lang w:val="en-GB"/>
        </w:rPr>
        <w:t>the annual resin production, which was around 420 tons by 2020, to 5 000 tons by 2023.</w:t>
      </w:r>
    </w:p>
    <w:p w14:paraId="59AA7EC4" w14:textId="60051BF7" w:rsidR="002F2D4B" w:rsidRPr="008D0B95" w:rsidRDefault="002F2D4B" w:rsidP="002F2D4B">
      <w:pPr>
        <w:pStyle w:val="ResimYazs"/>
        <w:keepNext/>
        <w:jc w:val="both"/>
        <w:rPr>
          <w:rFonts w:asciiTheme="majorHAnsi" w:hAnsiTheme="majorHAnsi" w:cstheme="majorHAnsi"/>
          <w:sz w:val="22"/>
          <w:szCs w:val="22"/>
          <w:lang w:val="en-GB"/>
          <w:rPrChange w:id="152" w:author="Yazar">
            <w:rPr/>
          </w:rPrChange>
        </w:rPr>
      </w:pPr>
      <w:bookmarkStart w:id="153" w:name="_Toc58184776"/>
      <w:r w:rsidRPr="008D0B95">
        <w:rPr>
          <w:rFonts w:asciiTheme="majorHAnsi" w:hAnsiTheme="majorHAnsi" w:cstheme="majorHAnsi"/>
          <w:sz w:val="22"/>
          <w:szCs w:val="22"/>
          <w:lang w:val="en-GB"/>
          <w:rPrChange w:id="154" w:author="Yazar">
            <w:rPr>
              <w:i w:val="0"/>
              <w:iCs w:val="0"/>
              <w:color w:val="auto"/>
              <w:sz w:val="22"/>
              <w:szCs w:val="22"/>
            </w:rPr>
          </w:rPrChange>
        </w:rPr>
        <w:t xml:space="preserve">Figure </w:t>
      </w:r>
      <w:r w:rsidR="00BE4882" w:rsidRPr="008D0B95">
        <w:rPr>
          <w:rFonts w:asciiTheme="majorHAnsi" w:hAnsiTheme="majorHAnsi" w:cstheme="majorHAnsi"/>
          <w:sz w:val="22"/>
          <w:szCs w:val="22"/>
          <w:lang w:val="en-GB"/>
          <w:rPrChange w:id="155" w:author="Yazar">
            <w:rPr>
              <w:i w:val="0"/>
              <w:iCs w:val="0"/>
              <w:noProof/>
              <w:color w:val="auto"/>
              <w:sz w:val="22"/>
              <w:szCs w:val="22"/>
            </w:rPr>
          </w:rPrChange>
        </w:rPr>
        <w:fldChar w:fldCharType="begin"/>
      </w:r>
      <w:r w:rsidR="00BE4882" w:rsidRPr="008D0B95">
        <w:rPr>
          <w:rFonts w:asciiTheme="majorHAnsi" w:hAnsiTheme="majorHAnsi" w:cstheme="majorHAnsi"/>
          <w:sz w:val="22"/>
          <w:szCs w:val="22"/>
          <w:lang w:val="en-GB"/>
          <w:rPrChange w:id="156" w:author="Yazar">
            <w:rPr>
              <w:i w:val="0"/>
              <w:iCs w:val="0"/>
              <w:color w:val="auto"/>
              <w:sz w:val="22"/>
              <w:szCs w:val="22"/>
            </w:rPr>
          </w:rPrChange>
        </w:rPr>
        <w:instrText xml:space="preserve"> SEQ Figure \* ARABIC </w:instrText>
      </w:r>
      <w:r w:rsidR="00BE4882" w:rsidRPr="008D0B95">
        <w:rPr>
          <w:rFonts w:asciiTheme="majorHAnsi" w:hAnsiTheme="majorHAnsi" w:cstheme="majorHAnsi"/>
          <w:sz w:val="22"/>
          <w:szCs w:val="22"/>
          <w:lang w:val="en-GB"/>
          <w:rPrChange w:id="157" w:author="Yazar">
            <w:rPr>
              <w:i w:val="0"/>
              <w:iCs w:val="0"/>
              <w:noProof/>
              <w:color w:val="auto"/>
              <w:sz w:val="22"/>
              <w:szCs w:val="22"/>
            </w:rPr>
          </w:rPrChange>
        </w:rPr>
        <w:fldChar w:fldCharType="separate"/>
      </w:r>
      <w:r w:rsidR="00377FD7" w:rsidRPr="008D0B95">
        <w:rPr>
          <w:rFonts w:asciiTheme="majorHAnsi" w:hAnsiTheme="majorHAnsi" w:cstheme="majorHAnsi"/>
          <w:noProof/>
          <w:sz w:val="22"/>
          <w:szCs w:val="22"/>
          <w:lang w:val="en-GB"/>
          <w:rPrChange w:id="158" w:author="Yazar">
            <w:rPr>
              <w:i w:val="0"/>
              <w:iCs w:val="0"/>
              <w:noProof/>
              <w:color w:val="auto"/>
              <w:sz w:val="22"/>
              <w:szCs w:val="22"/>
            </w:rPr>
          </w:rPrChange>
        </w:rPr>
        <w:t>6</w:t>
      </w:r>
      <w:r w:rsidR="00BE4882" w:rsidRPr="008D0B95">
        <w:rPr>
          <w:rFonts w:asciiTheme="majorHAnsi" w:hAnsiTheme="majorHAnsi" w:cstheme="majorHAnsi"/>
          <w:noProof/>
          <w:sz w:val="22"/>
          <w:szCs w:val="22"/>
          <w:lang w:val="en-GB"/>
          <w:rPrChange w:id="159" w:author="Yazar">
            <w:rPr>
              <w:i w:val="0"/>
              <w:iCs w:val="0"/>
              <w:noProof/>
              <w:color w:val="auto"/>
              <w:sz w:val="22"/>
              <w:szCs w:val="22"/>
            </w:rPr>
          </w:rPrChange>
        </w:rPr>
        <w:fldChar w:fldCharType="end"/>
      </w:r>
      <w:r w:rsidRPr="008D0B95">
        <w:rPr>
          <w:rFonts w:asciiTheme="majorHAnsi" w:hAnsiTheme="majorHAnsi" w:cstheme="majorHAnsi"/>
          <w:sz w:val="22"/>
          <w:szCs w:val="22"/>
          <w:lang w:val="en-GB"/>
          <w:rPrChange w:id="160" w:author="Yazar">
            <w:rPr>
              <w:i w:val="0"/>
              <w:iCs w:val="0"/>
              <w:color w:val="auto"/>
              <w:sz w:val="22"/>
              <w:szCs w:val="22"/>
            </w:rPr>
          </w:rPrChange>
        </w:rPr>
        <w:t>. Natural resin production/ goal</w:t>
      </w:r>
      <w:bookmarkEnd w:id="153"/>
    </w:p>
    <w:p w14:paraId="7CCE0F86" w14:textId="77777777" w:rsidR="002F2D4B" w:rsidRPr="008D0B95" w:rsidRDefault="002F2D4B" w:rsidP="002F2D4B">
      <w:pPr>
        <w:jc w:val="both"/>
        <w:rPr>
          <w:rFonts w:asciiTheme="majorHAnsi" w:hAnsiTheme="majorHAnsi" w:cstheme="majorHAnsi"/>
          <w:lang w:val="en-GB"/>
          <w:rPrChange w:id="161" w:author="Yazar">
            <w:rPr>
              <w:rFonts w:cstheme="minorHAnsi"/>
              <w:lang w:val="en-US"/>
            </w:rPr>
          </w:rPrChange>
        </w:rPr>
      </w:pPr>
      <w:r w:rsidRPr="008D0B95">
        <w:rPr>
          <w:rFonts w:asciiTheme="majorHAnsi" w:hAnsiTheme="majorHAnsi" w:cstheme="majorHAnsi"/>
          <w:noProof/>
          <w:lang w:val="en-US"/>
        </w:rPr>
        <w:drawing>
          <wp:inline distT="0" distB="0" distL="0" distR="0" wp14:anchorId="083689AF" wp14:editId="46794DC8">
            <wp:extent cx="5935980" cy="1440180"/>
            <wp:effectExtent l="0" t="0" r="7620" b="7620"/>
            <wp:docPr id="3" name="Grafik 3">
              <a:extLst xmlns:a="http://schemas.openxmlformats.org/drawingml/2006/main">
                <a:ext uri="{FF2B5EF4-FFF2-40B4-BE49-F238E27FC236}">
                  <a16:creationId xmlns:a16="http://schemas.microsoft.com/office/drawing/2014/main" id="{140787C1-7405-48DE-93AE-80F326D29D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E95976" w14:textId="77777777" w:rsidR="002F2D4B" w:rsidRPr="008D0B95" w:rsidRDefault="002F2D4B" w:rsidP="00ED269D">
      <w:pPr>
        <w:jc w:val="both"/>
        <w:rPr>
          <w:rFonts w:asciiTheme="majorHAnsi" w:hAnsiTheme="majorHAnsi" w:cstheme="majorHAnsi"/>
          <w:lang w:val="en-GB"/>
          <w:rPrChange w:id="162" w:author="Yazar">
            <w:rPr>
              <w:rFonts w:cstheme="minorHAnsi"/>
              <w:lang w:val="en-US"/>
            </w:rPr>
          </w:rPrChange>
        </w:rPr>
      </w:pPr>
    </w:p>
    <w:p w14:paraId="1576076F" w14:textId="3A7ED896" w:rsidR="008C7627" w:rsidRPr="008D0B95" w:rsidRDefault="008C7627" w:rsidP="002472F6">
      <w:pPr>
        <w:pStyle w:val="Balk2"/>
        <w:numPr>
          <w:ilvl w:val="1"/>
          <w:numId w:val="4"/>
        </w:numPr>
        <w:jc w:val="both"/>
        <w:rPr>
          <w:rFonts w:cstheme="majorHAnsi"/>
          <w:sz w:val="22"/>
          <w:szCs w:val="22"/>
          <w:lang w:val="en-GB"/>
          <w:rPrChange w:id="163" w:author="Yazar">
            <w:rPr>
              <w:rFonts w:asciiTheme="minorHAnsi" w:hAnsiTheme="minorHAnsi" w:cstheme="minorHAnsi"/>
              <w:sz w:val="22"/>
              <w:szCs w:val="22"/>
              <w:lang w:val="en-US"/>
            </w:rPr>
          </w:rPrChange>
        </w:rPr>
      </w:pPr>
      <w:bookmarkStart w:id="164" w:name="_Toc46730200"/>
      <w:bookmarkStart w:id="165" w:name="_Toc46645926"/>
      <w:bookmarkStart w:id="166" w:name="_Toc58184722"/>
      <w:r w:rsidRPr="008D0B95">
        <w:rPr>
          <w:rFonts w:cstheme="majorHAnsi"/>
          <w:sz w:val="22"/>
          <w:szCs w:val="22"/>
          <w:lang w:val="en-GB"/>
          <w:rPrChange w:id="167" w:author="Yazar">
            <w:rPr>
              <w:rFonts w:asciiTheme="minorHAnsi" w:eastAsiaTheme="minorHAnsi" w:hAnsiTheme="minorHAnsi" w:cstheme="minorHAnsi"/>
              <w:color w:val="auto"/>
              <w:sz w:val="22"/>
              <w:szCs w:val="22"/>
              <w:lang w:val="en-US"/>
            </w:rPr>
          </w:rPrChange>
        </w:rPr>
        <w:t>Technical Guidelines</w:t>
      </w:r>
      <w:bookmarkEnd w:id="164"/>
      <w:bookmarkEnd w:id="166"/>
    </w:p>
    <w:p w14:paraId="2A45FD63" w14:textId="684C8C23" w:rsidR="00866EBC" w:rsidRPr="002472F6" w:rsidRDefault="00866EBC" w:rsidP="00FD1255">
      <w:pPr>
        <w:jc w:val="both"/>
        <w:rPr>
          <w:rFonts w:asciiTheme="majorHAnsi" w:hAnsiTheme="majorHAnsi" w:cstheme="majorHAnsi"/>
          <w:lang w:val="en-GB"/>
        </w:rPr>
      </w:pPr>
      <w:r w:rsidRPr="002472F6">
        <w:rPr>
          <w:rFonts w:asciiTheme="majorHAnsi" w:hAnsiTheme="majorHAnsi" w:cstheme="majorHAnsi"/>
          <w:lang w:val="en-GB"/>
        </w:rPr>
        <w:t xml:space="preserve">Resin production is regulated by the </w:t>
      </w:r>
      <w:r w:rsidR="002F2D4B" w:rsidRPr="002472F6">
        <w:rPr>
          <w:rFonts w:asciiTheme="majorHAnsi" w:hAnsiTheme="majorHAnsi" w:cstheme="majorHAnsi"/>
          <w:lang w:val="en-GB"/>
        </w:rPr>
        <w:t xml:space="preserve">Communiqué on NWFPs </w:t>
      </w:r>
      <w:sdt>
        <w:sdtPr>
          <w:rPr>
            <w:rFonts w:asciiTheme="majorHAnsi" w:hAnsiTheme="majorHAnsi" w:cstheme="majorHAnsi"/>
            <w:lang w:val="en-GB"/>
          </w:rPr>
          <w:id w:val="2088573437"/>
          <w:citation/>
        </w:sdtPr>
        <w:sdtContent>
          <w:r w:rsidR="002F2D4B" w:rsidRPr="002472F6">
            <w:rPr>
              <w:rFonts w:asciiTheme="majorHAnsi" w:hAnsiTheme="majorHAnsi" w:cstheme="majorHAnsi"/>
              <w:lang w:val="en-GB"/>
            </w:rPr>
            <w:fldChar w:fldCharType="begin"/>
          </w:r>
          <w:r w:rsidR="002F2D4B" w:rsidRPr="002472F6">
            <w:rPr>
              <w:rFonts w:asciiTheme="majorHAnsi" w:hAnsiTheme="majorHAnsi" w:cstheme="majorHAnsi"/>
              <w:lang w:val="en-GB"/>
            </w:rPr>
            <w:instrText xml:space="preserve"> CITATION GDF16 \l 1055 </w:instrText>
          </w:r>
          <w:r w:rsidR="002F2D4B" w:rsidRPr="002472F6">
            <w:rPr>
              <w:rFonts w:asciiTheme="majorHAnsi" w:hAnsiTheme="majorHAnsi" w:cstheme="majorHAnsi"/>
              <w:lang w:val="en-GB"/>
            </w:rPr>
            <w:fldChar w:fldCharType="separate"/>
          </w:r>
          <w:r w:rsidR="00EE7F78" w:rsidRPr="002472F6">
            <w:rPr>
              <w:rFonts w:asciiTheme="majorHAnsi" w:hAnsiTheme="majorHAnsi" w:cstheme="majorHAnsi"/>
              <w:noProof/>
              <w:lang w:val="en-GB"/>
            </w:rPr>
            <w:t xml:space="preserve"> (GDF, 2016)</w:t>
          </w:r>
          <w:r w:rsidR="002F2D4B" w:rsidRPr="002472F6">
            <w:rPr>
              <w:rFonts w:asciiTheme="majorHAnsi" w:hAnsiTheme="majorHAnsi" w:cstheme="majorHAnsi"/>
              <w:lang w:val="en-GB"/>
            </w:rPr>
            <w:fldChar w:fldCharType="end"/>
          </w:r>
        </w:sdtContent>
      </w:sdt>
      <w:r w:rsidRPr="002472F6">
        <w:rPr>
          <w:rFonts w:asciiTheme="majorHAnsi" w:hAnsiTheme="majorHAnsi" w:cstheme="majorHAnsi"/>
          <w:lang w:val="en-GB"/>
        </w:rPr>
        <w:t>. The resin production is included in the communiqué "Chapter 6" and includes details from the production stage to the sales stage.</w:t>
      </w:r>
    </w:p>
    <w:p w14:paraId="7FC21C95" w14:textId="4F7C1947" w:rsidR="00696315" w:rsidRPr="002472F6" w:rsidRDefault="00696315" w:rsidP="00FD1255">
      <w:pPr>
        <w:jc w:val="both"/>
        <w:rPr>
          <w:rFonts w:asciiTheme="majorHAnsi" w:hAnsiTheme="majorHAnsi" w:cstheme="majorHAnsi"/>
          <w:lang w:val="en-GB"/>
        </w:rPr>
      </w:pPr>
      <w:r w:rsidRPr="002472F6">
        <w:rPr>
          <w:rFonts w:asciiTheme="majorHAnsi" w:hAnsiTheme="majorHAnsi" w:cstheme="majorHAnsi"/>
          <w:lang w:val="en-GB"/>
        </w:rPr>
        <w:t>Accordingly, the work</w:t>
      </w:r>
      <w:r w:rsidR="0093663E" w:rsidRPr="002472F6">
        <w:rPr>
          <w:rFonts w:asciiTheme="majorHAnsi" w:hAnsiTheme="majorHAnsi" w:cstheme="majorHAnsi"/>
          <w:lang w:val="en-GB"/>
        </w:rPr>
        <w:t>s</w:t>
      </w:r>
      <w:r w:rsidRPr="002472F6">
        <w:rPr>
          <w:rFonts w:asciiTheme="majorHAnsi" w:hAnsiTheme="majorHAnsi" w:cstheme="majorHAnsi"/>
          <w:lang w:val="en-GB"/>
        </w:rPr>
        <w:t xml:space="preserve"> to be done before starting the resin production, the rules to be followed during the resin production, the rules to be followed during the completion of the production work</w:t>
      </w:r>
      <w:r w:rsidR="0093663E" w:rsidRPr="002472F6">
        <w:rPr>
          <w:rFonts w:asciiTheme="majorHAnsi" w:hAnsiTheme="majorHAnsi" w:cstheme="majorHAnsi"/>
          <w:lang w:val="en-GB"/>
        </w:rPr>
        <w:t>s</w:t>
      </w:r>
      <w:r w:rsidRPr="002472F6">
        <w:rPr>
          <w:rFonts w:asciiTheme="majorHAnsi" w:hAnsiTheme="majorHAnsi" w:cstheme="majorHAnsi"/>
          <w:lang w:val="en-GB"/>
        </w:rPr>
        <w:t xml:space="preserve"> and the sales were determined separately.</w:t>
      </w:r>
    </w:p>
    <w:p w14:paraId="28A26E3A" w14:textId="77777777" w:rsidR="00696315" w:rsidRPr="0094338E" w:rsidRDefault="0020419B" w:rsidP="002472F6">
      <w:pPr>
        <w:pStyle w:val="Balk3"/>
        <w:numPr>
          <w:ilvl w:val="2"/>
          <w:numId w:val="4"/>
        </w:numPr>
        <w:rPr>
          <w:sz w:val="22"/>
          <w:szCs w:val="22"/>
        </w:rPr>
      </w:pPr>
      <w:bookmarkStart w:id="168" w:name="_Toc58184723"/>
      <w:r w:rsidRPr="0094338E">
        <w:rPr>
          <w:sz w:val="22"/>
          <w:szCs w:val="22"/>
        </w:rPr>
        <w:t xml:space="preserve">Works </w:t>
      </w:r>
      <w:proofErr w:type="spellStart"/>
      <w:r w:rsidRPr="0094338E">
        <w:rPr>
          <w:sz w:val="22"/>
          <w:szCs w:val="22"/>
        </w:rPr>
        <w:t>and</w:t>
      </w:r>
      <w:proofErr w:type="spellEnd"/>
      <w:r w:rsidRPr="0094338E">
        <w:rPr>
          <w:sz w:val="22"/>
          <w:szCs w:val="22"/>
        </w:rPr>
        <w:t xml:space="preserve"> </w:t>
      </w:r>
      <w:proofErr w:type="spellStart"/>
      <w:r w:rsidRPr="0094338E">
        <w:rPr>
          <w:sz w:val="22"/>
          <w:szCs w:val="22"/>
        </w:rPr>
        <w:t>processes</w:t>
      </w:r>
      <w:proofErr w:type="spellEnd"/>
      <w:r w:rsidRPr="0094338E">
        <w:rPr>
          <w:sz w:val="22"/>
          <w:szCs w:val="22"/>
        </w:rPr>
        <w:t xml:space="preserve"> </w:t>
      </w:r>
      <w:proofErr w:type="spellStart"/>
      <w:r w:rsidRPr="0094338E">
        <w:rPr>
          <w:sz w:val="22"/>
          <w:szCs w:val="22"/>
        </w:rPr>
        <w:t>to</w:t>
      </w:r>
      <w:proofErr w:type="spellEnd"/>
      <w:r w:rsidRPr="0094338E">
        <w:rPr>
          <w:sz w:val="22"/>
          <w:szCs w:val="22"/>
        </w:rPr>
        <w:t xml:space="preserve"> be </w:t>
      </w:r>
      <w:proofErr w:type="spellStart"/>
      <w:r w:rsidRPr="0094338E">
        <w:rPr>
          <w:sz w:val="22"/>
          <w:szCs w:val="22"/>
        </w:rPr>
        <w:t>applied</w:t>
      </w:r>
      <w:proofErr w:type="spellEnd"/>
      <w:r w:rsidRPr="0094338E">
        <w:rPr>
          <w:sz w:val="22"/>
          <w:szCs w:val="22"/>
        </w:rPr>
        <w:t xml:space="preserve"> </w:t>
      </w:r>
      <w:proofErr w:type="spellStart"/>
      <w:r w:rsidRPr="0094338E">
        <w:rPr>
          <w:sz w:val="22"/>
          <w:szCs w:val="22"/>
        </w:rPr>
        <w:t>before</w:t>
      </w:r>
      <w:proofErr w:type="spellEnd"/>
      <w:r w:rsidRPr="0094338E">
        <w:rPr>
          <w:sz w:val="22"/>
          <w:szCs w:val="22"/>
        </w:rPr>
        <w:t xml:space="preserve"> </w:t>
      </w:r>
      <w:proofErr w:type="spellStart"/>
      <w:r w:rsidRPr="0094338E">
        <w:rPr>
          <w:sz w:val="22"/>
          <w:szCs w:val="22"/>
        </w:rPr>
        <w:t>resin</w:t>
      </w:r>
      <w:proofErr w:type="spellEnd"/>
      <w:r w:rsidRPr="0094338E">
        <w:rPr>
          <w:sz w:val="22"/>
          <w:szCs w:val="22"/>
        </w:rPr>
        <w:t xml:space="preserve"> </w:t>
      </w:r>
      <w:proofErr w:type="spellStart"/>
      <w:r w:rsidRPr="0094338E">
        <w:rPr>
          <w:sz w:val="22"/>
          <w:szCs w:val="22"/>
        </w:rPr>
        <w:t>production</w:t>
      </w:r>
      <w:bookmarkEnd w:id="168"/>
      <w:proofErr w:type="spellEnd"/>
    </w:p>
    <w:p w14:paraId="2C717F78" w14:textId="5BA9142C" w:rsidR="00ED269D" w:rsidRPr="002472F6" w:rsidRDefault="0020419B" w:rsidP="00706E9A">
      <w:pPr>
        <w:rPr>
          <w:rFonts w:asciiTheme="majorHAnsi" w:hAnsiTheme="majorHAnsi" w:cstheme="majorHAnsi"/>
          <w:lang w:val="en-GB"/>
        </w:rPr>
      </w:pPr>
      <w:r w:rsidRPr="002472F6">
        <w:rPr>
          <w:rFonts w:asciiTheme="majorHAnsi" w:hAnsiTheme="majorHAnsi" w:cstheme="majorHAnsi"/>
          <w:lang w:val="en-GB"/>
        </w:rPr>
        <w:t xml:space="preserve"> Issues to be considered in the determination of resin production areas;</w:t>
      </w:r>
    </w:p>
    <w:p w14:paraId="1933E584" w14:textId="143A596D" w:rsidR="00ED269D" w:rsidRPr="002472F6" w:rsidRDefault="00DC592F" w:rsidP="004C0CA0">
      <w:pPr>
        <w:pStyle w:val="ListeParagraf"/>
        <w:numPr>
          <w:ilvl w:val="0"/>
          <w:numId w:val="10"/>
        </w:numPr>
        <w:rPr>
          <w:rFonts w:asciiTheme="majorHAnsi" w:hAnsiTheme="majorHAnsi" w:cstheme="majorHAnsi"/>
          <w:lang w:val="en-GB"/>
        </w:rPr>
      </w:pPr>
      <w:r w:rsidRPr="002472F6">
        <w:rPr>
          <w:rFonts w:asciiTheme="majorHAnsi" w:hAnsiTheme="majorHAnsi" w:cstheme="majorHAnsi"/>
          <w:lang w:val="en-GB"/>
        </w:rPr>
        <w:t xml:space="preserve">In forests operated </w:t>
      </w:r>
      <w:r w:rsidR="00D35DEE" w:rsidRPr="008D0B95">
        <w:rPr>
          <w:rFonts w:asciiTheme="majorHAnsi" w:hAnsiTheme="majorHAnsi" w:cstheme="majorHAnsi"/>
          <w:lang w:val="en-GB"/>
        </w:rPr>
        <w:t xml:space="preserve">in line </w:t>
      </w:r>
      <w:r w:rsidRPr="002472F6">
        <w:rPr>
          <w:rFonts w:asciiTheme="majorHAnsi" w:hAnsiTheme="majorHAnsi" w:cstheme="majorHAnsi"/>
          <w:lang w:val="en-GB"/>
        </w:rPr>
        <w:t xml:space="preserve">with Ecosystem Based Functional Forest Management Plans, production will be made in areas </w:t>
      </w:r>
      <w:r w:rsidR="00D35DEE" w:rsidRPr="008D0B95">
        <w:rPr>
          <w:rFonts w:asciiTheme="majorHAnsi" w:hAnsiTheme="majorHAnsi" w:cstheme="majorHAnsi"/>
          <w:lang w:val="en-GB"/>
        </w:rPr>
        <w:t xml:space="preserve">having </w:t>
      </w:r>
      <w:r w:rsidRPr="002472F6">
        <w:rPr>
          <w:rFonts w:asciiTheme="majorHAnsi" w:hAnsiTheme="majorHAnsi" w:cstheme="majorHAnsi"/>
          <w:lang w:val="en-GB"/>
        </w:rPr>
        <w:t>"</w:t>
      </w:r>
      <w:r w:rsidR="00D35DEE" w:rsidRPr="008D0B95">
        <w:rPr>
          <w:rFonts w:asciiTheme="majorHAnsi" w:hAnsiTheme="majorHAnsi" w:cstheme="majorHAnsi"/>
          <w:lang w:val="en-GB"/>
        </w:rPr>
        <w:t xml:space="preserve">NWFP Production” function. </w:t>
      </w:r>
    </w:p>
    <w:p w14:paraId="75C1AC08" w14:textId="20F82AC2" w:rsidR="00DC592F" w:rsidRPr="002472F6" w:rsidRDefault="00DC592F" w:rsidP="004C0CA0">
      <w:pPr>
        <w:pStyle w:val="ListeParagraf"/>
        <w:numPr>
          <w:ilvl w:val="0"/>
          <w:numId w:val="10"/>
        </w:numPr>
        <w:rPr>
          <w:rFonts w:asciiTheme="majorHAnsi" w:hAnsiTheme="majorHAnsi" w:cstheme="majorHAnsi"/>
          <w:lang w:val="en-GB"/>
        </w:rPr>
      </w:pPr>
      <w:r w:rsidRPr="002472F6">
        <w:rPr>
          <w:rFonts w:asciiTheme="majorHAnsi" w:hAnsiTheme="majorHAnsi" w:cstheme="majorHAnsi"/>
          <w:lang w:val="en-GB"/>
        </w:rPr>
        <w:t xml:space="preserve">In forests that are not operated </w:t>
      </w:r>
      <w:r w:rsidR="00D35DEE" w:rsidRPr="008D0B95">
        <w:rPr>
          <w:rFonts w:asciiTheme="majorHAnsi" w:hAnsiTheme="majorHAnsi" w:cstheme="majorHAnsi"/>
          <w:lang w:val="en-GB"/>
        </w:rPr>
        <w:t xml:space="preserve">in line </w:t>
      </w:r>
      <w:r w:rsidRPr="002472F6">
        <w:rPr>
          <w:rFonts w:asciiTheme="majorHAnsi" w:hAnsiTheme="majorHAnsi" w:cstheme="majorHAnsi"/>
          <w:lang w:val="en-GB"/>
        </w:rPr>
        <w:t xml:space="preserve">with Ecosystem Based Functional Forest Management, the areas </w:t>
      </w:r>
      <w:r w:rsidR="000148CF" w:rsidRPr="008D0B95">
        <w:rPr>
          <w:rFonts w:asciiTheme="majorHAnsi" w:hAnsiTheme="majorHAnsi" w:cstheme="majorHAnsi"/>
          <w:lang w:val="en-GB"/>
        </w:rPr>
        <w:t xml:space="preserve">where </w:t>
      </w:r>
      <w:r w:rsidRPr="002472F6">
        <w:rPr>
          <w:rFonts w:asciiTheme="majorHAnsi" w:hAnsiTheme="majorHAnsi" w:cstheme="majorHAnsi"/>
          <w:lang w:val="en-GB"/>
        </w:rPr>
        <w:t xml:space="preserve">resin </w:t>
      </w:r>
      <w:r w:rsidR="000148CF" w:rsidRPr="008D0B95">
        <w:rPr>
          <w:rFonts w:asciiTheme="majorHAnsi" w:hAnsiTheme="majorHAnsi" w:cstheme="majorHAnsi"/>
          <w:lang w:val="en-GB"/>
        </w:rPr>
        <w:t xml:space="preserve">will be produced </w:t>
      </w:r>
      <w:r w:rsidRPr="002472F6">
        <w:rPr>
          <w:rFonts w:asciiTheme="majorHAnsi" w:hAnsiTheme="majorHAnsi" w:cstheme="majorHAnsi"/>
          <w:lang w:val="en-GB"/>
        </w:rPr>
        <w:t xml:space="preserve">will be determined by the Regional Directorate </w:t>
      </w:r>
      <w:r w:rsidRPr="002472F6">
        <w:rPr>
          <w:rFonts w:asciiTheme="majorHAnsi" w:hAnsiTheme="majorHAnsi" w:cstheme="majorHAnsi"/>
          <w:lang w:val="en-GB"/>
        </w:rPr>
        <w:lastRenderedPageBreak/>
        <w:t xml:space="preserve">commission, where technical staff of the forest management and planning, silviculture, non-wood products and services branch offices will also participate. </w:t>
      </w:r>
    </w:p>
    <w:p w14:paraId="76F8A5A5" w14:textId="4CA45AF3" w:rsidR="00ED269D" w:rsidRPr="002472F6" w:rsidRDefault="00DC592F" w:rsidP="004C0CA0">
      <w:pPr>
        <w:pStyle w:val="ListeParagraf"/>
        <w:numPr>
          <w:ilvl w:val="0"/>
          <w:numId w:val="10"/>
        </w:numPr>
        <w:rPr>
          <w:rFonts w:asciiTheme="majorHAnsi" w:hAnsiTheme="majorHAnsi" w:cstheme="majorHAnsi"/>
          <w:lang w:val="en-GB"/>
        </w:rPr>
      </w:pPr>
      <w:r w:rsidRPr="002472F6">
        <w:rPr>
          <w:rFonts w:asciiTheme="majorHAnsi" w:hAnsiTheme="majorHAnsi" w:cstheme="majorHAnsi"/>
          <w:lang w:val="en-GB"/>
        </w:rPr>
        <w:t xml:space="preserve">Wood production forests that </w:t>
      </w:r>
      <w:r w:rsidR="0094338E">
        <w:rPr>
          <w:rFonts w:asciiTheme="majorHAnsi" w:hAnsiTheme="majorHAnsi" w:cstheme="majorHAnsi"/>
          <w:lang w:val="en-GB"/>
        </w:rPr>
        <w:t xml:space="preserve">provide </w:t>
      </w:r>
      <w:r w:rsidR="0094338E" w:rsidRPr="002472F6">
        <w:rPr>
          <w:rFonts w:asciiTheme="majorHAnsi" w:hAnsiTheme="majorHAnsi" w:cstheme="majorHAnsi"/>
          <w:lang w:val="en-GB"/>
        </w:rPr>
        <w:t>high</w:t>
      </w:r>
      <w:r w:rsidRPr="002472F6">
        <w:rPr>
          <w:rFonts w:asciiTheme="majorHAnsi" w:hAnsiTheme="majorHAnsi" w:cstheme="majorHAnsi"/>
          <w:lang w:val="en-GB"/>
        </w:rPr>
        <w:t xml:space="preserve"> quality</w:t>
      </w:r>
      <w:r w:rsidR="002472F6">
        <w:rPr>
          <w:rFonts w:asciiTheme="majorHAnsi" w:hAnsiTheme="majorHAnsi" w:cstheme="majorHAnsi"/>
          <w:lang w:val="en-GB"/>
        </w:rPr>
        <w:t xml:space="preserve"> wood,</w:t>
      </w:r>
      <w:r w:rsidRPr="002472F6">
        <w:rPr>
          <w:rFonts w:asciiTheme="majorHAnsi" w:hAnsiTheme="majorHAnsi" w:cstheme="majorHAnsi"/>
          <w:lang w:val="en-GB"/>
        </w:rPr>
        <w:t xml:space="preserve"> areas with protection status and areas with very low </w:t>
      </w:r>
      <w:proofErr w:type="spellStart"/>
      <w:r w:rsidRPr="002472F6">
        <w:rPr>
          <w:rFonts w:asciiTheme="majorHAnsi" w:hAnsiTheme="majorHAnsi" w:cstheme="majorHAnsi"/>
          <w:lang w:val="en-GB"/>
        </w:rPr>
        <w:t>bonitet</w:t>
      </w:r>
      <w:proofErr w:type="spellEnd"/>
      <w:r w:rsidRPr="002472F6">
        <w:rPr>
          <w:rFonts w:asciiTheme="majorHAnsi" w:hAnsiTheme="majorHAnsi" w:cstheme="majorHAnsi"/>
          <w:lang w:val="en-GB"/>
        </w:rPr>
        <w:t xml:space="preserve"> class will not be subject to resin production.</w:t>
      </w:r>
    </w:p>
    <w:p w14:paraId="3BF7A556" w14:textId="3E23EC33" w:rsidR="00ED269D" w:rsidRPr="008D0B95" w:rsidRDefault="00DC592F" w:rsidP="00706E9A">
      <w:pPr>
        <w:rPr>
          <w:rFonts w:asciiTheme="majorHAnsi" w:hAnsiTheme="majorHAnsi" w:cstheme="majorHAnsi"/>
          <w:lang w:val="en-GB"/>
          <w:rPrChange w:id="169" w:author="Yazar">
            <w:rPr>
              <w:lang w:val="en-US"/>
            </w:rPr>
          </w:rPrChange>
        </w:rPr>
      </w:pPr>
      <w:r w:rsidRPr="008D0B95">
        <w:rPr>
          <w:rFonts w:asciiTheme="majorHAnsi" w:hAnsiTheme="majorHAnsi" w:cstheme="majorHAnsi"/>
          <w:lang w:val="en-GB"/>
          <w:rPrChange w:id="170" w:author="Yazar">
            <w:rPr>
              <w:lang w:val="en-US"/>
            </w:rPr>
          </w:rPrChange>
        </w:rPr>
        <w:t>Production-related issues and issues to be followed in preparatory work;</w:t>
      </w:r>
    </w:p>
    <w:p w14:paraId="268EB62D" w14:textId="2EA4FA5C" w:rsidR="00ED269D" w:rsidRPr="0094338E" w:rsidRDefault="00DC592F" w:rsidP="004C0CA0">
      <w:pPr>
        <w:pStyle w:val="ListeParagraf"/>
        <w:numPr>
          <w:ilvl w:val="0"/>
          <w:numId w:val="11"/>
        </w:numPr>
        <w:jc w:val="both"/>
        <w:rPr>
          <w:rFonts w:asciiTheme="majorHAnsi" w:hAnsiTheme="majorHAnsi" w:cstheme="majorHAnsi"/>
          <w:lang w:val="en-GB"/>
        </w:rPr>
      </w:pPr>
      <w:r w:rsidRPr="0094338E">
        <w:rPr>
          <w:rFonts w:asciiTheme="majorHAnsi" w:hAnsiTheme="majorHAnsi" w:cstheme="majorHAnsi"/>
          <w:lang w:val="en-GB"/>
        </w:rPr>
        <w:t>The method to be applied in resin production will be the acid paste method.</w:t>
      </w:r>
    </w:p>
    <w:p w14:paraId="4BEF9F55" w14:textId="763DE68D" w:rsidR="00ED269D" w:rsidRPr="0094338E" w:rsidRDefault="00DC592F" w:rsidP="004C0CA0">
      <w:pPr>
        <w:pStyle w:val="ListeParagraf"/>
        <w:numPr>
          <w:ilvl w:val="0"/>
          <w:numId w:val="11"/>
        </w:numPr>
        <w:jc w:val="both"/>
        <w:rPr>
          <w:rFonts w:asciiTheme="majorHAnsi" w:hAnsiTheme="majorHAnsi" w:cstheme="majorHAnsi"/>
          <w:lang w:val="en-GB"/>
        </w:rPr>
      </w:pPr>
      <w:r w:rsidRPr="0094338E">
        <w:rPr>
          <w:rFonts w:asciiTheme="majorHAnsi" w:hAnsiTheme="majorHAnsi" w:cstheme="majorHAnsi"/>
          <w:lang w:val="en-GB"/>
        </w:rPr>
        <w:t xml:space="preserve">Since trees will be produced </w:t>
      </w:r>
      <w:r w:rsidR="000148CF" w:rsidRPr="008D0B95">
        <w:rPr>
          <w:rFonts w:asciiTheme="majorHAnsi" w:hAnsiTheme="majorHAnsi" w:cstheme="majorHAnsi"/>
          <w:lang w:val="en-GB"/>
        </w:rPr>
        <w:t xml:space="preserve">with a </w:t>
      </w:r>
      <w:r w:rsidRPr="0094338E">
        <w:rPr>
          <w:rFonts w:asciiTheme="majorHAnsi" w:hAnsiTheme="majorHAnsi" w:cstheme="majorHAnsi"/>
          <w:lang w:val="en-GB"/>
        </w:rPr>
        <w:t xml:space="preserve">diameter of 26 cm and above, these trees will be determined and marked by the officers </w:t>
      </w:r>
      <w:r w:rsidR="000148CF" w:rsidRPr="008D0B95">
        <w:rPr>
          <w:rFonts w:asciiTheme="majorHAnsi" w:hAnsiTheme="majorHAnsi" w:cstheme="majorHAnsi"/>
          <w:lang w:val="en-GB"/>
        </w:rPr>
        <w:t xml:space="preserve">engaged </w:t>
      </w:r>
      <w:r w:rsidRPr="0094338E">
        <w:rPr>
          <w:rFonts w:asciiTheme="majorHAnsi" w:hAnsiTheme="majorHAnsi" w:cstheme="majorHAnsi"/>
          <w:lang w:val="en-GB"/>
        </w:rPr>
        <w:t xml:space="preserve">in production under the control and supervision of the </w:t>
      </w:r>
      <w:r w:rsidR="00F35A03" w:rsidRPr="0094338E">
        <w:rPr>
          <w:rFonts w:asciiTheme="majorHAnsi" w:hAnsiTheme="majorHAnsi" w:cstheme="majorHAnsi"/>
          <w:lang w:val="en-GB"/>
        </w:rPr>
        <w:t>Chief Engineer of Forest Sub-District Directorate (Forest Chief)</w:t>
      </w:r>
      <w:r w:rsidRPr="0094338E">
        <w:rPr>
          <w:rFonts w:asciiTheme="majorHAnsi" w:hAnsiTheme="majorHAnsi" w:cstheme="majorHAnsi"/>
          <w:lang w:val="en-GB"/>
        </w:rPr>
        <w:t xml:space="preserve">. </w:t>
      </w:r>
    </w:p>
    <w:p w14:paraId="13D5BCB2" w14:textId="50F4B335" w:rsidR="00ED269D" w:rsidRPr="0094338E" w:rsidRDefault="001E115A" w:rsidP="004C0CA0">
      <w:pPr>
        <w:pStyle w:val="ListeParagraf"/>
        <w:numPr>
          <w:ilvl w:val="0"/>
          <w:numId w:val="11"/>
        </w:numPr>
        <w:jc w:val="both"/>
        <w:rPr>
          <w:rFonts w:asciiTheme="majorHAnsi" w:hAnsiTheme="majorHAnsi" w:cstheme="majorHAnsi"/>
          <w:lang w:val="en-GB"/>
        </w:rPr>
      </w:pPr>
      <w:r w:rsidRPr="0094338E">
        <w:rPr>
          <w:rFonts w:asciiTheme="majorHAnsi" w:hAnsiTheme="majorHAnsi" w:cstheme="majorHAnsi"/>
          <w:lang w:val="en-GB"/>
        </w:rPr>
        <w:t>It will be ensured that other forestry activities are completed before the production starts.</w:t>
      </w:r>
    </w:p>
    <w:p w14:paraId="09B4C458" w14:textId="7A254B07" w:rsidR="00ED269D" w:rsidRPr="0094338E" w:rsidRDefault="001E115A" w:rsidP="004C0CA0">
      <w:pPr>
        <w:pStyle w:val="ListeParagraf"/>
        <w:numPr>
          <w:ilvl w:val="0"/>
          <w:numId w:val="11"/>
        </w:numPr>
        <w:jc w:val="both"/>
        <w:rPr>
          <w:rFonts w:asciiTheme="majorHAnsi" w:hAnsiTheme="majorHAnsi" w:cstheme="majorHAnsi"/>
          <w:lang w:val="en-GB"/>
        </w:rPr>
      </w:pPr>
      <w:r w:rsidRPr="0094338E">
        <w:rPr>
          <w:rFonts w:asciiTheme="majorHAnsi" w:hAnsiTheme="majorHAnsi" w:cstheme="majorHAnsi"/>
          <w:lang w:val="en-GB"/>
        </w:rPr>
        <w:t xml:space="preserve">In production, standard </w:t>
      </w:r>
      <w:r w:rsidR="00800CEF" w:rsidRPr="0094338E">
        <w:rPr>
          <w:rFonts w:asciiTheme="majorHAnsi" w:hAnsiTheme="majorHAnsi" w:cstheme="majorHAnsi"/>
          <w:lang w:val="en-GB"/>
        </w:rPr>
        <w:t>bleaching</w:t>
      </w:r>
      <w:r w:rsidRPr="0094338E">
        <w:rPr>
          <w:rFonts w:asciiTheme="majorHAnsi" w:hAnsiTheme="majorHAnsi" w:cstheme="majorHAnsi"/>
          <w:lang w:val="en-GB"/>
        </w:rPr>
        <w:t xml:space="preserve"> grates </w:t>
      </w:r>
      <w:r w:rsidR="007C04B7" w:rsidRPr="008D0B95">
        <w:rPr>
          <w:rFonts w:asciiTheme="majorHAnsi" w:hAnsiTheme="majorHAnsi" w:cstheme="majorHAnsi"/>
          <w:lang w:val="en-GB"/>
        </w:rPr>
        <w:t>having 10 cm wide wound, w</w:t>
      </w:r>
      <w:proofErr w:type="spellStart"/>
      <w:r w:rsidR="007C04B7" w:rsidRPr="008D0B95">
        <w:rPr>
          <w:rFonts w:asciiTheme="majorHAnsi" w:hAnsiTheme="majorHAnsi" w:cstheme="majorHAnsi"/>
          <w:lang w:val="en-US"/>
        </w:rPr>
        <w:t>hich</w:t>
      </w:r>
      <w:proofErr w:type="spellEnd"/>
      <w:r w:rsidR="007C04B7" w:rsidRPr="008D0B95">
        <w:rPr>
          <w:rFonts w:asciiTheme="majorHAnsi" w:hAnsiTheme="majorHAnsi" w:cstheme="majorHAnsi"/>
          <w:lang w:val="en-US"/>
        </w:rPr>
        <w:t xml:space="preserve"> is </w:t>
      </w:r>
      <w:r w:rsidR="00AA4CBA" w:rsidRPr="008D0B95">
        <w:rPr>
          <w:rFonts w:asciiTheme="majorHAnsi" w:hAnsiTheme="majorHAnsi" w:cstheme="majorHAnsi"/>
          <w:lang w:val="en-US"/>
        </w:rPr>
        <w:t xml:space="preserve">fixed </w:t>
      </w:r>
      <w:r w:rsidRPr="0094338E">
        <w:rPr>
          <w:rFonts w:asciiTheme="majorHAnsi" w:hAnsiTheme="majorHAnsi" w:cstheme="majorHAnsi"/>
          <w:lang w:val="en-GB"/>
        </w:rPr>
        <w:t>according to the mouth, and 12 cm wide discharge chute and 13 cm</w:t>
      </w:r>
      <w:r w:rsidR="00AA4CBA" w:rsidRPr="008D0B95">
        <w:rPr>
          <w:rFonts w:asciiTheme="majorHAnsi" w:hAnsiTheme="majorHAnsi" w:cstheme="majorHAnsi"/>
          <w:lang w:val="en-GB"/>
        </w:rPr>
        <w:t xml:space="preserve"> wide </w:t>
      </w:r>
      <w:r w:rsidRPr="0094338E">
        <w:rPr>
          <w:rFonts w:asciiTheme="majorHAnsi" w:hAnsiTheme="majorHAnsi" w:cstheme="majorHAnsi"/>
          <w:lang w:val="en-GB"/>
        </w:rPr>
        <w:t xml:space="preserve">mouth will be made to allow the excrement to flow </w:t>
      </w:r>
      <w:r w:rsidR="007C04B7" w:rsidRPr="008D0B95">
        <w:rPr>
          <w:rFonts w:asciiTheme="majorHAnsi" w:hAnsiTheme="majorHAnsi" w:cstheme="majorHAnsi"/>
          <w:lang w:val="en-GB"/>
        </w:rPr>
        <w:t>in</w:t>
      </w:r>
      <w:r w:rsidRPr="0094338E">
        <w:rPr>
          <w:rFonts w:asciiTheme="majorHAnsi" w:hAnsiTheme="majorHAnsi" w:cstheme="majorHAnsi"/>
          <w:lang w:val="en-GB"/>
        </w:rPr>
        <w:t xml:space="preserve">to the collection vessel </w:t>
      </w:r>
      <w:r w:rsidR="007C04B7" w:rsidRPr="008D0B95">
        <w:rPr>
          <w:rFonts w:asciiTheme="majorHAnsi" w:hAnsiTheme="majorHAnsi" w:cstheme="majorHAnsi"/>
          <w:lang w:val="en-GB"/>
        </w:rPr>
        <w:t xml:space="preserve">from </w:t>
      </w:r>
      <w:r w:rsidRPr="0094338E">
        <w:rPr>
          <w:rFonts w:asciiTheme="majorHAnsi" w:hAnsiTheme="majorHAnsi" w:cstheme="majorHAnsi"/>
          <w:lang w:val="en-GB"/>
        </w:rPr>
        <w:t>these 10 cm wounds.</w:t>
      </w:r>
    </w:p>
    <w:p w14:paraId="76DD28FA" w14:textId="03BC3858" w:rsidR="00ED269D" w:rsidRPr="0094338E" w:rsidRDefault="001E115A" w:rsidP="004C0CA0">
      <w:pPr>
        <w:pStyle w:val="ListeParagraf"/>
        <w:numPr>
          <w:ilvl w:val="0"/>
          <w:numId w:val="11"/>
        </w:numPr>
        <w:jc w:val="both"/>
        <w:rPr>
          <w:rFonts w:asciiTheme="majorHAnsi" w:hAnsiTheme="majorHAnsi" w:cstheme="majorHAnsi"/>
          <w:lang w:val="en-GB"/>
        </w:rPr>
      </w:pPr>
      <w:r w:rsidRPr="0094338E">
        <w:rPr>
          <w:rFonts w:asciiTheme="majorHAnsi" w:hAnsiTheme="majorHAnsi" w:cstheme="majorHAnsi"/>
          <w:lang w:val="en-GB"/>
        </w:rPr>
        <w:t>Before the production season, 60% sulfuric acid (</w:t>
      </w:r>
      <w:r w:rsidRPr="0094338E">
        <w:rPr>
          <w:rFonts w:ascii="Cambria Math" w:hAnsi="Cambria Math" w:cs="Cambria Math"/>
          <w:lang w:val="en-GB"/>
        </w:rPr>
        <w:t>𝐻</w:t>
      </w:r>
      <w:r w:rsidRPr="0094338E">
        <w:rPr>
          <w:rFonts w:asciiTheme="majorHAnsi" w:hAnsiTheme="majorHAnsi" w:cstheme="majorHAnsi"/>
          <w:vertAlign w:val="subscript"/>
          <w:lang w:val="en-GB"/>
        </w:rPr>
        <w:t>2</w:t>
      </w:r>
      <w:r w:rsidRPr="0094338E">
        <w:rPr>
          <w:rFonts w:ascii="Cambria Math" w:hAnsi="Cambria Math" w:cs="Cambria Math"/>
          <w:lang w:val="en-GB"/>
        </w:rPr>
        <w:t>𝑆𝑂</w:t>
      </w:r>
      <w:r w:rsidRPr="0094338E">
        <w:rPr>
          <w:rFonts w:asciiTheme="majorHAnsi" w:hAnsiTheme="majorHAnsi" w:cstheme="majorHAnsi"/>
          <w:vertAlign w:val="subscript"/>
          <w:lang w:val="en-GB"/>
        </w:rPr>
        <w:t>4</w:t>
      </w:r>
      <w:r w:rsidRPr="0094338E">
        <w:rPr>
          <w:rFonts w:asciiTheme="majorHAnsi" w:hAnsiTheme="majorHAnsi" w:cstheme="majorHAnsi"/>
          <w:lang w:val="en-GB"/>
        </w:rPr>
        <w:t xml:space="preserve">), silica gel and kaolin to be used in the production of various percentages </w:t>
      </w:r>
      <w:r w:rsidR="00AA4CBA" w:rsidRPr="008D0B95">
        <w:rPr>
          <w:rFonts w:asciiTheme="majorHAnsi" w:hAnsiTheme="majorHAnsi" w:cstheme="majorHAnsi"/>
          <w:lang w:val="en-GB"/>
        </w:rPr>
        <w:t>after</w:t>
      </w:r>
      <w:r w:rsidRPr="0094338E">
        <w:rPr>
          <w:rFonts w:asciiTheme="majorHAnsi" w:hAnsiTheme="majorHAnsi" w:cstheme="majorHAnsi"/>
          <w:lang w:val="en-GB"/>
        </w:rPr>
        <w:t xml:space="preserve"> mixing the prepared acid paste will be supplied in sufficient quantity. The supplied or commissioned acid-paste will be controlled at Forestry Research Institutes.</w:t>
      </w:r>
    </w:p>
    <w:p w14:paraId="1F2978CB" w14:textId="001A4AFC" w:rsidR="00800CEF" w:rsidRPr="0094338E" w:rsidRDefault="00800CEF" w:rsidP="0094338E">
      <w:pPr>
        <w:pStyle w:val="Balk3"/>
        <w:numPr>
          <w:ilvl w:val="2"/>
          <w:numId w:val="4"/>
        </w:numPr>
        <w:rPr>
          <w:sz w:val="22"/>
          <w:szCs w:val="22"/>
          <w:rPrChange w:id="171" w:author="Yazar">
            <w:rPr>
              <w:lang w:val="en-US"/>
            </w:rPr>
          </w:rPrChange>
        </w:rPr>
      </w:pPr>
      <w:bookmarkStart w:id="172" w:name="_Toc58184724"/>
      <w:r w:rsidRPr="0094338E">
        <w:rPr>
          <w:sz w:val="22"/>
          <w:szCs w:val="22"/>
          <w:rPrChange w:id="173" w:author="Yazar">
            <w:rPr>
              <w:rFonts w:asciiTheme="minorHAnsi" w:eastAsiaTheme="minorHAnsi" w:hAnsiTheme="minorHAnsi" w:cstheme="minorBidi"/>
              <w:color w:val="auto"/>
              <w:sz w:val="22"/>
              <w:szCs w:val="22"/>
              <w:lang w:val="en-US"/>
            </w:rPr>
          </w:rPrChange>
        </w:rPr>
        <w:t>Principles to be applied in resin production</w:t>
      </w:r>
      <w:bookmarkEnd w:id="172"/>
    </w:p>
    <w:p w14:paraId="7DC87988" w14:textId="77777777" w:rsidR="00605F8A" w:rsidRPr="0094338E" w:rsidRDefault="00605F8A" w:rsidP="00605F8A">
      <w:pPr>
        <w:pStyle w:val="ListeParagraf"/>
        <w:ind w:left="384"/>
        <w:jc w:val="both"/>
        <w:rPr>
          <w:rFonts w:asciiTheme="majorHAnsi" w:hAnsiTheme="majorHAnsi" w:cstheme="majorHAnsi"/>
          <w:lang w:val="en-GB"/>
        </w:rPr>
      </w:pPr>
    </w:p>
    <w:p w14:paraId="71A89685" w14:textId="76A12FCC" w:rsidR="00ED269D" w:rsidRPr="0094338E" w:rsidRDefault="00800CEF" w:rsidP="0093663E">
      <w:pPr>
        <w:pStyle w:val="ListeParagraf"/>
        <w:numPr>
          <w:ilvl w:val="0"/>
          <w:numId w:val="17"/>
        </w:numPr>
        <w:jc w:val="both"/>
        <w:rPr>
          <w:rFonts w:asciiTheme="majorHAnsi" w:hAnsiTheme="majorHAnsi" w:cstheme="majorHAnsi"/>
          <w:lang w:val="en-GB"/>
        </w:rPr>
      </w:pPr>
      <w:r w:rsidRPr="0094338E">
        <w:rPr>
          <w:rFonts w:asciiTheme="majorHAnsi" w:hAnsiTheme="majorHAnsi" w:cstheme="majorHAnsi"/>
          <w:lang w:val="en-GB"/>
        </w:rPr>
        <w:t>Principles to be applied in the bleaching process;</w:t>
      </w:r>
    </w:p>
    <w:p w14:paraId="6BA357C3" w14:textId="2C1155CA" w:rsidR="00ED269D" w:rsidRPr="0094338E" w:rsidRDefault="00C40882" w:rsidP="004C0CA0">
      <w:pPr>
        <w:pStyle w:val="ListeParagraf"/>
        <w:numPr>
          <w:ilvl w:val="0"/>
          <w:numId w:val="12"/>
        </w:numPr>
        <w:rPr>
          <w:rFonts w:asciiTheme="majorHAnsi" w:hAnsiTheme="majorHAnsi" w:cstheme="majorHAnsi"/>
          <w:lang w:val="en-GB"/>
        </w:rPr>
      </w:pPr>
      <w:r w:rsidRPr="0094338E">
        <w:rPr>
          <w:rFonts w:asciiTheme="majorHAnsi" w:hAnsiTheme="majorHAnsi" w:cstheme="majorHAnsi"/>
          <w:lang w:val="en-GB"/>
        </w:rPr>
        <w:t xml:space="preserve">Before watering the trees, bleaching will be started </w:t>
      </w:r>
      <w:r w:rsidR="00E250AA" w:rsidRPr="008D0B95">
        <w:rPr>
          <w:rFonts w:asciiTheme="majorHAnsi" w:hAnsiTheme="majorHAnsi" w:cstheme="majorHAnsi"/>
          <w:lang w:val="en-GB"/>
        </w:rPr>
        <w:t xml:space="preserve">at </w:t>
      </w:r>
      <w:r w:rsidRPr="0094338E">
        <w:rPr>
          <w:rFonts w:asciiTheme="majorHAnsi" w:hAnsiTheme="majorHAnsi" w:cstheme="majorHAnsi"/>
          <w:lang w:val="en-GB"/>
        </w:rPr>
        <w:t xml:space="preserve">the end of February and </w:t>
      </w:r>
      <w:r w:rsidR="00AA4CBA" w:rsidRPr="008D0B95">
        <w:rPr>
          <w:rFonts w:asciiTheme="majorHAnsi" w:hAnsiTheme="majorHAnsi" w:cstheme="majorHAnsi"/>
          <w:lang w:val="en-GB"/>
        </w:rPr>
        <w:t xml:space="preserve">early </w:t>
      </w:r>
      <w:r w:rsidRPr="0094338E">
        <w:rPr>
          <w:rFonts w:asciiTheme="majorHAnsi" w:hAnsiTheme="majorHAnsi" w:cstheme="majorHAnsi"/>
          <w:lang w:val="en-GB"/>
        </w:rPr>
        <w:t xml:space="preserve">March, one month before production. </w:t>
      </w:r>
    </w:p>
    <w:p w14:paraId="746ABFF5" w14:textId="35948096" w:rsidR="00ED269D" w:rsidRPr="0094338E" w:rsidRDefault="00C40882" w:rsidP="004C0CA0">
      <w:pPr>
        <w:pStyle w:val="ListeParagraf"/>
        <w:numPr>
          <w:ilvl w:val="0"/>
          <w:numId w:val="12"/>
        </w:numPr>
        <w:rPr>
          <w:rFonts w:asciiTheme="majorHAnsi" w:hAnsiTheme="majorHAnsi" w:cstheme="majorHAnsi"/>
          <w:lang w:val="en-GB"/>
        </w:rPr>
      </w:pPr>
      <w:r w:rsidRPr="0094338E">
        <w:rPr>
          <w:rFonts w:asciiTheme="majorHAnsi" w:hAnsiTheme="majorHAnsi" w:cstheme="majorHAnsi"/>
          <w:lang w:val="en-GB"/>
        </w:rPr>
        <w:t>At first, blending</w:t>
      </w:r>
      <w:r w:rsidR="00E250AA" w:rsidRPr="008D0B95">
        <w:rPr>
          <w:rFonts w:asciiTheme="majorHAnsi" w:hAnsiTheme="majorHAnsi" w:cstheme="majorHAnsi"/>
          <w:lang w:val="en-GB"/>
        </w:rPr>
        <w:t xml:space="preserve"> process</w:t>
      </w:r>
      <w:r w:rsidRPr="0094338E">
        <w:rPr>
          <w:rFonts w:asciiTheme="majorHAnsi" w:hAnsiTheme="majorHAnsi" w:cstheme="majorHAnsi"/>
          <w:lang w:val="en-GB"/>
        </w:rPr>
        <w:t xml:space="preserve"> is started by leaving a distance of a collecting </w:t>
      </w:r>
      <w:r w:rsidR="00AA4CBA" w:rsidRPr="008D0B95">
        <w:rPr>
          <w:rFonts w:asciiTheme="majorHAnsi" w:hAnsiTheme="majorHAnsi" w:cstheme="majorHAnsi"/>
          <w:lang w:val="en-GB"/>
        </w:rPr>
        <w:t xml:space="preserve">vessel </w:t>
      </w:r>
      <w:r w:rsidRPr="0094338E">
        <w:rPr>
          <w:rFonts w:asciiTheme="majorHAnsi" w:hAnsiTheme="majorHAnsi" w:cstheme="majorHAnsi"/>
          <w:lang w:val="en-GB"/>
        </w:rPr>
        <w:t xml:space="preserve">from the soil level. In order to continue </w:t>
      </w:r>
      <w:r w:rsidR="00E250AA" w:rsidRPr="008D0B95">
        <w:rPr>
          <w:rFonts w:asciiTheme="majorHAnsi" w:hAnsiTheme="majorHAnsi" w:cstheme="majorHAnsi"/>
          <w:lang w:val="en-GB"/>
        </w:rPr>
        <w:t xml:space="preserve">the </w:t>
      </w:r>
      <w:r w:rsidRPr="0094338E">
        <w:rPr>
          <w:rFonts w:asciiTheme="majorHAnsi" w:hAnsiTheme="majorHAnsi" w:cstheme="majorHAnsi"/>
          <w:lang w:val="en-GB"/>
        </w:rPr>
        <w:t>production on the same tree following the first wound, it will be bleached parallel to the axis of the tree.</w:t>
      </w:r>
    </w:p>
    <w:p w14:paraId="3E531E67" w14:textId="14125073" w:rsidR="00ED269D" w:rsidRPr="0094338E" w:rsidRDefault="00C40882" w:rsidP="004C0CA0">
      <w:pPr>
        <w:pStyle w:val="ListeParagraf"/>
        <w:numPr>
          <w:ilvl w:val="0"/>
          <w:numId w:val="12"/>
        </w:numPr>
        <w:rPr>
          <w:rFonts w:asciiTheme="majorHAnsi" w:hAnsiTheme="majorHAnsi" w:cstheme="majorHAnsi"/>
          <w:lang w:val="en-GB"/>
        </w:rPr>
      </w:pPr>
      <w:r w:rsidRPr="0094338E">
        <w:rPr>
          <w:rFonts w:asciiTheme="majorHAnsi" w:hAnsiTheme="majorHAnsi" w:cstheme="majorHAnsi"/>
          <w:lang w:val="en-GB"/>
        </w:rPr>
        <w:t>The bark of a 10-13 cm wide and 40-50 cm high section will be thinned up to 3-5 cm parallel to the axis of the tree by the grinding grater. This part will be used for production for one season.</w:t>
      </w:r>
      <w:r w:rsidR="00ED269D" w:rsidRPr="0094338E">
        <w:rPr>
          <w:rFonts w:asciiTheme="majorHAnsi" w:hAnsiTheme="majorHAnsi" w:cstheme="majorHAnsi"/>
          <w:lang w:val="en-GB"/>
        </w:rPr>
        <w:t xml:space="preserve"> </w:t>
      </w:r>
    </w:p>
    <w:p w14:paraId="15C22DC3" w14:textId="1DA512BD" w:rsidR="00ED269D" w:rsidRPr="0094338E" w:rsidRDefault="00C40882" w:rsidP="004C0CA0">
      <w:pPr>
        <w:pStyle w:val="ListeParagraf"/>
        <w:numPr>
          <w:ilvl w:val="0"/>
          <w:numId w:val="12"/>
        </w:numPr>
        <w:rPr>
          <w:rFonts w:asciiTheme="majorHAnsi" w:hAnsiTheme="majorHAnsi" w:cstheme="majorHAnsi"/>
          <w:lang w:val="en-GB"/>
        </w:rPr>
      </w:pPr>
      <w:r w:rsidRPr="0094338E">
        <w:rPr>
          <w:rFonts w:asciiTheme="majorHAnsi" w:hAnsiTheme="majorHAnsi" w:cstheme="majorHAnsi"/>
          <w:lang w:val="en-GB"/>
        </w:rPr>
        <w:t>Production will start when the seasonal temperature reaches 18 ° C on average.</w:t>
      </w:r>
      <w:r w:rsidR="00ED269D" w:rsidRPr="0094338E">
        <w:rPr>
          <w:rFonts w:asciiTheme="majorHAnsi" w:hAnsiTheme="majorHAnsi" w:cstheme="majorHAnsi"/>
          <w:lang w:val="en-GB"/>
        </w:rPr>
        <w:t xml:space="preserve"> </w:t>
      </w:r>
    </w:p>
    <w:p w14:paraId="7E572994" w14:textId="77777777" w:rsidR="00684BA4" w:rsidRPr="0094338E" w:rsidRDefault="00684BA4" w:rsidP="00684BA4">
      <w:pPr>
        <w:pStyle w:val="ListeParagraf"/>
        <w:ind w:left="0"/>
        <w:jc w:val="both"/>
        <w:rPr>
          <w:rFonts w:asciiTheme="majorHAnsi" w:hAnsiTheme="majorHAnsi" w:cstheme="majorHAnsi"/>
          <w:lang w:val="en-GB"/>
        </w:rPr>
      </w:pPr>
    </w:p>
    <w:p w14:paraId="55624B3C" w14:textId="546A92CA" w:rsidR="00ED269D" w:rsidRPr="0094338E" w:rsidRDefault="00C40882" w:rsidP="0093663E">
      <w:pPr>
        <w:pStyle w:val="ListeParagraf"/>
        <w:numPr>
          <w:ilvl w:val="0"/>
          <w:numId w:val="16"/>
        </w:numPr>
        <w:jc w:val="both"/>
        <w:rPr>
          <w:rFonts w:asciiTheme="majorHAnsi" w:hAnsiTheme="majorHAnsi" w:cstheme="majorHAnsi"/>
          <w:lang w:val="en-GB"/>
        </w:rPr>
      </w:pPr>
      <w:r w:rsidRPr="0094338E">
        <w:rPr>
          <w:rFonts w:asciiTheme="majorHAnsi" w:hAnsiTheme="majorHAnsi" w:cstheme="majorHAnsi"/>
          <w:lang w:val="en-GB"/>
        </w:rPr>
        <w:t>Principles to be applied in resin collection after bleaching process;</w:t>
      </w:r>
    </w:p>
    <w:p w14:paraId="0555837D" w14:textId="77777777" w:rsidR="00605F8A" w:rsidRPr="0094338E" w:rsidRDefault="00605F8A" w:rsidP="00605F8A">
      <w:pPr>
        <w:pStyle w:val="ListeParagraf"/>
        <w:ind w:left="384"/>
        <w:jc w:val="both"/>
        <w:rPr>
          <w:rFonts w:asciiTheme="majorHAnsi" w:hAnsiTheme="majorHAnsi" w:cstheme="majorHAnsi"/>
          <w:lang w:val="en-GB"/>
        </w:rPr>
      </w:pPr>
    </w:p>
    <w:p w14:paraId="36ED1BE2" w14:textId="7CE5E566" w:rsidR="00ED269D" w:rsidRPr="0094338E" w:rsidRDefault="00C40882" w:rsidP="004C0CA0">
      <w:pPr>
        <w:pStyle w:val="ListeParagraf"/>
        <w:numPr>
          <w:ilvl w:val="0"/>
          <w:numId w:val="13"/>
        </w:numPr>
        <w:jc w:val="both"/>
        <w:rPr>
          <w:rFonts w:asciiTheme="majorHAnsi" w:hAnsiTheme="majorHAnsi" w:cstheme="majorHAnsi"/>
          <w:lang w:val="en-GB"/>
        </w:rPr>
      </w:pPr>
      <w:r w:rsidRPr="0094338E">
        <w:rPr>
          <w:rFonts w:asciiTheme="majorHAnsi" w:hAnsiTheme="majorHAnsi" w:cstheme="majorHAnsi"/>
          <w:lang w:val="en-GB"/>
        </w:rPr>
        <w:t xml:space="preserve">3-4 weeks after the polishing process, </w:t>
      </w:r>
      <w:r w:rsidR="00E250AA" w:rsidRPr="008D0B95">
        <w:rPr>
          <w:rFonts w:asciiTheme="majorHAnsi" w:hAnsiTheme="majorHAnsi" w:cstheme="majorHAnsi"/>
          <w:lang w:val="en-GB"/>
        </w:rPr>
        <w:t xml:space="preserve">a section of </w:t>
      </w:r>
      <w:r w:rsidRPr="0094338E">
        <w:rPr>
          <w:rFonts w:asciiTheme="majorHAnsi" w:hAnsiTheme="majorHAnsi" w:cstheme="majorHAnsi"/>
          <w:lang w:val="en-GB"/>
        </w:rPr>
        <w:t>8-10 cm</w:t>
      </w:r>
      <w:r w:rsidR="00E250AA" w:rsidRPr="008D0B95">
        <w:rPr>
          <w:rFonts w:asciiTheme="majorHAnsi" w:hAnsiTheme="majorHAnsi" w:cstheme="majorHAnsi"/>
          <w:lang w:val="en-GB"/>
        </w:rPr>
        <w:t xml:space="preserve"> in width </w:t>
      </w:r>
      <w:r w:rsidRPr="0094338E">
        <w:rPr>
          <w:rFonts w:asciiTheme="majorHAnsi" w:hAnsiTheme="majorHAnsi" w:cstheme="majorHAnsi"/>
          <w:lang w:val="en-GB"/>
        </w:rPr>
        <w:t xml:space="preserve">and 2.5-3 cm </w:t>
      </w:r>
      <w:r w:rsidR="00E250AA" w:rsidRPr="008D0B95">
        <w:rPr>
          <w:rFonts w:asciiTheme="majorHAnsi" w:hAnsiTheme="majorHAnsi" w:cstheme="majorHAnsi"/>
          <w:lang w:val="en-GB"/>
        </w:rPr>
        <w:t xml:space="preserve">in height will be </w:t>
      </w:r>
      <w:r w:rsidR="0094338E" w:rsidRPr="008D0B95">
        <w:rPr>
          <w:rFonts w:asciiTheme="majorHAnsi" w:hAnsiTheme="majorHAnsi" w:cstheme="majorHAnsi"/>
          <w:lang w:val="en-GB"/>
        </w:rPr>
        <w:t xml:space="preserve">peeled </w:t>
      </w:r>
      <w:r w:rsidR="0094338E" w:rsidRPr="0094338E">
        <w:rPr>
          <w:rFonts w:asciiTheme="majorHAnsi" w:hAnsiTheme="majorHAnsi" w:cstheme="majorHAnsi"/>
          <w:lang w:val="en-GB"/>
        </w:rPr>
        <w:t>from</w:t>
      </w:r>
      <w:r w:rsidRPr="0094338E">
        <w:rPr>
          <w:rFonts w:asciiTheme="majorHAnsi" w:hAnsiTheme="majorHAnsi" w:cstheme="majorHAnsi"/>
          <w:lang w:val="en-GB"/>
        </w:rPr>
        <w:t xml:space="preserve"> the bottom of the area where </w:t>
      </w:r>
      <w:r w:rsidR="00E250AA" w:rsidRPr="008D0B95">
        <w:rPr>
          <w:rFonts w:asciiTheme="majorHAnsi" w:hAnsiTheme="majorHAnsi" w:cstheme="majorHAnsi"/>
          <w:lang w:val="en-GB"/>
        </w:rPr>
        <w:t xml:space="preserve">it is polished </w:t>
      </w:r>
      <w:r w:rsidRPr="0094338E">
        <w:rPr>
          <w:rFonts w:asciiTheme="majorHAnsi" w:hAnsiTheme="majorHAnsi" w:cstheme="majorHAnsi"/>
          <w:lang w:val="en-GB"/>
        </w:rPr>
        <w:t>with a suitable grater. During this process, the cambium layer of the tree will not be damaged.</w:t>
      </w:r>
    </w:p>
    <w:p w14:paraId="415373D6" w14:textId="71EC8B05" w:rsidR="00ED269D" w:rsidRPr="0094338E" w:rsidRDefault="00C40882" w:rsidP="004C0CA0">
      <w:pPr>
        <w:pStyle w:val="ListeParagraf"/>
        <w:numPr>
          <w:ilvl w:val="0"/>
          <w:numId w:val="13"/>
        </w:numPr>
        <w:jc w:val="both"/>
        <w:rPr>
          <w:rFonts w:asciiTheme="majorHAnsi" w:hAnsiTheme="majorHAnsi" w:cstheme="majorHAnsi"/>
          <w:lang w:val="en-GB"/>
        </w:rPr>
      </w:pPr>
      <w:r w:rsidRPr="0094338E">
        <w:rPr>
          <w:rFonts w:asciiTheme="majorHAnsi" w:hAnsiTheme="majorHAnsi" w:cstheme="majorHAnsi"/>
          <w:lang w:val="en-GB"/>
        </w:rPr>
        <w:t xml:space="preserve">Instead of joining the upper crust of the </w:t>
      </w:r>
      <w:r w:rsidR="008F7450" w:rsidRPr="0094338E">
        <w:rPr>
          <w:rFonts w:asciiTheme="majorHAnsi" w:hAnsiTheme="majorHAnsi" w:cstheme="majorHAnsi"/>
          <w:lang w:val="en-GB"/>
        </w:rPr>
        <w:t xml:space="preserve">wound </w:t>
      </w:r>
      <w:r w:rsidRPr="0094338E">
        <w:rPr>
          <w:rFonts w:asciiTheme="majorHAnsi" w:hAnsiTheme="majorHAnsi" w:cstheme="majorHAnsi"/>
          <w:lang w:val="en-GB"/>
        </w:rPr>
        <w:t>surface, a 3 mm thick acid-paste will be applied by a plastic injector.</w:t>
      </w:r>
    </w:p>
    <w:p w14:paraId="398F9E34" w14:textId="6120782B" w:rsidR="00ED269D" w:rsidRPr="0094338E" w:rsidRDefault="002B06AD" w:rsidP="004C0CA0">
      <w:pPr>
        <w:pStyle w:val="ListeParagraf"/>
        <w:numPr>
          <w:ilvl w:val="0"/>
          <w:numId w:val="13"/>
        </w:numPr>
        <w:jc w:val="both"/>
        <w:rPr>
          <w:rFonts w:asciiTheme="majorHAnsi" w:hAnsiTheme="majorHAnsi" w:cstheme="majorHAnsi"/>
          <w:lang w:val="en-GB"/>
        </w:rPr>
      </w:pPr>
      <w:r w:rsidRPr="0094338E">
        <w:rPr>
          <w:rFonts w:asciiTheme="majorHAnsi" w:hAnsiTheme="majorHAnsi" w:cstheme="majorHAnsi"/>
          <w:lang w:val="en-GB"/>
        </w:rPr>
        <w:t>In the acid-paste composition used, the amount of acid will not exceed 60%, and the amount of applied paste will also prevent the injectors from squeezing too thick acid-paste because of the excess acid that penetrates the tree.</w:t>
      </w:r>
    </w:p>
    <w:p w14:paraId="55B4F2FA" w14:textId="3A3696A7" w:rsidR="00ED269D" w:rsidRPr="0094338E" w:rsidRDefault="002B06AD" w:rsidP="004C0CA0">
      <w:pPr>
        <w:pStyle w:val="ListeParagraf"/>
        <w:numPr>
          <w:ilvl w:val="0"/>
          <w:numId w:val="13"/>
        </w:numPr>
        <w:jc w:val="both"/>
        <w:rPr>
          <w:rFonts w:asciiTheme="majorHAnsi" w:hAnsiTheme="majorHAnsi" w:cstheme="majorHAnsi"/>
          <w:lang w:val="en-GB"/>
        </w:rPr>
      </w:pPr>
      <w:r w:rsidRPr="0094338E">
        <w:rPr>
          <w:rFonts w:asciiTheme="majorHAnsi" w:hAnsiTheme="majorHAnsi" w:cstheme="majorHAnsi"/>
          <w:lang w:val="en-GB"/>
        </w:rPr>
        <w:t xml:space="preserve">The duration of the wounding varies according to the </w:t>
      </w:r>
      <w:r w:rsidR="008F7450" w:rsidRPr="008D0B95">
        <w:rPr>
          <w:rFonts w:asciiTheme="majorHAnsi" w:hAnsiTheme="majorHAnsi" w:cstheme="majorHAnsi"/>
          <w:lang w:val="en-GB"/>
        </w:rPr>
        <w:t xml:space="preserve">temperature </w:t>
      </w:r>
      <w:r w:rsidRPr="0094338E">
        <w:rPr>
          <w:rFonts w:asciiTheme="majorHAnsi" w:hAnsiTheme="majorHAnsi" w:cstheme="majorHAnsi"/>
          <w:lang w:val="en-GB"/>
        </w:rPr>
        <w:t>of the regions</w:t>
      </w:r>
      <w:r w:rsidR="008F7450" w:rsidRPr="008D0B95">
        <w:rPr>
          <w:rFonts w:asciiTheme="majorHAnsi" w:hAnsiTheme="majorHAnsi" w:cstheme="majorHAnsi"/>
          <w:lang w:val="en-GB"/>
        </w:rPr>
        <w:t>.</w:t>
      </w:r>
      <w:r w:rsidRPr="0094338E">
        <w:rPr>
          <w:rFonts w:asciiTheme="majorHAnsi" w:hAnsiTheme="majorHAnsi" w:cstheme="majorHAnsi"/>
          <w:lang w:val="en-GB"/>
        </w:rPr>
        <w:t xml:space="preserve"> </w:t>
      </w:r>
      <w:r w:rsidR="008F7450" w:rsidRPr="008D0B95">
        <w:rPr>
          <w:rFonts w:asciiTheme="majorHAnsi" w:hAnsiTheme="majorHAnsi" w:cstheme="majorHAnsi"/>
          <w:lang w:val="en-GB"/>
        </w:rPr>
        <w:t xml:space="preserve">While it </w:t>
      </w:r>
      <w:r w:rsidRPr="0094338E">
        <w:rPr>
          <w:rFonts w:asciiTheme="majorHAnsi" w:hAnsiTheme="majorHAnsi" w:cstheme="majorHAnsi"/>
          <w:lang w:val="en-GB"/>
        </w:rPr>
        <w:t xml:space="preserve">will be 10 days </w:t>
      </w:r>
      <w:r w:rsidR="008F7450" w:rsidRPr="008D0B95">
        <w:rPr>
          <w:rFonts w:asciiTheme="majorHAnsi" w:hAnsiTheme="majorHAnsi" w:cstheme="majorHAnsi"/>
          <w:lang w:val="en-GB"/>
        </w:rPr>
        <w:t xml:space="preserve">in the Mediterranean and Aegean </w:t>
      </w:r>
      <w:r w:rsidR="0094338E" w:rsidRPr="008D0B95">
        <w:rPr>
          <w:rFonts w:asciiTheme="majorHAnsi" w:hAnsiTheme="majorHAnsi" w:cstheme="majorHAnsi"/>
          <w:lang w:val="en-GB"/>
        </w:rPr>
        <w:t>regions it</w:t>
      </w:r>
      <w:r w:rsidR="008F7450" w:rsidRPr="008D0B95">
        <w:rPr>
          <w:rFonts w:asciiTheme="majorHAnsi" w:hAnsiTheme="majorHAnsi" w:cstheme="majorHAnsi"/>
          <w:lang w:val="en-GB"/>
        </w:rPr>
        <w:t xml:space="preserve"> will be 13 days </w:t>
      </w:r>
      <w:r w:rsidRPr="0094338E">
        <w:rPr>
          <w:rFonts w:asciiTheme="majorHAnsi" w:hAnsiTheme="majorHAnsi" w:cstheme="majorHAnsi"/>
          <w:lang w:val="en-GB"/>
        </w:rPr>
        <w:t>in other</w:t>
      </w:r>
      <w:r w:rsidR="00E93AD5" w:rsidRPr="008D0B95">
        <w:rPr>
          <w:rFonts w:asciiTheme="majorHAnsi" w:hAnsiTheme="majorHAnsi" w:cstheme="majorHAnsi"/>
          <w:lang w:val="en-GB"/>
        </w:rPr>
        <w:t>s.</w:t>
      </w:r>
      <w:r w:rsidRPr="0094338E">
        <w:rPr>
          <w:rFonts w:asciiTheme="majorHAnsi" w:hAnsiTheme="majorHAnsi" w:cstheme="majorHAnsi"/>
          <w:lang w:val="en-GB"/>
        </w:rPr>
        <w:t xml:space="preserve"> The height worked on the tree at the end of the season with these periods will reach 50 cm at most.</w:t>
      </w:r>
    </w:p>
    <w:p w14:paraId="638F8F19" w14:textId="45590C33" w:rsidR="002B06AD" w:rsidRPr="0094338E" w:rsidRDefault="002B06AD" w:rsidP="004C0CA0">
      <w:pPr>
        <w:pStyle w:val="ListeParagraf"/>
        <w:numPr>
          <w:ilvl w:val="0"/>
          <w:numId w:val="13"/>
        </w:numPr>
        <w:jc w:val="both"/>
        <w:rPr>
          <w:rFonts w:asciiTheme="majorHAnsi" w:hAnsiTheme="majorHAnsi" w:cstheme="majorHAnsi"/>
          <w:lang w:val="en-GB"/>
        </w:rPr>
      </w:pPr>
      <w:r w:rsidRPr="0094338E">
        <w:rPr>
          <w:rFonts w:asciiTheme="majorHAnsi" w:hAnsiTheme="majorHAnsi" w:cstheme="majorHAnsi"/>
          <w:lang w:val="en-GB"/>
        </w:rPr>
        <w:t xml:space="preserve">Considering the production method and yield, collection will be made after 2 or 3 wounds. Collection will be </w:t>
      </w:r>
      <w:r w:rsidR="008F7450" w:rsidRPr="008D0B95">
        <w:rPr>
          <w:rFonts w:asciiTheme="majorHAnsi" w:hAnsiTheme="majorHAnsi" w:cstheme="majorHAnsi"/>
          <w:lang w:val="en-GB"/>
        </w:rPr>
        <w:t xml:space="preserve">done </w:t>
      </w:r>
      <w:r w:rsidRPr="0094338E">
        <w:rPr>
          <w:rFonts w:asciiTheme="majorHAnsi" w:hAnsiTheme="majorHAnsi" w:cstheme="majorHAnsi"/>
          <w:lang w:val="en-GB"/>
        </w:rPr>
        <w:t>at least 5 times during the production season.</w:t>
      </w:r>
    </w:p>
    <w:p w14:paraId="4508353F" w14:textId="77777777" w:rsidR="002B06AD" w:rsidRPr="008D0B95" w:rsidRDefault="002B06AD" w:rsidP="00605F8A">
      <w:pPr>
        <w:pStyle w:val="ListeParagraf"/>
        <w:ind w:left="384"/>
        <w:jc w:val="both"/>
        <w:rPr>
          <w:rFonts w:asciiTheme="majorHAnsi" w:hAnsiTheme="majorHAnsi" w:cstheme="majorHAnsi"/>
          <w:lang w:val="en-GB"/>
          <w:rPrChange w:id="174" w:author="Yazar">
            <w:rPr>
              <w:rFonts w:cstheme="minorHAnsi"/>
              <w:lang w:val="en-US"/>
            </w:rPr>
          </w:rPrChange>
        </w:rPr>
      </w:pPr>
    </w:p>
    <w:p w14:paraId="01F3A67E" w14:textId="7F5878AC" w:rsidR="002B06AD" w:rsidRPr="0094338E" w:rsidRDefault="002B06AD" w:rsidP="0094338E">
      <w:pPr>
        <w:pStyle w:val="Balk3"/>
        <w:numPr>
          <w:ilvl w:val="2"/>
          <w:numId w:val="4"/>
        </w:numPr>
        <w:rPr>
          <w:sz w:val="22"/>
          <w:szCs w:val="22"/>
          <w:rPrChange w:id="175" w:author="Yazar">
            <w:rPr>
              <w:lang w:val="en-US"/>
            </w:rPr>
          </w:rPrChange>
        </w:rPr>
      </w:pPr>
      <w:bookmarkStart w:id="176" w:name="_Toc58184725"/>
      <w:r w:rsidRPr="0094338E">
        <w:rPr>
          <w:sz w:val="22"/>
          <w:szCs w:val="22"/>
          <w:rPrChange w:id="177" w:author="Yazar">
            <w:rPr>
              <w:rFonts w:asciiTheme="minorHAnsi" w:eastAsiaTheme="minorHAnsi" w:hAnsiTheme="minorHAnsi" w:cstheme="minorBidi"/>
              <w:color w:val="auto"/>
              <w:sz w:val="22"/>
              <w:szCs w:val="22"/>
              <w:lang w:val="en-US"/>
            </w:rPr>
          </w:rPrChange>
        </w:rPr>
        <w:lastRenderedPageBreak/>
        <w:t>Principles to be followed in the completion of resin production</w:t>
      </w:r>
      <w:bookmarkEnd w:id="176"/>
    </w:p>
    <w:p w14:paraId="13ADCD08" w14:textId="77777777" w:rsidR="00605F8A" w:rsidRPr="0094338E" w:rsidRDefault="00605F8A" w:rsidP="00605F8A">
      <w:pPr>
        <w:pStyle w:val="ListeParagraf"/>
        <w:ind w:left="384"/>
        <w:jc w:val="both"/>
        <w:rPr>
          <w:rFonts w:asciiTheme="majorHAnsi" w:hAnsiTheme="majorHAnsi" w:cstheme="majorHAnsi"/>
          <w:lang w:val="en-GB"/>
        </w:rPr>
      </w:pPr>
    </w:p>
    <w:p w14:paraId="79BA38F9" w14:textId="0BBB59A0" w:rsidR="00ED269D" w:rsidRPr="0094338E" w:rsidRDefault="002B06AD" w:rsidP="004C0CA0">
      <w:pPr>
        <w:pStyle w:val="ListeParagraf"/>
        <w:numPr>
          <w:ilvl w:val="0"/>
          <w:numId w:val="14"/>
        </w:numPr>
        <w:jc w:val="both"/>
        <w:rPr>
          <w:rFonts w:asciiTheme="majorHAnsi" w:hAnsiTheme="majorHAnsi" w:cstheme="majorHAnsi"/>
          <w:lang w:val="en-GB"/>
        </w:rPr>
      </w:pPr>
      <w:r w:rsidRPr="0094338E">
        <w:rPr>
          <w:rFonts w:asciiTheme="majorHAnsi" w:hAnsiTheme="majorHAnsi" w:cstheme="majorHAnsi"/>
          <w:lang w:val="en-GB"/>
        </w:rPr>
        <w:t>The wound length in the tree trunk will be 40-50 cm in one production season.</w:t>
      </w:r>
      <w:r w:rsidR="00ED269D" w:rsidRPr="0094338E">
        <w:rPr>
          <w:rFonts w:asciiTheme="majorHAnsi" w:hAnsiTheme="majorHAnsi" w:cstheme="majorHAnsi"/>
          <w:lang w:val="en-GB"/>
        </w:rPr>
        <w:t xml:space="preserve"> </w:t>
      </w:r>
    </w:p>
    <w:p w14:paraId="78289E64" w14:textId="3AB35A93" w:rsidR="00ED269D" w:rsidRPr="0094338E" w:rsidRDefault="002B06AD" w:rsidP="004C0CA0">
      <w:pPr>
        <w:pStyle w:val="ListeParagraf"/>
        <w:numPr>
          <w:ilvl w:val="0"/>
          <w:numId w:val="14"/>
        </w:numPr>
        <w:jc w:val="both"/>
        <w:rPr>
          <w:rFonts w:asciiTheme="majorHAnsi" w:hAnsiTheme="majorHAnsi" w:cstheme="majorHAnsi"/>
          <w:lang w:val="en-GB"/>
        </w:rPr>
      </w:pPr>
      <w:r w:rsidRPr="0094338E">
        <w:rPr>
          <w:rFonts w:asciiTheme="majorHAnsi" w:hAnsiTheme="majorHAnsi" w:cstheme="majorHAnsi"/>
          <w:lang w:val="en-GB"/>
        </w:rPr>
        <w:t>Production will be terminated when the air temperature drops below 18 ºC.</w:t>
      </w:r>
      <w:r w:rsidR="00ED269D" w:rsidRPr="0094338E">
        <w:rPr>
          <w:rFonts w:asciiTheme="majorHAnsi" w:hAnsiTheme="majorHAnsi" w:cstheme="majorHAnsi"/>
          <w:lang w:val="en-GB"/>
        </w:rPr>
        <w:t xml:space="preserve"> </w:t>
      </w:r>
    </w:p>
    <w:p w14:paraId="49515EEF" w14:textId="573867AD" w:rsidR="00ED269D" w:rsidRPr="0094338E" w:rsidRDefault="002B06AD" w:rsidP="004C0CA0">
      <w:pPr>
        <w:pStyle w:val="ListeParagraf"/>
        <w:numPr>
          <w:ilvl w:val="0"/>
          <w:numId w:val="14"/>
        </w:numPr>
        <w:jc w:val="both"/>
        <w:rPr>
          <w:rFonts w:asciiTheme="majorHAnsi" w:hAnsiTheme="majorHAnsi" w:cstheme="majorHAnsi"/>
          <w:lang w:val="en-GB"/>
        </w:rPr>
      </w:pPr>
      <w:r w:rsidRPr="0094338E">
        <w:rPr>
          <w:rFonts w:asciiTheme="majorHAnsi" w:hAnsiTheme="majorHAnsi" w:cstheme="majorHAnsi"/>
          <w:lang w:val="en-GB"/>
        </w:rPr>
        <w:t xml:space="preserve">After collecting the last resins flowing from the wound surface under the influence of the heat, collecting vessels, nails and drainage grooves will be collected, cleansing graters, wound knives and injectors will be cleaned and stored for </w:t>
      </w:r>
      <w:r w:rsidR="00B47A57" w:rsidRPr="008D0B95">
        <w:rPr>
          <w:rFonts w:asciiTheme="majorHAnsi" w:hAnsiTheme="majorHAnsi" w:cstheme="majorHAnsi"/>
          <w:lang w:val="en-GB"/>
        </w:rPr>
        <w:t xml:space="preserve">the </w:t>
      </w:r>
      <w:r w:rsidRPr="0094338E">
        <w:rPr>
          <w:rFonts w:asciiTheme="majorHAnsi" w:hAnsiTheme="majorHAnsi" w:cstheme="majorHAnsi"/>
          <w:lang w:val="en-GB"/>
        </w:rPr>
        <w:t>next production season.</w:t>
      </w:r>
    </w:p>
    <w:p w14:paraId="2F47D27A" w14:textId="329037A0" w:rsidR="00411C74" w:rsidRPr="0094338E" w:rsidRDefault="002B06AD" w:rsidP="004C0CA0">
      <w:pPr>
        <w:pStyle w:val="ListeParagraf"/>
        <w:numPr>
          <w:ilvl w:val="0"/>
          <w:numId w:val="14"/>
        </w:numPr>
        <w:jc w:val="both"/>
        <w:rPr>
          <w:rFonts w:asciiTheme="majorHAnsi" w:hAnsiTheme="majorHAnsi" w:cstheme="majorHAnsi"/>
          <w:lang w:val="en-GB"/>
        </w:rPr>
      </w:pPr>
      <w:r w:rsidRPr="0094338E">
        <w:rPr>
          <w:rFonts w:asciiTheme="majorHAnsi" w:hAnsiTheme="majorHAnsi" w:cstheme="majorHAnsi"/>
          <w:lang w:val="en-GB"/>
        </w:rPr>
        <w:t xml:space="preserve">Resins that accumulate on the wound surface </w:t>
      </w:r>
      <w:r w:rsidR="00B47A57" w:rsidRPr="008D0B95">
        <w:rPr>
          <w:rFonts w:asciiTheme="majorHAnsi" w:hAnsiTheme="majorHAnsi" w:cstheme="majorHAnsi"/>
          <w:lang w:val="en-GB"/>
        </w:rPr>
        <w:t xml:space="preserve">that </w:t>
      </w:r>
      <w:r w:rsidRPr="0094338E">
        <w:rPr>
          <w:rFonts w:asciiTheme="majorHAnsi" w:hAnsiTheme="majorHAnsi" w:cstheme="majorHAnsi"/>
          <w:lang w:val="en-GB"/>
        </w:rPr>
        <w:t>are rich in collophane are also collected by scraping with a suitable stripping tool and stored separately.</w:t>
      </w:r>
      <w:r w:rsidR="00ED269D" w:rsidRPr="0094338E">
        <w:rPr>
          <w:rFonts w:asciiTheme="majorHAnsi" w:hAnsiTheme="majorHAnsi" w:cstheme="majorHAnsi"/>
          <w:lang w:val="en-GB"/>
        </w:rPr>
        <w:t xml:space="preserve"> </w:t>
      </w:r>
    </w:p>
    <w:p w14:paraId="5A7C8150" w14:textId="4429157E" w:rsidR="00684BA4" w:rsidRPr="0094338E" w:rsidRDefault="00684BA4" w:rsidP="0094338E">
      <w:pPr>
        <w:pStyle w:val="Balk3"/>
        <w:numPr>
          <w:ilvl w:val="2"/>
          <w:numId w:val="4"/>
        </w:numPr>
        <w:rPr>
          <w:sz w:val="22"/>
          <w:szCs w:val="22"/>
        </w:rPr>
      </w:pPr>
      <w:bookmarkStart w:id="178" w:name="_Toc58184726"/>
      <w:r w:rsidRPr="0094338E">
        <w:rPr>
          <w:sz w:val="22"/>
          <w:szCs w:val="22"/>
        </w:rPr>
        <w:t>Rules to be followed during resin sales</w:t>
      </w:r>
      <w:bookmarkEnd w:id="178"/>
    </w:p>
    <w:p w14:paraId="2E412F71" w14:textId="4CBCE05F" w:rsidR="00684BA4" w:rsidRPr="0094338E" w:rsidRDefault="00B47A57" w:rsidP="00684BA4">
      <w:pPr>
        <w:jc w:val="both"/>
        <w:rPr>
          <w:rFonts w:asciiTheme="majorHAnsi" w:hAnsiTheme="majorHAnsi" w:cstheme="majorHAnsi"/>
          <w:lang w:val="en-GB"/>
        </w:rPr>
      </w:pPr>
      <w:r w:rsidRPr="008D0B95">
        <w:rPr>
          <w:rFonts w:asciiTheme="majorHAnsi" w:hAnsiTheme="majorHAnsi" w:cstheme="majorHAnsi"/>
          <w:bCs/>
          <w:lang w:val="en-GB"/>
        </w:rPr>
        <w:t xml:space="preserve">Issues </w:t>
      </w:r>
      <w:r w:rsidR="00684BA4" w:rsidRPr="0094338E">
        <w:rPr>
          <w:rFonts w:asciiTheme="majorHAnsi" w:hAnsiTheme="majorHAnsi" w:cstheme="majorHAnsi"/>
          <w:bCs/>
          <w:lang w:val="en-GB"/>
        </w:rPr>
        <w:t xml:space="preserve">to be taken into consideration in order to </w:t>
      </w:r>
      <w:r w:rsidRPr="008D0B95">
        <w:rPr>
          <w:rFonts w:asciiTheme="majorHAnsi" w:hAnsiTheme="majorHAnsi" w:cstheme="majorHAnsi"/>
          <w:bCs/>
          <w:lang w:val="en-GB"/>
        </w:rPr>
        <w:t xml:space="preserve">achieve </w:t>
      </w:r>
      <w:r w:rsidR="00684BA4" w:rsidRPr="0094338E">
        <w:rPr>
          <w:rFonts w:asciiTheme="majorHAnsi" w:hAnsiTheme="majorHAnsi" w:cstheme="majorHAnsi"/>
          <w:bCs/>
          <w:lang w:val="en-GB"/>
        </w:rPr>
        <w:t>efficient</w:t>
      </w:r>
      <w:r w:rsidR="00684BA4" w:rsidRPr="0094338E">
        <w:rPr>
          <w:rFonts w:asciiTheme="majorHAnsi" w:hAnsiTheme="majorHAnsi" w:cstheme="majorHAnsi"/>
          <w:lang w:val="en-GB"/>
        </w:rPr>
        <w:t xml:space="preserve"> resin sales;</w:t>
      </w:r>
    </w:p>
    <w:p w14:paraId="15C5D84C" w14:textId="6D6E9E2B" w:rsidR="00684BA4" w:rsidRPr="0094338E" w:rsidRDefault="00684BA4" w:rsidP="004C0CA0">
      <w:pPr>
        <w:pStyle w:val="ListeParagraf"/>
        <w:numPr>
          <w:ilvl w:val="0"/>
          <w:numId w:val="6"/>
        </w:numPr>
        <w:jc w:val="both"/>
        <w:rPr>
          <w:rFonts w:asciiTheme="majorHAnsi" w:hAnsiTheme="majorHAnsi" w:cstheme="majorHAnsi"/>
          <w:lang w:val="en-GB"/>
        </w:rPr>
      </w:pPr>
      <w:r w:rsidRPr="0094338E">
        <w:rPr>
          <w:rFonts w:asciiTheme="majorHAnsi" w:hAnsiTheme="majorHAnsi" w:cstheme="majorHAnsi"/>
          <w:lang w:val="en-GB"/>
        </w:rPr>
        <w:t xml:space="preserve">Auction sales method will be preferred, </w:t>
      </w:r>
    </w:p>
    <w:p w14:paraId="620791B5" w14:textId="04F87A40" w:rsidR="00684BA4" w:rsidRPr="0094338E" w:rsidRDefault="00B47A57" w:rsidP="004C0CA0">
      <w:pPr>
        <w:pStyle w:val="ListeParagraf"/>
        <w:numPr>
          <w:ilvl w:val="0"/>
          <w:numId w:val="6"/>
        </w:numPr>
        <w:jc w:val="both"/>
        <w:rPr>
          <w:rFonts w:asciiTheme="majorHAnsi" w:hAnsiTheme="majorHAnsi" w:cstheme="majorHAnsi"/>
          <w:lang w:val="en-GB"/>
        </w:rPr>
      </w:pPr>
      <w:r w:rsidRPr="008D0B95">
        <w:rPr>
          <w:rFonts w:asciiTheme="majorHAnsi" w:hAnsiTheme="majorHAnsi" w:cstheme="majorHAnsi"/>
          <w:lang w:val="en-GB"/>
        </w:rPr>
        <w:t xml:space="preserve">As </w:t>
      </w:r>
      <w:r w:rsidR="00684BA4" w:rsidRPr="0094338E">
        <w:rPr>
          <w:rFonts w:asciiTheme="majorHAnsi" w:hAnsiTheme="majorHAnsi" w:cstheme="majorHAnsi"/>
          <w:lang w:val="en-GB"/>
        </w:rPr>
        <w:t>production depends on the air temperature, sales tenders will start from January and it will be planned by calculating that the air temperature will reach production when the temperature reaches 18 ºC and field delivery will be planned to these dates.</w:t>
      </w:r>
    </w:p>
    <w:p w14:paraId="576DAC23" w14:textId="77777777" w:rsidR="00684BA4" w:rsidRPr="008D0B95" w:rsidRDefault="00684BA4" w:rsidP="004C0CA0">
      <w:pPr>
        <w:pStyle w:val="ListeParagraf"/>
        <w:numPr>
          <w:ilvl w:val="0"/>
          <w:numId w:val="6"/>
        </w:numPr>
        <w:jc w:val="both"/>
        <w:rPr>
          <w:rFonts w:asciiTheme="majorHAnsi" w:hAnsiTheme="majorHAnsi" w:cstheme="majorHAnsi"/>
          <w:lang w:val="en-GB"/>
          <w:rPrChange w:id="179" w:author="Yazar">
            <w:rPr>
              <w:rFonts w:cstheme="minorHAnsi"/>
              <w:lang w:val="en-US"/>
            </w:rPr>
          </w:rPrChange>
        </w:rPr>
      </w:pPr>
      <w:r w:rsidRPr="008D0B95">
        <w:rPr>
          <w:rFonts w:asciiTheme="majorHAnsi" w:hAnsiTheme="majorHAnsi" w:cstheme="majorHAnsi"/>
          <w:lang w:val="en-GB"/>
          <w:rPrChange w:id="180" w:author="Yazar">
            <w:rPr>
              <w:rFonts w:cstheme="minorHAnsi"/>
              <w:lang w:val="en-US"/>
            </w:rPr>
          </w:rPrChange>
        </w:rPr>
        <w:t>Sales parties can also include one or more compartments, and compartments that include basins.</w:t>
      </w:r>
    </w:p>
    <w:p w14:paraId="25719D53" w14:textId="77777777" w:rsidR="00684BA4" w:rsidRPr="0094338E" w:rsidRDefault="00684BA4" w:rsidP="004C0CA0">
      <w:pPr>
        <w:pStyle w:val="ListeParagraf"/>
        <w:numPr>
          <w:ilvl w:val="0"/>
          <w:numId w:val="6"/>
        </w:numPr>
        <w:jc w:val="both"/>
        <w:rPr>
          <w:rFonts w:asciiTheme="majorHAnsi" w:hAnsiTheme="majorHAnsi" w:cstheme="majorHAnsi"/>
          <w:lang w:val="en-GB"/>
        </w:rPr>
      </w:pPr>
      <w:r w:rsidRPr="0094338E">
        <w:rPr>
          <w:rFonts w:asciiTheme="majorHAnsi" w:hAnsiTheme="majorHAnsi" w:cstheme="majorHAnsi"/>
          <w:lang w:val="en-GB"/>
        </w:rPr>
        <w:t xml:space="preserve">For resin production, each of the trees over 26 cm diameter will have 1 kg / tree / year yield to be estimated. </w:t>
      </w:r>
    </w:p>
    <w:p w14:paraId="772A5664" w14:textId="656360E8" w:rsidR="00684BA4" w:rsidRPr="0094338E" w:rsidRDefault="00684BA4" w:rsidP="00CD157F">
      <w:pPr>
        <w:pStyle w:val="ListeParagraf"/>
        <w:numPr>
          <w:ilvl w:val="0"/>
          <w:numId w:val="6"/>
        </w:numPr>
        <w:jc w:val="both"/>
        <w:rPr>
          <w:rFonts w:asciiTheme="majorHAnsi" w:hAnsiTheme="majorHAnsi" w:cstheme="majorHAnsi"/>
          <w:lang w:val="en-GB"/>
        </w:rPr>
      </w:pPr>
      <w:r w:rsidRPr="0094338E">
        <w:rPr>
          <w:rFonts w:asciiTheme="majorHAnsi" w:hAnsiTheme="majorHAnsi" w:cstheme="majorHAnsi"/>
          <w:lang w:val="en-GB"/>
        </w:rPr>
        <w:t xml:space="preserve">If the resin production will be subject to sale by the administration, the Auction Sale Specification of </w:t>
      </w:r>
      <w:r w:rsidR="0094338E" w:rsidRPr="0094338E">
        <w:rPr>
          <w:rFonts w:asciiTheme="majorHAnsi" w:hAnsiTheme="majorHAnsi" w:cstheme="majorHAnsi"/>
          <w:lang w:val="en-GB"/>
        </w:rPr>
        <w:t>NWFP</w:t>
      </w:r>
      <w:r w:rsidR="00546A7B" w:rsidRPr="0094338E">
        <w:rPr>
          <w:rFonts w:asciiTheme="majorHAnsi" w:hAnsiTheme="majorHAnsi" w:cstheme="majorHAnsi"/>
          <w:lang w:val="en-GB"/>
        </w:rPr>
        <w:t xml:space="preserve">, having an </w:t>
      </w:r>
      <w:r w:rsidR="0094338E" w:rsidRPr="0094338E">
        <w:rPr>
          <w:rFonts w:asciiTheme="majorHAnsi" w:hAnsiTheme="majorHAnsi" w:cstheme="majorHAnsi"/>
          <w:lang w:val="en-GB"/>
        </w:rPr>
        <w:t>example, will</w:t>
      </w:r>
      <w:r w:rsidRPr="0094338E">
        <w:rPr>
          <w:rFonts w:asciiTheme="majorHAnsi" w:hAnsiTheme="majorHAnsi" w:cstheme="majorHAnsi"/>
          <w:lang w:val="en-GB"/>
        </w:rPr>
        <w:t xml:space="preserve"> be used. </w:t>
      </w:r>
    </w:p>
    <w:p w14:paraId="32A23274" w14:textId="77777777" w:rsidR="00742EEC" w:rsidRPr="008D0B95" w:rsidRDefault="00742EEC" w:rsidP="00742EEC">
      <w:pPr>
        <w:rPr>
          <w:rFonts w:asciiTheme="majorHAnsi" w:hAnsiTheme="majorHAnsi" w:cstheme="majorHAnsi"/>
          <w:lang w:val="en-GB"/>
          <w:rPrChange w:id="181" w:author="Yazar">
            <w:rPr>
              <w:rFonts w:cstheme="minorHAnsi"/>
              <w:lang w:val="en-US"/>
            </w:rPr>
          </w:rPrChange>
        </w:rPr>
      </w:pPr>
    </w:p>
    <w:p w14:paraId="08B4A2B4" w14:textId="2FB42EAD" w:rsidR="008C7627" w:rsidRPr="005D4E21" w:rsidRDefault="008C7627" w:rsidP="005D4E21">
      <w:pPr>
        <w:pStyle w:val="Balk2"/>
        <w:numPr>
          <w:ilvl w:val="1"/>
          <w:numId w:val="4"/>
        </w:numPr>
        <w:jc w:val="both"/>
        <w:rPr>
          <w:rFonts w:cstheme="majorHAnsi"/>
          <w:sz w:val="22"/>
          <w:szCs w:val="22"/>
          <w:lang w:val="en-GB"/>
        </w:rPr>
      </w:pPr>
      <w:bookmarkStart w:id="182" w:name="_Toc46730202"/>
      <w:bookmarkStart w:id="183" w:name="_Toc58184727"/>
      <w:r w:rsidRPr="005D4E21">
        <w:rPr>
          <w:rFonts w:cstheme="majorHAnsi"/>
          <w:sz w:val="22"/>
          <w:szCs w:val="22"/>
          <w:lang w:val="en-GB"/>
        </w:rPr>
        <w:t>Standards</w:t>
      </w:r>
      <w:bookmarkEnd w:id="182"/>
      <w:bookmarkEnd w:id="183"/>
    </w:p>
    <w:p w14:paraId="6F02E57B" w14:textId="5610C8B9" w:rsidR="00742EEC" w:rsidRPr="005D4E21" w:rsidRDefault="00742EEC" w:rsidP="00605F8A">
      <w:pPr>
        <w:spacing w:line="240" w:lineRule="auto"/>
        <w:jc w:val="both"/>
        <w:rPr>
          <w:rFonts w:asciiTheme="majorHAnsi" w:hAnsiTheme="majorHAnsi" w:cstheme="majorHAnsi"/>
          <w:lang w:val="en-GB"/>
        </w:rPr>
      </w:pPr>
      <w:r w:rsidRPr="005D4E21">
        <w:rPr>
          <w:rFonts w:asciiTheme="majorHAnsi" w:hAnsiTheme="majorHAnsi" w:cstheme="majorHAnsi"/>
          <w:shd w:val="clear" w:color="auto" w:fill="FFFFFF"/>
          <w:lang w:val="en-GB"/>
        </w:rPr>
        <w:t>TSE, as a standardization body, provides standards aimed at enabling industrialists to produce goods and services in compliance with rules, laws, codes and standards applicable in global markets</w:t>
      </w:r>
      <w:r w:rsidRPr="005D4E21">
        <w:rPr>
          <w:rFonts w:asciiTheme="majorHAnsi" w:hAnsiTheme="majorHAnsi" w:cstheme="majorHAnsi"/>
          <w:lang w:val="en-GB"/>
        </w:rPr>
        <w:t xml:space="preserve">. </w:t>
      </w:r>
    </w:p>
    <w:p w14:paraId="2E6F5F9E" w14:textId="05F84927" w:rsidR="00742EEC" w:rsidRPr="005D4E21" w:rsidRDefault="002B06AD" w:rsidP="00BD0470">
      <w:pPr>
        <w:spacing w:line="240" w:lineRule="auto"/>
        <w:jc w:val="both"/>
        <w:rPr>
          <w:rFonts w:asciiTheme="majorHAnsi" w:hAnsiTheme="majorHAnsi" w:cstheme="majorHAnsi"/>
          <w:lang w:val="en-GB"/>
        </w:rPr>
      </w:pPr>
      <w:r w:rsidRPr="005D4E21">
        <w:rPr>
          <w:rFonts w:asciiTheme="majorHAnsi" w:hAnsiTheme="majorHAnsi" w:cstheme="majorHAnsi"/>
          <w:lang w:val="en-GB"/>
        </w:rPr>
        <w:t>Although the resin is not specifically addressed in the TSE standards, it is standardized in various grades with resin-containing materials such as paints and varnishes.</w:t>
      </w:r>
      <w:r w:rsidR="00F1339C" w:rsidRPr="005D4E21">
        <w:rPr>
          <w:rFonts w:asciiTheme="majorHAnsi" w:hAnsiTheme="majorHAnsi" w:cstheme="majorHAnsi"/>
          <w:lang w:val="en-GB"/>
        </w:rPr>
        <w:t xml:space="preserve"> TS 8750 code in the chemistry specialization group represents varnishes-anacardium </w:t>
      </w:r>
      <w:r w:rsidR="005D4E21" w:rsidRPr="005D4E21">
        <w:rPr>
          <w:rFonts w:asciiTheme="majorHAnsi" w:hAnsiTheme="majorHAnsi" w:cstheme="majorHAnsi"/>
          <w:lang w:val="en-GB"/>
        </w:rPr>
        <w:t>resin-based</w:t>
      </w:r>
      <w:r w:rsidR="00F1339C" w:rsidRPr="005D4E21">
        <w:rPr>
          <w:rFonts w:asciiTheme="majorHAnsi" w:hAnsiTheme="majorHAnsi" w:cstheme="majorHAnsi"/>
          <w:lang w:val="en-GB"/>
        </w:rPr>
        <w:t xml:space="preserve"> materials and products</w:t>
      </w:r>
      <w:sdt>
        <w:sdtPr>
          <w:rPr>
            <w:rFonts w:asciiTheme="majorHAnsi" w:hAnsiTheme="majorHAnsi" w:cstheme="majorHAnsi"/>
            <w:lang w:val="en-GB"/>
          </w:rPr>
          <w:id w:val="-1055624995"/>
          <w:citation/>
        </w:sdtPr>
        <w:sdtContent>
          <w:r w:rsidR="005B7814" w:rsidRPr="005D4E21">
            <w:rPr>
              <w:rFonts w:asciiTheme="majorHAnsi" w:hAnsiTheme="majorHAnsi" w:cstheme="majorHAnsi"/>
              <w:lang w:val="en-GB"/>
            </w:rPr>
            <w:fldChar w:fldCharType="begin"/>
          </w:r>
          <w:r w:rsidR="005B7814" w:rsidRPr="005D4E21">
            <w:rPr>
              <w:rFonts w:asciiTheme="majorHAnsi" w:hAnsiTheme="majorHAnsi" w:cstheme="majorHAnsi"/>
              <w:lang w:val="en-GB"/>
            </w:rPr>
            <w:instrText xml:space="preserve"> CITATION TSE91 \l 1055 </w:instrText>
          </w:r>
          <w:r w:rsidR="005B7814" w:rsidRPr="005D4E21">
            <w:rPr>
              <w:rFonts w:asciiTheme="majorHAnsi" w:hAnsiTheme="majorHAnsi" w:cstheme="majorHAnsi"/>
              <w:lang w:val="en-GB"/>
            </w:rPr>
            <w:fldChar w:fldCharType="separate"/>
          </w:r>
          <w:r w:rsidR="00EE7F78" w:rsidRPr="005D4E21">
            <w:rPr>
              <w:rFonts w:asciiTheme="majorHAnsi" w:hAnsiTheme="majorHAnsi" w:cstheme="majorHAnsi"/>
              <w:noProof/>
              <w:lang w:val="en-GB"/>
            </w:rPr>
            <w:t xml:space="preserve"> (TSE, 1991)</w:t>
          </w:r>
          <w:r w:rsidR="005B7814" w:rsidRPr="005D4E21">
            <w:rPr>
              <w:rFonts w:asciiTheme="majorHAnsi" w:hAnsiTheme="majorHAnsi" w:cstheme="majorHAnsi"/>
              <w:lang w:val="en-GB"/>
            </w:rPr>
            <w:fldChar w:fldCharType="end"/>
          </w:r>
        </w:sdtContent>
      </w:sdt>
      <w:r w:rsidR="00DD0C30" w:rsidRPr="008D0B95">
        <w:rPr>
          <w:rFonts w:asciiTheme="majorHAnsi" w:hAnsiTheme="majorHAnsi" w:cstheme="majorHAnsi"/>
          <w:lang w:val="en-GB"/>
        </w:rPr>
        <w:t>.</w:t>
      </w:r>
    </w:p>
    <w:bookmarkEnd w:id="165"/>
    <w:p w14:paraId="3D08C1C5" w14:textId="77777777" w:rsidR="00742EEC" w:rsidRPr="008D0B95" w:rsidRDefault="00742EEC" w:rsidP="00742EEC">
      <w:pPr>
        <w:rPr>
          <w:rFonts w:asciiTheme="majorHAnsi" w:hAnsiTheme="majorHAnsi" w:cstheme="majorHAnsi"/>
          <w:lang w:val="en-GB"/>
          <w:rPrChange w:id="184" w:author="Yazar">
            <w:rPr>
              <w:rFonts w:cstheme="minorHAnsi"/>
              <w:lang w:val="en-US"/>
            </w:rPr>
          </w:rPrChange>
        </w:rPr>
      </w:pPr>
    </w:p>
    <w:p w14:paraId="46C8FE1B" w14:textId="3AEA7179" w:rsidR="004853AF" w:rsidRPr="005D4E21" w:rsidRDefault="008C7627" w:rsidP="005D4E21">
      <w:pPr>
        <w:pStyle w:val="Balk2"/>
        <w:numPr>
          <w:ilvl w:val="1"/>
          <w:numId w:val="4"/>
        </w:numPr>
        <w:rPr>
          <w:rFonts w:cstheme="majorHAnsi"/>
          <w:sz w:val="22"/>
          <w:szCs w:val="22"/>
          <w:lang w:val="en-GB"/>
        </w:rPr>
      </w:pPr>
      <w:bookmarkStart w:id="185" w:name="_Toc33266588"/>
      <w:bookmarkStart w:id="186" w:name="_Toc46645928"/>
      <w:bookmarkStart w:id="187" w:name="_Toc46730205"/>
      <w:bookmarkStart w:id="188" w:name="_Toc58184728"/>
      <w:r w:rsidRPr="005D4E21">
        <w:rPr>
          <w:rFonts w:cstheme="majorHAnsi"/>
          <w:sz w:val="22"/>
          <w:szCs w:val="22"/>
          <w:lang w:val="en-GB"/>
        </w:rPr>
        <w:t>Production Procedures</w:t>
      </w:r>
      <w:bookmarkEnd w:id="185"/>
      <w:bookmarkEnd w:id="186"/>
      <w:bookmarkEnd w:id="187"/>
      <w:bookmarkEnd w:id="188"/>
    </w:p>
    <w:p w14:paraId="591CC6CE" w14:textId="39C23D39" w:rsidR="004933C3" w:rsidRPr="005D4E21" w:rsidRDefault="009642E3">
      <w:pPr>
        <w:jc w:val="both"/>
        <w:rPr>
          <w:rFonts w:asciiTheme="majorHAnsi" w:hAnsiTheme="majorHAnsi" w:cstheme="majorHAnsi"/>
          <w:bCs/>
          <w:lang w:val="en-GB"/>
        </w:rPr>
      </w:pPr>
      <w:r w:rsidRPr="005D4E21">
        <w:rPr>
          <w:rFonts w:asciiTheme="majorHAnsi" w:hAnsiTheme="majorHAnsi" w:cstheme="majorHAnsi"/>
          <w:bCs/>
          <w:lang w:val="en-GB"/>
        </w:rPr>
        <w:t xml:space="preserve">There have been some techniques and methods to produce resin from state-owned forests by GDF. </w:t>
      </w:r>
      <w:r w:rsidR="004933C3" w:rsidRPr="005D4E21">
        <w:rPr>
          <w:rFonts w:asciiTheme="majorHAnsi" w:hAnsiTheme="majorHAnsi" w:cstheme="majorHAnsi"/>
          <w:bCs/>
          <w:lang w:val="en-GB"/>
        </w:rPr>
        <w:t xml:space="preserve">In 1982, the "Second National Resin Congress" was organized by GDF in Izmir. Among the decisions taken in this Congress, it was requested to try modern resin production methods and to research on </w:t>
      </w:r>
      <w:r w:rsidR="00C7661D" w:rsidRPr="008D0B95">
        <w:rPr>
          <w:rFonts w:asciiTheme="majorHAnsi" w:hAnsiTheme="majorHAnsi" w:cstheme="majorHAnsi"/>
          <w:bCs/>
          <w:lang w:val="en-GB"/>
        </w:rPr>
        <w:t xml:space="preserve">the </w:t>
      </w:r>
      <w:r w:rsidR="004933C3" w:rsidRPr="005D4E21">
        <w:rPr>
          <w:rFonts w:asciiTheme="majorHAnsi" w:hAnsiTheme="majorHAnsi" w:cstheme="majorHAnsi"/>
          <w:bCs/>
          <w:lang w:val="en-GB"/>
        </w:rPr>
        <w:t xml:space="preserve">production method </w:t>
      </w:r>
      <w:r w:rsidR="00C7661D" w:rsidRPr="008D0B95">
        <w:rPr>
          <w:rFonts w:asciiTheme="majorHAnsi" w:hAnsiTheme="majorHAnsi" w:cstheme="majorHAnsi"/>
          <w:bCs/>
          <w:lang w:val="en-GB"/>
        </w:rPr>
        <w:t xml:space="preserve">to </w:t>
      </w:r>
      <w:r w:rsidR="004933C3" w:rsidRPr="005D4E21">
        <w:rPr>
          <w:rFonts w:asciiTheme="majorHAnsi" w:hAnsiTheme="majorHAnsi" w:cstheme="majorHAnsi"/>
          <w:bCs/>
          <w:lang w:val="en-GB"/>
        </w:rPr>
        <w:t xml:space="preserve">be recommended. </w:t>
      </w:r>
      <w:r w:rsidR="009B3BFA" w:rsidRPr="005D4E21">
        <w:rPr>
          <w:rFonts w:asciiTheme="majorHAnsi" w:hAnsiTheme="majorHAnsi" w:cstheme="majorHAnsi"/>
          <w:bCs/>
          <w:lang w:val="en-GB"/>
        </w:rPr>
        <w:t>Following this Congress decision, a comprehensive research project was carried out and resin production methods were evaluated</w:t>
      </w:r>
      <w:sdt>
        <w:sdtPr>
          <w:rPr>
            <w:rFonts w:asciiTheme="majorHAnsi" w:hAnsiTheme="majorHAnsi" w:cstheme="majorHAnsi"/>
            <w:bCs/>
            <w:lang w:val="en-GB"/>
          </w:rPr>
          <w:id w:val="1980954033"/>
          <w:citation/>
        </w:sdtPr>
        <w:sdtContent>
          <w:r w:rsidR="009B3BFA" w:rsidRPr="005D4E21">
            <w:rPr>
              <w:rFonts w:asciiTheme="majorHAnsi" w:hAnsiTheme="majorHAnsi" w:cstheme="majorHAnsi"/>
              <w:bCs/>
              <w:lang w:val="en-GB"/>
            </w:rPr>
            <w:fldChar w:fldCharType="begin"/>
          </w:r>
          <w:r w:rsidR="009B3BFA" w:rsidRPr="005D4E21">
            <w:rPr>
              <w:rFonts w:asciiTheme="majorHAnsi" w:hAnsiTheme="majorHAnsi" w:cstheme="majorHAnsi"/>
              <w:bCs/>
              <w:lang w:val="en-GB"/>
            </w:rPr>
            <w:instrText xml:space="preserve"> CITATION ÖNA83 \l 1055 </w:instrText>
          </w:r>
          <w:r w:rsidR="009B3BFA" w:rsidRPr="005D4E21">
            <w:rPr>
              <w:rFonts w:asciiTheme="majorHAnsi" w:hAnsiTheme="majorHAnsi" w:cstheme="majorHAnsi"/>
              <w:bCs/>
              <w:lang w:val="en-GB"/>
            </w:rPr>
            <w:fldChar w:fldCharType="separate"/>
          </w:r>
          <w:r w:rsidR="00EE7F78" w:rsidRPr="005D4E21">
            <w:rPr>
              <w:rFonts w:asciiTheme="majorHAnsi" w:hAnsiTheme="majorHAnsi" w:cstheme="majorHAnsi"/>
              <w:bCs/>
              <w:noProof/>
              <w:lang w:val="en-GB"/>
            </w:rPr>
            <w:t xml:space="preserve"> </w:t>
          </w:r>
          <w:r w:rsidR="00EE7F78" w:rsidRPr="005D4E21">
            <w:rPr>
              <w:rFonts w:asciiTheme="majorHAnsi" w:hAnsiTheme="majorHAnsi" w:cstheme="majorHAnsi"/>
              <w:noProof/>
              <w:lang w:val="en-GB"/>
            </w:rPr>
            <w:t>(ÖNAL, 1983)</w:t>
          </w:r>
          <w:r w:rsidR="009B3BFA" w:rsidRPr="005D4E21">
            <w:rPr>
              <w:rFonts w:asciiTheme="majorHAnsi" w:hAnsiTheme="majorHAnsi" w:cstheme="majorHAnsi"/>
              <w:bCs/>
              <w:lang w:val="en-GB"/>
            </w:rPr>
            <w:fldChar w:fldCharType="end"/>
          </w:r>
        </w:sdtContent>
      </w:sdt>
      <w:r w:rsidR="009B3BFA" w:rsidRPr="005D4E21">
        <w:rPr>
          <w:rFonts w:asciiTheme="majorHAnsi" w:hAnsiTheme="majorHAnsi" w:cstheme="majorHAnsi"/>
          <w:bCs/>
          <w:lang w:val="en-GB"/>
        </w:rPr>
        <w:t xml:space="preserve">. </w:t>
      </w:r>
      <w:r w:rsidR="006E2531" w:rsidRPr="005D4E21">
        <w:rPr>
          <w:rFonts w:asciiTheme="majorHAnsi" w:hAnsiTheme="majorHAnsi" w:cstheme="majorHAnsi"/>
          <w:bCs/>
          <w:lang w:val="en-GB"/>
        </w:rPr>
        <w:t>However</w:t>
      </w:r>
      <w:r w:rsidR="009B3BFA" w:rsidRPr="005D4E21">
        <w:rPr>
          <w:rFonts w:asciiTheme="majorHAnsi" w:hAnsiTheme="majorHAnsi" w:cstheme="majorHAnsi"/>
          <w:bCs/>
          <w:lang w:val="en-GB"/>
        </w:rPr>
        <w:t>, due to the decrease in resin production since 1983 for economic reasons, the research results could not be put into practice</w:t>
      </w:r>
      <w:r w:rsidR="00C7661D" w:rsidRPr="008D0B95">
        <w:rPr>
          <w:rFonts w:asciiTheme="majorHAnsi" w:hAnsiTheme="majorHAnsi" w:cstheme="majorHAnsi"/>
          <w:bCs/>
          <w:lang w:val="en-GB"/>
        </w:rPr>
        <w:t>.</w:t>
      </w:r>
    </w:p>
    <w:p w14:paraId="73B77938" w14:textId="3F91836E" w:rsidR="00557169" w:rsidRPr="005D4E21" w:rsidRDefault="00557169" w:rsidP="004853AF">
      <w:pPr>
        <w:jc w:val="both"/>
        <w:rPr>
          <w:rFonts w:asciiTheme="majorHAnsi" w:hAnsiTheme="majorHAnsi" w:cstheme="majorHAnsi"/>
          <w:bCs/>
          <w:lang w:val="en-GB"/>
        </w:rPr>
      </w:pPr>
      <w:r w:rsidRPr="005D4E21">
        <w:rPr>
          <w:rFonts w:asciiTheme="majorHAnsi" w:hAnsiTheme="majorHAnsi" w:cstheme="majorHAnsi"/>
          <w:bCs/>
          <w:lang w:val="en-GB"/>
        </w:rPr>
        <w:t xml:space="preserve">In the past years, the production of resin in </w:t>
      </w:r>
      <w:r w:rsidR="009642E3" w:rsidRPr="005D4E21">
        <w:rPr>
          <w:rFonts w:asciiTheme="majorHAnsi" w:hAnsiTheme="majorHAnsi" w:cstheme="majorHAnsi"/>
          <w:bCs/>
          <w:lang w:val="en-GB"/>
        </w:rPr>
        <w:t>Turkey</w:t>
      </w:r>
      <w:r w:rsidRPr="005D4E21">
        <w:rPr>
          <w:rFonts w:asciiTheme="majorHAnsi" w:hAnsiTheme="majorHAnsi" w:cstheme="majorHAnsi"/>
          <w:bCs/>
          <w:lang w:val="en-GB"/>
        </w:rPr>
        <w:t xml:space="preserve"> was carried out by the Greek </w:t>
      </w:r>
      <w:proofErr w:type="spellStart"/>
      <w:r w:rsidRPr="005D4E21">
        <w:rPr>
          <w:rFonts w:asciiTheme="majorHAnsi" w:hAnsiTheme="majorHAnsi" w:cstheme="majorHAnsi"/>
          <w:bCs/>
          <w:lang w:val="en-GB"/>
        </w:rPr>
        <w:t>Sofiko</w:t>
      </w:r>
      <w:proofErr w:type="spellEnd"/>
      <w:r w:rsidRPr="005D4E21">
        <w:rPr>
          <w:rFonts w:asciiTheme="majorHAnsi" w:hAnsiTheme="majorHAnsi" w:cstheme="majorHAnsi"/>
          <w:bCs/>
          <w:lang w:val="en-GB"/>
        </w:rPr>
        <w:t xml:space="preserve"> method, one of the great wound methods, regardless of the physiological and technological features of the planted trees. However, this method has been abandoned as it </w:t>
      </w:r>
      <w:r w:rsidR="00C7661D" w:rsidRPr="008D0B95">
        <w:rPr>
          <w:rFonts w:asciiTheme="majorHAnsi" w:hAnsiTheme="majorHAnsi" w:cstheme="majorHAnsi"/>
          <w:bCs/>
          <w:lang w:val="en-GB"/>
        </w:rPr>
        <w:t xml:space="preserve">both </w:t>
      </w:r>
      <w:r w:rsidRPr="005D4E21">
        <w:rPr>
          <w:rFonts w:asciiTheme="majorHAnsi" w:hAnsiTheme="majorHAnsi" w:cstheme="majorHAnsi"/>
          <w:bCs/>
          <w:lang w:val="en-GB"/>
        </w:rPr>
        <w:t>reduces the yield of the resin and makes kindling on the tree. Since 1956, “</w:t>
      </w:r>
      <w:proofErr w:type="spellStart"/>
      <w:r w:rsidRPr="005D4E21">
        <w:rPr>
          <w:rFonts w:asciiTheme="majorHAnsi" w:hAnsiTheme="majorHAnsi" w:cstheme="majorHAnsi"/>
          <w:bCs/>
          <w:lang w:val="en-GB"/>
        </w:rPr>
        <w:t>Mazek-Fialla</w:t>
      </w:r>
      <w:proofErr w:type="spellEnd"/>
      <w:r w:rsidRPr="005D4E21">
        <w:rPr>
          <w:rFonts w:asciiTheme="majorHAnsi" w:hAnsiTheme="majorHAnsi" w:cstheme="majorHAnsi"/>
          <w:bCs/>
          <w:lang w:val="en-GB"/>
        </w:rPr>
        <w:t xml:space="preserve"> Line Method” has been researched, applied and good results have been obtained. This success has been achieved as a result of good application of the resin production works as well as less damage to the tree compared to the previous method.</w:t>
      </w:r>
    </w:p>
    <w:p w14:paraId="04CE9392" w14:textId="5C625F42" w:rsidR="008C7627" w:rsidRPr="005D4E21" w:rsidRDefault="005D4E21" w:rsidP="004C0CA0">
      <w:pPr>
        <w:pStyle w:val="Balk1"/>
        <w:numPr>
          <w:ilvl w:val="0"/>
          <w:numId w:val="3"/>
        </w:numPr>
        <w:rPr>
          <w:rFonts w:cstheme="majorHAnsi"/>
          <w:sz w:val="22"/>
          <w:szCs w:val="22"/>
          <w:lang w:val="en-GB"/>
        </w:rPr>
      </w:pPr>
      <w:bookmarkStart w:id="189" w:name="_Toc46645930"/>
      <w:bookmarkStart w:id="190" w:name="_Toc46730207"/>
      <w:bookmarkStart w:id="191" w:name="_Toc58184729"/>
      <w:r>
        <w:rPr>
          <w:rFonts w:cstheme="majorHAnsi"/>
          <w:sz w:val="22"/>
          <w:szCs w:val="22"/>
          <w:lang w:val="en-GB"/>
        </w:rPr>
        <w:lastRenderedPageBreak/>
        <w:t>A</w:t>
      </w:r>
      <w:r w:rsidRPr="005D4E21">
        <w:rPr>
          <w:rFonts w:cstheme="majorHAnsi"/>
          <w:sz w:val="22"/>
          <w:szCs w:val="22"/>
          <w:lang w:val="en-GB"/>
        </w:rPr>
        <w:t>dministrative structure</w:t>
      </w:r>
      <w:bookmarkEnd w:id="189"/>
      <w:bookmarkEnd w:id="190"/>
      <w:bookmarkEnd w:id="191"/>
    </w:p>
    <w:p w14:paraId="51BD08C9" w14:textId="74444D1F" w:rsidR="002B47D2" w:rsidRPr="005D4E21" w:rsidRDefault="00CB04C3" w:rsidP="002B47D2">
      <w:pPr>
        <w:jc w:val="both"/>
        <w:rPr>
          <w:rFonts w:asciiTheme="majorHAnsi" w:hAnsiTheme="majorHAnsi" w:cstheme="majorHAnsi"/>
          <w:lang w:val="en-GB"/>
        </w:rPr>
      </w:pPr>
      <w:bookmarkStart w:id="192" w:name="_Toc46645932"/>
      <w:bookmarkStart w:id="193" w:name="_Toc46730209"/>
      <w:r w:rsidRPr="008D0B95">
        <w:rPr>
          <w:rFonts w:asciiTheme="majorHAnsi" w:hAnsiTheme="majorHAnsi" w:cstheme="majorHAnsi"/>
          <w:lang w:val="en-GB"/>
        </w:rPr>
        <w:t>The main ministry for resin is MoAF</w:t>
      </w:r>
      <w:r w:rsidR="005D4E21">
        <w:rPr>
          <w:rFonts w:asciiTheme="majorHAnsi" w:hAnsiTheme="majorHAnsi" w:cstheme="majorHAnsi"/>
          <w:lang w:val="en-GB"/>
        </w:rPr>
        <w:t xml:space="preserve">. </w:t>
      </w:r>
      <w:r w:rsidR="002B47D2" w:rsidRPr="005D4E21">
        <w:rPr>
          <w:rFonts w:asciiTheme="majorHAnsi" w:hAnsiTheme="majorHAnsi" w:cstheme="majorHAnsi"/>
          <w:lang w:val="en-GB"/>
        </w:rPr>
        <w:t xml:space="preserve">Resin </w:t>
      </w:r>
      <w:r w:rsidR="00C7661D" w:rsidRPr="008D0B95">
        <w:rPr>
          <w:rFonts w:asciiTheme="majorHAnsi" w:hAnsiTheme="majorHAnsi" w:cstheme="majorHAnsi"/>
          <w:lang w:val="en-GB"/>
        </w:rPr>
        <w:t xml:space="preserve">is produced </w:t>
      </w:r>
      <w:r w:rsidR="002B47D2" w:rsidRPr="005D4E21">
        <w:rPr>
          <w:rFonts w:asciiTheme="majorHAnsi" w:hAnsiTheme="majorHAnsi" w:cstheme="majorHAnsi"/>
          <w:lang w:val="en-GB"/>
        </w:rPr>
        <w:t xml:space="preserve">in 10 different regional directorates in Turkey; </w:t>
      </w:r>
      <w:r w:rsidR="00C7661D" w:rsidRPr="008D0B95">
        <w:rPr>
          <w:rFonts w:asciiTheme="majorHAnsi" w:hAnsiTheme="majorHAnsi" w:cstheme="majorHAnsi"/>
          <w:lang w:val="en-GB"/>
        </w:rPr>
        <w:t xml:space="preserve">namely </w:t>
      </w:r>
      <w:r w:rsidR="002B47D2" w:rsidRPr="005D4E21">
        <w:rPr>
          <w:rFonts w:asciiTheme="majorHAnsi" w:hAnsiTheme="majorHAnsi" w:cstheme="majorHAnsi"/>
          <w:lang w:val="en-GB"/>
        </w:rPr>
        <w:t xml:space="preserve">Antalya, Balıkesir, Bursa, Çanakkale, Denizli, İzmir, İstanbul, Mersin, Muğla and Sakarya. </w:t>
      </w:r>
    </w:p>
    <w:p w14:paraId="0FEA16C7" w14:textId="456B25C8" w:rsidR="002B47D2" w:rsidRPr="008D0B95" w:rsidRDefault="002B47D2" w:rsidP="002B47D2">
      <w:pPr>
        <w:pStyle w:val="ResimYazs"/>
        <w:keepNext/>
        <w:jc w:val="both"/>
        <w:rPr>
          <w:rFonts w:asciiTheme="majorHAnsi" w:hAnsiTheme="majorHAnsi" w:cstheme="majorHAnsi"/>
          <w:sz w:val="22"/>
          <w:szCs w:val="22"/>
          <w:lang w:val="en-GB"/>
          <w:rPrChange w:id="194" w:author="Yazar">
            <w:rPr/>
          </w:rPrChange>
        </w:rPr>
      </w:pPr>
      <w:bookmarkStart w:id="195" w:name="_Toc58184777"/>
      <w:r w:rsidRPr="005D4E21">
        <w:rPr>
          <w:rFonts w:asciiTheme="majorHAnsi" w:hAnsiTheme="majorHAnsi" w:cstheme="majorHAnsi"/>
          <w:sz w:val="22"/>
          <w:szCs w:val="22"/>
          <w:lang w:val="en-GB"/>
        </w:rPr>
        <w:t xml:space="preserve">Figure </w:t>
      </w:r>
      <w:r w:rsidR="00BE4882" w:rsidRPr="005D4E21">
        <w:rPr>
          <w:rFonts w:asciiTheme="majorHAnsi" w:hAnsiTheme="majorHAnsi" w:cstheme="majorHAnsi"/>
          <w:sz w:val="22"/>
          <w:szCs w:val="22"/>
          <w:lang w:val="en-GB"/>
        </w:rPr>
        <w:fldChar w:fldCharType="begin"/>
      </w:r>
      <w:r w:rsidR="00BE4882" w:rsidRPr="005D4E21">
        <w:rPr>
          <w:rFonts w:asciiTheme="majorHAnsi" w:hAnsiTheme="majorHAnsi" w:cstheme="majorHAnsi"/>
          <w:sz w:val="22"/>
          <w:szCs w:val="22"/>
          <w:lang w:val="en-GB"/>
        </w:rPr>
        <w:instrText xml:space="preserve"> SEQ Figure \* ARABIC </w:instrText>
      </w:r>
      <w:r w:rsidR="00BE4882" w:rsidRPr="005D4E21">
        <w:rPr>
          <w:rFonts w:asciiTheme="majorHAnsi" w:hAnsiTheme="majorHAnsi" w:cstheme="majorHAnsi"/>
          <w:sz w:val="22"/>
          <w:szCs w:val="22"/>
          <w:lang w:val="en-GB"/>
        </w:rPr>
        <w:fldChar w:fldCharType="separate"/>
      </w:r>
      <w:r w:rsidR="00252F95" w:rsidRPr="005D4E21">
        <w:rPr>
          <w:rFonts w:asciiTheme="majorHAnsi" w:hAnsiTheme="majorHAnsi" w:cstheme="majorHAnsi"/>
          <w:noProof/>
          <w:sz w:val="22"/>
          <w:szCs w:val="22"/>
          <w:lang w:val="en-GB"/>
        </w:rPr>
        <w:t>6</w:t>
      </w:r>
      <w:r w:rsidR="00BE4882" w:rsidRPr="005D4E21">
        <w:rPr>
          <w:rFonts w:asciiTheme="majorHAnsi" w:hAnsiTheme="majorHAnsi" w:cstheme="majorHAnsi"/>
          <w:noProof/>
          <w:sz w:val="22"/>
          <w:szCs w:val="22"/>
          <w:lang w:val="en-GB"/>
        </w:rPr>
        <w:fldChar w:fldCharType="end"/>
      </w:r>
      <w:r w:rsidRPr="005D4E21">
        <w:rPr>
          <w:rFonts w:asciiTheme="majorHAnsi" w:hAnsiTheme="majorHAnsi" w:cstheme="majorHAnsi"/>
          <w:sz w:val="22"/>
          <w:szCs w:val="22"/>
          <w:lang w:val="en-GB"/>
        </w:rPr>
        <w:t xml:space="preserve">. The Regional Directorates of Forestry </w:t>
      </w:r>
      <w:proofErr w:type="spellStart"/>
      <w:r w:rsidRPr="005D4E21">
        <w:rPr>
          <w:rFonts w:asciiTheme="majorHAnsi" w:hAnsiTheme="majorHAnsi" w:cstheme="majorHAnsi"/>
          <w:sz w:val="22"/>
          <w:szCs w:val="22"/>
          <w:lang w:val="en-GB"/>
        </w:rPr>
        <w:t>eligibile</w:t>
      </w:r>
      <w:proofErr w:type="spellEnd"/>
      <w:r w:rsidRPr="005D4E21">
        <w:rPr>
          <w:rFonts w:asciiTheme="majorHAnsi" w:hAnsiTheme="majorHAnsi" w:cstheme="majorHAnsi"/>
          <w:sz w:val="22"/>
          <w:szCs w:val="22"/>
          <w:lang w:val="en-GB"/>
        </w:rPr>
        <w:t xml:space="preserve"> to produce natural resin</w:t>
      </w:r>
      <w:bookmarkEnd w:id="195"/>
    </w:p>
    <w:p w14:paraId="22788977" w14:textId="77777777" w:rsidR="002B47D2" w:rsidRPr="008D0B95" w:rsidRDefault="002B47D2" w:rsidP="002B47D2">
      <w:pPr>
        <w:jc w:val="both"/>
        <w:rPr>
          <w:rFonts w:asciiTheme="majorHAnsi" w:hAnsiTheme="majorHAnsi" w:cstheme="majorHAnsi"/>
          <w:lang w:val="en-GB"/>
          <w:rPrChange w:id="196" w:author="Yazar">
            <w:rPr>
              <w:rFonts w:cstheme="minorHAnsi"/>
              <w:lang w:val="en-US"/>
            </w:rPr>
          </w:rPrChange>
        </w:rPr>
      </w:pPr>
      <w:r w:rsidRPr="008D0B95">
        <w:rPr>
          <w:rFonts w:asciiTheme="majorHAnsi" w:hAnsiTheme="majorHAnsi" w:cstheme="majorHAnsi"/>
          <w:noProof/>
          <w:lang w:val="en-US"/>
        </w:rPr>
        <w:drawing>
          <wp:inline distT="0" distB="0" distL="0" distR="0" wp14:anchorId="053E646A" wp14:editId="459EE33D">
            <wp:extent cx="5848350" cy="2547049"/>
            <wp:effectExtent l="19050" t="19050" r="19050" b="24765"/>
            <wp:docPr id="7" name="Picture 2" descr="C:\Users\ab\Desktop\bolgehari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ab\Desktop\bolgeharita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8497" cy="2547113"/>
                    </a:xfrm>
                    <a:prstGeom prst="rect">
                      <a:avLst/>
                    </a:prstGeom>
                    <a:noFill/>
                    <a:ln>
                      <a:solidFill>
                        <a:schemeClr val="accent1"/>
                      </a:solidFill>
                    </a:ln>
                  </pic:spPr>
                </pic:pic>
              </a:graphicData>
            </a:graphic>
          </wp:inline>
        </w:drawing>
      </w:r>
    </w:p>
    <w:p w14:paraId="558032A8" w14:textId="5C06E2BB" w:rsidR="002B47D2" w:rsidRPr="008D0B95" w:rsidRDefault="002B47D2" w:rsidP="00CB04C3">
      <w:pPr>
        <w:jc w:val="both"/>
        <w:rPr>
          <w:rFonts w:asciiTheme="majorHAnsi" w:hAnsiTheme="majorHAnsi" w:cstheme="majorHAnsi"/>
          <w:lang w:val="en-GB"/>
        </w:rPr>
      </w:pPr>
    </w:p>
    <w:p w14:paraId="2E668E20" w14:textId="3B51B2A2" w:rsidR="002B47D2" w:rsidRPr="008D0B95" w:rsidRDefault="002B47D2" w:rsidP="002B47D2">
      <w:pPr>
        <w:jc w:val="both"/>
        <w:rPr>
          <w:rFonts w:asciiTheme="majorHAnsi" w:hAnsiTheme="majorHAnsi" w:cstheme="majorHAnsi"/>
          <w:lang w:val="en-GB"/>
        </w:rPr>
      </w:pPr>
      <w:r w:rsidRPr="008D0B95">
        <w:rPr>
          <w:rFonts w:asciiTheme="majorHAnsi" w:hAnsiTheme="majorHAnsi" w:cstheme="majorHAnsi"/>
          <w:lang w:val="en-GB"/>
        </w:rPr>
        <w:t>However, the fact that forest areas suitable for resin production are mostly in the Mediterranean (Antalya), Aegean (Muğla, Aydın, İzmir) and Marmara (İstanbul, Adapazarı etc.) regions increases competitive sectors, especially tourism, and as a result, other institutions are emerging.</w:t>
      </w:r>
    </w:p>
    <w:p w14:paraId="05A3548C" w14:textId="454CF234" w:rsidR="002B47D2" w:rsidRPr="005D4E21" w:rsidRDefault="002B47D2" w:rsidP="00252F95">
      <w:pPr>
        <w:jc w:val="both"/>
        <w:rPr>
          <w:rFonts w:asciiTheme="majorHAnsi" w:hAnsiTheme="majorHAnsi" w:cstheme="majorHAnsi"/>
          <w:lang w:val="en-GB"/>
        </w:rPr>
      </w:pPr>
      <w:r w:rsidRPr="008D0B95">
        <w:rPr>
          <w:rFonts w:asciiTheme="majorHAnsi" w:hAnsiTheme="majorHAnsi" w:cstheme="majorHAnsi"/>
          <w:lang w:val="en-GB"/>
        </w:rPr>
        <w:t>A significant portion of the forests in these regions are "protected areas" in different status</w:t>
      </w:r>
      <w:r w:rsidR="00964AF4" w:rsidRPr="008D0B95">
        <w:rPr>
          <w:rFonts w:asciiTheme="majorHAnsi" w:hAnsiTheme="majorHAnsi" w:cstheme="majorHAnsi"/>
          <w:lang w:val="en-GB"/>
        </w:rPr>
        <w:t>.</w:t>
      </w:r>
      <w:r w:rsidRPr="008D0B95">
        <w:rPr>
          <w:rFonts w:asciiTheme="majorHAnsi" w:hAnsiTheme="majorHAnsi" w:cstheme="majorHAnsi"/>
          <w:lang w:val="en-GB"/>
        </w:rPr>
        <w:t xml:space="preserve"> These "protected areas" generally fall under the responsibility of the General Directorate of Nature Conservation and National Parks. </w:t>
      </w:r>
      <w:r w:rsidR="00CB04C3" w:rsidRPr="008D0B95">
        <w:rPr>
          <w:rFonts w:asciiTheme="majorHAnsi" w:hAnsiTheme="majorHAnsi" w:cstheme="majorHAnsi"/>
          <w:lang w:val="en-GB"/>
        </w:rPr>
        <w:t xml:space="preserve">Due to some protected areas as “Specially Protected Environmental Areas”, the Ministry of Environment and Urbanisation </w:t>
      </w:r>
      <w:r w:rsidR="00541586" w:rsidRPr="008D0B95">
        <w:rPr>
          <w:rFonts w:asciiTheme="majorHAnsi" w:hAnsiTheme="majorHAnsi" w:cstheme="majorHAnsi"/>
          <w:lang w:val="en-GB"/>
        </w:rPr>
        <w:t xml:space="preserve">becomes </w:t>
      </w:r>
      <w:r w:rsidR="00CB04C3" w:rsidRPr="008D0B95">
        <w:rPr>
          <w:rFonts w:asciiTheme="majorHAnsi" w:hAnsiTheme="majorHAnsi" w:cstheme="majorHAnsi"/>
          <w:lang w:val="en-GB"/>
        </w:rPr>
        <w:t xml:space="preserve">also </w:t>
      </w:r>
      <w:r w:rsidR="00541586" w:rsidRPr="008D0B95">
        <w:rPr>
          <w:rFonts w:asciiTheme="majorHAnsi" w:hAnsiTheme="majorHAnsi" w:cstheme="majorHAnsi"/>
          <w:lang w:val="en-GB"/>
        </w:rPr>
        <w:t xml:space="preserve">a </w:t>
      </w:r>
      <w:r w:rsidR="00CB04C3" w:rsidRPr="008D0B95">
        <w:rPr>
          <w:rFonts w:asciiTheme="majorHAnsi" w:hAnsiTheme="majorHAnsi" w:cstheme="majorHAnsi"/>
          <w:lang w:val="en-GB"/>
        </w:rPr>
        <w:t xml:space="preserve">part of </w:t>
      </w:r>
      <w:r w:rsidRPr="008D0B95">
        <w:rPr>
          <w:rFonts w:asciiTheme="majorHAnsi" w:hAnsiTheme="majorHAnsi" w:cstheme="majorHAnsi"/>
          <w:lang w:val="en-GB"/>
        </w:rPr>
        <w:t>resin production.</w:t>
      </w:r>
      <w:r w:rsidR="00CB04C3" w:rsidRPr="008D0B95">
        <w:rPr>
          <w:rFonts w:asciiTheme="majorHAnsi" w:hAnsiTheme="majorHAnsi" w:cstheme="majorHAnsi"/>
          <w:lang w:val="en-GB"/>
        </w:rPr>
        <w:t xml:space="preserve"> </w:t>
      </w:r>
      <w:bookmarkEnd w:id="192"/>
      <w:bookmarkEnd w:id="193"/>
      <w:r w:rsidR="00252F95" w:rsidRPr="008D0B95">
        <w:rPr>
          <w:rFonts w:asciiTheme="majorHAnsi" w:hAnsiTheme="majorHAnsi" w:cstheme="majorHAnsi"/>
          <w:lang w:val="en-GB"/>
        </w:rPr>
        <w:t xml:space="preserve"> </w:t>
      </w:r>
      <w:r w:rsidR="00292293" w:rsidRPr="005D4E21">
        <w:rPr>
          <w:rFonts w:asciiTheme="majorHAnsi" w:hAnsiTheme="majorHAnsi" w:cstheme="majorHAnsi"/>
          <w:lang w:val="en-GB"/>
        </w:rPr>
        <w:t xml:space="preserve">GDF plays an important role in the production and </w:t>
      </w:r>
      <w:r w:rsidR="00EB5F0C" w:rsidRPr="005D4E21">
        <w:rPr>
          <w:rFonts w:asciiTheme="majorHAnsi" w:hAnsiTheme="majorHAnsi" w:cstheme="majorHAnsi"/>
          <w:lang w:val="en-GB"/>
        </w:rPr>
        <w:t xml:space="preserve">sale processes of resin in Turkey. In GDF database, buyers of resin, which are also accepted as stakeholders, </w:t>
      </w:r>
      <w:r w:rsidR="00541586" w:rsidRPr="008D0B95">
        <w:rPr>
          <w:rFonts w:asciiTheme="majorHAnsi" w:hAnsiTheme="majorHAnsi" w:cstheme="majorHAnsi"/>
          <w:lang w:val="en-GB"/>
        </w:rPr>
        <w:t xml:space="preserve">according to </w:t>
      </w:r>
      <w:r w:rsidR="00EB5F0C" w:rsidRPr="005D4E21">
        <w:rPr>
          <w:rFonts w:asciiTheme="majorHAnsi" w:hAnsiTheme="majorHAnsi" w:cstheme="majorHAnsi"/>
          <w:lang w:val="en-GB"/>
        </w:rPr>
        <w:t xml:space="preserve">years and regions are recorded. </w:t>
      </w:r>
    </w:p>
    <w:p w14:paraId="2C03C999" w14:textId="2516B1C1" w:rsidR="008C7627" w:rsidRDefault="005D4E21" w:rsidP="005D4E21">
      <w:pPr>
        <w:pStyle w:val="Balk1"/>
        <w:numPr>
          <w:ilvl w:val="0"/>
          <w:numId w:val="3"/>
        </w:numPr>
        <w:rPr>
          <w:rFonts w:cstheme="majorHAnsi"/>
          <w:sz w:val="22"/>
          <w:szCs w:val="22"/>
          <w:lang w:val="en-GB"/>
        </w:rPr>
      </w:pPr>
      <w:bookmarkStart w:id="197" w:name="_Toc46730214"/>
      <w:bookmarkStart w:id="198" w:name="_Toc46645938"/>
      <w:bookmarkStart w:id="199" w:name="_Toc58184730"/>
      <w:r>
        <w:rPr>
          <w:rFonts w:cstheme="majorHAnsi"/>
          <w:sz w:val="22"/>
          <w:szCs w:val="22"/>
          <w:lang w:val="en-GB"/>
        </w:rPr>
        <w:t>C</w:t>
      </w:r>
      <w:r w:rsidRPr="008D0B95">
        <w:rPr>
          <w:rFonts w:cstheme="majorHAnsi"/>
          <w:sz w:val="22"/>
          <w:szCs w:val="22"/>
          <w:lang w:val="en-GB"/>
          <w:rPrChange w:id="200" w:author="Yazar">
            <w:rPr>
              <w:rFonts w:cstheme="majorHAnsi"/>
              <w:sz w:val="22"/>
              <w:szCs w:val="22"/>
              <w:lang w:val="en-GB"/>
            </w:rPr>
          </w:rPrChange>
        </w:rPr>
        <w:t>hallenges</w:t>
      </w:r>
      <w:bookmarkEnd w:id="197"/>
      <w:r w:rsidR="00091456">
        <w:rPr>
          <w:rFonts w:cstheme="majorHAnsi"/>
          <w:sz w:val="22"/>
          <w:szCs w:val="22"/>
          <w:lang w:val="en-GB"/>
        </w:rPr>
        <w:t xml:space="preserve"> and </w:t>
      </w:r>
      <w:proofErr w:type="spellStart"/>
      <w:r w:rsidR="00091456">
        <w:rPr>
          <w:rFonts w:cstheme="majorHAnsi"/>
          <w:sz w:val="22"/>
          <w:szCs w:val="22"/>
          <w:lang w:val="en-GB"/>
        </w:rPr>
        <w:t>Recommadations</w:t>
      </w:r>
      <w:bookmarkEnd w:id="199"/>
      <w:proofErr w:type="spellEnd"/>
    </w:p>
    <w:p w14:paraId="734260E6" w14:textId="77777777" w:rsidR="00091456" w:rsidRPr="00091456" w:rsidRDefault="00091456" w:rsidP="00091456">
      <w:pPr>
        <w:rPr>
          <w:lang w:val="en-GB"/>
          <w:rPrChange w:id="201" w:author="Yazar">
            <w:rPr>
              <w:rFonts w:cstheme="minorHAnsi"/>
              <w:lang w:val="en-US"/>
            </w:rPr>
          </w:rPrChange>
        </w:rPr>
      </w:pPr>
    </w:p>
    <w:p w14:paraId="2859CD06" w14:textId="5E33C283" w:rsidR="008C7627" w:rsidRPr="008D0B95" w:rsidRDefault="008C7627" w:rsidP="004C0CA0">
      <w:pPr>
        <w:pStyle w:val="Balk2"/>
        <w:numPr>
          <w:ilvl w:val="1"/>
          <w:numId w:val="3"/>
        </w:numPr>
        <w:rPr>
          <w:rFonts w:cstheme="majorHAnsi"/>
          <w:sz w:val="22"/>
          <w:szCs w:val="22"/>
          <w:lang w:val="en-GB"/>
          <w:rPrChange w:id="202" w:author="Yazar">
            <w:rPr>
              <w:rFonts w:asciiTheme="minorHAnsi" w:hAnsiTheme="minorHAnsi" w:cstheme="minorHAnsi"/>
              <w:sz w:val="22"/>
              <w:szCs w:val="22"/>
              <w:lang w:val="en-US"/>
            </w:rPr>
          </w:rPrChange>
        </w:rPr>
      </w:pPr>
      <w:bookmarkStart w:id="203" w:name="_Toc46730215"/>
      <w:bookmarkStart w:id="204" w:name="_Toc58184731"/>
      <w:r w:rsidRPr="008D0B95">
        <w:rPr>
          <w:rFonts w:cstheme="majorHAnsi"/>
          <w:sz w:val="22"/>
          <w:szCs w:val="22"/>
          <w:lang w:val="en-GB"/>
          <w:rPrChange w:id="205" w:author="Yazar">
            <w:rPr>
              <w:rFonts w:asciiTheme="minorHAnsi" w:eastAsiaTheme="minorHAnsi" w:hAnsiTheme="minorHAnsi" w:cstheme="minorHAnsi"/>
              <w:color w:val="auto"/>
              <w:sz w:val="22"/>
              <w:szCs w:val="22"/>
              <w:lang w:val="en-US"/>
            </w:rPr>
          </w:rPrChange>
        </w:rPr>
        <w:t>Diseases</w:t>
      </w:r>
      <w:bookmarkEnd w:id="203"/>
      <w:bookmarkEnd w:id="204"/>
      <w:r w:rsidRPr="008D0B95">
        <w:rPr>
          <w:rFonts w:cstheme="majorHAnsi"/>
          <w:sz w:val="22"/>
          <w:szCs w:val="22"/>
          <w:lang w:val="en-GB"/>
          <w:rPrChange w:id="206" w:author="Yazar">
            <w:rPr>
              <w:rFonts w:asciiTheme="minorHAnsi" w:eastAsiaTheme="minorHAnsi" w:hAnsiTheme="minorHAnsi" w:cstheme="minorHAnsi"/>
              <w:color w:val="auto"/>
              <w:sz w:val="22"/>
              <w:szCs w:val="22"/>
              <w:lang w:val="en-US"/>
            </w:rPr>
          </w:rPrChange>
        </w:rPr>
        <w:t xml:space="preserve"> </w:t>
      </w:r>
      <w:bookmarkEnd w:id="198"/>
    </w:p>
    <w:p w14:paraId="02BA12A8" w14:textId="25B3AEF3" w:rsidR="00742EEC" w:rsidRDefault="008F4FFF" w:rsidP="00091456">
      <w:pPr>
        <w:jc w:val="both"/>
        <w:rPr>
          <w:rFonts w:asciiTheme="majorHAnsi" w:hAnsiTheme="majorHAnsi" w:cstheme="majorHAnsi"/>
          <w:lang w:val="en-GB"/>
        </w:rPr>
      </w:pPr>
      <w:r w:rsidRPr="00091456">
        <w:rPr>
          <w:rFonts w:asciiTheme="majorHAnsi" w:hAnsiTheme="majorHAnsi" w:cstheme="majorHAnsi"/>
          <w:lang w:val="en-GB"/>
        </w:rPr>
        <w:t xml:space="preserve">Resin is a disease-free substance due to its structure. On the other hand, tree species that are subject to resin production can host various diseases. While various diseases can occur in parts of trees such as trunk, crown and root, some insects can also cause diseases in trees. Important forest pests such as </w:t>
      </w:r>
      <w:r w:rsidR="002B47D2" w:rsidRPr="00091456">
        <w:rPr>
          <w:rFonts w:asciiTheme="majorHAnsi" w:hAnsiTheme="majorHAnsi" w:cstheme="majorHAnsi"/>
          <w:lang w:val="en-GB"/>
        </w:rPr>
        <w:t>the pine processionary (</w:t>
      </w:r>
      <w:proofErr w:type="spellStart"/>
      <w:r w:rsidR="002B47D2" w:rsidRPr="00091456">
        <w:rPr>
          <w:rFonts w:asciiTheme="majorHAnsi" w:hAnsiTheme="majorHAnsi" w:cstheme="majorHAnsi"/>
          <w:i/>
          <w:iCs/>
          <w:lang w:val="en-GB"/>
        </w:rPr>
        <w:t>Thaumetopoea</w:t>
      </w:r>
      <w:proofErr w:type="spellEnd"/>
      <w:r w:rsidR="002B47D2" w:rsidRPr="00091456">
        <w:rPr>
          <w:rFonts w:asciiTheme="majorHAnsi" w:hAnsiTheme="majorHAnsi" w:cstheme="majorHAnsi"/>
          <w:i/>
          <w:iCs/>
          <w:lang w:val="en-GB"/>
        </w:rPr>
        <w:t xml:space="preserve"> </w:t>
      </w:r>
      <w:proofErr w:type="spellStart"/>
      <w:r w:rsidR="002B47D2" w:rsidRPr="00091456">
        <w:rPr>
          <w:rFonts w:asciiTheme="majorHAnsi" w:hAnsiTheme="majorHAnsi" w:cstheme="majorHAnsi"/>
          <w:i/>
          <w:iCs/>
          <w:lang w:val="en-GB"/>
        </w:rPr>
        <w:t>pityocampa</w:t>
      </w:r>
      <w:proofErr w:type="spellEnd"/>
      <w:r w:rsidR="002B47D2" w:rsidRPr="00091456">
        <w:rPr>
          <w:rFonts w:asciiTheme="majorHAnsi" w:hAnsiTheme="majorHAnsi" w:cstheme="majorHAnsi"/>
          <w:lang w:val="en-GB"/>
        </w:rPr>
        <w:t xml:space="preserve">) </w:t>
      </w:r>
      <w:r w:rsidRPr="00091456">
        <w:rPr>
          <w:rFonts w:asciiTheme="majorHAnsi" w:hAnsiTheme="majorHAnsi" w:cstheme="majorHAnsi"/>
          <w:lang w:val="en-GB"/>
        </w:rPr>
        <w:t xml:space="preserve">can </w:t>
      </w:r>
      <w:r w:rsidR="00541586" w:rsidRPr="008D0B95">
        <w:rPr>
          <w:rFonts w:asciiTheme="majorHAnsi" w:hAnsiTheme="majorHAnsi" w:cstheme="majorHAnsi"/>
          <w:lang w:val="en-GB"/>
        </w:rPr>
        <w:t xml:space="preserve">disrupt the function of </w:t>
      </w:r>
      <w:r w:rsidRPr="00091456">
        <w:rPr>
          <w:rFonts w:asciiTheme="majorHAnsi" w:hAnsiTheme="majorHAnsi" w:cstheme="majorHAnsi"/>
          <w:lang w:val="en-GB"/>
        </w:rPr>
        <w:t xml:space="preserve">trees in resin-producing areas and reduce the yield of resin-producing tree individuals. </w:t>
      </w:r>
    </w:p>
    <w:p w14:paraId="794B6129" w14:textId="77777777" w:rsidR="00091456" w:rsidRPr="00091456" w:rsidRDefault="00091456" w:rsidP="00091456">
      <w:pPr>
        <w:jc w:val="both"/>
        <w:rPr>
          <w:rFonts w:asciiTheme="majorHAnsi" w:hAnsiTheme="majorHAnsi" w:cstheme="majorHAnsi"/>
          <w:lang w:val="en-GB"/>
        </w:rPr>
      </w:pPr>
    </w:p>
    <w:p w14:paraId="181B1BE0" w14:textId="6E7BD04F" w:rsidR="008C7627" w:rsidRPr="00091456" w:rsidRDefault="008C7627" w:rsidP="004C0CA0">
      <w:pPr>
        <w:pStyle w:val="Balk2"/>
        <w:numPr>
          <w:ilvl w:val="1"/>
          <w:numId w:val="3"/>
        </w:numPr>
        <w:jc w:val="both"/>
        <w:rPr>
          <w:rFonts w:cstheme="majorHAnsi"/>
          <w:sz w:val="22"/>
          <w:szCs w:val="22"/>
          <w:lang w:val="en-GB"/>
        </w:rPr>
      </w:pPr>
      <w:bookmarkStart w:id="207" w:name="_Toc46645939"/>
      <w:bookmarkStart w:id="208" w:name="_Toc46730216"/>
      <w:bookmarkStart w:id="209" w:name="_Toc58184732"/>
      <w:r w:rsidRPr="00091456">
        <w:rPr>
          <w:rFonts w:cstheme="majorHAnsi"/>
          <w:sz w:val="22"/>
          <w:szCs w:val="22"/>
          <w:lang w:val="en-GB"/>
        </w:rPr>
        <w:t>Problems in Production</w:t>
      </w:r>
      <w:bookmarkEnd w:id="207"/>
      <w:r w:rsidRPr="00091456">
        <w:rPr>
          <w:rFonts w:cstheme="majorHAnsi"/>
          <w:sz w:val="22"/>
          <w:szCs w:val="22"/>
          <w:lang w:val="en-GB"/>
        </w:rPr>
        <w:t xml:space="preserve"> and Harvesting Phase</w:t>
      </w:r>
      <w:bookmarkEnd w:id="208"/>
      <w:bookmarkEnd w:id="209"/>
    </w:p>
    <w:p w14:paraId="1EF36ACD" w14:textId="2A035C98" w:rsidR="0032747B" w:rsidRPr="00091456" w:rsidRDefault="00CF19EA" w:rsidP="00C02FC8">
      <w:pPr>
        <w:jc w:val="both"/>
        <w:rPr>
          <w:rFonts w:asciiTheme="majorHAnsi" w:hAnsiTheme="majorHAnsi" w:cstheme="majorHAnsi"/>
          <w:lang w:val="en-GB"/>
        </w:rPr>
      </w:pPr>
      <w:r w:rsidRPr="00091456">
        <w:rPr>
          <w:rFonts w:asciiTheme="majorHAnsi" w:hAnsiTheme="majorHAnsi" w:cstheme="majorHAnsi"/>
          <w:lang w:val="en-GB"/>
        </w:rPr>
        <w:t xml:space="preserve">As resin production takes place in forest areas, it may not be possible to control environmental factors in these areas. </w:t>
      </w:r>
      <w:r w:rsidR="00541586" w:rsidRPr="008D0B95">
        <w:rPr>
          <w:rFonts w:asciiTheme="majorHAnsi" w:hAnsiTheme="majorHAnsi" w:cstheme="majorHAnsi"/>
          <w:lang w:val="en-GB"/>
        </w:rPr>
        <w:t>Being affected from extreme weather conditions, t</w:t>
      </w:r>
      <w:r w:rsidRPr="00091456">
        <w:rPr>
          <w:rFonts w:asciiTheme="majorHAnsi" w:hAnsiTheme="majorHAnsi" w:cstheme="majorHAnsi"/>
          <w:lang w:val="en-GB"/>
        </w:rPr>
        <w:t>he production may fluctuate with various weather conditions</w:t>
      </w:r>
      <w:r w:rsidR="00541586" w:rsidRPr="008D0B95">
        <w:rPr>
          <w:rFonts w:asciiTheme="majorHAnsi" w:hAnsiTheme="majorHAnsi" w:cstheme="majorHAnsi"/>
          <w:lang w:val="en-GB"/>
        </w:rPr>
        <w:t>.</w:t>
      </w:r>
    </w:p>
    <w:p w14:paraId="4D2B1FFA" w14:textId="59736CC7" w:rsidR="0032747B" w:rsidRPr="00091456" w:rsidRDefault="00CF19EA" w:rsidP="00C02FC8">
      <w:pPr>
        <w:jc w:val="both"/>
        <w:rPr>
          <w:rFonts w:asciiTheme="majorHAnsi" w:hAnsiTheme="majorHAnsi" w:cstheme="majorHAnsi"/>
          <w:lang w:val="en-GB"/>
        </w:rPr>
      </w:pPr>
      <w:r w:rsidRPr="00091456">
        <w:rPr>
          <w:rFonts w:asciiTheme="majorHAnsi" w:hAnsiTheme="majorHAnsi" w:cstheme="majorHAnsi"/>
          <w:lang w:val="en-GB"/>
        </w:rPr>
        <w:lastRenderedPageBreak/>
        <w:t xml:space="preserve">The knowledge and education of the people working in the production </w:t>
      </w:r>
      <w:r w:rsidR="00541586" w:rsidRPr="008D0B95">
        <w:rPr>
          <w:rFonts w:asciiTheme="majorHAnsi" w:hAnsiTheme="majorHAnsi" w:cstheme="majorHAnsi"/>
          <w:lang w:val="en-GB"/>
        </w:rPr>
        <w:t xml:space="preserve">sector regarding the resin production </w:t>
      </w:r>
      <w:r w:rsidRPr="00091456">
        <w:rPr>
          <w:rFonts w:asciiTheme="majorHAnsi" w:hAnsiTheme="majorHAnsi" w:cstheme="majorHAnsi"/>
          <w:lang w:val="en-GB"/>
        </w:rPr>
        <w:t xml:space="preserve">is another </w:t>
      </w:r>
      <w:r w:rsidR="00541586" w:rsidRPr="008D0B95">
        <w:rPr>
          <w:rFonts w:asciiTheme="majorHAnsi" w:hAnsiTheme="majorHAnsi" w:cstheme="majorHAnsi"/>
          <w:lang w:val="en-GB"/>
        </w:rPr>
        <w:t>area</w:t>
      </w:r>
      <w:r w:rsidR="00541586" w:rsidRPr="00091456">
        <w:rPr>
          <w:rFonts w:asciiTheme="majorHAnsi" w:hAnsiTheme="majorHAnsi" w:cstheme="majorHAnsi"/>
          <w:lang w:val="en-GB"/>
        </w:rPr>
        <w:t xml:space="preserve"> </w:t>
      </w:r>
      <w:r w:rsidRPr="00091456">
        <w:rPr>
          <w:rFonts w:asciiTheme="majorHAnsi" w:hAnsiTheme="majorHAnsi" w:cstheme="majorHAnsi"/>
          <w:lang w:val="en-GB"/>
        </w:rPr>
        <w:t xml:space="preserve">that may present problems. In order to contribute to the efficient and sustainable production, the producers must be trained on the subject. </w:t>
      </w:r>
    </w:p>
    <w:p w14:paraId="7B57FC29" w14:textId="77777777" w:rsidR="00091456" w:rsidRPr="00091456" w:rsidRDefault="00091456" w:rsidP="00091456">
      <w:pPr>
        <w:pStyle w:val="Balk2"/>
        <w:numPr>
          <w:ilvl w:val="1"/>
          <w:numId w:val="3"/>
        </w:numPr>
        <w:jc w:val="both"/>
        <w:rPr>
          <w:rFonts w:cstheme="majorHAnsi"/>
          <w:sz w:val="22"/>
          <w:szCs w:val="22"/>
          <w:lang w:val="en-GB"/>
        </w:rPr>
      </w:pPr>
      <w:bookmarkStart w:id="210" w:name="_Toc58184733"/>
      <w:bookmarkEnd w:id="127"/>
      <w:proofErr w:type="spellStart"/>
      <w:r>
        <w:rPr>
          <w:rFonts w:cstheme="majorHAnsi"/>
          <w:sz w:val="22"/>
          <w:szCs w:val="22"/>
          <w:lang w:val="en-GB"/>
        </w:rPr>
        <w:t>Recommadations</w:t>
      </w:r>
      <w:bookmarkEnd w:id="210"/>
      <w:proofErr w:type="spellEnd"/>
      <w:r w:rsidRPr="00091456">
        <w:rPr>
          <w:rFonts w:cstheme="majorHAnsi"/>
          <w:sz w:val="22"/>
          <w:szCs w:val="22"/>
          <w:lang w:val="en-GB"/>
        </w:rPr>
        <w:t xml:space="preserve"> </w:t>
      </w:r>
    </w:p>
    <w:p w14:paraId="6E1C98BD" w14:textId="23B9DBE4" w:rsidR="00720AB9" w:rsidRPr="00091456" w:rsidRDefault="000B448E" w:rsidP="00C02FC8">
      <w:pPr>
        <w:jc w:val="both"/>
        <w:rPr>
          <w:rFonts w:asciiTheme="majorHAnsi" w:hAnsiTheme="majorHAnsi" w:cstheme="majorHAnsi"/>
          <w:lang w:val="en-GB"/>
        </w:rPr>
      </w:pPr>
      <w:r w:rsidRPr="008D0B95">
        <w:rPr>
          <w:rFonts w:asciiTheme="majorHAnsi" w:hAnsiTheme="majorHAnsi" w:cstheme="majorHAnsi"/>
          <w:lang w:val="en-GB"/>
        </w:rPr>
        <w:t>Attention should be paid to r</w:t>
      </w:r>
      <w:r w:rsidR="00744905" w:rsidRPr="00091456">
        <w:rPr>
          <w:rFonts w:asciiTheme="majorHAnsi" w:hAnsiTheme="majorHAnsi" w:cstheme="majorHAnsi"/>
          <w:lang w:val="en-GB"/>
        </w:rPr>
        <w:t>esin production</w:t>
      </w:r>
      <w:r w:rsidR="00720AB9" w:rsidRPr="00091456">
        <w:rPr>
          <w:rFonts w:asciiTheme="majorHAnsi" w:hAnsiTheme="majorHAnsi" w:cstheme="majorHAnsi"/>
          <w:lang w:val="en-GB"/>
        </w:rPr>
        <w:t xml:space="preserve"> areas in policy documents, regional or provincial rural development plans.</w:t>
      </w:r>
    </w:p>
    <w:p w14:paraId="5A1C89F6" w14:textId="4EECFCF9" w:rsidR="00720AB9" w:rsidRPr="00091456" w:rsidRDefault="00720AB9" w:rsidP="00C02FC8">
      <w:pPr>
        <w:jc w:val="both"/>
        <w:rPr>
          <w:rFonts w:asciiTheme="majorHAnsi" w:hAnsiTheme="majorHAnsi" w:cstheme="majorHAnsi"/>
          <w:lang w:val="en-GB"/>
        </w:rPr>
      </w:pPr>
      <w:r w:rsidRPr="00091456">
        <w:rPr>
          <w:rFonts w:asciiTheme="majorHAnsi" w:hAnsiTheme="majorHAnsi" w:cstheme="majorHAnsi"/>
          <w:lang w:val="en-GB"/>
        </w:rPr>
        <w:t>Prepare and implement national</w:t>
      </w:r>
      <w:r w:rsidR="00670EF3" w:rsidRPr="00091456">
        <w:rPr>
          <w:rFonts w:asciiTheme="majorHAnsi" w:hAnsiTheme="majorHAnsi" w:cstheme="majorHAnsi"/>
          <w:lang w:val="en-GB"/>
        </w:rPr>
        <w:t>/</w:t>
      </w:r>
      <w:r w:rsidRPr="00091456">
        <w:rPr>
          <w:rFonts w:asciiTheme="majorHAnsi" w:hAnsiTheme="majorHAnsi" w:cstheme="majorHAnsi"/>
          <w:lang w:val="en-GB"/>
        </w:rPr>
        <w:t xml:space="preserve"> international projects on </w:t>
      </w:r>
      <w:r w:rsidR="00744905" w:rsidRPr="00091456">
        <w:rPr>
          <w:rFonts w:asciiTheme="majorHAnsi" w:hAnsiTheme="majorHAnsi" w:cstheme="majorHAnsi"/>
          <w:lang w:val="en-GB"/>
        </w:rPr>
        <w:t>resin</w:t>
      </w:r>
      <w:r w:rsidRPr="00091456">
        <w:rPr>
          <w:rFonts w:asciiTheme="majorHAnsi" w:hAnsiTheme="majorHAnsi" w:cstheme="majorHAnsi"/>
          <w:lang w:val="en-GB"/>
        </w:rPr>
        <w:t xml:space="preserve"> to </w:t>
      </w:r>
      <w:r w:rsidR="00670EF3" w:rsidRPr="00091456">
        <w:rPr>
          <w:rFonts w:asciiTheme="majorHAnsi" w:hAnsiTheme="majorHAnsi" w:cstheme="majorHAnsi"/>
          <w:lang w:val="en-GB"/>
        </w:rPr>
        <w:t>share knowledge</w:t>
      </w:r>
      <w:r w:rsidRPr="00091456">
        <w:rPr>
          <w:rFonts w:asciiTheme="majorHAnsi" w:hAnsiTheme="majorHAnsi" w:cstheme="majorHAnsi"/>
          <w:lang w:val="en-GB"/>
        </w:rPr>
        <w:t xml:space="preserve"> and experiences and to benefit </w:t>
      </w:r>
      <w:r w:rsidR="00670EF3" w:rsidRPr="00091456">
        <w:rPr>
          <w:rFonts w:asciiTheme="majorHAnsi" w:hAnsiTheme="majorHAnsi" w:cstheme="majorHAnsi"/>
          <w:lang w:val="en-GB"/>
        </w:rPr>
        <w:t>from innovation</w:t>
      </w:r>
      <w:r w:rsidRPr="00091456">
        <w:rPr>
          <w:rFonts w:asciiTheme="majorHAnsi" w:hAnsiTheme="majorHAnsi" w:cstheme="majorHAnsi"/>
          <w:lang w:val="en-GB"/>
        </w:rPr>
        <w:t xml:space="preserve"> in </w:t>
      </w:r>
      <w:r w:rsidR="00744905" w:rsidRPr="00091456">
        <w:rPr>
          <w:rFonts w:asciiTheme="majorHAnsi" w:hAnsiTheme="majorHAnsi" w:cstheme="majorHAnsi"/>
          <w:lang w:val="en-GB"/>
        </w:rPr>
        <w:t>resin production</w:t>
      </w:r>
      <w:r w:rsidRPr="00091456">
        <w:rPr>
          <w:rFonts w:asciiTheme="majorHAnsi" w:hAnsiTheme="majorHAnsi" w:cstheme="majorHAnsi"/>
          <w:lang w:val="en-GB"/>
        </w:rPr>
        <w:t xml:space="preserve"> sector</w:t>
      </w:r>
      <w:r w:rsidR="00670EF3" w:rsidRPr="00091456">
        <w:rPr>
          <w:rFonts w:asciiTheme="majorHAnsi" w:hAnsiTheme="majorHAnsi" w:cstheme="majorHAnsi"/>
          <w:lang w:val="en-GB"/>
        </w:rPr>
        <w:t xml:space="preserve"> is important.</w:t>
      </w:r>
    </w:p>
    <w:p w14:paraId="13E59396" w14:textId="2C358E93" w:rsidR="00720AB9" w:rsidRPr="00091456" w:rsidRDefault="00720AB9" w:rsidP="00C02FC8">
      <w:pPr>
        <w:jc w:val="both"/>
        <w:rPr>
          <w:rFonts w:asciiTheme="majorHAnsi" w:hAnsiTheme="majorHAnsi" w:cstheme="majorHAnsi"/>
          <w:lang w:val="en-GB"/>
        </w:rPr>
      </w:pPr>
      <w:r w:rsidRPr="00091456">
        <w:rPr>
          <w:rFonts w:asciiTheme="majorHAnsi" w:hAnsiTheme="majorHAnsi" w:cstheme="majorHAnsi"/>
          <w:lang w:val="en-GB"/>
        </w:rPr>
        <w:t>Consultation meetings should be organized at provinc</w:t>
      </w:r>
      <w:r w:rsidR="000B448E" w:rsidRPr="008D0B95">
        <w:rPr>
          <w:rFonts w:asciiTheme="majorHAnsi" w:hAnsiTheme="majorHAnsi" w:cstheme="majorHAnsi"/>
          <w:lang w:val="en-GB"/>
        </w:rPr>
        <w:t>ial</w:t>
      </w:r>
      <w:r w:rsidRPr="00091456">
        <w:rPr>
          <w:rFonts w:asciiTheme="majorHAnsi" w:hAnsiTheme="majorHAnsi" w:cstheme="majorHAnsi"/>
          <w:lang w:val="en-GB"/>
        </w:rPr>
        <w:t xml:space="preserve"> or regional level with </w:t>
      </w:r>
      <w:r w:rsidR="000B448E" w:rsidRPr="008D0B95">
        <w:rPr>
          <w:rFonts w:asciiTheme="majorHAnsi" w:hAnsiTheme="majorHAnsi" w:cstheme="majorHAnsi"/>
          <w:lang w:val="en-GB"/>
        </w:rPr>
        <w:t xml:space="preserve">the </w:t>
      </w:r>
      <w:r w:rsidRPr="00091456">
        <w:rPr>
          <w:rFonts w:asciiTheme="majorHAnsi" w:hAnsiTheme="majorHAnsi" w:cstheme="majorHAnsi"/>
          <w:lang w:val="en-GB"/>
        </w:rPr>
        <w:t>participation of all relevant stakeholders including NGOs to share experiences, discuss problems and provide solutions.</w:t>
      </w:r>
    </w:p>
    <w:p w14:paraId="695BA693" w14:textId="161634EC" w:rsidR="00720AB9" w:rsidRPr="00091456" w:rsidRDefault="00670EF3" w:rsidP="00C02FC8">
      <w:pPr>
        <w:jc w:val="both"/>
        <w:rPr>
          <w:rFonts w:asciiTheme="majorHAnsi" w:hAnsiTheme="majorHAnsi" w:cstheme="majorHAnsi"/>
          <w:lang w:val="en-GB"/>
        </w:rPr>
      </w:pPr>
      <w:r w:rsidRPr="00091456">
        <w:rPr>
          <w:rFonts w:asciiTheme="majorHAnsi" w:hAnsiTheme="majorHAnsi" w:cstheme="majorHAnsi"/>
          <w:lang w:val="en-GB"/>
        </w:rPr>
        <w:t>GDF</w:t>
      </w:r>
      <w:r w:rsidR="00720AB9" w:rsidRPr="00091456">
        <w:rPr>
          <w:rFonts w:asciiTheme="majorHAnsi" w:hAnsiTheme="majorHAnsi" w:cstheme="majorHAnsi"/>
          <w:lang w:val="en-GB"/>
        </w:rPr>
        <w:t xml:space="preserve"> should increase effectiveness </w:t>
      </w:r>
      <w:r w:rsidR="00091456" w:rsidRPr="008D0B95">
        <w:rPr>
          <w:rFonts w:asciiTheme="majorHAnsi" w:hAnsiTheme="majorHAnsi" w:cstheme="majorHAnsi"/>
          <w:lang w:val="en-GB"/>
        </w:rPr>
        <w:t xml:space="preserve">of </w:t>
      </w:r>
      <w:r w:rsidR="00091456" w:rsidRPr="00091456">
        <w:rPr>
          <w:rFonts w:asciiTheme="majorHAnsi" w:hAnsiTheme="majorHAnsi" w:cstheme="majorHAnsi"/>
          <w:lang w:val="en-GB"/>
        </w:rPr>
        <w:t>combating</w:t>
      </w:r>
      <w:r w:rsidR="00720AB9" w:rsidRPr="00091456">
        <w:rPr>
          <w:rFonts w:asciiTheme="majorHAnsi" w:hAnsiTheme="majorHAnsi" w:cstheme="majorHAnsi"/>
          <w:lang w:val="en-GB"/>
        </w:rPr>
        <w:t xml:space="preserve"> strategies in the light of the available inventory data for each region or NWFPs to combat </w:t>
      </w:r>
      <w:r w:rsidR="000B448E" w:rsidRPr="008D0B95">
        <w:rPr>
          <w:rFonts w:asciiTheme="majorHAnsi" w:hAnsiTheme="majorHAnsi" w:cstheme="majorHAnsi"/>
          <w:lang w:val="en-GB"/>
        </w:rPr>
        <w:t xml:space="preserve">against </w:t>
      </w:r>
      <w:r w:rsidR="00720AB9" w:rsidRPr="00091456">
        <w:rPr>
          <w:rFonts w:asciiTheme="majorHAnsi" w:hAnsiTheme="majorHAnsi" w:cstheme="majorHAnsi"/>
          <w:lang w:val="en-GB"/>
        </w:rPr>
        <w:t>diseases.</w:t>
      </w:r>
    </w:p>
    <w:p w14:paraId="6362CFE6" w14:textId="6CF8F5A8" w:rsidR="00720AB9" w:rsidRPr="00091456" w:rsidRDefault="00720AB9" w:rsidP="00C02FC8">
      <w:pPr>
        <w:jc w:val="both"/>
        <w:rPr>
          <w:rFonts w:asciiTheme="majorHAnsi" w:hAnsiTheme="majorHAnsi" w:cstheme="majorHAnsi"/>
          <w:lang w:val="en-GB"/>
        </w:rPr>
      </w:pPr>
      <w:r w:rsidRPr="00091456">
        <w:rPr>
          <w:rFonts w:asciiTheme="majorHAnsi" w:hAnsiTheme="majorHAnsi" w:cstheme="majorHAnsi"/>
          <w:lang w:val="en-GB"/>
        </w:rPr>
        <w:t>It should be encouraged that the forest villagers living in</w:t>
      </w:r>
      <w:r w:rsidR="000B448E" w:rsidRPr="008D0B95">
        <w:rPr>
          <w:rFonts w:asciiTheme="majorHAnsi" w:hAnsiTheme="majorHAnsi" w:cstheme="majorHAnsi"/>
          <w:lang w:val="en-GB"/>
        </w:rPr>
        <w:t xml:space="preserve">side </w:t>
      </w:r>
      <w:r w:rsidRPr="00091456">
        <w:rPr>
          <w:rFonts w:asciiTheme="majorHAnsi" w:hAnsiTheme="majorHAnsi" w:cstheme="majorHAnsi"/>
          <w:lang w:val="en-GB"/>
        </w:rPr>
        <w:t xml:space="preserve">or </w:t>
      </w:r>
      <w:r w:rsidR="000B448E" w:rsidRPr="008D0B95">
        <w:rPr>
          <w:rFonts w:asciiTheme="majorHAnsi" w:hAnsiTheme="majorHAnsi" w:cstheme="majorHAnsi"/>
          <w:lang w:val="en-GB"/>
        </w:rPr>
        <w:t xml:space="preserve">in close proximity to </w:t>
      </w:r>
      <w:r w:rsidR="00744905" w:rsidRPr="00091456">
        <w:rPr>
          <w:rFonts w:asciiTheme="majorHAnsi" w:hAnsiTheme="majorHAnsi" w:cstheme="majorHAnsi"/>
          <w:lang w:val="en-GB"/>
        </w:rPr>
        <w:t>resin production forests</w:t>
      </w:r>
      <w:r w:rsidRPr="00091456">
        <w:rPr>
          <w:rFonts w:asciiTheme="majorHAnsi" w:hAnsiTheme="majorHAnsi" w:cstheme="majorHAnsi"/>
          <w:lang w:val="en-GB"/>
        </w:rPr>
        <w:t xml:space="preserve"> should </w:t>
      </w:r>
      <w:r w:rsidR="00744905" w:rsidRPr="00091456">
        <w:rPr>
          <w:rFonts w:asciiTheme="majorHAnsi" w:hAnsiTheme="majorHAnsi" w:cstheme="majorHAnsi"/>
          <w:lang w:val="en-GB"/>
        </w:rPr>
        <w:t xml:space="preserve">be </w:t>
      </w:r>
      <w:r w:rsidRPr="00091456">
        <w:rPr>
          <w:rFonts w:asciiTheme="majorHAnsi" w:hAnsiTheme="majorHAnsi" w:cstheme="majorHAnsi"/>
          <w:lang w:val="en-GB"/>
        </w:rPr>
        <w:t>educate</w:t>
      </w:r>
      <w:r w:rsidR="00744905" w:rsidRPr="00091456">
        <w:rPr>
          <w:rFonts w:asciiTheme="majorHAnsi" w:hAnsiTheme="majorHAnsi" w:cstheme="majorHAnsi"/>
          <w:lang w:val="en-GB"/>
        </w:rPr>
        <w:t>d</w:t>
      </w:r>
      <w:r w:rsidRPr="00091456">
        <w:rPr>
          <w:rFonts w:asciiTheme="majorHAnsi" w:hAnsiTheme="majorHAnsi" w:cstheme="majorHAnsi"/>
          <w:lang w:val="en-GB"/>
        </w:rPr>
        <w:t xml:space="preserve"> </w:t>
      </w:r>
      <w:r w:rsidR="000B448E" w:rsidRPr="008D0B95">
        <w:rPr>
          <w:rFonts w:asciiTheme="majorHAnsi" w:hAnsiTheme="majorHAnsi" w:cstheme="majorHAnsi"/>
          <w:lang w:val="en-GB"/>
        </w:rPr>
        <w:t xml:space="preserve">to support the struggle against diseases. </w:t>
      </w:r>
      <w:r w:rsidRPr="00091456">
        <w:rPr>
          <w:rFonts w:asciiTheme="majorHAnsi" w:hAnsiTheme="majorHAnsi" w:cstheme="majorHAnsi"/>
          <w:lang w:val="en-GB"/>
        </w:rPr>
        <w:t xml:space="preserve">In order to protect </w:t>
      </w:r>
      <w:r w:rsidR="00744905" w:rsidRPr="00091456">
        <w:rPr>
          <w:rFonts w:asciiTheme="majorHAnsi" w:hAnsiTheme="majorHAnsi" w:cstheme="majorHAnsi"/>
          <w:lang w:val="en-GB"/>
        </w:rPr>
        <w:t>resin forests</w:t>
      </w:r>
      <w:r w:rsidRPr="00091456">
        <w:rPr>
          <w:rFonts w:asciiTheme="majorHAnsi" w:hAnsiTheme="majorHAnsi" w:cstheme="majorHAnsi"/>
          <w:lang w:val="en-GB"/>
        </w:rPr>
        <w:t xml:space="preserve"> more effectively, a close cooperation should be made between Village Legal Entities and Forestry Directorates. </w:t>
      </w:r>
    </w:p>
    <w:p w14:paraId="60CE8418" w14:textId="3A866D84" w:rsidR="00720AB9" w:rsidRPr="00091456" w:rsidRDefault="00720AB9" w:rsidP="00C02FC8">
      <w:pPr>
        <w:jc w:val="both"/>
        <w:rPr>
          <w:rFonts w:asciiTheme="majorHAnsi" w:hAnsiTheme="majorHAnsi" w:cstheme="majorHAnsi"/>
          <w:lang w:val="en-GB"/>
        </w:rPr>
      </w:pPr>
      <w:r w:rsidRPr="00091456">
        <w:rPr>
          <w:rFonts w:asciiTheme="majorHAnsi" w:hAnsiTheme="majorHAnsi" w:cstheme="majorHAnsi"/>
          <w:lang w:val="en-GB"/>
        </w:rPr>
        <w:t>A strong partnership between GDF and private sector should be promoted with aim of increasing domestic and international market.</w:t>
      </w:r>
    </w:p>
    <w:p w14:paraId="522441D6" w14:textId="53FE8343" w:rsidR="0093663E" w:rsidRPr="008D0B95" w:rsidRDefault="0093663E">
      <w:pPr>
        <w:rPr>
          <w:rFonts w:asciiTheme="majorHAnsi" w:hAnsiTheme="majorHAnsi" w:cstheme="majorHAnsi"/>
          <w:lang w:val="en-GB"/>
          <w:rPrChange w:id="211" w:author="Yazar">
            <w:rPr>
              <w:rFonts w:cstheme="minorHAnsi"/>
              <w:lang w:val="en-US"/>
            </w:rPr>
          </w:rPrChange>
        </w:rPr>
      </w:pPr>
      <w:r w:rsidRPr="008D0B95">
        <w:rPr>
          <w:rFonts w:asciiTheme="majorHAnsi" w:hAnsiTheme="majorHAnsi" w:cstheme="majorHAnsi"/>
          <w:lang w:val="en-GB"/>
          <w:rPrChange w:id="212" w:author="Yazar">
            <w:rPr>
              <w:rFonts w:cstheme="minorHAnsi"/>
              <w:lang w:val="en-US"/>
            </w:rPr>
          </w:rPrChange>
        </w:rPr>
        <w:br w:type="page"/>
      </w:r>
    </w:p>
    <w:p w14:paraId="54CC9D69" w14:textId="272A28C4" w:rsidR="001D653D" w:rsidRPr="008D0B95" w:rsidRDefault="008A0D38" w:rsidP="001D653D">
      <w:pPr>
        <w:pStyle w:val="Balk1"/>
        <w:rPr>
          <w:rFonts w:cstheme="majorHAnsi"/>
          <w:sz w:val="22"/>
          <w:szCs w:val="22"/>
          <w:lang w:val="en-GB"/>
          <w:rPrChange w:id="213" w:author="Yazar">
            <w:rPr>
              <w:rFonts w:asciiTheme="minorHAnsi" w:hAnsiTheme="minorHAnsi" w:cstheme="minorHAnsi"/>
              <w:sz w:val="22"/>
              <w:szCs w:val="22"/>
              <w:lang w:val="en-US"/>
            </w:rPr>
          </w:rPrChange>
        </w:rPr>
      </w:pPr>
      <w:bookmarkStart w:id="214" w:name="_Toc58184734"/>
      <w:r w:rsidRPr="008D0B95">
        <w:rPr>
          <w:rFonts w:cstheme="majorHAnsi"/>
          <w:sz w:val="22"/>
          <w:szCs w:val="22"/>
          <w:lang w:val="en-GB"/>
          <w:rPrChange w:id="215" w:author="Yazar">
            <w:rPr>
              <w:rFonts w:cstheme="majorHAnsi"/>
              <w:sz w:val="22"/>
              <w:szCs w:val="22"/>
              <w:lang w:val="en-GB"/>
            </w:rPr>
          </w:rPrChange>
        </w:rPr>
        <w:lastRenderedPageBreak/>
        <w:t>References</w:t>
      </w:r>
      <w:bookmarkEnd w:id="214"/>
    </w:p>
    <w:p w14:paraId="3944B7FD" w14:textId="77777777" w:rsidR="00CB2552" w:rsidRPr="008D0B95" w:rsidRDefault="00CB2552" w:rsidP="00CB2552">
      <w:pPr>
        <w:rPr>
          <w:rFonts w:asciiTheme="majorHAnsi" w:hAnsiTheme="majorHAnsi" w:cstheme="majorHAnsi"/>
          <w:lang w:val="en-GB"/>
          <w:rPrChange w:id="216" w:author="Yazar">
            <w:rPr>
              <w:lang w:val="en-US"/>
            </w:rPr>
          </w:rPrChange>
        </w:rPr>
      </w:pPr>
    </w:p>
    <w:p w14:paraId="459D9693" w14:textId="77777777" w:rsidR="00252F95" w:rsidRPr="008D0B95" w:rsidRDefault="00EE7F78" w:rsidP="00252F95">
      <w:pPr>
        <w:pStyle w:val="Kaynaka"/>
        <w:rPr>
          <w:rFonts w:asciiTheme="majorHAnsi" w:hAnsiTheme="majorHAnsi" w:cstheme="majorHAnsi"/>
          <w:noProof/>
          <w:lang w:val="en-GB"/>
          <w:rPrChange w:id="217" w:author="Yazar">
            <w:rPr>
              <w:noProof/>
              <w:sz w:val="24"/>
              <w:szCs w:val="24"/>
            </w:rPr>
          </w:rPrChange>
        </w:rPr>
      </w:pPr>
      <w:r w:rsidRPr="008D0B95">
        <w:rPr>
          <w:rFonts w:asciiTheme="majorHAnsi" w:hAnsiTheme="majorHAnsi" w:cstheme="majorHAnsi"/>
          <w:lang w:val="en-GB"/>
          <w:rPrChange w:id="218" w:author="Yazar">
            <w:rPr>
              <w:lang w:val="en-US"/>
            </w:rPr>
          </w:rPrChange>
        </w:rPr>
        <w:fldChar w:fldCharType="begin"/>
      </w:r>
      <w:r w:rsidRPr="008D0B95">
        <w:rPr>
          <w:rFonts w:asciiTheme="majorHAnsi" w:hAnsiTheme="majorHAnsi" w:cstheme="majorHAnsi"/>
          <w:lang w:val="en-GB"/>
          <w:rPrChange w:id="219" w:author="Yazar">
            <w:rPr/>
          </w:rPrChange>
        </w:rPr>
        <w:instrText xml:space="preserve"> BIBLIOGRAPHY  \l 1055 </w:instrText>
      </w:r>
      <w:r w:rsidRPr="008D0B95">
        <w:rPr>
          <w:rFonts w:asciiTheme="majorHAnsi" w:hAnsiTheme="majorHAnsi" w:cstheme="majorHAnsi"/>
          <w:lang w:val="en-GB"/>
          <w:rPrChange w:id="220" w:author="Yazar">
            <w:rPr>
              <w:lang w:val="en-US"/>
            </w:rPr>
          </w:rPrChange>
        </w:rPr>
        <w:fldChar w:fldCharType="separate"/>
      </w:r>
      <w:r w:rsidR="00252F95" w:rsidRPr="008D0B95">
        <w:rPr>
          <w:rFonts w:asciiTheme="majorHAnsi" w:hAnsiTheme="majorHAnsi" w:cstheme="majorHAnsi"/>
          <w:b/>
          <w:bCs/>
          <w:noProof/>
          <w:lang w:val="en-GB"/>
          <w:rPrChange w:id="221" w:author="Yazar">
            <w:rPr>
              <w:b/>
              <w:bCs/>
              <w:noProof/>
            </w:rPr>
          </w:rPrChange>
        </w:rPr>
        <w:t>EUFORGEN. 2020.</w:t>
      </w:r>
      <w:r w:rsidR="00252F95" w:rsidRPr="008D0B95">
        <w:rPr>
          <w:rFonts w:asciiTheme="majorHAnsi" w:hAnsiTheme="majorHAnsi" w:cstheme="majorHAnsi"/>
          <w:noProof/>
          <w:lang w:val="en-GB"/>
          <w:rPrChange w:id="222" w:author="Yazar">
            <w:rPr>
              <w:noProof/>
            </w:rPr>
          </w:rPrChange>
        </w:rPr>
        <w:t xml:space="preserve"> the European Forest Genetic Resources Programme. [Çevrimiçi] 2020. http://www.euforgen.org/species/.</w:t>
      </w:r>
    </w:p>
    <w:p w14:paraId="49A65893" w14:textId="77777777" w:rsidR="00252F95" w:rsidRPr="008D0B95" w:rsidRDefault="00252F95" w:rsidP="00252F95">
      <w:pPr>
        <w:pStyle w:val="Kaynaka"/>
        <w:rPr>
          <w:rFonts w:asciiTheme="majorHAnsi" w:hAnsiTheme="majorHAnsi" w:cstheme="majorHAnsi"/>
          <w:noProof/>
          <w:lang w:val="en-GB"/>
          <w:rPrChange w:id="223" w:author="Yazar">
            <w:rPr>
              <w:noProof/>
            </w:rPr>
          </w:rPrChange>
        </w:rPr>
      </w:pPr>
      <w:r w:rsidRPr="008D0B95">
        <w:rPr>
          <w:rFonts w:asciiTheme="majorHAnsi" w:hAnsiTheme="majorHAnsi" w:cstheme="majorHAnsi"/>
          <w:b/>
          <w:bCs/>
          <w:noProof/>
          <w:lang w:val="en-GB"/>
          <w:rPrChange w:id="224" w:author="Yazar">
            <w:rPr>
              <w:b/>
              <w:bCs/>
              <w:noProof/>
            </w:rPr>
          </w:rPrChange>
        </w:rPr>
        <w:t>FAO. 2020.</w:t>
      </w:r>
      <w:r w:rsidRPr="008D0B95">
        <w:rPr>
          <w:rFonts w:asciiTheme="majorHAnsi" w:hAnsiTheme="majorHAnsi" w:cstheme="majorHAnsi"/>
          <w:noProof/>
          <w:lang w:val="en-GB"/>
          <w:rPrChange w:id="225" w:author="Yazar">
            <w:rPr>
              <w:noProof/>
            </w:rPr>
          </w:rPrChange>
        </w:rPr>
        <w:t xml:space="preserve"> </w:t>
      </w:r>
      <w:r w:rsidRPr="008D0B95">
        <w:rPr>
          <w:rFonts w:asciiTheme="majorHAnsi" w:hAnsiTheme="majorHAnsi" w:cstheme="majorHAnsi"/>
          <w:i/>
          <w:iCs/>
          <w:noProof/>
          <w:lang w:val="en-GB"/>
          <w:rPrChange w:id="226" w:author="Yazar">
            <w:rPr>
              <w:i/>
              <w:iCs/>
              <w:noProof/>
            </w:rPr>
          </w:rPrChange>
        </w:rPr>
        <w:t xml:space="preserve">Global Forest Resources Assessment 2020: Main report. Rome. </w:t>
      </w:r>
      <w:r w:rsidRPr="008D0B95">
        <w:rPr>
          <w:rFonts w:asciiTheme="majorHAnsi" w:hAnsiTheme="majorHAnsi" w:cstheme="majorHAnsi"/>
          <w:noProof/>
          <w:lang w:val="en-GB"/>
          <w:rPrChange w:id="227" w:author="Yazar">
            <w:rPr>
              <w:noProof/>
            </w:rPr>
          </w:rPrChange>
        </w:rPr>
        <w:t>Rome : Food and Agriculture Organisation, 2020.</w:t>
      </w:r>
    </w:p>
    <w:p w14:paraId="0DA0CAB5" w14:textId="77777777" w:rsidR="00252F95" w:rsidRPr="008D0B95" w:rsidRDefault="00252F95" w:rsidP="00252F95">
      <w:pPr>
        <w:pStyle w:val="Kaynaka"/>
        <w:rPr>
          <w:rFonts w:asciiTheme="majorHAnsi" w:hAnsiTheme="majorHAnsi" w:cstheme="majorHAnsi"/>
          <w:noProof/>
          <w:lang w:val="en-GB"/>
          <w:rPrChange w:id="228" w:author="Yazar">
            <w:rPr>
              <w:noProof/>
            </w:rPr>
          </w:rPrChange>
        </w:rPr>
      </w:pPr>
      <w:r w:rsidRPr="008D0B95">
        <w:rPr>
          <w:rFonts w:asciiTheme="majorHAnsi" w:hAnsiTheme="majorHAnsi" w:cstheme="majorHAnsi"/>
          <w:b/>
          <w:bCs/>
          <w:noProof/>
          <w:lang w:val="en-GB"/>
          <w:rPrChange w:id="229" w:author="Yazar">
            <w:rPr>
              <w:b/>
              <w:bCs/>
              <w:noProof/>
            </w:rPr>
          </w:rPrChange>
        </w:rPr>
        <w:t>—. 2020a.</w:t>
      </w:r>
      <w:r w:rsidRPr="008D0B95">
        <w:rPr>
          <w:rFonts w:asciiTheme="majorHAnsi" w:hAnsiTheme="majorHAnsi" w:cstheme="majorHAnsi"/>
          <w:noProof/>
          <w:lang w:val="en-GB"/>
          <w:rPrChange w:id="230" w:author="Yazar">
            <w:rPr>
              <w:noProof/>
            </w:rPr>
          </w:rPrChange>
        </w:rPr>
        <w:t xml:space="preserve"> </w:t>
      </w:r>
      <w:r w:rsidRPr="008D0B95">
        <w:rPr>
          <w:rFonts w:asciiTheme="majorHAnsi" w:hAnsiTheme="majorHAnsi" w:cstheme="majorHAnsi"/>
          <w:i/>
          <w:iCs/>
          <w:noProof/>
          <w:lang w:val="en-GB"/>
          <w:rPrChange w:id="231" w:author="Yazar">
            <w:rPr>
              <w:i/>
              <w:iCs/>
              <w:noProof/>
            </w:rPr>
          </w:rPrChange>
        </w:rPr>
        <w:t xml:space="preserve">Global Forest Resources Assessment 2020: Main report. Rome. </w:t>
      </w:r>
      <w:r w:rsidRPr="008D0B95">
        <w:rPr>
          <w:rFonts w:asciiTheme="majorHAnsi" w:hAnsiTheme="majorHAnsi" w:cstheme="majorHAnsi"/>
          <w:noProof/>
          <w:lang w:val="en-GB"/>
          <w:rPrChange w:id="232" w:author="Yazar">
            <w:rPr>
              <w:noProof/>
            </w:rPr>
          </w:rPrChange>
        </w:rPr>
        <w:t>Rome : Food and Agriculture Organisation, 2020a.</w:t>
      </w:r>
    </w:p>
    <w:p w14:paraId="6C8D4A48" w14:textId="77777777" w:rsidR="00252F95" w:rsidRPr="008D0B95" w:rsidRDefault="00252F95" w:rsidP="00252F95">
      <w:pPr>
        <w:pStyle w:val="Kaynaka"/>
        <w:rPr>
          <w:rFonts w:asciiTheme="majorHAnsi" w:hAnsiTheme="majorHAnsi" w:cstheme="majorHAnsi"/>
          <w:noProof/>
          <w:lang w:val="en-GB"/>
          <w:rPrChange w:id="233" w:author="Yazar">
            <w:rPr>
              <w:noProof/>
            </w:rPr>
          </w:rPrChange>
        </w:rPr>
      </w:pPr>
      <w:r w:rsidRPr="008D0B95">
        <w:rPr>
          <w:rFonts w:asciiTheme="majorHAnsi" w:hAnsiTheme="majorHAnsi" w:cstheme="majorHAnsi"/>
          <w:b/>
          <w:bCs/>
          <w:noProof/>
          <w:lang w:val="en-GB"/>
          <w:rPrChange w:id="234" w:author="Yazar">
            <w:rPr>
              <w:b/>
              <w:bCs/>
              <w:noProof/>
            </w:rPr>
          </w:rPrChange>
        </w:rPr>
        <w:t>—. 1995.</w:t>
      </w:r>
      <w:r w:rsidRPr="008D0B95">
        <w:rPr>
          <w:rFonts w:asciiTheme="majorHAnsi" w:hAnsiTheme="majorHAnsi" w:cstheme="majorHAnsi"/>
          <w:noProof/>
          <w:lang w:val="en-GB"/>
          <w:rPrChange w:id="235" w:author="Yazar">
            <w:rPr>
              <w:noProof/>
            </w:rPr>
          </w:rPrChange>
        </w:rPr>
        <w:t xml:space="preserve"> </w:t>
      </w:r>
      <w:r w:rsidRPr="008D0B95">
        <w:rPr>
          <w:rFonts w:asciiTheme="majorHAnsi" w:hAnsiTheme="majorHAnsi" w:cstheme="majorHAnsi"/>
          <w:i/>
          <w:iCs/>
          <w:noProof/>
          <w:lang w:val="en-GB"/>
          <w:rPrChange w:id="236" w:author="Yazar">
            <w:rPr>
              <w:i/>
              <w:iCs/>
              <w:noProof/>
            </w:rPr>
          </w:rPrChange>
        </w:rPr>
        <w:t xml:space="preserve">Gums, resins and latexes of plant origin. </w:t>
      </w:r>
      <w:r w:rsidRPr="008D0B95">
        <w:rPr>
          <w:rFonts w:asciiTheme="majorHAnsi" w:hAnsiTheme="majorHAnsi" w:cstheme="majorHAnsi"/>
          <w:noProof/>
          <w:lang w:val="en-GB"/>
          <w:rPrChange w:id="237" w:author="Yazar">
            <w:rPr>
              <w:noProof/>
            </w:rPr>
          </w:rPrChange>
        </w:rPr>
        <w:t>[dü.] J.J.W. Coppen. 1995. ISBN 92-5-103757-4.</w:t>
      </w:r>
    </w:p>
    <w:p w14:paraId="0367A5C5" w14:textId="77777777" w:rsidR="00252F95" w:rsidRPr="008D0B95" w:rsidRDefault="00252F95" w:rsidP="00252F95">
      <w:pPr>
        <w:pStyle w:val="Kaynaka"/>
        <w:rPr>
          <w:rFonts w:asciiTheme="majorHAnsi" w:hAnsiTheme="majorHAnsi" w:cstheme="majorHAnsi"/>
          <w:noProof/>
          <w:lang w:val="en-GB"/>
          <w:rPrChange w:id="238" w:author="Yazar">
            <w:rPr>
              <w:noProof/>
            </w:rPr>
          </w:rPrChange>
        </w:rPr>
      </w:pPr>
      <w:r w:rsidRPr="008D0B95">
        <w:rPr>
          <w:rFonts w:asciiTheme="majorHAnsi" w:hAnsiTheme="majorHAnsi" w:cstheme="majorHAnsi"/>
          <w:b/>
          <w:bCs/>
          <w:noProof/>
          <w:lang w:val="en-GB"/>
          <w:rPrChange w:id="239" w:author="Yazar">
            <w:rPr>
              <w:b/>
              <w:bCs/>
              <w:noProof/>
            </w:rPr>
          </w:rPrChange>
        </w:rPr>
        <w:t>GDF. 2016.</w:t>
      </w:r>
      <w:r w:rsidRPr="008D0B95">
        <w:rPr>
          <w:rFonts w:asciiTheme="majorHAnsi" w:hAnsiTheme="majorHAnsi" w:cstheme="majorHAnsi"/>
          <w:noProof/>
          <w:lang w:val="en-GB"/>
          <w:rPrChange w:id="240" w:author="Yazar">
            <w:rPr>
              <w:noProof/>
            </w:rPr>
          </w:rPrChange>
        </w:rPr>
        <w:t xml:space="preserve"> Communiqué on NWFPs. [Çevrimiçi] 2016. Communiqué No. 302 on Inventory and Planning of NWFPs and Production and Sales Principles (Communiqué of NWFPs). https://www.ogm.gov.tr/ekutuphane/Tebligler/302%20say%C4%B1l%C4%B1%20odun%20d%C4%B1%C5%9F%C4%B1%20orman%20%C3%BCr%C3%BCnlerinin%20envanter%20ve%20planlanmas%C4%B1%20ile%20%C3%BCretim%20ve%20sat%C4%B1%C5%9F%20esaslar%C4%B1%20Tebli%C4%9Fi.pdf.</w:t>
      </w:r>
    </w:p>
    <w:p w14:paraId="3A4F228D" w14:textId="77777777" w:rsidR="00252F95" w:rsidRPr="008D0B95" w:rsidRDefault="00252F95" w:rsidP="00252F95">
      <w:pPr>
        <w:pStyle w:val="Kaynaka"/>
        <w:rPr>
          <w:rFonts w:asciiTheme="majorHAnsi" w:hAnsiTheme="majorHAnsi" w:cstheme="majorHAnsi"/>
          <w:noProof/>
          <w:lang w:val="en-GB"/>
          <w:rPrChange w:id="241" w:author="Yazar">
            <w:rPr>
              <w:noProof/>
            </w:rPr>
          </w:rPrChange>
        </w:rPr>
      </w:pPr>
      <w:r w:rsidRPr="008D0B95">
        <w:rPr>
          <w:rFonts w:asciiTheme="majorHAnsi" w:hAnsiTheme="majorHAnsi" w:cstheme="majorHAnsi"/>
          <w:b/>
          <w:bCs/>
          <w:noProof/>
          <w:lang w:val="en-GB"/>
          <w:rPrChange w:id="242" w:author="Yazar">
            <w:rPr>
              <w:b/>
              <w:bCs/>
              <w:noProof/>
            </w:rPr>
          </w:rPrChange>
        </w:rPr>
        <w:t>—. 2020.</w:t>
      </w:r>
      <w:r w:rsidRPr="008D0B95">
        <w:rPr>
          <w:rFonts w:asciiTheme="majorHAnsi" w:hAnsiTheme="majorHAnsi" w:cstheme="majorHAnsi"/>
          <w:noProof/>
          <w:lang w:val="en-GB"/>
          <w:rPrChange w:id="243" w:author="Yazar">
            <w:rPr>
              <w:noProof/>
            </w:rPr>
          </w:rPrChange>
        </w:rPr>
        <w:t xml:space="preserve"> Official Forestry Statistics. [Çevrimiçi] 2020. https://www.ogm.gov.tr/ekutuphane/Sayfalar/Istatistikler.aspx?RootFolder=%2Fekutuphane%2FIstatistikler%2FOrmanc%C4%B1l%C4%B1k%20%C4%B0statistikleri&amp;FolderCTID=0x012000301D182F8CB9FC49963274E712A2DC00&amp;View={4B3B693B-B532-4C7F-A2D0-732F715C89CC}.</w:t>
      </w:r>
    </w:p>
    <w:p w14:paraId="08ED469B" w14:textId="77777777" w:rsidR="00252F95" w:rsidRPr="008D0B95" w:rsidRDefault="00252F95" w:rsidP="00252F95">
      <w:pPr>
        <w:pStyle w:val="Kaynaka"/>
        <w:rPr>
          <w:rFonts w:asciiTheme="majorHAnsi" w:hAnsiTheme="majorHAnsi" w:cstheme="majorHAnsi"/>
          <w:noProof/>
          <w:lang w:val="en-GB"/>
          <w:rPrChange w:id="244" w:author="Yazar">
            <w:rPr>
              <w:noProof/>
            </w:rPr>
          </w:rPrChange>
        </w:rPr>
      </w:pPr>
      <w:r w:rsidRPr="008D0B95">
        <w:rPr>
          <w:rFonts w:asciiTheme="majorHAnsi" w:hAnsiTheme="majorHAnsi" w:cstheme="majorHAnsi"/>
          <w:b/>
          <w:bCs/>
          <w:noProof/>
          <w:lang w:val="en-GB"/>
          <w:rPrChange w:id="245" w:author="Yazar">
            <w:rPr>
              <w:b/>
              <w:bCs/>
              <w:noProof/>
            </w:rPr>
          </w:rPrChange>
        </w:rPr>
        <w:t>—. 2020.</w:t>
      </w:r>
      <w:r w:rsidRPr="008D0B95">
        <w:rPr>
          <w:rFonts w:asciiTheme="majorHAnsi" w:hAnsiTheme="majorHAnsi" w:cstheme="majorHAnsi"/>
          <w:noProof/>
          <w:lang w:val="en-GB"/>
          <w:rPrChange w:id="246" w:author="Yazar">
            <w:rPr>
              <w:noProof/>
            </w:rPr>
          </w:rPrChange>
        </w:rPr>
        <w:t xml:space="preserve"> </w:t>
      </w:r>
      <w:r w:rsidRPr="008D0B95">
        <w:rPr>
          <w:rFonts w:asciiTheme="majorHAnsi" w:hAnsiTheme="majorHAnsi" w:cstheme="majorHAnsi"/>
          <w:i/>
          <w:iCs/>
          <w:noProof/>
          <w:lang w:val="en-GB"/>
          <w:rPrChange w:id="247" w:author="Yazar">
            <w:rPr>
              <w:i/>
              <w:iCs/>
              <w:noProof/>
            </w:rPr>
          </w:rPrChange>
        </w:rPr>
        <w:t xml:space="preserve">Organisation of the GDF. </w:t>
      </w:r>
      <w:r w:rsidRPr="008D0B95">
        <w:rPr>
          <w:rFonts w:asciiTheme="majorHAnsi" w:hAnsiTheme="majorHAnsi" w:cstheme="majorHAnsi"/>
          <w:noProof/>
          <w:lang w:val="en-GB"/>
          <w:rPrChange w:id="248" w:author="Yazar">
            <w:rPr>
              <w:noProof/>
            </w:rPr>
          </w:rPrChange>
        </w:rPr>
        <w:t>2020.</w:t>
      </w:r>
    </w:p>
    <w:p w14:paraId="11BA5173" w14:textId="77777777" w:rsidR="00252F95" w:rsidRPr="008D0B95" w:rsidRDefault="00252F95" w:rsidP="00252F95">
      <w:pPr>
        <w:pStyle w:val="Kaynaka"/>
        <w:rPr>
          <w:rFonts w:asciiTheme="majorHAnsi" w:hAnsiTheme="majorHAnsi" w:cstheme="majorHAnsi"/>
          <w:noProof/>
          <w:lang w:val="en-GB"/>
          <w:rPrChange w:id="249" w:author="Yazar">
            <w:rPr>
              <w:noProof/>
              <w:lang w:val="en-US"/>
            </w:rPr>
          </w:rPrChange>
        </w:rPr>
      </w:pPr>
      <w:r w:rsidRPr="008D0B95">
        <w:rPr>
          <w:rFonts w:asciiTheme="majorHAnsi" w:hAnsiTheme="majorHAnsi" w:cstheme="majorHAnsi"/>
          <w:b/>
          <w:bCs/>
          <w:noProof/>
          <w:lang w:val="en-GB"/>
          <w:rPrChange w:id="250" w:author="Yazar">
            <w:rPr>
              <w:b/>
              <w:bCs/>
              <w:noProof/>
              <w:lang w:val="en-US"/>
            </w:rPr>
          </w:rPrChange>
        </w:rPr>
        <w:t>—. 2017.</w:t>
      </w:r>
      <w:r w:rsidRPr="008D0B95">
        <w:rPr>
          <w:rFonts w:asciiTheme="majorHAnsi" w:hAnsiTheme="majorHAnsi" w:cstheme="majorHAnsi"/>
          <w:noProof/>
          <w:lang w:val="en-GB"/>
          <w:rPrChange w:id="251" w:author="Yazar">
            <w:rPr>
              <w:noProof/>
              <w:lang w:val="en-US"/>
            </w:rPr>
          </w:rPrChange>
        </w:rPr>
        <w:t xml:space="preserve"> Resine Action Plan 2017-2021. [Online] 2017. https://www.ogm.gov.tr/ekutuphane/Yayinlar/Re%C3%A7ine_Eylem_Plan%C4%B1.pdf.</w:t>
      </w:r>
    </w:p>
    <w:p w14:paraId="33D3518A" w14:textId="77777777" w:rsidR="00252F95" w:rsidRPr="008D0B95" w:rsidRDefault="00252F95" w:rsidP="00252F95">
      <w:pPr>
        <w:pStyle w:val="Kaynaka"/>
        <w:rPr>
          <w:rFonts w:asciiTheme="majorHAnsi" w:hAnsiTheme="majorHAnsi" w:cstheme="majorHAnsi"/>
          <w:noProof/>
          <w:lang w:val="en-GB"/>
          <w:rPrChange w:id="252" w:author="Yazar">
            <w:rPr>
              <w:noProof/>
            </w:rPr>
          </w:rPrChange>
        </w:rPr>
      </w:pPr>
      <w:r w:rsidRPr="008D0B95">
        <w:rPr>
          <w:rFonts w:asciiTheme="majorHAnsi" w:hAnsiTheme="majorHAnsi" w:cstheme="majorHAnsi"/>
          <w:b/>
          <w:bCs/>
          <w:noProof/>
          <w:lang w:val="en-GB"/>
          <w:rPrChange w:id="253" w:author="Yazar">
            <w:rPr>
              <w:b/>
              <w:bCs/>
              <w:noProof/>
            </w:rPr>
          </w:rPrChange>
        </w:rPr>
        <w:t>—. 2020.</w:t>
      </w:r>
      <w:r w:rsidRPr="008D0B95">
        <w:rPr>
          <w:rFonts w:asciiTheme="majorHAnsi" w:hAnsiTheme="majorHAnsi" w:cstheme="majorHAnsi"/>
          <w:noProof/>
          <w:lang w:val="en-GB"/>
          <w:rPrChange w:id="254" w:author="Yazar">
            <w:rPr>
              <w:noProof/>
            </w:rPr>
          </w:rPrChange>
        </w:rPr>
        <w:t xml:space="preserve"> </w:t>
      </w:r>
      <w:r w:rsidRPr="008D0B95">
        <w:rPr>
          <w:rFonts w:asciiTheme="majorHAnsi" w:hAnsiTheme="majorHAnsi" w:cstheme="majorHAnsi"/>
          <w:i/>
          <w:iCs/>
          <w:noProof/>
          <w:lang w:val="en-GB"/>
          <w:rPrChange w:id="255" w:author="Yazar">
            <w:rPr>
              <w:i/>
              <w:iCs/>
              <w:noProof/>
            </w:rPr>
          </w:rPrChange>
        </w:rPr>
        <w:t xml:space="preserve">Tariff Prices of NWFPs Set for 2020, Communiqué No: 294/8. </w:t>
      </w:r>
      <w:r w:rsidRPr="008D0B95">
        <w:rPr>
          <w:rFonts w:asciiTheme="majorHAnsi" w:hAnsiTheme="majorHAnsi" w:cstheme="majorHAnsi"/>
          <w:noProof/>
          <w:lang w:val="en-GB"/>
          <w:rPrChange w:id="256" w:author="Yazar">
            <w:rPr>
              <w:noProof/>
            </w:rPr>
          </w:rPrChange>
        </w:rPr>
        <w:t>2020.</w:t>
      </w:r>
    </w:p>
    <w:p w14:paraId="4CEBEDC7" w14:textId="77777777" w:rsidR="00252F95" w:rsidRPr="008D0B95" w:rsidRDefault="00252F95" w:rsidP="00252F95">
      <w:pPr>
        <w:pStyle w:val="Kaynaka"/>
        <w:rPr>
          <w:rFonts w:asciiTheme="majorHAnsi" w:hAnsiTheme="majorHAnsi" w:cstheme="majorHAnsi"/>
          <w:noProof/>
          <w:lang w:val="en-GB"/>
          <w:rPrChange w:id="257" w:author="Yazar">
            <w:rPr>
              <w:noProof/>
            </w:rPr>
          </w:rPrChange>
        </w:rPr>
      </w:pPr>
      <w:r w:rsidRPr="008D0B95">
        <w:rPr>
          <w:rFonts w:asciiTheme="majorHAnsi" w:hAnsiTheme="majorHAnsi" w:cstheme="majorHAnsi"/>
          <w:b/>
          <w:bCs/>
          <w:noProof/>
          <w:lang w:val="en-GB"/>
          <w:rPrChange w:id="258" w:author="Yazar">
            <w:rPr>
              <w:b/>
              <w:bCs/>
              <w:noProof/>
            </w:rPr>
          </w:rPrChange>
        </w:rPr>
        <w:t>GDF2020a.</w:t>
      </w:r>
      <w:r w:rsidRPr="008D0B95">
        <w:rPr>
          <w:rFonts w:asciiTheme="majorHAnsi" w:hAnsiTheme="majorHAnsi" w:cstheme="majorHAnsi"/>
          <w:noProof/>
          <w:lang w:val="en-GB"/>
          <w:rPrChange w:id="259" w:author="Yazar">
            <w:rPr>
              <w:noProof/>
            </w:rPr>
          </w:rPrChange>
        </w:rPr>
        <w:t xml:space="preserve"> </w:t>
      </w:r>
      <w:r w:rsidRPr="008D0B95">
        <w:rPr>
          <w:rFonts w:asciiTheme="majorHAnsi" w:hAnsiTheme="majorHAnsi" w:cstheme="majorHAnsi"/>
          <w:i/>
          <w:iCs/>
          <w:noProof/>
          <w:lang w:val="en-GB"/>
          <w:rPrChange w:id="260" w:author="Yazar">
            <w:rPr>
              <w:i/>
              <w:iCs/>
              <w:noProof/>
            </w:rPr>
          </w:rPrChange>
        </w:rPr>
        <w:t xml:space="preserve">Organisation of the GDF. </w:t>
      </w:r>
    </w:p>
    <w:p w14:paraId="120DD28C" w14:textId="77777777" w:rsidR="00252F95" w:rsidRPr="008D0B95" w:rsidRDefault="00252F95" w:rsidP="00252F95">
      <w:pPr>
        <w:pStyle w:val="Kaynaka"/>
        <w:rPr>
          <w:rFonts w:asciiTheme="majorHAnsi" w:hAnsiTheme="majorHAnsi" w:cstheme="majorHAnsi"/>
          <w:noProof/>
          <w:lang w:val="en-GB"/>
          <w:rPrChange w:id="261" w:author="Yazar">
            <w:rPr>
              <w:noProof/>
            </w:rPr>
          </w:rPrChange>
        </w:rPr>
      </w:pPr>
      <w:r w:rsidRPr="008D0B95">
        <w:rPr>
          <w:rFonts w:asciiTheme="majorHAnsi" w:hAnsiTheme="majorHAnsi" w:cstheme="majorHAnsi"/>
          <w:b/>
          <w:bCs/>
          <w:noProof/>
          <w:lang w:val="en-GB"/>
          <w:rPrChange w:id="262" w:author="Yazar">
            <w:rPr>
              <w:b/>
              <w:bCs/>
              <w:noProof/>
            </w:rPr>
          </w:rPrChange>
        </w:rPr>
        <w:t>OG. 2017.</w:t>
      </w:r>
      <w:r w:rsidRPr="008D0B95">
        <w:rPr>
          <w:rFonts w:asciiTheme="majorHAnsi" w:hAnsiTheme="majorHAnsi" w:cstheme="majorHAnsi"/>
          <w:noProof/>
          <w:lang w:val="en-GB"/>
          <w:rPrChange w:id="263" w:author="Yazar">
            <w:rPr>
              <w:noProof/>
            </w:rPr>
          </w:rPrChange>
        </w:rPr>
        <w:t xml:space="preserve"> Communiqué on Imports of Only Natural Resin and Resin Acids Obtained from Natural Resins. </w:t>
      </w:r>
      <w:r w:rsidRPr="008D0B95">
        <w:rPr>
          <w:rFonts w:asciiTheme="majorHAnsi" w:hAnsiTheme="majorHAnsi" w:cstheme="majorHAnsi"/>
          <w:i/>
          <w:iCs/>
          <w:noProof/>
          <w:lang w:val="en-GB"/>
          <w:rPrChange w:id="264" w:author="Yazar">
            <w:rPr>
              <w:i/>
              <w:iCs/>
              <w:noProof/>
            </w:rPr>
          </w:rPrChange>
        </w:rPr>
        <w:t xml:space="preserve">Turkish Official Gazette. </w:t>
      </w:r>
      <w:r w:rsidRPr="008D0B95">
        <w:rPr>
          <w:rFonts w:asciiTheme="majorHAnsi" w:hAnsiTheme="majorHAnsi" w:cstheme="majorHAnsi"/>
          <w:noProof/>
          <w:lang w:val="en-GB"/>
          <w:rPrChange w:id="265" w:author="Yazar">
            <w:rPr>
              <w:noProof/>
            </w:rPr>
          </w:rPrChange>
        </w:rPr>
        <w:t>[Çevrimiçi] 8 July 2017. https://www.resmigazete.gov.tr/eskiler/2017/07/20170708-4.htm.</w:t>
      </w:r>
    </w:p>
    <w:p w14:paraId="375303E0" w14:textId="77777777" w:rsidR="00252F95" w:rsidRPr="008D0B95" w:rsidRDefault="00252F95" w:rsidP="00252F95">
      <w:pPr>
        <w:pStyle w:val="Kaynaka"/>
        <w:rPr>
          <w:rFonts w:asciiTheme="majorHAnsi" w:hAnsiTheme="majorHAnsi" w:cstheme="majorHAnsi"/>
          <w:noProof/>
          <w:lang w:val="en-GB"/>
          <w:rPrChange w:id="266" w:author="Yazar">
            <w:rPr>
              <w:noProof/>
            </w:rPr>
          </w:rPrChange>
        </w:rPr>
      </w:pPr>
      <w:r w:rsidRPr="008D0B95">
        <w:rPr>
          <w:rFonts w:asciiTheme="majorHAnsi" w:hAnsiTheme="majorHAnsi" w:cstheme="majorHAnsi"/>
          <w:b/>
          <w:bCs/>
          <w:noProof/>
          <w:lang w:val="en-GB"/>
          <w:rPrChange w:id="267" w:author="Yazar">
            <w:rPr>
              <w:b/>
              <w:bCs/>
              <w:noProof/>
            </w:rPr>
          </w:rPrChange>
        </w:rPr>
        <w:t>—. 2016.</w:t>
      </w:r>
      <w:r w:rsidRPr="008D0B95">
        <w:rPr>
          <w:rFonts w:asciiTheme="majorHAnsi" w:hAnsiTheme="majorHAnsi" w:cstheme="majorHAnsi"/>
          <w:noProof/>
          <w:lang w:val="en-GB"/>
          <w:rPrChange w:id="268" w:author="Yazar">
            <w:rPr>
              <w:noProof/>
            </w:rPr>
          </w:rPrChange>
        </w:rPr>
        <w:t xml:space="preserve"> </w:t>
      </w:r>
      <w:r w:rsidRPr="008D0B95">
        <w:rPr>
          <w:rFonts w:asciiTheme="majorHAnsi" w:hAnsiTheme="majorHAnsi" w:cstheme="majorHAnsi"/>
          <w:i/>
          <w:iCs/>
          <w:noProof/>
          <w:lang w:val="en-GB"/>
          <w:rPrChange w:id="269" w:author="Yazar">
            <w:rPr>
              <w:i/>
              <w:iCs/>
              <w:noProof/>
            </w:rPr>
          </w:rPrChange>
        </w:rPr>
        <w:t xml:space="preserve">The Law on Forest Engineers, Forest Industrial Engineers and Woodworking Industrial Engineers. </w:t>
      </w:r>
      <w:r w:rsidRPr="008D0B95">
        <w:rPr>
          <w:rFonts w:asciiTheme="majorHAnsi" w:hAnsiTheme="majorHAnsi" w:cstheme="majorHAnsi"/>
          <w:noProof/>
          <w:lang w:val="en-GB"/>
          <w:rPrChange w:id="270" w:author="Yazar">
            <w:rPr>
              <w:noProof/>
            </w:rPr>
          </w:rPrChange>
        </w:rPr>
        <w:t>2016.</w:t>
      </w:r>
    </w:p>
    <w:p w14:paraId="06C87900" w14:textId="77777777" w:rsidR="00252F95" w:rsidRPr="008D0B95" w:rsidRDefault="00252F95" w:rsidP="00252F95">
      <w:pPr>
        <w:pStyle w:val="Kaynaka"/>
        <w:rPr>
          <w:rFonts w:asciiTheme="majorHAnsi" w:hAnsiTheme="majorHAnsi" w:cstheme="majorHAnsi"/>
          <w:noProof/>
          <w:lang w:val="en-GB"/>
          <w:rPrChange w:id="271" w:author="Yazar">
            <w:rPr>
              <w:noProof/>
            </w:rPr>
          </w:rPrChange>
        </w:rPr>
      </w:pPr>
      <w:r w:rsidRPr="008D0B95">
        <w:rPr>
          <w:rFonts w:asciiTheme="majorHAnsi" w:hAnsiTheme="majorHAnsi" w:cstheme="majorHAnsi"/>
          <w:b/>
          <w:bCs/>
          <w:noProof/>
          <w:lang w:val="en-GB"/>
          <w:rPrChange w:id="272" w:author="Yazar">
            <w:rPr>
              <w:b/>
              <w:bCs/>
              <w:noProof/>
            </w:rPr>
          </w:rPrChange>
        </w:rPr>
        <w:t>ÖNAL, s. 1983.</w:t>
      </w:r>
      <w:r w:rsidRPr="008D0B95">
        <w:rPr>
          <w:rFonts w:asciiTheme="majorHAnsi" w:hAnsiTheme="majorHAnsi" w:cstheme="majorHAnsi"/>
          <w:noProof/>
          <w:lang w:val="en-GB"/>
          <w:rPrChange w:id="273" w:author="Yazar">
            <w:rPr>
              <w:noProof/>
            </w:rPr>
          </w:rPrChange>
        </w:rPr>
        <w:t xml:space="preserve"> </w:t>
      </w:r>
      <w:r w:rsidRPr="008D0B95">
        <w:rPr>
          <w:rFonts w:asciiTheme="majorHAnsi" w:hAnsiTheme="majorHAnsi" w:cstheme="majorHAnsi"/>
          <w:i/>
          <w:iCs/>
          <w:noProof/>
          <w:lang w:val="en-GB"/>
          <w:rPrChange w:id="274" w:author="Yazar">
            <w:rPr>
              <w:i/>
              <w:iCs/>
              <w:noProof/>
            </w:rPr>
          </w:rPrChange>
        </w:rPr>
        <w:t xml:space="preserve">Stimulation of Resin Flow in Calabrian and Scoth Pine with Chemicals. </w:t>
      </w:r>
      <w:r w:rsidRPr="008D0B95">
        <w:rPr>
          <w:rFonts w:asciiTheme="majorHAnsi" w:hAnsiTheme="majorHAnsi" w:cstheme="majorHAnsi"/>
          <w:noProof/>
          <w:lang w:val="en-GB"/>
          <w:rPrChange w:id="275" w:author="Yazar">
            <w:rPr>
              <w:noProof/>
            </w:rPr>
          </w:rPrChange>
        </w:rPr>
        <w:t>[prod.] TURKISH FORESTRY RESEARCH INSTITUTE. 1983.</w:t>
      </w:r>
    </w:p>
    <w:p w14:paraId="53D6B98F" w14:textId="77777777" w:rsidR="00252F95" w:rsidRPr="008D0B95" w:rsidRDefault="00252F95" w:rsidP="00252F95">
      <w:pPr>
        <w:pStyle w:val="Kaynaka"/>
        <w:rPr>
          <w:rFonts w:asciiTheme="majorHAnsi" w:hAnsiTheme="majorHAnsi" w:cstheme="majorHAnsi"/>
          <w:noProof/>
          <w:lang w:val="en-GB"/>
          <w:rPrChange w:id="276" w:author="Yazar">
            <w:rPr>
              <w:noProof/>
            </w:rPr>
          </w:rPrChange>
        </w:rPr>
      </w:pPr>
      <w:r w:rsidRPr="008D0B95">
        <w:rPr>
          <w:rFonts w:asciiTheme="majorHAnsi" w:hAnsiTheme="majorHAnsi" w:cstheme="majorHAnsi"/>
          <w:b/>
          <w:bCs/>
          <w:noProof/>
          <w:lang w:val="en-GB"/>
          <w:rPrChange w:id="277" w:author="Yazar">
            <w:rPr>
              <w:b/>
              <w:bCs/>
              <w:noProof/>
            </w:rPr>
          </w:rPrChange>
        </w:rPr>
        <w:t>The Turkish Constitutional Court of the Republic of Turkey. 2020.</w:t>
      </w:r>
      <w:r w:rsidRPr="008D0B95">
        <w:rPr>
          <w:rFonts w:asciiTheme="majorHAnsi" w:hAnsiTheme="majorHAnsi" w:cstheme="majorHAnsi"/>
          <w:noProof/>
          <w:lang w:val="en-GB"/>
          <w:rPrChange w:id="278" w:author="Yazar">
            <w:rPr>
              <w:noProof/>
            </w:rPr>
          </w:rPrChange>
        </w:rPr>
        <w:t xml:space="preserve"> </w:t>
      </w:r>
      <w:r w:rsidRPr="008D0B95">
        <w:rPr>
          <w:rFonts w:asciiTheme="majorHAnsi" w:hAnsiTheme="majorHAnsi" w:cstheme="majorHAnsi"/>
          <w:i/>
          <w:iCs/>
          <w:noProof/>
          <w:lang w:val="en-GB"/>
          <w:rPrChange w:id="279" w:author="Yazar">
            <w:rPr>
              <w:i/>
              <w:iCs/>
              <w:noProof/>
            </w:rPr>
          </w:rPrChange>
        </w:rPr>
        <w:t xml:space="preserve">Constitution of the Republic of Turkey. </w:t>
      </w:r>
      <w:r w:rsidRPr="008D0B95">
        <w:rPr>
          <w:rFonts w:asciiTheme="majorHAnsi" w:hAnsiTheme="majorHAnsi" w:cstheme="majorHAnsi"/>
          <w:noProof/>
          <w:lang w:val="en-GB"/>
          <w:rPrChange w:id="280" w:author="Yazar">
            <w:rPr>
              <w:noProof/>
            </w:rPr>
          </w:rPrChange>
        </w:rPr>
        <w:t>Ankara : yazarı bilinmiyor, 2020.</w:t>
      </w:r>
    </w:p>
    <w:p w14:paraId="6F998481" w14:textId="77777777" w:rsidR="00252F95" w:rsidRPr="008D0B95" w:rsidRDefault="00252F95" w:rsidP="00252F95">
      <w:pPr>
        <w:pStyle w:val="Kaynaka"/>
        <w:rPr>
          <w:rFonts w:asciiTheme="majorHAnsi" w:hAnsiTheme="majorHAnsi" w:cstheme="majorHAnsi"/>
          <w:noProof/>
          <w:lang w:val="en-GB"/>
          <w:rPrChange w:id="281" w:author="Yazar">
            <w:rPr>
              <w:noProof/>
            </w:rPr>
          </w:rPrChange>
        </w:rPr>
      </w:pPr>
      <w:r w:rsidRPr="008D0B95">
        <w:rPr>
          <w:rFonts w:asciiTheme="majorHAnsi" w:hAnsiTheme="majorHAnsi" w:cstheme="majorHAnsi"/>
          <w:b/>
          <w:bCs/>
          <w:noProof/>
          <w:lang w:val="en-GB"/>
          <w:rPrChange w:id="282" w:author="Yazar">
            <w:rPr>
              <w:b/>
              <w:bCs/>
              <w:noProof/>
            </w:rPr>
          </w:rPrChange>
        </w:rPr>
        <w:t>TSE. 1991.</w:t>
      </w:r>
      <w:r w:rsidRPr="008D0B95">
        <w:rPr>
          <w:rFonts w:asciiTheme="majorHAnsi" w:hAnsiTheme="majorHAnsi" w:cstheme="majorHAnsi"/>
          <w:noProof/>
          <w:lang w:val="en-GB"/>
          <w:rPrChange w:id="283" w:author="Yazar">
            <w:rPr>
              <w:noProof/>
            </w:rPr>
          </w:rPrChange>
        </w:rPr>
        <w:t xml:space="preserve"> </w:t>
      </w:r>
      <w:r w:rsidRPr="008D0B95">
        <w:rPr>
          <w:rFonts w:asciiTheme="majorHAnsi" w:hAnsiTheme="majorHAnsi" w:cstheme="majorHAnsi"/>
          <w:i/>
          <w:iCs/>
          <w:noProof/>
          <w:lang w:val="en-GB"/>
          <w:rPrChange w:id="284" w:author="Yazar">
            <w:rPr>
              <w:i/>
              <w:iCs/>
              <w:noProof/>
            </w:rPr>
          </w:rPrChange>
        </w:rPr>
        <w:t xml:space="preserve">TS 8750-Varnishes-Cashew Resin Based. </w:t>
      </w:r>
      <w:r w:rsidRPr="008D0B95">
        <w:rPr>
          <w:rFonts w:asciiTheme="majorHAnsi" w:hAnsiTheme="majorHAnsi" w:cstheme="majorHAnsi"/>
          <w:noProof/>
          <w:lang w:val="en-GB"/>
          <w:rPrChange w:id="285" w:author="Yazar">
            <w:rPr>
              <w:noProof/>
            </w:rPr>
          </w:rPrChange>
        </w:rPr>
        <w:t>1991.</w:t>
      </w:r>
    </w:p>
    <w:p w14:paraId="75DA0675" w14:textId="6228A748" w:rsidR="00EE7F78" w:rsidRPr="008D0B95" w:rsidRDefault="00EE7F78" w:rsidP="00252F95">
      <w:pPr>
        <w:rPr>
          <w:rFonts w:asciiTheme="majorHAnsi" w:hAnsiTheme="majorHAnsi" w:cstheme="majorHAnsi"/>
          <w:lang w:val="en-GB"/>
          <w:rPrChange w:id="286" w:author="Yazar">
            <w:rPr>
              <w:lang w:val="en-US"/>
            </w:rPr>
          </w:rPrChange>
        </w:rPr>
      </w:pPr>
      <w:r w:rsidRPr="008D0B95">
        <w:rPr>
          <w:rFonts w:asciiTheme="majorHAnsi" w:hAnsiTheme="majorHAnsi" w:cstheme="majorHAnsi"/>
          <w:lang w:val="en-GB"/>
          <w:rPrChange w:id="287" w:author="Yazar">
            <w:rPr>
              <w:lang w:val="en-US"/>
            </w:rPr>
          </w:rPrChange>
        </w:rPr>
        <w:fldChar w:fldCharType="end"/>
      </w:r>
    </w:p>
    <w:sectPr w:rsidR="00EE7F78" w:rsidRPr="008D0B95">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46F31" w14:textId="77777777" w:rsidR="00F0561E" w:rsidRDefault="00F0561E" w:rsidP="00BF1204">
      <w:pPr>
        <w:spacing w:after="0" w:line="240" w:lineRule="auto"/>
      </w:pPr>
      <w:r>
        <w:separator/>
      </w:r>
    </w:p>
  </w:endnote>
  <w:endnote w:type="continuationSeparator" w:id="0">
    <w:p w14:paraId="1E6E87C1" w14:textId="77777777" w:rsidR="00F0561E" w:rsidRDefault="00F0561E" w:rsidP="00BF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26081"/>
      <w:docPartObj>
        <w:docPartGallery w:val="Page Numbers (Bottom of Page)"/>
        <w:docPartUnique/>
      </w:docPartObj>
    </w:sdtPr>
    <w:sdtContent>
      <w:p w14:paraId="33886351" w14:textId="2C6A0BF0" w:rsidR="008D0B95" w:rsidRDefault="008D0B95">
        <w:pPr>
          <w:pStyle w:val="AltBilgi"/>
          <w:jc w:val="right"/>
        </w:pPr>
        <w:r>
          <w:fldChar w:fldCharType="begin"/>
        </w:r>
        <w:r>
          <w:instrText>PAGE   \* MERGEFORMAT</w:instrText>
        </w:r>
        <w:r>
          <w:fldChar w:fldCharType="separate"/>
        </w:r>
        <w:r>
          <w:rPr>
            <w:noProof/>
          </w:rPr>
          <w:t>1</w:t>
        </w:r>
        <w:r>
          <w:fldChar w:fldCharType="end"/>
        </w:r>
      </w:p>
    </w:sdtContent>
  </w:sdt>
  <w:p w14:paraId="2396D3E7" w14:textId="77777777" w:rsidR="008D0B95" w:rsidRDefault="008D0B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25A32" w14:textId="77777777" w:rsidR="00F0561E" w:rsidRDefault="00F0561E" w:rsidP="00BF1204">
      <w:pPr>
        <w:spacing w:after="0" w:line="240" w:lineRule="auto"/>
      </w:pPr>
      <w:r>
        <w:separator/>
      </w:r>
    </w:p>
  </w:footnote>
  <w:footnote w:type="continuationSeparator" w:id="0">
    <w:p w14:paraId="05C8DF87" w14:textId="77777777" w:rsidR="00F0561E" w:rsidRDefault="00F0561E" w:rsidP="00BF1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1D14"/>
    <w:multiLevelType w:val="hybridMultilevel"/>
    <w:tmpl w:val="618C9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891B86"/>
    <w:multiLevelType w:val="hybridMultilevel"/>
    <w:tmpl w:val="4B5A0E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AA68BF"/>
    <w:multiLevelType w:val="hybridMultilevel"/>
    <w:tmpl w:val="8A8ED1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61688F"/>
    <w:multiLevelType w:val="hybridMultilevel"/>
    <w:tmpl w:val="FC001C9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7144DB"/>
    <w:multiLevelType w:val="multilevel"/>
    <w:tmpl w:val="99EA3A4A"/>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B25977"/>
    <w:multiLevelType w:val="hybridMultilevel"/>
    <w:tmpl w:val="5AD2B0A6"/>
    <w:lvl w:ilvl="0" w:tplc="041F0017">
      <w:start w:val="1"/>
      <w:numFmt w:val="lowerLetter"/>
      <w:lvlText w:val="%1)"/>
      <w:lvlJc w:val="left"/>
      <w:pPr>
        <w:ind w:left="720" w:hanging="360"/>
      </w:pPr>
    </w:lvl>
    <w:lvl w:ilvl="1" w:tplc="65BC49CC">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214457"/>
    <w:multiLevelType w:val="multilevel"/>
    <w:tmpl w:val="A308F35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E474D"/>
    <w:multiLevelType w:val="hybridMultilevel"/>
    <w:tmpl w:val="6DFE086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CE76F7"/>
    <w:multiLevelType w:val="multilevel"/>
    <w:tmpl w:val="C24ECE56"/>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7C3B5A"/>
    <w:multiLevelType w:val="hybridMultilevel"/>
    <w:tmpl w:val="287805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B32718"/>
    <w:multiLevelType w:val="hybridMultilevel"/>
    <w:tmpl w:val="0340F9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4014CB"/>
    <w:multiLevelType w:val="hybridMultilevel"/>
    <w:tmpl w:val="E3DAD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59245D"/>
    <w:multiLevelType w:val="hybridMultilevel"/>
    <w:tmpl w:val="8B3C1C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D17831"/>
    <w:multiLevelType w:val="hybridMultilevel"/>
    <w:tmpl w:val="963614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8F61F14"/>
    <w:multiLevelType w:val="hybridMultilevel"/>
    <w:tmpl w:val="D808401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E00484"/>
    <w:multiLevelType w:val="hybridMultilevel"/>
    <w:tmpl w:val="F2CAEF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C4E011B"/>
    <w:multiLevelType w:val="hybridMultilevel"/>
    <w:tmpl w:val="1688E41A"/>
    <w:lvl w:ilvl="0" w:tplc="041F000F">
      <w:start w:val="1"/>
      <w:numFmt w:val="decimal"/>
      <w:lvlText w:val="%1."/>
      <w:lvlJc w:val="left"/>
      <w:pPr>
        <w:ind w:left="360" w:hanging="360"/>
      </w:pPr>
    </w:lvl>
    <w:lvl w:ilvl="1" w:tplc="65BC49CC">
      <w:start w:val="1"/>
      <w:numFmt w:val="decimal"/>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3"/>
  </w:num>
  <w:num w:numId="2">
    <w:abstractNumId w:val="3"/>
  </w:num>
  <w:num w:numId="3">
    <w:abstractNumId w:val="4"/>
  </w:num>
  <w:num w:numId="4">
    <w:abstractNumId w:val="8"/>
  </w:num>
  <w:num w:numId="5">
    <w:abstractNumId w:val="15"/>
  </w:num>
  <w:num w:numId="6">
    <w:abstractNumId w:val="2"/>
  </w:num>
  <w:num w:numId="7">
    <w:abstractNumId w:val="11"/>
  </w:num>
  <w:num w:numId="8">
    <w:abstractNumId w:val="9"/>
  </w:num>
  <w:num w:numId="9">
    <w:abstractNumId w:val="6"/>
  </w:num>
  <w:num w:numId="10">
    <w:abstractNumId w:val="12"/>
  </w:num>
  <w:num w:numId="11">
    <w:abstractNumId w:val="14"/>
  </w:num>
  <w:num w:numId="12">
    <w:abstractNumId w:val="1"/>
  </w:num>
  <w:num w:numId="13">
    <w:abstractNumId w:val="5"/>
  </w:num>
  <w:num w:numId="14">
    <w:abstractNumId w:val="16"/>
  </w:num>
  <w:num w:numId="15">
    <w:abstractNumId w:val="0"/>
  </w:num>
  <w:num w:numId="16">
    <w:abstractNumId w:val="7"/>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65"/>
    <w:rsid w:val="0000291F"/>
    <w:rsid w:val="0000484F"/>
    <w:rsid w:val="0000606B"/>
    <w:rsid w:val="000148CF"/>
    <w:rsid w:val="00023CEC"/>
    <w:rsid w:val="00050CCA"/>
    <w:rsid w:val="000627C5"/>
    <w:rsid w:val="000726D3"/>
    <w:rsid w:val="000746E8"/>
    <w:rsid w:val="00074D9B"/>
    <w:rsid w:val="00091456"/>
    <w:rsid w:val="000964B5"/>
    <w:rsid w:val="000A6D4B"/>
    <w:rsid w:val="000B448E"/>
    <w:rsid w:val="000C0CF6"/>
    <w:rsid w:val="000C5E41"/>
    <w:rsid w:val="000D0EE5"/>
    <w:rsid w:val="000D2087"/>
    <w:rsid w:val="000E12AD"/>
    <w:rsid w:val="000E25E1"/>
    <w:rsid w:val="00103524"/>
    <w:rsid w:val="001420A0"/>
    <w:rsid w:val="00171BBC"/>
    <w:rsid w:val="00172DC4"/>
    <w:rsid w:val="001766CD"/>
    <w:rsid w:val="00177159"/>
    <w:rsid w:val="00177C89"/>
    <w:rsid w:val="001A44FB"/>
    <w:rsid w:val="001B06A0"/>
    <w:rsid w:val="001B796E"/>
    <w:rsid w:val="001C6B81"/>
    <w:rsid w:val="001D5FE1"/>
    <w:rsid w:val="001D653D"/>
    <w:rsid w:val="001E115A"/>
    <w:rsid w:val="001F001D"/>
    <w:rsid w:val="0020419B"/>
    <w:rsid w:val="002160AB"/>
    <w:rsid w:val="00224BE6"/>
    <w:rsid w:val="002472F6"/>
    <w:rsid w:val="00252F95"/>
    <w:rsid w:val="002535DF"/>
    <w:rsid w:val="00256884"/>
    <w:rsid w:val="0028223C"/>
    <w:rsid w:val="00287B16"/>
    <w:rsid w:val="00292293"/>
    <w:rsid w:val="002A7A9D"/>
    <w:rsid w:val="002B06AD"/>
    <w:rsid w:val="002B47D2"/>
    <w:rsid w:val="002C505F"/>
    <w:rsid w:val="002D18AB"/>
    <w:rsid w:val="002E25FF"/>
    <w:rsid w:val="002E62B5"/>
    <w:rsid w:val="002F2D4B"/>
    <w:rsid w:val="00312103"/>
    <w:rsid w:val="003128BC"/>
    <w:rsid w:val="00324261"/>
    <w:rsid w:val="0032747B"/>
    <w:rsid w:val="00377FD7"/>
    <w:rsid w:val="003A1965"/>
    <w:rsid w:val="003C0447"/>
    <w:rsid w:val="003C405D"/>
    <w:rsid w:val="003C456B"/>
    <w:rsid w:val="003E18EA"/>
    <w:rsid w:val="00402250"/>
    <w:rsid w:val="004023C5"/>
    <w:rsid w:val="00407BE8"/>
    <w:rsid w:val="00411C74"/>
    <w:rsid w:val="00414D47"/>
    <w:rsid w:val="00431B12"/>
    <w:rsid w:val="004448F5"/>
    <w:rsid w:val="00453BBF"/>
    <w:rsid w:val="004547B8"/>
    <w:rsid w:val="00464205"/>
    <w:rsid w:val="0046556D"/>
    <w:rsid w:val="004667C7"/>
    <w:rsid w:val="004853AF"/>
    <w:rsid w:val="004933C3"/>
    <w:rsid w:val="004A70F3"/>
    <w:rsid w:val="004C0CA0"/>
    <w:rsid w:val="004D423E"/>
    <w:rsid w:val="004D6303"/>
    <w:rsid w:val="004F21E7"/>
    <w:rsid w:val="004F69C6"/>
    <w:rsid w:val="00510BF8"/>
    <w:rsid w:val="00514EB9"/>
    <w:rsid w:val="00515BFA"/>
    <w:rsid w:val="005307F3"/>
    <w:rsid w:val="00541586"/>
    <w:rsid w:val="00545D6A"/>
    <w:rsid w:val="00546A7B"/>
    <w:rsid w:val="00553B47"/>
    <w:rsid w:val="00557169"/>
    <w:rsid w:val="00570690"/>
    <w:rsid w:val="00590100"/>
    <w:rsid w:val="00590D58"/>
    <w:rsid w:val="005961CF"/>
    <w:rsid w:val="005A1D8B"/>
    <w:rsid w:val="005A6638"/>
    <w:rsid w:val="005B07B1"/>
    <w:rsid w:val="005B7814"/>
    <w:rsid w:val="005D4E21"/>
    <w:rsid w:val="005F0B52"/>
    <w:rsid w:val="005F6BF6"/>
    <w:rsid w:val="00601A34"/>
    <w:rsid w:val="00603185"/>
    <w:rsid w:val="00605F8A"/>
    <w:rsid w:val="00611867"/>
    <w:rsid w:val="0061303B"/>
    <w:rsid w:val="0061712E"/>
    <w:rsid w:val="0062085D"/>
    <w:rsid w:val="0063373C"/>
    <w:rsid w:val="0063760D"/>
    <w:rsid w:val="00641AD7"/>
    <w:rsid w:val="00660878"/>
    <w:rsid w:val="00661BE2"/>
    <w:rsid w:val="006643BD"/>
    <w:rsid w:val="00670EF3"/>
    <w:rsid w:val="006763BA"/>
    <w:rsid w:val="00684BA4"/>
    <w:rsid w:val="00696315"/>
    <w:rsid w:val="006B2A55"/>
    <w:rsid w:val="006C205F"/>
    <w:rsid w:val="006C6D58"/>
    <w:rsid w:val="006D1BB8"/>
    <w:rsid w:val="006D4821"/>
    <w:rsid w:val="006D7118"/>
    <w:rsid w:val="006E091D"/>
    <w:rsid w:val="006E2531"/>
    <w:rsid w:val="00706E9A"/>
    <w:rsid w:val="00710484"/>
    <w:rsid w:val="00720AB9"/>
    <w:rsid w:val="00733559"/>
    <w:rsid w:val="0073508B"/>
    <w:rsid w:val="00742EEC"/>
    <w:rsid w:val="00744905"/>
    <w:rsid w:val="00746608"/>
    <w:rsid w:val="007474CE"/>
    <w:rsid w:val="00750512"/>
    <w:rsid w:val="007651F1"/>
    <w:rsid w:val="00770F64"/>
    <w:rsid w:val="0078199B"/>
    <w:rsid w:val="0078644F"/>
    <w:rsid w:val="007967E7"/>
    <w:rsid w:val="007A7007"/>
    <w:rsid w:val="007B0BFC"/>
    <w:rsid w:val="007B4247"/>
    <w:rsid w:val="007C04B7"/>
    <w:rsid w:val="00800CEF"/>
    <w:rsid w:val="008075D8"/>
    <w:rsid w:val="008214CB"/>
    <w:rsid w:val="00823B6A"/>
    <w:rsid w:val="0084050C"/>
    <w:rsid w:val="00856352"/>
    <w:rsid w:val="0086254E"/>
    <w:rsid w:val="00866EBC"/>
    <w:rsid w:val="00870A72"/>
    <w:rsid w:val="00870B0E"/>
    <w:rsid w:val="008758E0"/>
    <w:rsid w:val="008777CD"/>
    <w:rsid w:val="00895C28"/>
    <w:rsid w:val="008A0D38"/>
    <w:rsid w:val="008A653E"/>
    <w:rsid w:val="008B14B4"/>
    <w:rsid w:val="008C7627"/>
    <w:rsid w:val="008D0B95"/>
    <w:rsid w:val="008D3084"/>
    <w:rsid w:val="008D4AEC"/>
    <w:rsid w:val="008E0AEC"/>
    <w:rsid w:val="008E62F3"/>
    <w:rsid w:val="008E6F41"/>
    <w:rsid w:val="008F4FFF"/>
    <w:rsid w:val="008F5A7B"/>
    <w:rsid w:val="008F6E23"/>
    <w:rsid w:val="008F7450"/>
    <w:rsid w:val="00913467"/>
    <w:rsid w:val="00930BBC"/>
    <w:rsid w:val="0093663E"/>
    <w:rsid w:val="0094338E"/>
    <w:rsid w:val="0095495C"/>
    <w:rsid w:val="0096165B"/>
    <w:rsid w:val="009642E3"/>
    <w:rsid w:val="00964AF4"/>
    <w:rsid w:val="00981292"/>
    <w:rsid w:val="00983F65"/>
    <w:rsid w:val="009A4FFB"/>
    <w:rsid w:val="009B3BFA"/>
    <w:rsid w:val="009C227B"/>
    <w:rsid w:val="009D0759"/>
    <w:rsid w:val="009E5681"/>
    <w:rsid w:val="009F2883"/>
    <w:rsid w:val="009F5674"/>
    <w:rsid w:val="00A23E3C"/>
    <w:rsid w:val="00A24127"/>
    <w:rsid w:val="00A3367C"/>
    <w:rsid w:val="00A4091D"/>
    <w:rsid w:val="00A44758"/>
    <w:rsid w:val="00A51B23"/>
    <w:rsid w:val="00A7036D"/>
    <w:rsid w:val="00A73498"/>
    <w:rsid w:val="00A804FC"/>
    <w:rsid w:val="00A91715"/>
    <w:rsid w:val="00AA4C30"/>
    <w:rsid w:val="00AA4CBA"/>
    <w:rsid w:val="00AB163A"/>
    <w:rsid w:val="00AC36AC"/>
    <w:rsid w:val="00AC5DBE"/>
    <w:rsid w:val="00AD2056"/>
    <w:rsid w:val="00AE64AD"/>
    <w:rsid w:val="00AF0AFF"/>
    <w:rsid w:val="00B0134C"/>
    <w:rsid w:val="00B44C68"/>
    <w:rsid w:val="00B4797D"/>
    <w:rsid w:val="00B47A57"/>
    <w:rsid w:val="00B52A87"/>
    <w:rsid w:val="00B7198B"/>
    <w:rsid w:val="00B82EB1"/>
    <w:rsid w:val="00B95CE1"/>
    <w:rsid w:val="00B96D03"/>
    <w:rsid w:val="00BA1543"/>
    <w:rsid w:val="00BB3114"/>
    <w:rsid w:val="00BC0505"/>
    <w:rsid w:val="00BD0470"/>
    <w:rsid w:val="00BD3474"/>
    <w:rsid w:val="00BE31F2"/>
    <w:rsid w:val="00BE4882"/>
    <w:rsid w:val="00BF1204"/>
    <w:rsid w:val="00BF61A9"/>
    <w:rsid w:val="00C01294"/>
    <w:rsid w:val="00C027D5"/>
    <w:rsid w:val="00C02FC8"/>
    <w:rsid w:val="00C25AA0"/>
    <w:rsid w:val="00C30330"/>
    <w:rsid w:val="00C321F5"/>
    <w:rsid w:val="00C3534F"/>
    <w:rsid w:val="00C40882"/>
    <w:rsid w:val="00C44C0A"/>
    <w:rsid w:val="00C74098"/>
    <w:rsid w:val="00C7661D"/>
    <w:rsid w:val="00C81B6C"/>
    <w:rsid w:val="00CB04C3"/>
    <w:rsid w:val="00CB2552"/>
    <w:rsid w:val="00CB2850"/>
    <w:rsid w:val="00CD6673"/>
    <w:rsid w:val="00CE3602"/>
    <w:rsid w:val="00CF19EA"/>
    <w:rsid w:val="00D163F8"/>
    <w:rsid w:val="00D17330"/>
    <w:rsid w:val="00D21CE6"/>
    <w:rsid w:val="00D23209"/>
    <w:rsid w:val="00D33D32"/>
    <w:rsid w:val="00D35DEE"/>
    <w:rsid w:val="00D37667"/>
    <w:rsid w:val="00D526E8"/>
    <w:rsid w:val="00D634D7"/>
    <w:rsid w:val="00D81830"/>
    <w:rsid w:val="00D876BA"/>
    <w:rsid w:val="00DC592F"/>
    <w:rsid w:val="00DC6141"/>
    <w:rsid w:val="00DD0C30"/>
    <w:rsid w:val="00DF2454"/>
    <w:rsid w:val="00E0180C"/>
    <w:rsid w:val="00E039C5"/>
    <w:rsid w:val="00E24C0E"/>
    <w:rsid w:val="00E24DDF"/>
    <w:rsid w:val="00E250AA"/>
    <w:rsid w:val="00E2677A"/>
    <w:rsid w:val="00E276DD"/>
    <w:rsid w:val="00E32EDD"/>
    <w:rsid w:val="00E55214"/>
    <w:rsid w:val="00E55AD3"/>
    <w:rsid w:val="00E572A3"/>
    <w:rsid w:val="00E57CBD"/>
    <w:rsid w:val="00E57D8A"/>
    <w:rsid w:val="00E57FEA"/>
    <w:rsid w:val="00E6323A"/>
    <w:rsid w:val="00E638A6"/>
    <w:rsid w:val="00E7261E"/>
    <w:rsid w:val="00E93AD5"/>
    <w:rsid w:val="00E97BA8"/>
    <w:rsid w:val="00EB056C"/>
    <w:rsid w:val="00EB5F0C"/>
    <w:rsid w:val="00EB6999"/>
    <w:rsid w:val="00EC46AD"/>
    <w:rsid w:val="00ED269D"/>
    <w:rsid w:val="00ED3928"/>
    <w:rsid w:val="00ED685D"/>
    <w:rsid w:val="00EE5FAA"/>
    <w:rsid w:val="00EE7F78"/>
    <w:rsid w:val="00EF45D3"/>
    <w:rsid w:val="00F00035"/>
    <w:rsid w:val="00F0561E"/>
    <w:rsid w:val="00F13370"/>
    <w:rsid w:val="00F1339C"/>
    <w:rsid w:val="00F27888"/>
    <w:rsid w:val="00F3445E"/>
    <w:rsid w:val="00F35A03"/>
    <w:rsid w:val="00F57AA4"/>
    <w:rsid w:val="00F6240D"/>
    <w:rsid w:val="00F63C01"/>
    <w:rsid w:val="00F764DD"/>
    <w:rsid w:val="00F869EE"/>
    <w:rsid w:val="00F9107C"/>
    <w:rsid w:val="00F94E3A"/>
    <w:rsid w:val="00FC6AB5"/>
    <w:rsid w:val="00FD1255"/>
    <w:rsid w:val="00FF28EA"/>
    <w:rsid w:val="00FF367F"/>
    <w:rsid w:val="00FF60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6DD"/>
  </w:style>
  <w:style w:type="paragraph" w:styleId="Balk1">
    <w:name w:val="heading 1"/>
    <w:basedOn w:val="Normal"/>
    <w:next w:val="Normal"/>
    <w:link w:val="Balk1Char"/>
    <w:uiPriority w:val="9"/>
    <w:qFormat/>
    <w:rsid w:val="00E276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E276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E276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E276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276DD"/>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E276DD"/>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E276DD"/>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E276DD"/>
    <w:rPr>
      <w:rFonts w:asciiTheme="majorHAnsi" w:eastAsiaTheme="majorEastAsia" w:hAnsiTheme="majorHAnsi" w:cstheme="majorBidi"/>
      <w:i/>
      <w:iCs/>
      <w:color w:val="2F5496" w:themeColor="accent1" w:themeShade="BF"/>
    </w:rPr>
  </w:style>
  <w:style w:type="paragraph" w:styleId="ListeParagraf">
    <w:name w:val="List Paragraph"/>
    <w:basedOn w:val="Normal"/>
    <w:uiPriority w:val="34"/>
    <w:qFormat/>
    <w:rsid w:val="00E276DD"/>
    <w:pPr>
      <w:ind w:left="720"/>
      <w:contextualSpacing/>
    </w:pPr>
  </w:style>
  <w:style w:type="paragraph" w:styleId="T1">
    <w:name w:val="toc 1"/>
    <w:basedOn w:val="Normal"/>
    <w:next w:val="Normal"/>
    <w:autoRedefine/>
    <w:uiPriority w:val="39"/>
    <w:unhideWhenUsed/>
    <w:rsid w:val="00E55214"/>
    <w:pPr>
      <w:spacing w:after="100"/>
    </w:pPr>
  </w:style>
  <w:style w:type="paragraph" w:styleId="T2">
    <w:name w:val="toc 2"/>
    <w:basedOn w:val="Normal"/>
    <w:next w:val="Normal"/>
    <w:autoRedefine/>
    <w:uiPriority w:val="39"/>
    <w:unhideWhenUsed/>
    <w:rsid w:val="00E276DD"/>
    <w:pPr>
      <w:spacing w:after="100"/>
      <w:ind w:left="220"/>
    </w:pPr>
  </w:style>
  <w:style w:type="paragraph" w:styleId="T3">
    <w:name w:val="toc 3"/>
    <w:basedOn w:val="Normal"/>
    <w:next w:val="Normal"/>
    <w:autoRedefine/>
    <w:uiPriority w:val="39"/>
    <w:unhideWhenUsed/>
    <w:rsid w:val="00E276DD"/>
    <w:pPr>
      <w:spacing w:after="100"/>
      <w:ind w:left="440"/>
    </w:pPr>
  </w:style>
  <w:style w:type="paragraph" w:styleId="T4">
    <w:name w:val="toc 4"/>
    <w:basedOn w:val="Normal"/>
    <w:next w:val="Normal"/>
    <w:autoRedefine/>
    <w:uiPriority w:val="39"/>
    <w:unhideWhenUsed/>
    <w:rsid w:val="00E276DD"/>
    <w:pPr>
      <w:spacing w:after="100"/>
      <w:ind w:left="660"/>
    </w:pPr>
  </w:style>
  <w:style w:type="character" w:styleId="Kpr">
    <w:name w:val="Hyperlink"/>
    <w:basedOn w:val="VarsaylanParagrafYazTipi"/>
    <w:uiPriority w:val="99"/>
    <w:unhideWhenUsed/>
    <w:rsid w:val="00E276DD"/>
    <w:rPr>
      <w:color w:val="0563C1" w:themeColor="hyperlink"/>
      <w:u w:val="single"/>
    </w:rPr>
  </w:style>
  <w:style w:type="paragraph" w:styleId="NormalWeb">
    <w:name w:val="Normal (Web)"/>
    <w:basedOn w:val="Normal"/>
    <w:uiPriority w:val="99"/>
    <w:unhideWhenUsed/>
    <w:rsid w:val="00E276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5">
    <w:name w:val="toc 5"/>
    <w:basedOn w:val="Normal"/>
    <w:next w:val="Normal"/>
    <w:autoRedefine/>
    <w:uiPriority w:val="39"/>
    <w:unhideWhenUsed/>
    <w:rsid w:val="00E276DD"/>
    <w:pPr>
      <w:spacing w:after="100"/>
      <w:ind w:left="880"/>
    </w:pPr>
    <w:rPr>
      <w:rFonts w:eastAsiaTheme="minorEastAsia"/>
      <w:lang w:eastAsia="tr-TR"/>
    </w:rPr>
  </w:style>
  <w:style w:type="paragraph" w:styleId="T6">
    <w:name w:val="toc 6"/>
    <w:basedOn w:val="Normal"/>
    <w:next w:val="Normal"/>
    <w:autoRedefine/>
    <w:uiPriority w:val="39"/>
    <w:unhideWhenUsed/>
    <w:rsid w:val="00E276DD"/>
    <w:pPr>
      <w:spacing w:after="100"/>
      <w:ind w:left="1100"/>
    </w:pPr>
    <w:rPr>
      <w:rFonts w:eastAsiaTheme="minorEastAsia"/>
      <w:lang w:eastAsia="tr-TR"/>
    </w:rPr>
  </w:style>
  <w:style w:type="paragraph" w:styleId="T7">
    <w:name w:val="toc 7"/>
    <w:basedOn w:val="Normal"/>
    <w:next w:val="Normal"/>
    <w:autoRedefine/>
    <w:uiPriority w:val="39"/>
    <w:unhideWhenUsed/>
    <w:rsid w:val="00E276DD"/>
    <w:pPr>
      <w:spacing w:after="100"/>
      <w:ind w:left="1320"/>
    </w:pPr>
    <w:rPr>
      <w:rFonts w:eastAsiaTheme="minorEastAsia"/>
      <w:lang w:eastAsia="tr-TR"/>
    </w:rPr>
  </w:style>
  <w:style w:type="paragraph" w:styleId="T8">
    <w:name w:val="toc 8"/>
    <w:basedOn w:val="Normal"/>
    <w:next w:val="Normal"/>
    <w:autoRedefine/>
    <w:uiPriority w:val="39"/>
    <w:unhideWhenUsed/>
    <w:rsid w:val="00E276DD"/>
    <w:pPr>
      <w:spacing w:after="100"/>
      <w:ind w:left="1540"/>
    </w:pPr>
    <w:rPr>
      <w:rFonts w:eastAsiaTheme="minorEastAsia"/>
      <w:lang w:eastAsia="tr-TR"/>
    </w:rPr>
  </w:style>
  <w:style w:type="paragraph" w:styleId="T9">
    <w:name w:val="toc 9"/>
    <w:basedOn w:val="Normal"/>
    <w:next w:val="Normal"/>
    <w:autoRedefine/>
    <w:uiPriority w:val="39"/>
    <w:unhideWhenUsed/>
    <w:rsid w:val="00E276DD"/>
    <w:pPr>
      <w:spacing w:after="100"/>
      <w:ind w:left="1760"/>
    </w:pPr>
    <w:rPr>
      <w:rFonts w:eastAsiaTheme="minorEastAsia"/>
      <w:lang w:eastAsia="tr-TR"/>
    </w:rPr>
  </w:style>
  <w:style w:type="character" w:customStyle="1" w:styleId="UnresolvedMention1">
    <w:name w:val="Unresolved Mention1"/>
    <w:basedOn w:val="VarsaylanParagrafYazTipi"/>
    <w:uiPriority w:val="99"/>
    <w:semiHidden/>
    <w:unhideWhenUsed/>
    <w:rsid w:val="00E276DD"/>
    <w:rPr>
      <w:color w:val="605E5C"/>
      <w:shd w:val="clear" w:color="auto" w:fill="E1DFDD"/>
    </w:rPr>
  </w:style>
  <w:style w:type="table" w:styleId="TabloKlavuzu">
    <w:name w:val="Table Grid"/>
    <w:basedOn w:val="NormalTablo"/>
    <w:uiPriority w:val="39"/>
    <w:rsid w:val="00E27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276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6DD"/>
    <w:rPr>
      <w:rFonts w:ascii="Tahoma" w:hAnsi="Tahoma" w:cs="Tahoma"/>
      <w:sz w:val="16"/>
      <w:szCs w:val="16"/>
    </w:rPr>
  </w:style>
  <w:style w:type="paragraph" w:styleId="TBal">
    <w:name w:val="TOC Heading"/>
    <w:basedOn w:val="Balk1"/>
    <w:next w:val="Normal"/>
    <w:uiPriority w:val="39"/>
    <w:unhideWhenUsed/>
    <w:qFormat/>
    <w:rsid w:val="009D0759"/>
    <w:pPr>
      <w:outlineLvl w:val="9"/>
    </w:pPr>
    <w:rPr>
      <w:lang w:val="en-US"/>
    </w:rPr>
  </w:style>
  <w:style w:type="character" w:styleId="AklamaBavurusu">
    <w:name w:val="annotation reference"/>
    <w:basedOn w:val="VarsaylanParagrafYazTipi"/>
    <w:uiPriority w:val="99"/>
    <w:semiHidden/>
    <w:unhideWhenUsed/>
    <w:rsid w:val="00BC0505"/>
    <w:rPr>
      <w:sz w:val="16"/>
      <w:szCs w:val="16"/>
    </w:rPr>
  </w:style>
  <w:style w:type="paragraph" w:styleId="AklamaMetni">
    <w:name w:val="annotation text"/>
    <w:basedOn w:val="Normal"/>
    <w:link w:val="AklamaMetniChar"/>
    <w:uiPriority w:val="99"/>
    <w:unhideWhenUsed/>
    <w:rsid w:val="00BC0505"/>
    <w:pPr>
      <w:spacing w:line="240" w:lineRule="auto"/>
    </w:pPr>
    <w:rPr>
      <w:sz w:val="20"/>
      <w:szCs w:val="20"/>
    </w:rPr>
  </w:style>
  <w:style w:type="character" w:customStyle="1" w:styleId="AklamaMetniChar">
    <w:name w:val="Açıklama Metni Char"/>
    <w:basedOn w:val="VarsaylanParagrafYazTipi"/>
    <w:link w:val="AklamaMetni"/>
    <w:uiPriority w:val="99"/>
    <w:rsid w:val="00BC0505"/>
    <w:rPr>
      <w:sz w:val="20"/>
      <w:szCs w:val="20"/>
    </w:rPr>
  </w:style>
  <w:style w:type="paragraph" w:styleId="AklamaKonusu">
    <w:name w:val="annotation subject"/>
    <w:basedOn w:val="AklamaMetni"/>
    <w:next w:val="AklamaMetni"/>
    <w:link w:val="AklamaKonusuChar"/>
    <w:uiPriority w:val="99"/>
    <w:semiHidden/>
    <w:unhideWhenUsed/>
    <w:rsid w:val="00BC0505"/>
    <w:rPr>
      <w:b/>
      <w:bCs/>
    </w:rPr>
  </w:style>
  <w:style w:type="character" w:customStyle="1" w:styleId="AklamaKonusuChar">
    <w:name w:val="Açıklama Konusu Char"/>
    <w:basedOn w:val="AklamaMetniChar"/>
    <w:link w:val="AklamaKonusu"/>
    <w:uiPriority w:val="99"/>
    <w:semiHidden/>
    <w:rsid w:val="00BC0505"/>
    <w:rPr>
      <w:b/>
      <w:bCs/>
      <w:sz w:val="20"/>
      <w:szCs w:val="20"/>
    </w:rPr>
  </w:style>
  <w:style w:type="paragraph" w:styleId="DipnotMetni">
    <w:name w:val="footnote text"/>
    <w:basedOn w:val="Normal"/>
    <w:link w:val="DipnotMetniChar"/>
    <w:uiPriority w:val="99"/>
    <w:unhideWhenUsed/>
    <w:rsid w:val="008C7627"/>
    <w:pPr>
      <w:spacing w:after="0" w:line="240" w:lineRule="auto"/>
    </w:pPr>
    <w:rPr>
      <w:sz w:val="20"/>
      <w:szCs w:val="20"/>
    </w:rPr>
  </w:style>
  <w:style w:type="character" w:customStyle="1" w:styleId="DipnotMetniChar">
    <w:name w:val="Dipnot Metni Char"/>
    <w:basedOn w:val="VarsaylanParagrafYazTipi"/>
    <w:link w:val="DipnotMetni"/>
    <w:uiPriority w:val="99"/>
    <w:rsid w:val="008C7627"/>
    <w:rPr>
      <w:sz w:val="20"/>
      <w:szCs w:val="20"/>
    </w:rPr>
  </w:style>
  <w:style w:type="paragraph" w:styleId="AralkYok">
    <w:name w:val="No Spacing"/>
    <w:uiPriority w:val="1"/>
    <w:qFormat/>
    <w:rsid w:val="008C7627"/>
    <w:pPr>
      <w:spacing w:after="0" w:line="240" w:lineRule="auto"/>
    </w:pPr>
  </w:style>
  <w:style w:type="character" w:styleId="DipnotBavurusu">
    <w:name w:val="footnote reference"/>
    <w:basedOn w:val="VarsaylanParagrafYazTipi"/>
    <w:uiPriority w:val="99"/>
    <w:semiHidden/>
    <w:unhideWhenUsed/>
    <w:rsid w:val="00BF1204"/>
    <w:rPr>
      <w:vertAlign w:val="superscript"/>
    </w:rPr>
  </w:style>
  <w:style w:type="paragraph" w:styleId="ResimYazs">
    <w:name w:val="caption"/>
    <w:basedOn w:val="Normal"/>
    <w:next w:val="Normal"/>
    <w:uiPriority w:val="35"/>
    <w:unhideWhenUsed/>
    <w:qFormat/>
    <w:rsid w:val="008758E0"/>
    <w:pPr>
      <w:spacing w:after="200" w:line="240" w:lineRule="auto"/>
    </w:pPr>
    <w:rPr>
      <w:i/>
      <w:iCs/>
      <w:color w:val="44546A" w:themeColor="text2"/>
      <w:sz w:val="18"/>
      <w:szCs w:val="18"/>
    </w:rPr>
  </w:style>
  <w:style w:type="paragraph" w:styleId="ekillerTablosu">
    <w:name w:val="table of figures"/>
    <w:basedOn w:val="Normal"/>
    <w:next w:val="Normal"/>
    <w:uiPriority w:val="99"/>
    <w:unhideWhenUsed/>
    <w:rsid w:val="001D653D"/>
    <w:pPr>
      <w:spacing w:after="0"/>
    </w:pPr>
  </w:style>
  <w:style w:type="paragraph" w:styleId="stBilgi">
    <w:name w:val="header"/>
    <w:basedOn w:val="Normal"/>
    <w:link w:val="stBilgiChar"/>
    <w:uiPriority w:val="99"/>
    <w:unhideWhenUsed/>
    <w:rsid w:val="001D65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653D"/>
  </w:style>
  <w:style w:type="paragraph" w:styleId="AltBilgi">
    <w:name w:val="footer"/>
    <w:basedOn w:val="Normal"/>
    <w:link w:val="AltBilgiChar"/>
    <w:uiPriority w:val="99"/>
    <w:unhideWhenUsed/>
    <w:rsid w:val="001D65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653D"/>
  </w:style>
  <w:style w:type="table" w:customStyle="1" w:styleId="DzTablo11">
    <w:name w:val="Düz Tablo 11"/>
    <w:basedOn w:val="NormalTablo"/>
    <w:uiPriority w:val="41"/>
    <w:rsid w:val="007819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7819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Ak1">
    <w:name w:val="Tablo Kılavuzu Açık1"/>
    <w:basedOn w:val="NormalTablo"/>
    <w:uiPriority w:val="40"/>
    <w:rsid w:val="007819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aynaka">
    <w:name w:val="Bibliography"/>
    <w:basedOn w:val="Normal"/>
    <w:next w:val="Normal"/>
    <w:uiPriority w:val="37"/>
    <w:unhideWhenUsed/>
    <w:rsid w:val="00C02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4746">
      <w:bodyDiv w:val="1"/>
      <w:marLeft w:val="0"/>
      <w:marRight w:val="0"/>
      <w:marTop w:val="0"/>
      <w:marBottom w:val="0"/>
      <w:divBdr>
        <w:top w:val="none" w:sz="0" w:space="0" w:color="auto"/>
        <w:left w:val="none" w:sz="0" w:space="0" w:color="auto"/>
        <w:bottom w:val="none" w:sz="0" w:space="0" w:color="auto"/>
        <w:right w:val="none" w:sz="0" w:space="0" w:color="auto"/>
      </w:divBdr>
    </w:div>
    <w:div w:id="25646812">
      <w:bodyDiv w:val="1"/>
      <w:marLeft w:val="0"/>
      <w:marRight w:val="0"/>
      <w:marTop w:val="0"/>
      <w:marBottom w:val="0"/>
      <w:divBdr>
        <w:top w:val="none" w:sz="0" w:space="0" w:color="auto"/>
        <w:left w:val="none" w:sz="0" w:space="0" w:color="auto"/>
        <w:bottom w:val="none" w:sz="0" w:space="0" w:color="auto"/>
        <w:right w:val="none" w:sz="0" w:space="0" w:color="auto"/>
      </w:divBdr>
    </w:div>
    <w:div w:id="29692892">
      <w:bodyDiv w:val="1"/>
      <w:marLeft w:val="0"/>
      <w:marRight w:val="0"/>
      <w:marTop w:val="0"/>
      <w:marBottom w:val="0"/>
      <w:divBdr>
        <w:top w:val="none" w:sz="0" w:space="0" w:color="auto"/>
        <w:left w:val="none" w:sz="0" w:space="0" w:color="auto"/>
        <w:bottom w:val="none" w:sz="0" w:space="0" w:color="auto"/>
        <w:right w:val="none" w:sz="0" w:space="0" w:color="auto"/>
      </w:divBdr>
    </w:div>
    <w:div w:id="42292787">
      <w:bodyDiv w:val="1"/>
      <w:marLeft w:val="0"/>
      <w:marRight w:val="0"/>
      <w:marTop w:val="0"/>
      <w:marBottom w:val="0"/>
      <w:divBdr>
        <w:top w:val="none" w:sz="0" w:space="0" w:color="auto"/>
        <w:left w:val="none" w:sz="0" w:space="0" w:color="auto"/>
        <w:bottom w:val="none" w:sz="0" w:space="0" w:color="auto"/>
        <w:right w:val="none" w:sz="0" w:space="0" w:color="auto"/>
      </w:divBdr>
    </w:div>
    <w:div w:id="52777084">
      <w:bodyDiv w:val="1"/>
      <w:marLeft w:val="0"/>
      <w:marRight w:val="0"/>
      <w:marTop w:val="0"/>
      <w:marBottom w:val="0"/>
      <w:divBdr>
        <w:top w:val="none" w:sz="0" w:space="0" w:color="auto"/>
        <w:left w:val="none" w:sz="0" w:space="0" w:color="auto"/>
        <w:bottom w:val="none" w:sz="0" w:space="0" w:color="auto"/>
        <w:right w:val="none" w:sz="0" w:space="0" w:color="auto"/>
      </w:divBdr>
    </w:div>
    <w:div w:id="67387705">
      <w:bodyDiv w:val="1"/>
      <w:marLeft w:val="0"/>
      <w:marRight w:val="0"/>
      <w:marTop w:val="0"/>
      <w:marBottom w:val="0"/>
      <w:divBdr>
        <w:top w:val="none" w:sz="0" w:space="0" w:color="auto"/>
        <w:left w:val="none" w:sz="0" w:space="0" w:color="auto"/>
        <w:bottom w:val="none" w:sz="0" w:space="0" w:color="auto"/>
        <w:right w:val="none" w:sz="0" w:space="0" w:color="auto"/>
      </w:divBdr>
    </w:div>
    <w:div w:id="85032162">
      <w:bodyDiv w:val="1"/>
      <w:marLeft w:val="0"/>
      <w:marRight w:val="0"/>
      <w:marTop w:val="0"/>
      <w:marBottom w:val="0"/>
      <w:divBdr>
        <w:top w:val="none" w:sz="0" w:space="0" w:color="auto"/>
        <w:left w:val="none" w:sz="0" w:space="0" w:color="auto"/>
        <w:bottom w:val="none" w:sz="0" w:space="0" w:color="auto"/>
        <w:right w:val="none" w:sz="0" w:space="0" w:color="auto"/>
      </w:divBdr>
    </w:div>
    <w:div w:id="87116698">
      <w:bodyDiv w:val="1"/>
      <w:marLeft w:val="0"/>
      <w:marRight w:val="0"/>
      <w:marTop w:val="0"/>
      <w:marBottom w:val="0"/>
      <w:divBdr>
        <w:top w:val="none" w:sz="0" w:space="0" w:color="auto"/>
        <w:left w:val="none" w:sz="0" w:space="0" w:color="auto"/>
        <w:bottom w:val="none" w:sz="0" w:space="0" w:color="auto"/>
        <w:right w:val="none" w:sz="0" w:space="0" w:color="auto"/>
      </w:divBdr>
    </w:div>
    <w:div w:id="101922398">
      <w:bodyDiv w:val="1"/>
      <w:marLeft w:val="0"/>
      <w:marRight w:val="0"/>
      <w:marTop w:val="0"/>
      <w:marBottom w:val="0"/>
      <w:divBdr>
        <w:top w:val="none" w:sz="0" w:space="0" w:color="auto"/>
        <w:left w:val="none" w:sz="0" w:space="0" w:color="auto"/>
        <w:bottom w:val="none" w:sz="0" w:space="0" w:color="auto"/>
        <w:right w:val="none" w:sz="0" w:space="0" w:color="auto"/>
      </w:divBdr>
    </w:div>
    <w:div w:id="114906662">
      <w:bodyDiv w:val="1"/>
      <w:marLeft w:val="0"/>
      <w:marRight w:val="0"/>
      <w:marTop w:val="0"/>
      <w:marBottom w:val="0"/>
      <w:divBdr>
        <w:top w:val="none" w:sz="0" w:space="0" w:color="auto"/>
        <w:left w:val="none" w:sz="0" w:space="0" w:color="auto"/>
        <w:bottom w:val="none" w:sz="0" w:space="0" w:color="auto"/>
        <w:right w:val="none" w:sz="0" w:space="0" w:color="auto"/>
      </w:divBdr>
    </w:div>
    <w:div w:id="124200891">
      <w:bodyDiv w:val="1"/>
      <w:marLeft w:val="0"/>
      <w:marRight w:val="0"/>
      <w:marTop w:val="0"/>
      <w:marBottom w:val="0"/>
      <w:divBdr>
        <w:top w:val="none" w:sz="0" w:space="0" w:color="auto"/>
        <w:left w:val="none" w:sz="0" w:space="0" w:color="auto"/>
        <w:bottom w:val="none" w:sz="0" w:space="0" w:color="auto"/>
        <w:right w:val="none" w:sz="0" w:space="0" w:color="auto"/>
      </w:divBdr>
    </w:div>
    <w:div w:id="131337672">
      <w:bodyDiv w:val="1"/>
      <w:marLeft w:val="0"/>
      <w:marRight w:val="0"/>
      <w:marTop w:val="0"/>
      <w:marBottom w:val="0"/>
      <w:divBdr>
        <w:top w:val="none" w:sz="0" w:space="0" w:color="auto"/>
        <w:left w:val="none" w:sz="0" w:space="0" w:color="auto"/>
        <w:bottom w:val="none" w:sz="0" w:space="0" w:color="auto"/>
        <w:right w:val="none" w:sz="0" w:space="0" w:color="auto"/>
      </w:divBdr>
    </w:div>
    <w:div w:id="152599885">
      <w:bodyDiv w:val="1"/>
      <w:marLeft w:val="0"/>
      <w:marRight w:val="0"/>
      <w:marTop w:val="0"/>
      <w:marBottom w:val="0"/>
      <w:divBdr>
        <w:top w:val="none" w:sz="0" w:space="0" w:color="auto"/>
        <w:left w:val="none" w:sz="0" w:space="0" w:color="auto"/>
        <w:bottom w:val="none" w:sz="0" w:space="0" w:color="auto"/>
        <w:right w:val="none" w:sz="0" w:space="0" w:color="auto"/>
      </w:divBdr>
    </w:div>
    <w:div w:id="153381143">
      <w:bodyDiv w:val="1"/>
      <w:marLeft w:val="0"/>
      <w:marRight w:val="0"/>
      <w:marTop w:val="0"/>
      <w:marBottom w:val="0"/>
      <w:divBdr>
        <w:top w:val="none" w:sz="0" w:space="0" w:color="auto"/>
        <w:left w:val="none" w:sz="0" w:space="0" w:color="auto"/>
        <w:bottom w:val="none" w:sz="0" w:space="0" w:color="auto"/>
        <w:right w:val="none" w:sz="0" w:space="0" w:color="auto"/>
      </w:divBdr>
    </w:div>
    <w:div w:id="157622060">
      <w:bodyDiv w:val="1"/>
      <w:marLeft w:val="0"/>
      <w:marRight w:val="0"/>
      <w:marTop w:val="0"/>
      <w:marBottom w:val="0"/>
      <w:divBdr>
        <w:top w:val="none" w:sz="0" w:space="0" w:color="auto"/>
        <w:left w:val="none" w:sz="0" w:space="0" w:color="auto"/>
        <w:bottom w:val="none" w:sz="0" w:space="0" w:color="auto"/>
        <w:right w:val="none" w:sz="0" w:space="0" w:color="auto"/>
      </w:divBdr>
    </w:div>
    <w:div w:id="174852455">
      <w:bodyDiv w:val="1"/>
      <w:marLeft w:val="0"/>
      <w:marRight w:val="0"/>
      <w:marTop w:val="0"/>
      <w:marBottom w:val="0"/>
      <w:divBdr>
        <w:top w:val="none" w:sz="0" w:space="0" w:color="auto"/>
        <w:left w:val="none" w:sz="0" w:space="0" w:color="auto"/>
        <w:bottom w:val="none" w:sz="0" w:space="0" w:color="auto"/>
        <w:right w:val="none" w:sz="0" w:space="0" w:color="auto"/>
      </w:divBdr>
    </w:div>
    <w:div w:id="182090743">
      <w:bodyDiv w:val="1"/>
      <w:marLeft w:val="0"/>
      <w:marRight w:val="0"/>
      <w:marTop w:val="0"/>
      <w:marBottom w:val="0"/>
      <w:divBdr>
        <w:top w:val="none" w:sz="0" w:space="0" w:color="auto"/>
        <w:left w:val="none" w:sz="0" w:space="0" w:color="auto"/>
        <w:bottom w:val="none" w:sz="0" w:space="0" w:color="auto"/>
        <w:right w:val="none" w:sz="0" w:space="0" w:color="auto"/>
      </w:divBdr>
    </w:div>
    <w:div w:id="191653305">
      <w:bodyDiv w:val="1"/>
      <w:marLeft w:val="0"/>
      <w:marRight w:val="0"/>
      <w:marTop w:val="0"/>
      <w:marBottom w:val="0"/>
      <w:divBdr>
        <w:top w:val="none" w:sz="0" w:space="0" w:color="auto"/>
        <w:left w:val="none" w:sz="0" w:space="0" w:color="auto"/>
        <w:bottom w:val="none" w:sz="0" w:space="0" w:color="auto"/>
        <w:right w:val="none" w:sz="0" w:space="0" w:color="auto"/>
      </w:divBdr>
    </w:div>
    <w:div w:id="230041685">
      <w:bodyDiv w:val="1"/>
      <w:marLeft w:val="0"/>
      <w:marRight w:val="0"/>
      <w:marTop w:val="0"/>
      <w:marBottom w:val="0"/>
      <w:divBdr>
        <w:top w:val="none" w:sz="0" w:space="0" w:color="auto"/>
        <w:left w:val="none" w:sz="0" w:space="0" w:color="auto"/>
        <w:bottom w:val="none" w:sz="0" w:space="0" w:color="auto"/>
        <w:right w:val="none" w:sz="0" w:space="0" w:color="auto"/>
      </w:divBdr>
    </w:div>
    <w:div w:id="230501679">
      <w:bodyDiv w:val="1"/>
      <w:marLeft w:val="0"/>
      <w:marRight w:val="0"/>
      <w:marTop w:val="0"/>
      <w:marBottom w:val="0"/>
      <w:divBdr>
        <w:top w:val="none" w:sz="0" w:space="0" w:color="auto"/>
        <w:left w:val="none" w:sz="0" w:space="0" w:color="auto"/>
        <w:bottom w:val="none" w:sz="0" w:space="0" w:color="auto"/>
        <w:right w:val="none" w:sz="0" w:space="0" w:color="auto"/>
      </w:divBdr>
    </w:div>
    <w:div w:id="233665284">
      <w:bodyDiv w:val="1"/>
      <w:marLeft w:val="0"/>
      <w:marRight w:val="0"/>
      <w:marTop w:val="0"/>
      <w:marBottom w:val="0"/>
      <w:divBdr>
        <w:top w:val="none" w:sz="0" w:space="0" w:color="auto"/>
        <w:left w:val="none" w:sz="0" w:space="0" w:color="auto"/>
        <w:bottom w:val="none" w:sz="0" w:space="0" w:color="auto"/>
        <w:right w:val="none" w:sz="0" w:space="0" w:color="auto"/>
      </w:divBdr>
    </w:div>
    <w:div w:id="245384907">
      <w:bodyDiv w:val="1"/>
      <w:marLeft w:val="0"/>
      <w:marRight w:val="0"/>
      <w:marTop w:val="0"/>
      <w:marBottom w:val="0"/>
      <w:divBdr>
        <w:top w:val="none" w:sz="0" w:space="0" w:color="auto"/>
        <w:left w:val="none" w:sz="0" w:space="0" w:color="auto"/>
        <w:bottom w:val="none" w:sz="0" w:space="0" w:color="auto"/>
        <w:right w:val="none" w:sz="0" w:space="0" w:color="auto"/>
      </w:divBdr>
    </w:div>
    <w:div w:id="253317946">
      <w:bodyDiv w:val="1"/>
      <w:marLeft w:val="0"/>
      <w:marRight w:val="0"/>
      <w:marTop w:val="0"/>
      <w:marBottom w:val="0"/>
      <w:divBdr>
        <w:top w:val="none" w:sz="0" w:space="0" w:color="auto"/>
        <w:left w:val="none" w:sz="0" w:space="0" w:color="auto"/>
        <w:bottom w:val="none" w:sz="0" w:space="0" w:color="auto"/>
        <w:right w:val="none" w:sz="0" w:space="0" w:color="auto"/>
      </w:divBdr>
    </w:div>
    <w:div w:id="267736140">
      <w:bodyDiv w:val="1"/>
      <w:marLeft w:val="0"/>
      <w:marRight w:val="0"/>
      <w:marTop w:val="0"/>
      <w:marBottom w:val="0"/>
      <w:divBdr>
        <w:top w:val="none" w:sz="0" w:space="0" w:color="auto"/>
        <w:left w:val="none" w:sz="0" w:space="0" w:color="auto"/>
        <w:bottom w:val="none" w:sz="0" w:space="0" w:color="auto"/>
        <w:right w:val="none" w:sz="0" w:space="0" w:color="auto"/>
      </w:divBdr>
    </w:div>
    <w:div w:id="304698136">
      <w:bodyDiv w:val="1"/>
      <w:marLeft w:val="0"/>
      <w:marRight w:val="0"/>
      <w:marTop w:val="0"/>
      <w:marBottom w:val="0"/>
      <w:divBdr>
        <w:top w:val="none" w:sz="0" w:space="0" w:color="auto"/>
        <w:left w:val="none" w:sz="0" w:space="0" w:color="auto"/>
        <w:bottom w:val="none" w:sz="0" w:space="0" w:color="auto"/>
        <w:right w:val="none" w:sz="0" w:space="0" w:color="auto"/>
      </w:divBdr>
    </w:div>
    <w:div w:id="365839350">
      <w:bodyDiv w:val="1"/>
      <w:marLeft w:val="0"/>
      <w:marRight w:val="0"/>
      <w:marTop w:val="0"/>
      <w:marBottom w:val="0"/>
      <w:divBdr>
        <w:top w:val="none" w:sz="0" w:space="0" w:color="auto"/>
        <w:left w:val="none" w:sz="0" w:space="0" w:color="auto"/>
        <w:bottom w:val="none" w:sz="0" w:space="0" w:color="auto"/>
        <w:right w:val="none" w:sz="0" w:space="0" w:color="auto"/>
      </w:divBdr>
    </w:div>
    <w:div w:id="377364900">
      <w:bodyDiv w:val="1"/>
      <w:marLeft w:val="0"/>
      <w:marRight w:val="0"/>
      <w:marTop w:val="0"/>
      <w:marBottom w:val="0"/>
      <w:divBdr>
        <w:top w:val="none" w:sz="0" w:space="0" w:color="auto"/>
        <w:left w:val="none" w:sz="0" w:space="0" w:color="auto"/>
        <w:bottom w:val="none" w:sz="0" w:space="0" w:color="auto"/>
        <w:right w:val="none" w:sz="0" w:space="0" w:color="auto"/>
      </w:divBdr>
    </w:div>
    <w:div w:id="378936169">
      <w:bodyDiv w:val="1"/>
      <w:marLeft w:val="0"/>
      <w:marRight w:val="0"/>
      <w:marTop w:val="0"/>
      <w:marBottom w:val="0"/>
      <w:divBdr>
        <w:top w:val="none" w:sz="0" w:space="0" w:color="auto"/>
        <w:left w:val="none" w:sz="0" w:space="0" w:color="auto"/>
        <w:bottom w:val="none" w:sz="0" w:space="0" w:color="auto"/>
        <w:right w:val="none" w:sz="0" w:space="0" w:color="auto"/>
      </w:divBdr>
    </w:div>
    <w:div w:id="387917438">
      <w:bodyDiv w:val="1"/>
      <w:marLeft w:val="0"/>
      <w:marRight w:val="0"/>
      <w:marTop w:val="0"/>
      <w:marBottom w:val="0"/>
      <w:divBdr>
        <w:top w:val="none" w:sz="0" w:space="0" w:color="auto"/>
        <w:left w:val="none" w:sz="0" w:space="0" w:color="auto"/>
        <w:bottom w:val="none" w:sz="0" w:space="0" w:color="auto"/>
        <w:right w:val="none" w:sz="0" w:space="0" w:color="auto"/>
      </w:divBdr>
    </w:div>
    <w:div w:id="397292502">
      <w:bodyDiv w:val="1"/>
      <w:marLeft w:val="0"/>
      <w:marRight w:val="0"/>
      <w:marTop w:val="0"/>
      <w:marBottom w:val="0"/>
      <w:divBdr>
        <w:top w:val="none" w:sz="0" w:space="0" w:color="auto"/>
        <w:left w:val="none" w:sz="0" w:space="0" w:color="auto"/>
        <w:bottom w:val="none" w:sz="0" w:space="0" w:color="auto"/>
        <w:right w:val="none" w:sz="0" w:space="0" w:color="auto"/>
      </w:divBdr>
    </w:div>
    <w:div w:id="406193305">
      <w:bodyDiv w:val="1"/>
      <w:marLeft w:val="0"/>
      <w:marRight w:val="0"/>
      <w:marTop w:val="0"/>
      <w:marBottom w:val="0"/>
      <w:divBdr>
        <w:top w:val="none" w:sz="0" w:space="0" w:color="auto"/>
        <w:left w:val="none" w:sz="0" w:space="0" w:color="auto"/>
        <w:bottom w:val="none" w:sz="0" w:space="0" w:color="auto"/>
        <w:right w:val="none" w:sz="0" w:space="0" w:color="auto"/>
      </w:divBdr>
    </w:div>
    <w:div w:id="410081185">
      <w:bodyDiv w:val="1"/>
      <w:marLeft w:val="0"/>
      <w:marRight w:val="0"/>
      <w:marTop w:val="0"/>
      <w:marBottom w:val="0"/>
      <w:divBdr>
        <w:top w:val="none" w:sz="0" w:space="0" w:color="auto"/>
        <w:left w:val="none" w:sz="0" w:space="0" w:color="auto"/>
        <w:bottom w:val="none" w:sz="0" w:space="0" w:color="auto"/>
        <w:right w:val="none" w:sz="0" w:space="0" w:color="auto"/>
      </w:divBdr>
    </w:div>
    <w:div w:id="414715396">
      <w:bodyDiv w:val="1"/>
      <w:marLeft w:val="0"/>
      <w:marRight w:val="0"/>
      <w:marTop w:val="0"/>
      <w:marBottom w:val="0"/>
      <w:divBdr>
        <w:top w:val="none" w:sz="0" w:space="0" w:color="auto"/>
        <w:left w:val="none" w:sz="0" w:space="0" w:color="auto"/>
        <w:bottom w:val="none" w:sz="0" w:space="0" w:color="auto"/>
        <w:right w:val="none" w:sz="0" w:space="0" w:color="auto"/>
      </w:divBdr>
    </w:div>
    <w:div w:id="439952062">
      <w:bodyDiv w:val="1"/>
      <w:marLeft w:val="0"/>
      <w:marRight w:val="0"/>
      <w:marTop w:val="0"/>
      <w:marBottom w:val="0"/>
      <w:divBdr>
        <w:top w:val="none" w:sz="0" w:space="0" w:color="auto"/>
        <w:left w:val="none" w:sz="0" w:space="0" w:color="auto"/>
        <w:bottom w:val="none" w:sz="0" w:space="0" w:color="auto"/>
        <w:right w:val="none" w:sz="0" w:space="0" w:color="auto"/>
      </w:divBdr>
    </w:div>
    <w:div w:id="453984521">
      <w:bodyDiv w:val="1"/>
      <w:marLeft w:val="0"/>
      <w:marRight w:val="0"/>
      <w:marTop w:val="0"/>
      <w:marBottom w:val="0"/>
      <w:divBdr>
        <w:top w:val="none" w:sz="0" w:space="0" w:color="auto"/>
        <w:left w:val="none" w:sz="0" w:space="0" w:color="auto"/>
        <w:bottom w:val="none" w:sz="0" w:space="0" w:color="auto"/>
        <w:right w:val="none" w:sz="0" w:space="0" w:color="auto"/>
      </w:divBdr>
      <w:divsChild>
        <w:div w:id="1116291718">
          <w:marLeft w:val="648"/>
          <w:marRight w:val="0"/>
          <w:marTop w:val="0"/>
          <w:marBottom w:val="0"/>
          <w:divBdr>
            <w:top w:val="none" w:sz="0" w:space="0" w:color="auto"/>
            <w:left w:val="none" w:sz="0" w:space="0" w:color="auto"/>
            <w:bottom w:val="none" w:sz="0" w:space="0" w:color="auto"/>
            <w:right w:val="none" w:sz="0" w:space="0" w:color="auto"/>
          </w:divBdr>
        </w:div>
        <w:div w:id="1795833424">
          <w:marLeft w:val="648"/>
          <w:marRight w:val="0"/>
          <w:marTop w:val="0"/>
          <w:marBottom w:val="0"/>
          <w:divBdr>
            <w:top w:val="none" w:sz="0" w:space="0" w:color="auto"/>
            <w:left w:val="none" w:sz="0" w:space="0" w:color="auto"/>
            <w:bottom w:val="none" w:sz="0" w:space="0" w:color="auto"/>
            <w:right w:val="none" w:sz="0" w:space="0" w:color="auto"/>
          </w:divBdr>
        </w:div>
      </w:divsChild>
    </w:div>
    <w:div w:id="466969737">
      <w:bodyDiv w:val="1"/>
      <w:marLeft w:val="0"/>
      <w:marRight w:val="0"/>
      <w:marTop w:val="0"/>
      <w:marBottom w:val="0"/>
      <w:divBdr>
        <w:top w:val="none" w:sz="0" w:space="0" w:color="auto"/>
        <w:left w:val="none" w:sz="0" w:space="0" w:color="auto"/>
        <w:bottom w:val="none" w:sz="0" w:space="0" w:color="auto"/>
        <w:right w:val="none" w:sz="0" w:space="0" w:color="auto"/>
      </w:divBdr>
    </w:div>
    <w:div w:id="469790378">
      <w:bodyDiv w:val="1"/>
      <w:marLeft w:val="0"/>
      <w:marRight w:val="0"/>
      <w:marTop w:val="0"/>
      <w:marBottom w:val="0"/>
      <w:divBdr>
        <w:top w:val="none" w:sz="0" w:space="0" w:color="auto"/>
        <w:left w:val="none" w:sz="0" w:space="0" w:color="auto"/>
        <w:bottom w:val="none" w:sz="0" w:space="0" w:color="auto"/>
        <w:right w:val="none" w:sz="0" w:space="0" w:color="auto"/>
      </w:divBdr>
    </w:div>
    <w:div w:id="472136066">
      <w:bodyDiv w:val="1"/>
      <w:marLeft w:val="0"/>
      <w:marRight w:val="0"/>
      <w:marTop w:val="0"/>
      <w:marBottom w:val="0"/>
      <w:divBdr>
        <w:top w:val="none" w:sz="0" w:space="0" w:color="auto"/>
        <w:left w:val="none" w:sz="0" w:space="0" w:color="auto"/>
        <w:bottom w:val="none" w:sz="0" w:space="0" w:color="auto"/>
        <w:right w:val="none" w:sz="0" w:space="0" w:color="auto"/>
      </w:divBdr>
    </w:div>
    <w:div w:id="474951940">
      <w:bodyDiv w:val="1"/>
      <w:marLeft w:val="0"/>
      <w:marRight w:val="0"/>
      <w:marTop w:val="0"/>
      <w:marBottom w:val="0"/>
      <w:divBdr>
        <w:top w:val="none" w:sz="0" w:space="0" w:color="auto"/>
        <w:left w:val="none" w:sz="0" w:space="0" w:color="auto"/>
        <w:bottom w:val="none" w:sz="0" w:space="0" w:color="auto"/>
        <w:right w:val="none" w:sz="0" w:space="0" w:color="auto"/>
      </w:divBdr>
    </w:div>
    <w:div w:id="477769913">
      <w:bodyDiv w:val="1"/>
      <w:marLeft w:val="0"/>
      <w:marRight w:val="0"/>
      <w:marTop w:val="0"/>
      <w:marBottom w:val="0"/>
      <w:divBdr>
        <w:top w:val="none" w:sz="0" w:space="0" w:color="auto"/>
        <w:left w:val="none" w:sz="0" w:space="0" w:color="auto"/>
        <w:bottom w:val="none" w:sz="0" w:space="0" w:color="auto"/>
        <w:right w:val="none" w:sz="0" w:space="0" w:color="auto"/>
      </w:divBdr>
    </w:div>
    <w:div w:id="484587011">
      <w:bodyDiv w:val="1"/>
      <w:marLeft w:val="0"/>
      <w:marRight w:val="0"/>
      <w:marTop w:val="0"/>
      <w:marBottom w:val="0"/>
      <w:divBdr>
        <w:top w:val="none" w:sz="0" w:space="0" w:color="auto"/>
        <w:left w:val="none" w:sz="0" w:space="0" w:color="auto"/>
        <w:bottom w:val="none" w:sz="0" w:space="0" w:color="auto"/>
        <w:right w:val="none" w:sz="0" w:space="0" w:color="auto"/>
      </w:divBdr>
    </w:div>
    <w:div w:id="487475906">
      <w:bodyDiv w:val="1"/>
      <w:marLeft w:val="0"/>
      <w:marRight w:val="0"/>
      <w:marTop w:val="0"/>
      <w:marBottom w:val="0"/>
      <w:divBdr>
        <w:top w:val="none" w:sz="0" w:space="0" w:color="auto"/>
        <w:left w:val="none" w:sz="0" w:space="0" w:color="auto"/>
        <w:bottom w:val="none" w:sz="0" w:space="0" w:color="auto"/>
        <w:right w:val="none" w:sz="0" w:space="0" w:color="auto"/>
      </w:divBdr>
    </w:div>
    <w:div w:id="523978683">
      <w:bodyDiv w:val="1"/>
      <w:marLeft w:val="0"/>
      <w:marRight w:val="0"/>
      <w:marTop w:val="0"/>
      <w:marBottom w:val="0"/>
      <w:divBdr>
        <w:top w:val="none" w:sz="0" w:space="0" w:color="auto"/>
        <w:left w:val="none" w:sz="0" w:space="0" w:color="auto"/>
        <w:bottom w:val="none" w:sz="0" w:space="0" w:color="auto"/>
        <w:right w:val="none" w:sz="0" w:space="0" w:color="auto"/>
      </w:divBdr>
    </w:div>
    <w:div w:id="533078522">
      <w:bodyDiv w:val="1"/>
      <w:marLeft w:val="0"/>
      <w:marRight w:val="0"/>
      <w:marTop w:val="0"/>
      <w:marBottom w:val="0"/>
      <w:divBdr>
        <w:top w:val="none" w:sz="0" w:space="0" w:color="auto"/>
        <w:left w:val="none" w:sz="0" w:space="0" w:color="auto"/>
        <w:bottom w:val="none" w:sz="0" w:space="0" w:color="auto"/>
        <w:right w:val="none" w:sz="0" w:space="0" w:color="auto"/>
      </w:divBdr>
    </w:div>
    <w:div w:id="534079502">
      <w:bodyDiv w:val="1"/>
      <w:marLeft w:val="0"/>
      <w:marRight w:val="0"/>
      <w:marTop w:val="0"/>
      <w:marBottom w:val="0"/>
      <w:divBdr>
        <w:top w:val="none" w:sz="0" w:space="0" w:color="auto"/>
        <w:left w:val="none" w:sz="0" w:space="0" w:color="auto"/>
        <w:bottom w:val="none" w:sz="0" w:space="0" w:color="auto"/>
        <w:right w:val="none" w:sz="0" w:space="0" w:color="auto"/>
      </w:divBdr>
    </w:div>
    <w:div w:id="535121584">
      <w:bodyDiv w:val="1"/>
      <w:marLeft w:val="0"/>
      <w:marRight w:val="0"/>
      <w:marTop w:val="0"/>
      <w:marBottom w:val="0"/>
      <w:divBdr>
        <w:top w:val="none" w:sz="0" w:space="0" w:color="auto"/>
        <w:left w:val="none" w:sz="0" w:space="0" w:color="auto"/>
        <w:bottom w:val="none" w:sz="0" w:space="0" w:color="auto"/>
        <w:right w:val="none" w:sz="0" w:space="0" w:color="auto"/>
      </w:divBdr>
    </w:div>
    <w:div w:id="551307042">
      <w:bodyDiv w:val="1"/>
      <w:marLeft w:val="0"/>
      <w:marRight w:val="0"/>
      <w:marTop w:val="0"/>
      <w:marBottom w:val="0"/>
      <w:divBdr>
        <w:top w:val="none" w:sz="0" w:space="0" w:color="auto"/>
        <w:left w:val="none" w:sz="0" w:space="0" w:color="auto"/>
        <w:bottom w:val="none" w:sz="0" w:space="0" w:color="auto"/>
        <w:right w:val="none" w:sz="0" w:space="0" w:color="auto"/>
      </w:divBdr>
    </w:div>
    <w:div w:id="594828268">
      <w:bodyDiv w:val="1"/>
      <w:marLeft w:val="0"/>
      <w:marRight w:val="0"/>
      <w:marTop w:val="0"/>
      <w:marBottom w:val="0"/>
      <w:divBdr>
        <w:top w:val="none" w:sz="0" w:space="0" w:color="auto"/>
        <w:left w:val="none" w:sz="0" w:space="0" w:color="auto"/>
        <w:bottom w:val="none" w:sz="0" w:space="0" w:color="auto"/>
        <w:right w:val="none" w:sz="0" w:space="0" w:color="auto"/>
      </w:divBdr>
    </w:div>
    <w:div w:id="605429110">
      <w:bodyDiv w:val="1"/>
      <w:marLeft w:val="0"/>
      <w:marRight w:val="0"/>
      <w:marTop w:val="0"/>
      <w:marBottom w:val="0"/>
      <w:divBdr>
        <w:top w:val="none" w:sz="0" w:space="0" w:color="auto"/>
        <w:left w:val="none" w:sz="0" w:space="0" w:color="auto"/>
        <w:bottom w:val="none" w:sz="0" w:space="0" w:color="auto"/>
        <w:right w:val="none" w:sz="0" w:space="0" w:color="auto"/>
      </w:divBdr>
    </w:div>
    <w:div w:id="611590860">
      <w:bodyDiv w:val="1"/>
      <w:marLeft w:val="0"/>
      <w:marRight w:val="0"/>
      <w:marTop w:val="0"/>
      <w:marBottom w:val="0"/>
      <w:divBdr>
        <w:top w:val="none" w:sz="0" w:space="0" w:color="auto"/>
        <w:left w:val="none" w:sz="0" w:space="0" w:color="auto"/>
        <w:bottom w:val="none" w:sz="0" w:space="0" w:color="auto"/>
        <w:right w:val="none" w:sz="0" w:space="0" w:color="auto"/>
      </w:divBdr>
    </w:div>
    <w:div w:id="620573925">
      <w:bodyDiv w:val="1"/>
      <w:marLeft w:val="0"/>
      <w:marRight w:val="0"/>
      <w:marTop w:val="0"/>
      <w:marBottom w:val="0"/>
      <w:divBdr>
        <w:top w:val="none" w:sz="0" w:space="0" w:color="auto"/>
        <w:left w:val="none" w:sz="0" w:space="0" w:color="auto"/>
        <w:bottom w:val="none" w:sz="0" w:space="0" w:color="auto"/>
        <w:right w:val="none" w:sz="0" w:space="0" w:color="auto"/>
      </w:divBdr>
    </w:div>
    <w:div w:id="628828716">
      <w:bodyDiv w:val="1"/>
      <w:marLeft w:val="0"/>
      <w:marRight w:val="0"/>
      <w:marTop w:val="0"/>
      <w:marBottom w:val="0"/>
      <w:divBdr>
        <w:top w:val="none" w:sz="0" w:space="0" w:color="auto"/>
        <w:left w:val="none" w:sz="0" w:space="0" w:color="auto"/>
        <w:bottom w:val="none" w:sz="0" w:space="0" w:color="auto"/>
        <w:right w:val="none" w:sz="0" w:space="0" w:color="auto"/>
      </w:divBdr>
    </w:div>
    <w:div w:id="644244192">
      <w:bodyDiv w:val="1"/>
      <w:marLeft w:val="0"/>
      <w:marRight w:val="0"/>
      <w:marTop w:val="0"/>
      <w:marBottom w:val="0"/>
      <w:divBdr>
        <w:top w:val="none" w:sz="0" w:space="0" w:color="auto"/>
        <w:left w:val="none" w:sz="0" w:space="0" w:color="auto"/>
        <w:bottom w:val="none" w:sz="0" w:space="0" w:color="auto"/>
        <w:right w:val="none" w:sz="0" w:space="0" w:color="auto"/>
      </w:divBdr>
    </w:div>
    <w:div w:id="658120199">
      <w:bodyDiv w:val="1"/>
      <w:marLeft w:val="0"/>
      <w:marRight w:val="0"/>
      <w:marTop w:val="0"/>
      <w:marBottom w:val="0"/>
      <w:divBdr>
        <w:top w:val="none" w:sz="0" w:space="0" w:color="auto"/>
        <w:left w:val="none" w:sz="0" w:space="0" w:color="auto"/>
        <w:bottom w:val="none" w:sz="0" w:space="0" w:color="auto"/>
        <w:right w:val="none" w:sz="0" w:space="0" w:color="auto"/>
      </w:divBdr>
    </w:div>
    <w:div w:id="660932355">
      <w:bodyDiv w:val="1"/>
      <w:marLeft w:val="0"/>
      <w:marRight w:val="0"/>
      <w:marTop w:val="0"/>
      <w:marBottom w:val="0"/>
      <w:divBdr>
        <w:top w:val="none" w:sz="0" w:space="0" w:color="auto"/>
        <w:left w:val="none" w:sz="0" w:space="0" w:color="auto"/>
        <w:bottom w:val="none" w:sz="0" w:space="0" w:color="auto"/>
        <w:right w:val="none" w:sz="0" w:space="0" w:color="auto"/>
      </w:divBdr>
    </w:div>
    <w:div w:id="676426850">
      <w:bodyDiv w:val="1"/>
      <w:marLeft w:val="0"/>
      <w:marRight w:val="0"/>
      <w:marTop w:val="0"/>
      <w:marBottom w:val="0"/>
      <w:divBdr>
        <w:top w:val="none" w:sz="0" w:space="0" w:color="auto"/>
        <w:left w:val="none" w:sz="0" w:space="0" w:color="auto"/>
        <w:bottom w:val="none" w:sz="0" w:space="0" w:color="auto"/>
        <w:right w:val="none" w:sz="0" w:space="0" w:color="auto"/>
      </w:divBdr>
    </w:div>
    <w:div w:id="679358187">
      <w:bodyDiv w:val="1"/>
      <w:marLeft w:val="0"/>
      <w:marRight w:val="0"/>
      <w:marTop w:val="0"/>
      <w:marBottom w:val="0"/>
      <w:divBdr>
        <w:top w:val="none" w:sz="0" w:space="0" w:color="auto"/>
        <w:left w:val="none" w:sz="0" w:space="0" w:color="auto"/>
        <w:bottom w:val="none" w:sz="0" w:space="0" w:color="auto"/>
        <w:right w:val="none" w:sz="0" w:space="0" w:color="auto"/>
      </w:divBdr>
    </w:div>
    <w:div w:id="681929360">
      <w:bodyDiv w:val="1"/>
      <w:marLeft w:val="0"/>
      <w:marRight w:val="0"/>
      <w:marTop w:val="0"/>
      <w:marBottom w:val="0"/>
      <w:divBdr>
        <w:top w:val="none" w:sz="0" w:space="0" w:color="auto"/>
        <w:left w:val="none" w:sz="0" w:space="0" w:color="auto"/>
        <w:bottom w:val="none" w:sz="0" w:space="0" w:color="auto"/>
        <w:right w:val="none" w:sz="0" w:space="0" w:color="auto"/>
      </w:divBdr>
    </w:div>
    <w:div w:id="690495187">
      <w:bodyDiv w:val="1"/>
      <w:marLeft w:val="0"/>
      <w:marRight w:val="0"/>
      <w:marTop w:val="0"/>
      <w:marBottom w:val="0"/>
      <w:divBdr>
        <w:top w:val="none" w:sz="0" w:space="0" w:color="auto"/>
        <w:left w:val="none" w:sz="0" w:space="0" w:color="auto"/>
        <w:bottom w:val="none" w:sz="0" w:space="0" w:color="auto"/>
        <w:right w:val="none" w:sz="0" w:space="0" w:color="auto"/>
      </w:divBdr>
    </w:div>
    <w:div w:id="694385785">
      <w:bodyDiv w:val="1"/>
      <w:marLeft w:val="0"/>
      <w:marRight w:val="0"/>
      <w:marTop w:val="0"/>
      <w:marBottom w:val="0"/>
      <w:divBdr>
        <w:top w:val="none" w:sz="0" w:space="0" w:color="auto"/>
        <w:left w:val="none" w:sz="0" w:space="0" w:color="auto"/>
        <w:bottom w:val="none" w:sz="0" w:space="0" w:color="auto"/>
        <w:right w:val="none" w:sz="0" w:space="0" w:color="auto"/>
      </w:divBdr>
    </w:div>
    <w:div w:id="714043391">
      <w:bodyDiv w:val="1"/>
      <w:marLeft w:val="0"/>
      <w:marRight w:val="0"/>
      <w:marTop w:val="0"/>
      <w:marBottom w:val="0"/>
      <w:divBdr>
        <w:top w:val="none" w:sz="0" w:space="0" w:color="auto"/>
        <w:left w:val="none" w:sz="0" w:space="0" w:color="auto"/>
        <w:bottom w:val="none" w:sz="0" w:space="0" w:color="auto"/>
        <w:right w:val="none" w:sz="0" w:space="0" w:color="auto"/>
      </w:divBdr>
    </w:div>
    <w:div w:id="745225422">
      <w:bodyDiv w:val="1"/>
      <w:marLeft w:val="0"/>
      <w:marRight w:val="0"/>
      <w:marTop w:val="0"/>
      <w:marBottom w:val="0"/>
      <w:divBdr>
        <w:top w:val="none" w:sz="0" w:space="0" w:color="auto"/>
        <w:left w:val="none" w:sz="0" w:space="0" w:color="auto"/>
        <w:bottom w:val="none" w:sz="0" w:space="0" w:color="auto"/>
        <w:right w:val="none" w:sz="0" w:space="0" w:color="auto"/>
      </w:divBdr>
    </w:div>
    <w:div w:id="747268939">
      <w:bodyDiv w:val="1"/>
      <w:marLeft w:val="0"/>
      <w:marRight w:val="0"/>
      <w:marTop w:val="0"/>
      <w:marBottom w:val="0"/>
      <w:divBdr>
        <w:top w:val="none" w:sz="0" w:space="0" w:color="auto"/>
        <w:left w:val="none" w:sz="0" w:space="0" w:color="auto"/>
        <w:bottom w:val="none" w:sz="0" w:space="0" w:color="auto"/>
        <w:right w:val="none" w:sz="0" w:space="0" w:color="auto"/>
      </w:divBdr>
    </w:div>
    <w:div w:id="748424987">
      <w:bodyDiv w:val="1"/>
      <w:marLeft w:val="0"/>
      <w:marRight w:val="0"/>
      <w:marTop w:val="0"/>
      <w:marBottom w:val="0"/>
      <w:divBdr>
        <w:top w:val="none" w:sz="0" w:space="0" w:color="auto"/>
        <w:left w:val="none" w:sz="0" w:space="0" w:color="auto"/>
        <w:bottom w:val="none" w:sz="0" w:space="0" w:color="auto"/>
        <w:right w:val="none" w:sz="0" w:space="0" w:color="auto"/>
      </w:divBdr>
    </w:div>
    <w:div w:id="761609339">
      <w:bodyDiv w:val="1"/>
      <w:marLeft w:val="0"/>
      <w:marRight w:val="0"/>
      <w:marTop w:val="0"/>
      <w:marBottom w:val="0"/>
      <w:divBdr>
        <w:top w:val="none" w:sz="0" w:space="0" w:color="auto"/>
        <w:left w:val="none" w:sz="0" w:space="0" w:color="auto"/>
        <w:bottom w:val="none" w:sz="0" w:space="0" w:color="auto"/>
        <w:right w:val="none" w:sz="0" w:space="0" w:color="auto"/>
      </w:divBdr>
    </w:div>
    <w:div w:id="769862446">
      <w:bodyDiv w:val="1"/>
      <w:marLeft w:val="0"/>
      <w:marRight w:val="0"/>
      <w:marTop w:val="0"/>
      <w:marBottom w:val="0"/>
      <w:divBdr>
        <w:top w:val="none" w:sz="0" w:space="0" w:color="auto"/>
        <w:left w:val="none" w:sz="0" w:space="0" w:color="auto"/>
        <w:bottom w:val="none" w:sz="0" w:space="0" w:color="auto"/>
        <w:right w:val="none" w:sz="0" w:space="0" w:color="auto"/>
      </w:divBdr>
    </w:div>
    <w:div w:id="773790005">
      <w:bodyDiv w:val="1"/>
      <w:marLeft w:val="0"/>
      <w:marRight w:val="0"/>
      <w:marTop w:val="0"/>
      <w:marBottom w:val="0"/>
      <w:divBdr>
        <w:top w:val="none" w:sz="0" w:space="0" w:color="auto"/>
        <w:left w:val="none" w:sz="0" w:space="0" w:color="auto"/>
        <w:bottom w:val="none" w:sz="0" w:space="0" w:color="auto"/>
        <w:right w:val="none" w:sz="0" w:space="0" w:color="auto"/>
      </w:divBdr>
    </w:div>
    <w:div w:id="801577132">
      <w:bodyDiv w:val="1"/>
      <w:marLeft w:val="0"/>
      <w:marRight w:val="0"/>
      <w:marTop w:val="0"/>
      <w:marBottom w:val="0"/>
      <w:divBdr>
        <w:top w:val="none" w:sz="0" w:space="0" w:color="auto"/>
        <w:left w:val="none" w:sz="0" w:space="0" w:color="auto"/>
        <w:bottom w:val="none" w:sz="0" w:space="0" w:color="auto"/>
        <w:right w:val="none" w:sz="0" w:space="0" w:color="auto"/>
      </w:divBdr>
    </w:div>
    <w:div w:id="822086904">
      <w:bodyDiv w:val="1"/>
      <w:marLeft w:val="0"/>
      <w:marRight w:val="0"/>
      <w:marTop w:val="0"/>
      <w:marBottom w:val="0"/>
      <w:divBdr>
        <w:top w:val="none" w:sz="0" w:space="0" w:color="auto"/>
        <w:left w:val="none" w:sz="0" w:space="0" w:color="auto"/>
        <w:bottom w:val="none" w:sz="0" w:space="0" w:color="auto"/>
        <w:right w:val="none" w:sz="0" w:space="0" w:color="auto"/>
      </w:divBdr>
    </w:div>
    <w:div w:id="842428140">
      <w:bodyDiv w:val="1"/>
      <w:marLeft w:val="0"/>
      <w:marRight w:val="0"/>
      <w:marTop w:val="0"/>
      <w:marBottom w:val="0"/>
      <w:divBdr>
        <w:top w:val="none" w:sz="0" w:space="0" w:color="auto"/>
        <w:left w:val="none" w:sz="0" w:space="0" w:color="auto"/>
        <w:bottom w:val="none" w:sz="0" w:space="0" w:color="auto"/>
        <w:right w:val="none" w:sz="0" w:space="0" w:color="auto"/>
      </w:divBdr>
    </w:div>
    <w:div w:id="847258001">
      <w:bodyDiv w:val="1"/>
      <w:marLeft w:val="0"/>
      <w:marRight w:val="0"/>
      <w:marTop w:val="0"/>
      <w:marBottom w:val="0"/>
      <w:divBdr>
        <w:top w:val="none" w:sz="0" w:space="0" w:color="auto"/>
        <w:left w:val="none" w:sz="0" w:space="0" w:color="auto"/>
        <w:bottom w:val="none" w:sz="0" w:space="0" w:color="auto"/>
        <w:right w:val="none" w:sz="0" w:space="0" w:color="auto"/>
      </w:divBdr>
    </w:div>
    <w:div w:id="872546648">
      <w:bodyDiv w:val="1"/>
      <w:marLeft w:val="0"/>
      <w:marRight w:val="0"/>
      <w:marTop w:val="0"/>
      <w:marBottom w:val="0"/>
      <w:divBdr>
        <w:top w:val="none" w:sz="0" w:space="0" w:color="auto"/>
        <w:left w:val="none" w:sz="0" w:space="0" w:color="auto"/>
        <w:bottom w:val="none" w:sz="0" w:space="0" w:color="auto"/>
        <w:right w:val="none" w:sz="0" w:space="0" w:color="auto"/>
      </w:divBdr>
    </w:div>
    <w:div w:id="873274871">
      <w:bodyDiv w:val="1"/>
      <w:marLeft w:val="0"/>
      <w:marRight w:val="0"/>
      <w:marTop w:val="0"/>
      <w:marBottom w:val="0"/>
      <w:divBdr>
        <w:top w:val="none" w:sz="0" w:space="0" w:color="auto"/>
        <w:left w:val="none" w:sz="0" w:space="0" w:color="auto"/>
        <w:bottom w:val="none" w:sz="0" w:space="0" w:color="auto"/>
        <w:right w:val="none" w:sz="0" w:space="0" w:color="auto"/>
      </w:divBdr>
    </w:div>
    <w:div w:id="885750439">
      <w:bodyDiv w:val="1"/>
      <w:marLeft w:val="0"/>
      <w:marRight w:val="0"/>
      <w:marTop w:val="0"/>
      <w:marBottom w:val="0"/>
      <w:divBdr>
        <w:top w:val="none" w:sz="0" w:space="0" w:color="auto"/>
        <w:left w:val="none" w:sz="0" w:space="0" w:color="auto"/>
        <w:bottom w:val="none" w:sz="0" w:space="0" w:color="auto"/>
        <w:right w:val="none" w:sz="0" w:space="0" w:color="auto"/>
      </w:divBdr>
    </w:div>
    <w:div w:id="897202360">
      <w:bodyDiv w:val="1"/>
      <w:marLeft w:val="0"/>
      <w:marRight w:val="0"/>
      <w:marTop w:val="0"/>
      <w:marBottom w:val="0"/>
      <w:divBdr>
        <w:top w:val="none" w:sz="0" w:space="0" w:color="auto"/>
        <w:left w:val="none" w:sz="0" w:space="0" w:color="auto"/>
        <w:bottom w:val="none" w:sz="0" w:space="0" w:color="auto"/>
        <w:right w:val="none" w:sz="0" w:space="0" w:color="auto"/>
      </w:divBdr>
    </w:div>
    <w:div w:id="914438219">
      <w:bodyDiv w:val="1"/>
      <w:marLeft w:val="0"/>
      <w:marRight w:val="0"/>
      <w:marTop w:val="0"/>
      <w:marBottom w:val="0"/>
      <w:divBdr>
        <w:top w:val="none" w:sz="0" w:space="0" w:color="auto"/>
        <w:left w:val="none" w:sz="0" w:space="0" w:color="auto"/>
        <w:bottom w:val="none" w:sz="0" w:space="0" w:color="auto"/>
        <w:right w:val="none" w:sz="0" w:space="0" w:color="auto"/>
      </w:divBdr>
    </w:div>
    <w:div w:id="917710010">
      <w:bodyDiv w:val="1"/>
      <w:marLeft w:val="0"/>
      <w:marRight w:val="0"/>
      <w:marTop w:val="0"/>
      <w:marBottom w:val="0"/>
      <w:divBdr>
        <w:top w:val="none" w:sz="0" w:space="0" w:color="auto"/>
        <w:left w:val="none" w:sz="0" w:space="0" w:color="auto"/>
        <w:bottom w:val="none" w:sz="0" w:space="0" w:color="auto"/>
        <w:right w:val="none" w:sz="0" w:space="0" w:color="auto"/>
      </w:divBdr>
    </w:div>
    <w:div w:id="935288829">
      <w:bodyDiv w:val="1"/>
      <w:marLeft w:val="0"/>
      <w:marRight w:val="0"/>
      <w:marTop w:val="0"/>
      <w:marBottom w:val="0"/>
      <w:divBdr>
        <w:top w:val="none" w:sz="0" w:space="0" w:color="auto"/>
        <w:left w:val="none" w:sz="0" w:space="0" w:color="auto"/>
        <w:bottom w:val="none" w:sz="0" w:space="0" w:color="auto"/>
        <w:right w:val="none" w:sz="0" w:space="0" w:color="auto"/>
      </w:divBdr>
    </w:div>
    <w:div w:id="941569328">
      <w:bodyDiv w:val="1"/>
      <w:marLeft w:val="0"/>
      <w:marRight w:val="0"/>
      <w:marTop w:val="0"/>
      <w:marBottom w:val="0"/>
      <w:divBdr>
        <w:top w:val="none" w:sz="0" w:space="0" w:color="auto"/>
        <w:left w:val="none" w:sz="0" w:space="0" w:color="auto"/>
        <w:bottom w:val="none" w:sz="0" w:space="0" w:color="auto"/>
        <w:right w:val="none" w:sz="0" w:space="0" w:color="auto"/>
      </w:divBdr>
    </w:div>
    <w:div w:id="942613707">
      <w:bodyDiv w:val="1"/>
      <w:marLeft w:val="0"/>
      <w:marRight w:val="0"/>
      <w:marTop w:val="0"/>
      <w:marBottom w:val="0"/>
      <w:divBdr>
        <w:top w:val="none" w:sz="0" w:space="0" w:color="auto"/>
        <w:left w:val="none" w:sz="0" w:space="0" w:color="auto"/>
        <w:bottom w:val="none" w:sz="0" w:space="0" w:color="auto"/>
        <w:right w:val="none" w:sz="0" w:space="0" w:color="auto"/>
      </w:divBdr>
    </w:div>
    <w:div w:id="965626168">
      <w:bodyDiv w:val="1"/>
      <w:marLeft w:val="0"/>
      <w:marRight w:val="0"/>
      <w:marTop w:val="0"/>
      <w:marBottom w:val="0"/>
      <w:divBdr>
        <w:top w:val="none" w:sz="0" w:space="0" w:color="auto"/>
        <w:left w:val="none" w:sz="0" w:space="0" w:color="auto"/>
        <w:bottom w:val="none" w:sz="0" w:space="0" w:color="auto"/>
        <w:right w:val="none" w:sz="0" w:space="0" w:color="auto"/>
      </w:divBdr>
    </w:div>
    <w:div w:id="971836180">
      <w:bodyDiv w:val="1"/>
      <w:marLeft w:val="0"/>
      <w:marRight w:val="0"/>
      <w:marTop w:val="0"/>
      <w:marBottom w:val="0"/>
      <w:divBdr>
        <w:top w:val="none" w:sz="0" w:space="0" w:color="auto"/>
        <w:left w:val="none" w:sz="0" w:space="0" w:color="auto"/>
        <w:bottom w:val="none" w:sz="0" w:space="0" w:color="auto"/>
        <w:right w:val="none" w:sz="0" w:space="0" w:color="auto"/>
      </w:divBdr>
    </w:div>
    <w:div w:id="979845996">
      <w:bodyDiv w:val="1"/>
      <w:marLeft w:val="0"/>
      <w:marRight w:val="0"/>
      <w:marTop w:val="0"/>
      <w:marBottom w:val="0"/>
      <w:divBdr>
        <w:top w:val="none" w:sz="0" w:space="0" w:color="auto"/>
        <w:left w:val="none" w:sz="0" w:space="0" w:color="auto"/>
        <w:bottom w:val="none" w:sz="0" w:space="0" w:color="auto"/>
        <w:right w:val="none" w:sz="0" w:space="0" w:color="auto"/>
      </w:divBdr>
    </w:div>
    <w:div w:id="990794497">
      <w:bodyDiv w:val="1"/>
      <w:marLeft w:val="0"/>
      <w:marRight w:val="0"/>
      <w:marTop w:val="0"/>
      <w:marBottom w:val="0"/>
      <w:divBdr>
        <w:top w:val="none" w:sz="0" w:space="0" w:color="auto"/>
        <w:left w:val="none" w:sz="0" w:space="0" w:color="auto"/>
        <w:bottom w:val="none" w:sz="0" w:space="0" w:color="auto"/>
        <w:right w:val="none" w:sz="0" w:space="0" w:color="auto"/>
      </w:divBdr>
    </w:div>
    <w:div w:id="1001852726">
      <w:bodyDiv w:val="1"/>
      <w:marLeft w:val="0"/>
      <w:marRight w:val="0"/>
      <w:marTop w:val="0"/>
      <w:marBottom w:val="0"/>
      <w:divBdr>
        <w:top w:val="none" w:sz="0" w:space="0" w:color="auto"/>
        <w:left w:val="none" w:sz="0" w:space="0" w:color="auto"/>
        <w:bottom w:val="none" w:sz="0" w:space="0" w:color="auto"/>
        <w:right w:val="none" w:sz="0" w:space="0" w:color="auto"/>
      </w:divBdr>
    </w:div>
    <w:div w:id="1004476290">
      <w:bodyDiv w:val="1"/>
      <w:marLeft w:val="0"/>
      <w:marRight w:val="0"/>
      <w:marTop w:val="0"/>
      <w:marBottom w:val="0"/>
      <w:divBdr>
        <w:top w:val="none" w:sz="0" w:space="0" w:color="auto"/>
        <w:left w:val="none" w:sz="0" w:space="0" w:color="auto"/>
        <w:bottom w:val="none" w:sz="0" w:space="0" w:color="auto"/>
        <w:right w:val="none" w:sz="0" w:space="0" w:color="auto"/>
      </w:divBdr>
    </w:div>
    <w:div w:id="1013608488">
      <w:bodyDiv w:val="1"/>
      <w:marLeft w:val="0"/>
      <w:marRight w:val="0"/>
      <w:marTop w:val="0"/>
      <w:marBottom w:val="0"/>
      <w:divBdr>
        <w:top w:val="none" w:sz="0" w:space="0" w:color="auto"/>
        <w:left w:val="none" w:sz="0" w:space="0" w:color="auto"/>
        <w:bottom w:val="none" w:sz="0" w:space="0" w:color="auto"/>
        <w:right w:val="none" w:sz="0" w:space="0" w:color="auto"/>
      </w:divBdr>
    </w:div>
    <w:div w:id="1017194861">
      <w:bodyDiv w:val="1"/>
      <w:marLeft w:val="0"/>
      <w:marRight w:val="0"/>
      <w:marTop w:val="0"/>
      <w:marBottom w:val="0"/>
      <w:divBdr>
        <w:top w:val="none" w:sz="0" w:space="0" w:color="auto"/>
        <w:left w:val="none" w:sz="0" w:space="0" w:color="auto"/>
        <w:bottom w:val="none" w:sz="0" w:space="0" w:color="auto"/>
        <w:right w:val="none" w:sz="0" w:space="0" w:color="auto"/>
      </w:divBdr>
    </w:div>
    <w:div w:id="1022710239">
      <w:bodyDiv w:val="1"/>
      <w:marLeft w:val="0"/>
      <w:marRight w:val="0"/>
      <w:marTop w:val="0"/>
      <w:marBottom w:val="0"/>
      <w:divBdr>
        <w:top w:val="none" w:sz="0" w:space="0" w:color="auto"/>
        <w:left w:val="none" w:sz="0" w:space="0" w:color="auto"/>
        <w:bottom w:val="none" w:sz="0" w:space="0" w:color="auto"/>
        <w:right w:val="none" w:sz="0" w:space="0" w:color="auto"/>
      </w:divBdr>
    </w:div>
    <w:div w:id="1027102753">
      <w:bodyDiv w:val="1"/>
      <w:marLeft w:val="0"/>
      <w:marRight w:val="0"/>
      <w:marTop w:val="0"/>
      <w:marBottom w:val="0"/>
      <w:divBdr>
        <w:top w:val="none" w:sz="0" w:space="0" w:color="auto"/>
        <w:left w:val="none" w:sz="0" w:space="0" w:color="auto"/>
        <w:bottom w:val="none" w:sz="0" w:space="0" w:color="auto"/>
        <w:right w:val="none" w:sz="0" w:space="0" w:color="auto"/>
      </w:divBdr>
    </w:div>
    <w:div w:id="1047796970">
      <w:bodyDiv w:val="1"/>
      <w:marLeft w:val="0"/>
      <w:marRight w:val="0"/>
      <w:marTop w:val="0"/>
      <w:marBottom w:val="0"/>
      <w:divBdr>
        <w:top w:val="none" w:sz="0" w:space="0" w:color="auto"/>
        <w:left w:val="none" w:sz="0" w:space="0" w:color="auto"/>
        <w:bottom w:val="none" w:sz="0" w:space="0" w:color="auto"/>
        <w:right w:val="none" w:sz="0" w:space="0" w:color="auto"/>
      </w:divBdr>
    </w:div>
    <w:div w:id="1047799807">
      <w:bodyDiv w:val="1"/>
      <w:marLeft w:val="0"/>
      <w:marRight w:val="0"/>
      <w:marTop w:val="0"/>
      <w:marBottom w:val="0"/>
      <w:divBdr>
        <w:top w:val="none" w:sz="0" w:space="0" w:color="auto"/>
        <w:left w:val="none" w:sz="0" w:space="0" w:color="auto"/>
        <w:bottom w:val="none" w:sz="0" w:space="0" w:color="auto"/>
        <w:right w:val="none" w:sz="0" w:space="0" w:color="auto"/>
      </w:divBdr>
    </w:div>
    <w:div w:id="1048069957">
      <w:bodyDiv w:val="1"/>
      <w:marLeft w:val="0"/>
      <w:marRight w:val="0"/>
      <w:marTop w:val="0"/>
      <w:marBottom w:val="0"/>
      <w:divBdr>
        <w:top w:val="none" w:sz="0" w:space="0" w:color="auto"/>
        <w:left w:val="none" w:sz="0" w:space="0" w:color="auto"/>
        <w:bottom w:val="none" w:sz="0" w:space="0" w:color="auto"/>
        <w:right w:val="none" w:sz="0" w:space="0" w:color="auto"/>
      </w:divBdr>
    </w:div>
    <w:div w:id="1061440222">
      <w:bodyDiv w:val="1"/>
      <w:marLeft w:val="0"/>
      <w:marRight w:val="0"/>
      <w:marTop w:val="0"/>
      <w:marBottom w:val="0"/>
      <w:divBdr>
        <w:top w:val="none" w:sz="0" w:space="0" w:color="auto"/>
        <w:left w:val="none" w:sz="0" w:space="0" w:color="auto"/>
        <w:bottom w:val="none" w:sz="0" w:space="0" w:color="auto"/>
        <w:right w:val="none" w:sz="0" w:space="0" w:color="auto"/>
      </w:divBdr>
    </w:div>
    <w:div w:id="1062097532">
      <w:bodyDiv w:val="1"/>
      <w:marLeft w:val="0"/>
      <w:marRight w:val="0"/>
      <w:marTop w:val="0"/>
      <w:marBottom w:val="0"/>
      <w:divBdr>
        <w:top w:val="none" w:sz="0" w:space="0" w:color="auto"/>
        <w:left w:val="none" w:sz="0" w:space="0" w:color="auto"/>
        <w:bottom w:val="none" w:sz="0" w:space="0" w:color="auto"/>
        <w:right w:val="none" w:sz="0" w:space="0" w:color="auto"/>
      </w:divBdr>
    </w:div>
    <w:div w:id="1065681644">
      <w:bodyDiv w:val="1"/>
      <w:marLeft w:val="0"/>
      <w:marRight w:val="0"/>
      <w:marTop w:val="0"/>
      <w:marBottom w:val="0"/>
      <w:divBdr>
        <w:top w:val="none" w:sz="0" w:space="0" w:color="auto"/>
        <w:left w:val="none" w:sz="0" w:space="0" w:color="auto"/>
        <w:bottom w:val="none" w:sz="0" w:space="0" w:color="auto"/>
        <w:right w:val="none" w:sz="0" w:space="0" w:color="auto"/>
      </w:divBdr>
    </w:div>
    <w:div w:id="1083913678">
      <w:bodyDiv w:val="1"/>
      <w:marLeft w:val="0"/>
      <w:marRight w:val="0"/>
      <w:marTop w:val="0"/>
      <w:marBottom w:val="0"/>
      <w:divBdr>
        <w:top w:val="none" w:sz="0" w:space="0" w:color="auto"/>
        <w:left w:val="none" w:sz="0" w:space="0" w:color="auto"/>
        <w:bottom w:val="none" w:sz="0" w:space="0" w:color="auto"/>
        <w:right w:val="none" w:sz="0" w:space="0" w:color="auto"/>
      </w:divBdr>
    </w:div>
    <w:div w:id="1085999963">
      <w:bodyDiv w:val="1"/>
      <w:marLeft w:val="0"/>
      <w:marRight w:val="0"/>
      <w:marTop w:val="0"/>
      <w:marBottom w:val="0"/>
      <w:divBdr>
        <w:top w:val="none" w:sz="0" w:space="0" w:color="auto"/>
        <w:left w:val="none" w:sz="0" w:space="0" w:color="auto"/>
        <w:bottom w:val="none" w:sz="0" w:space="0" w:color="auto"/>
        <w:right w:val="none" w:sz="0" w:space="0" w:color="auto"/>
      </w:divBdr>
    </w:div>
    <w:div w:id="1114441331">
      <w:bodyDiv w:val="1"/>
      <w:marLeft w:val="0"/>
      <w:marRight w:val="0"/>
      <w:marTop w:val="0"/>
      <w:marBottom w:val="0"/>
      <w:divBdr>
        <w:top w:val="none" w:sz="0" w:space="0" w:color="auto"/>
        <w:left w:val="none" w:sz="0" w:space="0" w:color="auto"/>
        <w:bottom w:val="none" w:sz="0" w:space="0" w:color="auto"/>
        <w:right w:val="none" w:sz="0" w:space="0" w:color="auto"/>
      </w:divBdr>
    </w:div>
    <w:div w:id="1133253439">
      <w:bodyDiv w:val="1"/>
      <w:marLeft w:val="0"/>
      <w:marRight w:val="0"/>
      <w:marTop w:val="0"/>
      <w:marBottom w:val="0"/>
      <w:divBdr>
        <w:top w:val="none" w:sz="0" w:space="0" w:color="auto"/>
        <w:left w:val="none" w:sz="0" w:space="0" w:color="auto"/>
        <w:bottom w:val="none" w:sz="0" w:space="0" w:color="auto"/>
        <w:right w:val="none" w:sz="0" w:space="0" w:color="auto"/>
      </w:divBdr>
    </w:div>
    <w:div w:id="1152133797">
      <w:bodyDiv w:val="1"/>
      <w:marLeft w:val="0"/>
      <w:marRight w:val="0"/>
      <w:marTop w:val="0"/>
      <w:marBottom w:val="0"/>
      <w:divBdr>
        <w:top w:val="none" w:sz="0" w:space="0" w:color="auto"/>
        <w:left w:val="none" w:sz="0" w:space="0" w:color="auto"/>
        <w:bottom w:val="none" w:sz="0" w:space="0" w:color="auto"/>
        <w:right w:val="none" w:sz="0" w:space="0" w:color="auto"/>
      </w:divBdr>
    </w:div>
    <w:div w:id="1153985110">
      <w:bodyDiv w:val="1"/>
      <w:marLeft w:val="0"/>
      <w:marRight w:val="0"/>
      <w:marTop w:val="0"/>
      <w:marBottom w:val="0"/>
      <w:divBdr>
        <w:top w:val="none" w:sz="0" w:space="0" w:color="auto"/>
        <w:left w:val="none" w:sz="0" w:space="0" w:color="auto"/>
        <w:bottom w:val="none" w:sz="0" w:space="0" w:color="auto"/>
        <w:right w:val="none" w:sz="0" w:space="0" w:color="auto"/>
      </w:divBdr>
    </w:div>
    <w:div w:id="1167476626">
      <w:bodyDiv w:val="1"/>
      <w:marLeft w:val="0"/>
      <w:marRight w:val="0"/>
      <w:marTop w:val="0"/>
      <w:marBottom w:val="0"/>
      <w:divBdr>
        <w:top w:val="none" w:sz="0" w:space="0" w:color="auto"/>
        <w:left w:val="none" w:sz="0" w:space="0" w:color="auto"/>
        <w:bottom w:val="none" w:sz="0" w:space="0" w:color="auto"/>
        <w:right w:val="none" w:sz="0" w:space="0" w:color="auto"/>
      </w:divBdr>
    </w:div>
    <w:div w:id="1170022020">
      <w:bodyDiv w:val="1"/>
      <w:marLeft w:val="0"/>
      <w:marRight w:val="0"/>
      <w:marTop w:val="0"/>
      <w:marBottom w:val="0"/>
      <w:divBdr>
        <w:top w:val="none" w:sz="0" w:space="0" w:color="auto"/>
        <w:left w:val="none" w:sz="0" w:space="0" w:color="auto"/>
        <w:bottom w:val="none" w:sz="0" w:space="0" w:color="auto"/>
        <w:right w:val="none" w:sz="0" w:space="0" w:color="auto"/>
      </w:divBdr>
    </w:div>
    <w:div w:id="1175847737">
      <w:bodyDiv w:val="1"/>
      <w:marLeft w:val="0"/>
      <w:marRight w:val="0"/>
      <w:marTop w:val="0"/>
      <w:marBottom w:val="0"/>
      <w:divBdr>
        <w:top w:val="none" w:sz="0" w:space="0" w:color="auto"/>
        <w:left w:val="none" w:sz="0" w:space="0" w:color="auto"/>
        <w:bottom w:val="none" w:sz="0" w:space="0" w:color="auto"/>
        <w:right w:val="none" w:sz="0" w:space="0" w:color="auto"/>
      </w:divBdr>
    </w:div>
    <w:div w:id="1182084786">
      <w:bodyDiv w:val="1"/>
      <w:marLeft w:val="0"/>
      <w:marRight w:val="0"/>
      <w:marTop w:val="0"/>
      <w:marBottom w:val="0"/>
      <w:divBdr>
        <w:top w:val="none" w:sz="0" w:space="0" w:color="auto"/>
        <w:left w:val="none" w:sz="0" w:space="0" w:color="auto"/>
        <w:bottom w:val="none" w:sz="0" w:space="0" w:color="auto"/>
        <w:right w:val="none" w:sz="0" w:space="0" w:color="auto"/>
      </w:divBdr>
    </w:div>
    <w:div w:id="1182742051">
      <w:bodyDiv w:val="1"/>
      <w:marLeft w:val="0"/>
      <w:marRight w:val="0"/>
      <w:marTop w:val="0"/>
      <w:marBottom w:val="0"/>
      <w:divBdr>
        <w:top w:val="none" w:sz="0" w:space="0" w:color="auto"/>
        <w:left w:val="none" w:sz="0" w:space="0" w:color="auto"/>
        <w:bottom w:val="none" w:sz="0" w:space="0" w:color="auto"/>
        <w:right w:val="none" w:sz="0" w:space="0" w:color="auto"/>
      </w:divBdr>
    </w:div>
    <w:div w:id="1182744863">
      <w:bodyDiv w:val="1"/>
      <w:marLeft w:val="0"/>
      <w:marRight w:val="0"/>
      <w:marTop w:val="0"/>
      <w:marBottom w:val="0"/>
      <w:divBdr>
        <w:top w:val="none" w:sz="0" w:space="0" w:color="auto"/>
        <w:left w:val="none" w:sz="0" w:space="0" w:color="auto"/>
        <w:bottom w:val="none" w:sz="0" w:space="0" w:color="auto"/>
        <w:right w:val="none" w:sz="0" w:space="0" w:color="auto"/>
      </w:divBdr>
    </w:div>
    <w:div w:id="1191652536">
      <w:bodyDiv w:val="1"/>
      <w:marLeft w:val="0"/>
      <w:marRight w:val="0"/>
      <w:marTop w:val="0"/>
      <w:marBottom w:val="0"/>
      <w:divBdr>
        <w:top w:val="none" w:sz="0" w:space="0" w:color="auto"/>
        <w:left w:val="none" w:sz="0" w:space="0" w:color="auto"/>
        <w:bottom w:val="none" w:sz="0" w:space="0" w:color="auto"/>
        <w:right w:val="none" w:sz="0" w:space="0" w:color="auto"/>
      </w:divBdr>
    </w:div>
    <w:div w:id="1193955415">
      <w:bodyDiv w:val="1"/>
      <w:marLeft w:val="0"/>
      <w:marRight w:val="0"/>
      <w:marTop w:val="0"/>
      <w:marBottom w:val="0"/>
      <w:divBdr>
        <w:top w:val="none" w:sz="0" w:space="0" w:color="auto"/>
        <w:left w:val="none" w:sz="0" w:space="0" w:color="auto"/>
        <w:bottom w:val="none" w:sz="0" w:space="0" w:color="auto"/>
        <w:right w:val="none" w:sz="0" w:space="0" w:color="auto"/>
      </w:divBdr>
    </w:div>
    <w:div w:id="1201474105">
      <w:bodyDiv w:val="1"/>
      <w:marLeft w:val="0"/>
      <w:marRight w:val="0"/>
      <w:marTop w:val="0"/>
      <w:marBottom w:val="0"/>
      <w:divBdr>
        <w:top w:val="none" w:sz="0" w:space="0" w:color="auto"/>
        <w:left w:val="none" w:sz="0" w:space="0" w:color="auto"/>
        <w:bottom w:val="none" w:sz="0" w:space="0" w:color="auto"/>
        <w:right w:val="none" w:sz="0" w:space="0" w:color="auto"/>
      </w:divBdr>
    </w:div>
    <w:div w:id="1202982530">
      <w:bodyDiv w:val="1"/>
      <w:marLeft w:val="0"/>
      <w:marRight w:val="0"/>
      <w:marTop w:val="0"/>
      <w:marBottom w:val="0"/>
      <w:divBdr>
        <w:top w:val="none" w:sz="0" w:space="0" w:color="auto"/>
        <w:left w:val="none" w:sz="0" w:space="0" w:color="auto"/>
        <w:bottom w:val="none" w:sz="0" w:space="0" w:color="auto"/>
        <w:right w:val="none" w:sz="0" w:space="0" w:color="auto"/>
      </w:divBdr>
    </w:div>
    <w:div w:id="1209876627">
      <w:bodyDiv w:val="1"/>
      <w:marLeft w:val="0"/>
      <w:marRight w:val="0"/>
      <w:marTop w:val="0"/>
      <w:marBottom w:val="0"/>
      <w:divBdr>
        <w:top w:val="none" w:sz="0" w:space="0" w:color="auto"/>
        <w:left w:val="none" w:sz="0" w:space="0" w:color="auto"/>
        <w:bottom w:val="none" w:sz="0" w:space="0" w:color="auto"/>
        <w:right w:val="none" w:sz="0" w:space="0" w:color="auto"/>
      </w:divBdr>
    </w:div>
    <w:div w:id="1220435742">
      <w:bodyDiv w:val="1"/>
      <w:marLeft w:val="0"/>
      <w:marRight w:val="0"/>
      <w:marTop w:val="0"/>
      <w:marBottom w:val="0"/>
      <w:divBdr>
        <w:top w:val="none" w:sz="0" w:space="0" w:color="auto"/>
        <w:left w:val="none" w:sz="0" w:space="0" w:color="auto"/>
        <w:bottom w:val="none" w:sz="0" w:space="0" w:color="auto"/>
        <w:right w:val="none" w:sz="0" w:space="0" w:color="auto"/>
      </w:divBdr>
    </w:div>
    <w:div w:id="1228609803">
      <w:bodyDiv w:val="1"/>
      <w:marLeft w:val="0"/>
      <w:marRight w:val="0"/>
      <w:marTop w:val="0"/>
      <w:marBottom w:val="0"/>
      <w:divBdr>
        <w:top w:val="none" w:sz="0" w:space="0" w:color="auto"/>
        <w:left w:val="none" w:sz="0" w:space="0" w:color="auto"/>
        <w:bottom w:val="none" w:sz="0" w:space="0" w:color="auto"/>
        <w:right w:val="none" w:sz="0" w:space="0" w:color="auto"/>
      </w:divBdr>
    </w:div>
    <w:div w:id="1237936113">
      <w:bodyDiv w:val="1"/>
      <w:marLeft w:val="0"/>
      <w:marRight w:val="0"/>
      <w:marTop w:val="0"/>
      <w:marBottom w:val="0"/>
      <w:divBdr>
        <w:top w:val="none" w:sz="0" w:space="0" w:color="auto"/>
        <w:left w:val="none" w:sz="0" w:space="0" w:color="auto"/>
        <w:bottom w:val="none" w:sz="0" w:space="0" w:color="auto"/>
        <w:right w:val="none" w:sz="0" w:space="0" w:color="auto"/>
      </w:divBdr>
    </w:div>
    <w:div w:id="1241140084">
      <w:bodyDiv w:val="1"/>
      <w:marLeft w:val="0"/>
      <w:marRight w:val="0"/>
      <w:marTop w:val="0"/>
      <w:marBottom w:val="0"/>
      <w:divBdr>
        <w:top w:val="none" w:sz="0" w:space="0" w:color="auto"/>
        <w:left w:val="none" w:sz="0" w:space="0" w:color="auto"/>
        <w:bottom w:val="none" w:sz="0" w:space="0" w:color="auto"/>
        <w:right w:val="none" w:sz="0" w:space="0" w:color="auto"/>
      </w:divBdr>
    </w:div>
    <w:div w:id="1264609914">
      <w:bodyDiv w:val="1"/>
      <w:marLeft w:val="0"/>
      <w:marRight w:val="0"/>
      <w:marTop w:val="0"/>
      <w:marBottom w:val="0"/>
      <w:divBdr>
        <w:top w:val="none" w:sz="0" w:space="0" w:color="auto"/>
        <w:left w:val="none" w:sz="0" w:space="0" w:color="auto"/>
        <w:bottom w:val="none" w:sz="0" w:space="0" w:color="auto"/>
        <w:right w:val="none" w:sz="0" w:space="0" w:color="auto"/>
      </w:divBdr>
    </w:div>
    <w:div w:id="1276717643">
      <w:bodyDiv w:val="1"/>
      <w:marLeft w:val="0"/>
      <w:marRight w:val="0"/>
      <w:marTop w:val="0"/>
      <w:marBottom w:val="0"/>
      <w:divBdr>
        <w:top w:val="none" w:sz="0" w:space="0" w:color="auto"/>
        <w:left w:val="none" w:sz="0" w:space="0" w:color="auto"/>
        <w:bottom w:val="none" w:sz="0" w:space="0" w:color="auto"/>
        <w:right w:val="none" w:sz="0" w:space="0" w:color="auto"/>
      </w:divBdr>
    </w:div>
    <w:div w:id="1276866426">
      <w:bodyDiv w:val="1"/>
      <w:marLeft w:val="0"/>
      <w:marRight w:val="0"/>
      <w:marTop w:val="0"/>
      <w:marBottom w:val="0"/>
      <w:divBdr>
        <w:top w:val="none" w:sz="0" w:space="0" w:color="auto"/>
        <w:left w:val="none" w:sz="0" w:space="0" w:color="auto"/>
        <w:bottom w:val="none" w:sz="0" w:space="0" w:color="auto"/>
        <w:right w:val="none" w:sz="0" w:space="0" w:color="auto"/>
      </w:divBdr>
    </w:div>
    <w:div w:id="1285963817">
      <w:bodyDiv w:val="1"/>
      <w:marLeft w:val="0"/>
      <w:marRight w:val="0"/>
      <w:marTop w:val="0"/>
      <w:marBottom w:val="0"/>
      <w:divBdr>
        <w:top w:val="none" w:sz="0" w:space="0" w:color="auto"/>
        <w:left w:val="none" w:sz="0" w:space="0" w:color="auto"/>
        <w:bottom w:val="none" w:sz="0" w:space="0" w:color="auto"/>
        <w:right w:val="none" w:sz="0" w:space="0" w:color="auto"/>
      </w:divBdr>
    </w:div>
    <w:div w:id="1292440404">
      <w:bodyDiv w:val="1"/>
      <w:marLeft w:val="0"/>
      <w:marRight w:val="0"/>
      <w:marTop w:val="0"/>
      <w:marBottom w:val="0"/>
      <w:divBdr>
        <w:top w:val="none" w:sz="0" w:space="0" w:color="auto"/>
        <w:left w:val="none" w:sz="0" w:space="0" w:color="auto"/>
        <w:bottom w:val="none" w:sz="0" w:space="0" w:color="auto"/>
        <w:right w:val="none" w:sz="0" w:space="0" w:color="auto"/>
      </w:divBdr>
    </w:div>
    <w:div w:id="1303341057">
      <w:bodyDiv w:val="1"/>
      <w:marLeft w:val="0"/>
      <w:marRight w:val="0"/>
      <w:marTop w:val="0"/>
      <w:marBottom w:val="0"/>
      <w:divBdr>
        <w:top w:val="none" w:sz="0" w:space="0" w:color="auto"/>
        <w:left w:val="none" w:sz="0" w:space="0" w:color="auto"/>
        <w:bottom w:val="none" w:sz="0" w:space="0" w:color="auto"/>
        <w:right w:val="none" w:sz="0" w:space="0" w:color="auto"/>
      </w:divBdr>
    </w:div>
    <w:div w:id="1320842564">
      <w:bodyDiv w:val="1"/>
      <w:marLeft w:val="0"/>
      <w:marRight w:val="0"/>
      <w:marTop w:val="0"/>
      <w:marBottom w:val="0"/>
      <w:divBdr>
        <w:top w:val="none" w:sz="0" w:space="0" w:color="auto"/>
        <w:left w:val="none" w:sz="0" w:space="0" w:color="auto"/>
        <w:bottom w:val="none" w:sz="0" w:space="0" w:color="auto"/>
        <w:right w:val="none" w:sz="0" w:space="0" w:color="auto"/>
      </w:divBdr>
    </w:div>
    <w:div w:id="1321083462">
      <w:bodyDiv w:val="1"/>
      <w:marLeft w:val="0"/>
      <w:marRight w:val="0"/>
      <w:marTop w:val="0"/>
      <w:marBottom w:val="0"/>
      <w:divBdr>
        <w:top w:val="none" w:sz="0" w:space="0" w:color="auto"/>
        <w:left w:val="none" w:sz="0" w:space="0" w:color="auto"/>
        <w:bottom w:val="none" w:sz="0" w:space="0" w:color="auto"/>
        <w:right w:val="none" w:sz="0" w:space="0" w:color="auto"/>
      </w:divBdr>
    </w:div>
    <w:div w:id="1329597115">
      <w:bodyDiv w:val="1"/>
      <w:marLeft w:val="0"/>
      <w:marRight w:val="0"/>
      <w:marTop w:val="0"/>
      <w:marBottom w:val="0"/>
      <w:divBdr>
        <w:top w:val="none" w:sz="0" w:space="0" w:color="auto"/>
        <w:left w:val="none" w:sz="0" w:space="0" w:color="auto"/>
        <w:bottom w:val="none" w:sz="0" w:space="0" w:color="auto"/>
        <w:right w:val="none" w:sz="0" w:space="0" w:color="auto"/>
      </w:divBdr>
    </w:div>
    <w:div w:id="1339773291">
      <w:bodyDiv w:val="1"/>
      <w:marLeft w:val="0"/>
      <w:marRight w:val="0"/>
      <w:marTop w:val="0"/>
      <w:marBottom w:val="0"/>
      <w:divBdr>
        <w:top w:val="none" w:sz="0" w:space="0" w:color="auto"/>
        <w:left w:val="none" w:sz="0" w:space="0" w:color="auto"/>
        <w:bottom w:val="none" w:sz="0" w:space="0" w:color="auto"/>
        <w:right w:val="none" w:sz="0" w:space="0" w:color="auto"/>
      </w:divBdr>
    </w:div>
    <w:div w:id="1351830242">
      <w:bodyDiv w:val="1"/>
      <w:marLeft w:val="0"/>
      <w:marRight w:val="0"/>
      <w:marTop w:val="0"/>
      <w:marBottom w:val="0"/>
      <w:divBdr>
        <w:top w:val="none" w:sz="0" w:space="0" w:color="auto"/>
        <w:left w:val="none" w:sz="0" w:space="0" w:color="auto"/>
        <w:bottom w:val="none" w:sz="0" w:space="0" w:color="auto"/>
        <w:right w:val="none" w:sz="0" w:space="0" w:color="auto"/>
      </w:divBdr>
    </w:div>
    <w:div w:id="1353529325">
      <w:bodyDiv w:val="1"/>
      <w:marLeft w:val="0"/>
      <w:marRight w:val="0"/>
      <w:marTop w:val="0"/>
      <w:marBottom w:val="0"/>
      <w:divBdr>
        <w:top w:val="none" w:sz="0" w:space="0" w:color="auto"/>
        <w:left w:val="none" w:sz="0" w:space="0" w:color="auto"/>
        <w:bottom w:val="none" w:sz="0" w:space="0" w:color="auto"/>
        <w:right w:val="none" w:sz="0" w:space="0" w:color="auto"/>
      </w:divBdr>
    </w:div>
    <w:div w:id="1357728972">
      <w:bodyDiv w:val="1"/>
      <w:marLeft w:val="0"/>
      <w:marRight w:val="0"/>
      <w:marTop w:val="0"/>
      <w:marBottom w:val="0"/>
      <w:divBdr>
        <w:top w:val="none" w:sz="0" w:space="0" w:color="auto"/>
        <w:left w:val="none" w:sz="0" w:space="0" w:color="auto"/>
        <w:bottom w:val="none" w:sz="0" w:space="0" w:color="auto"/>
        <w:right w:val="none" w:sz="0" w:space="0" w:color="auto"/>
      </w:divBdr>
    </w:div>
    <w:div w:id="1359966622">
      <w:bodyDiv w:val="1"/>
      <w:marLeft w:val="0"/>
      <w:marRight w:val="0"/>
      <w:marTop w:val="0"/>
      <w:marBottom w:val="0"/>
      <w:divBdr>
        <w:top w:val="none" w:sz="0" w:space="0" w:color="auto"/>
        <w:left w:val="none" w:sz="0" w:space="0" w:color="auto"/>
        <w:bottom w:val="none" w:sz="0" w:space="0" w:color="auto"/>
        <w:right w:val="none" w:sz="0" w:space="0" w:color="auto"/>
      </w:divBdr>
    </w:div>
    <w:div w:id="1368138285">
      <w:bodyDiv w:val="1"/>
      <w:marLeft w:val="0"/>
      <w:marRight w:val="0"/>
      <w:marTop w:val="0"/>
      <w:marBottom w:val="0"/>
      <w:divBdr>
        <w:top w:val="none" w:sz="0" w:space="0" w:color="auto"/>
        <w:left w:val="none" w:sz="0" w:space="0" w:color="auto"/>
        <w:bottom w:val="none" w:sz="0" w:space="0" w:color="auto"/>
        <w:right w:val="none" w:sz="0" w:space="0" w:color="auto"/>
      </w:divBdr>
    </w:div>
    <w:div w:id="1378357329">
      <w:bodyDiv w:val="1"/>
      <w:marLeft w:val="0"/>
      <w:marRight w:val="0"/>
      <w:marTop w:val="0"/>
      <w:marBottom w:val="0"/>
      <w:divBdr>
        <w:top w:val="none" w:sz="0" w:space="0" w:color="auto"/>
        <w:left w:val="none" w:sz="0" w:space="0" w:color="auto"/>
        <w:bottom w:val="none" w:sz="0" w:space="0" w:color="auto"/>
        <w:right w:val="none" w:sz="0" w:space="0" w:color="auto"/>
      </w:divBdr>
    </w:div>
    <w:div w:id="1385831629">
      <w:bodyDiv w:val="1"/>
      <w:marLeft w:val="0"/>
      <w:marRight w:val="0"/>
      <w:marTop w:val="0"/>
      <w:marBottom w:val="0"/>
      <w:divBdr>
        <w:top w:val="none" w:sz="0" w:space="0" w:color="auto"/>
        <w:left w:val="none" w:sz="0" w:space="0" w:color="auto"/>
        <w:bottom w:val="none" w:sz="0" w:space="0" w:color="auto"/>
        <w:right w:val="none" w:sz="0" w:space="0" w:color="auto"/>
      </w:divBdr>
    </w:div>
    <w:div w:id="1390954758">
      <w:bodyDiv w:val="1"/>
      <w:marLeft w:val="0"/>
      <w:marRight w:val="0"/>
      <w:marTop w:val="0"/>
      <w:marBottom w:val="0"/>
      <w:divBdr>
        <w:top w:val="none" w:sz="0" w:space="0" w:color="auto"/>
        <w:left w:val="none" w:sz="0" w:space="0" w:color="auto"/>
        <w:bottom w:val="none" w:sz="0" w:space="0" w:color="auto"/>
        <w:right w:val="none" w:sz="0" w:space="0" w:color="auto"/>
      </w:divBdr>
    </w:div>
    <w:div w:id="1394083241">
      <w:bodyDiv w:val="1"/>
      <w:marLeft w:val="0"/>
      <w:marRight w:val="0"/>
      <w:marTop w:val="0"/>
      <w:marBottom w:val="0"/>
      <w:divBdr>
        <w:top w:val="none" w:sz="0" w:space="0" w:color="auto"/>
        <w:left w:val="none" w:sz="0" w:space="0" w:color="auto"/>
        <w:bottom w:val="none" w:sz="0" w:space="0" w:color="auto"/>
        <w:right w:val="none" w:sz="0" w:space="0" w:color="auto"/>
      </w:divBdr>
    </w:div>
    <w:div w:id="1398433997">
      <w:bodyDiv w:val="1"/>
      <w:marLeft w:val="0"/>
      <w:marRight w:val="0"/>
      <w:marTop w:val="0"/>
      <w:marBottom w:val="0"/>
      <w:divBdr>
        <w:top w:val="none" w:sz="0" w:space="0" w:color="auto"/>
        <w:left w:val="none" w:sz="0" w:space="0" w:color="auto"/>
        <w:bottom w:val="none" w:sz="0" w:space="0" w:color="auto"/>
        <w:right w:val="none" w:sz="0" w:space="0" w:color="auto"/>
      </w:divBdr>
    </w:div>
    <w:div w:id="1406951539">
      <w:bodyDiv w:val="1"/>
      <w:marLeft w:val="0"/>
      <w:marRight w:val="0"/>
      <w:marTop w:val="0"/>
      <w:marBottom w:val="0"/>
      <w:divBdr>
        <w:top w:val="none" w:sz="0" w:space="0" w:color="auto"/>
        <w:left w:val="none" w:sz="0" w:space="0" w:color="auto"/>
        <w:bottom w:val="none" w:sz="0" w:space="0" w:color="auto"/>
        <w:right w:val="none" w:sz="0" w:space="0" w:color="auto"/>
      </w:divBdr>
    </w:div>
    <w:div w:id="1413161379">
      <w:bodyDiv w:val="1"/>
      <w:marLeft w:val="0"/>
      <w:marRight w:val="0"/>
      <w:marTop w:val="0"/>
      <w:marBottom w:val="0"/>
      <w:divBdr>
        <w:top w:val="none" w:sz="0" w:space="0" w:color="auto"/>
        <w:left w:val="none" w:sz="0" w:space="0" w:color="auto"/>
        <w:bottom w:val="none" w:sz="0" w:space="0" w:color="auto"/>
        <w:right w:val="none" w:sz="0" w:space="0" w:color="auto"/>
      </w:divBdr>
    </w:div>
    <w:div w:id="1423650004">
      <w:bodyDiv w:val="1"/>
      <w:marLeft w:val="0"/>
      <w:marRight w:val="0"/>
      <w:marTop w:val="0"/>
      <w:marBottom w:val="0"/>
      <w:divBdr>
        <w:top w:val="none" w:sz="0" w:space="0" w:color="auto"/>
        <w:left w:val="none" w:sz="0" w:space="0" w:color="auto"/>
        <w:bottom w:val="none" w:sz="0" w:space="0" w:color="auto"/>
        <w:right w:val="none" w:sz="0" w:space="0" w:color="auto"/>
      </w:divBdr>
    </w:div>
    <w:div w:id="1440494439">
      <w:bodyDiv w:val="1"/>
      <w:marLeft w:val="0"/>
      <w:marRight w:val="0"/>
      <w:marTop w:val="0"/>
      <w:marBottom w:val="0"/>
      <w:divBdr>
        <w:top w:val="none" w:sz="0" w:space="0" w:color="auto"/>
        <w:left w:val="none" w:sz="0" w:space="0" w:color="auto"/>
        <w:bottom w:val="none" w:sz="0" w:space="0" w:color="auto"/>
        <w:right w:val="none" w:sz="0" w:space="0" w:color="auto"/>
      </w:divBdr>
    </w:div>
    <w:div w:id="1441795898">
      <w:bodyDiv w:val="1"/>
      <w:marLeft w:val="0"/>
      <w:marRight w:val="0"/>
      <w:marTop w:val="0"/>
      <w:marBottom w:val="0"/>
      <w:divBdr>
        <w:top w:val="none" w:sz="0" w:space="0" w:color="auto"/>
        <w:left w:val="none" w:sz="0" w:space="0" w:color="auto"/>
        <w:bottom w:val="none" w:sz="0" w:space="0" w:color="auto"/>
        <w:right w:val="none" w:sz="0" w:space="0" w:color="auto"/>
      </w:divBdr>
    </w:div>
    <w:div w:id="1444761632">
      <w:bodyDiv w:val="1"/>
      <w:marLeft w:val="0"/>
      <w:marRight w:val="0"/>
      <w:marTop w:val="0"/>
      <w:marBottom w:val="0"/>
      <w:divBdr>
        <w:top w:val="none" w:sz="0" w:space="0" w:color="auto"/>
        <w:left w:val="none" w:sz="0" w:space="0" w:color="auto"/>
        <w:bottom w:val="none" w:sz="0" w:space="0" w:color="auto"/>
        <w:right w:val="none" w:sz="0" w:space="0" w:color="auto"/>
      </w:divBdr>
    </w:div>
    <w:div w:id="1447191385">
      <w:bodyDiv w:val="1"/>
      <w:marLeft w:val="0"/>
      <w:marRight w:val="0"/>
      <w:marTop w:val="0"/>
      <w:marBottom w:val="0"/>
      <w:divBdr>
        <w:top w:val="none" w:sz="0" w:space="0" w:color="auto"/>
        <w:left w:val="none" w:sz="0" w:space="0" w:color="auto"/>
        <w:bottom w:val="none" w:sz="0" w:space="0" w:color="auto"/>
        <w:right w:val="none" w:sz="0" w:space="0" w:color="auto"/>
      </w:divBdr>
    </w:div>
    <w:div w:id="1466195661">
      <w:bodyDiv w:val="1"/>
      <w:marLeft w:val="0"/>
      <w:marRight w:val="0"/>
      <w:marTop w:val="0"/>
      <w:marBottom w:val="0"/>
      <w:divBdr>
        <w:top w:val="none" w:sz="0" w:space="0" w:color="auto"/>
        <w:left w:val="none" w:sz="0" w:space="0" w:color="auto"/>
        <w:bottom w:val="none" w:sz="0" w:space="0" w:color="auto"/>
        <w:right w:val="none" w:sz="0" w:space="0" w:color="auto"/>
      </w:divBdr>
    </w:div>
    <w:div w:id="1478450265">
      <w:bodyDiv w:val="1"/>
      <w:marLeft w:val="0"/>
      <w:marRight w:val="0"/>
      <w:marTop w:val="0"/>
      <w:marBottom w:val="0"/>
      <w:divBdr>
        <w:top w:val="none" w:sz="0" w:space="0" w:color="auto"/>
        <w:left w:val="none" w:sz="0" w:space="0" w:color="auto"/>
        <w:bottom w:val="none" w:sz="0" w:space="0" w:color="auto"/>
        <w:right w:val="none" w:sz="0" w:space="0" w:color="auto"/>
      </w:divBdr>
    </w:div>
    <w:div w:id="1486511434">
      <w:bodyDiv w:val="1"/>
      <w:marLeft w:val="0"/>
      <w:marRight w:val="0"/>
      <w:marTop w:val="0"/>
      <w:marBottom w:val="0"/>
      <w:divBdr>
        <w:top w:val="none" w:sz="0" w:space="0" w:color="auto"/>
        <w:left w:val="none" w:sz="0" w:space="0" w:color="auto"/>
        <w:bottom w:val="none" w:sz="0" w:space="0" w:color="auto"/>
        <w:right w:val="none" w:sz="0" w:space="0" w:color="auto"/>
      </w:divBdr>
    </w:div>
    <w:div w:id="1487428581">
      <w:bodyDiv w:val="1"/>
      <w:marLeft w:val="0"/>
      <w:marRight w:val="0"/>
      <w:marTop w:val="0"/>
      <w:marBottom w:val="0"/>
      <w:divBdr>
        <w:top w:val="none" w:sz="0" w:space="0" w:color="auto"/>
        <w:left w:val="none" w:sz="0" w:space="0" w:color="auto"/>
        <w:bottom w:val="none" w:sz="0" w:space="0" w:color="auto"/>
        <w:right w:val="none" w:sz="0" w:space="0" w:color="auto"/>
      </w:divBdr>
    </w:div>
    <w:div w:id="1493448731">
      <w:bodyDiv w:val="1"/>
      <w:marLeft w:val="0"/>
      <w:marRight w:val="0"/>
      <w:marTop w:val="0"/>
      <w:marBottom w:val="0"/>
      <w:divBdr>
        <w:top w:val="none" w:sz="0" w:space="0" w:color="auto"/>
        <w:left w:val="none" w:sz="0" w:space="0" w:color="auto"/>
        <w:bottom w:val="none" w:sz="0" w:space="0" w:color="auto"/>
        <w:right w:val="none" w:sz="0" w:space="0" w:color="auto"/>
      </w:divBdr>
    </w:div>
    <w:div w:id="1503157688">
      <w:bodyDiv w:val="1"/>
      <w:marLeft w:val="0"/>
      <w:marRight w:val="0"/>
      <w:marTop w:val="0"/>
      <w:marBottom w:val="0"/>
      <w:divBdr>
        <w:top w:val="none" w:sz="0" w:space="0" w:color="auto"/>
        <w:left w:val="none" w:sz="0" w:space="0" w:color="auto"/>
        <w:bottom w:val="none" w:sz="0" w:space="0" w:color="auto"/>
        <w:right w:val="none" w:sz="0" w:space="0" w:color="auto"/>
      </w:divBdr>
    </w:div>
    <w:div w:id="1514145379">
      <w:bodyDiv w:val="1"/>
      <w:marLeft w:val="0"/>
      <w:marRight w:val="0"/>
      <w:marTop w:val="0"/>
      <w:marBottom w:val="0"/>
      <w:divBdr>
        <w:top w:val="none" w:sz="0" w:space="0" w:color="auto"/>
        <w:left w:val="none" w:sz="0" w:space="0" w:color="auto"/>
        <w:bottom w:val="none" w:sz="0" w:space="0" w:color="auto"/>
        <w:right w:val="none" w:sz="0" w:space="0" w:color="auto"/>
      </w:divBdr>
    </w:div>
    <w:div w:id="1526596685">
      <w:bodyDiv w:val="1"/>
      <w:marLeft w:val="0"/>
      <w:marRight w:val="0"/>
      <w:marTop w:val="0"/>
      <w:marBottom w:val="0"/>
      <w:divBdr>
        <w:top w:val="none" w:sz="0" w:space="0" w:color="auto"/>
        <w:left w:val="none" w:sz="0" w:space="0" w:color="auto"/>
        <w:bottom w:val="none" w:sz="0" w:space="0" w:color="auto"/>
        <w:right w:val="none" w:sz="0" w:space="0" w:color="auto"/>
      </w:divBdr>
    </w:div>
    <w:div w:id="1526938028">
      <w:bodyDiv w:val="1"/>
      <w:marLeft w:val="0"/>
      <w:marRight w:val="0"/>
      <w:marTop w:val="0"/>
      <w:marBottom w:val="0"/>
      <w:divBdr>
        <w:top w:val="none" w:sz="0" w:space="0" w:color="auto"/>
        <w:left w:val="none" w:sz="0" w:space="0" w:color="auto"/>
        <w:bottom w:val="none" w:sz="0" w:space="0" w:color="auto"/>
        <w:right w:val="none" w:sz="0" w:space="0" w:color="auto"/>
      </w:divBdr>
    </w:div>
    <w:div w:id="1544442506">
      <w:bodyDiv w:val="1"/>
      <w:marLeft w:val="0"/>
      <w:marRight w:val="0"/>
      <w:marTop w:val="0"/>
      <w:marBottom w:val="0"/>
      <w:divBdr>
        <w:top w:val="none" w:sz="0" w:space="0" w:color="auto"/>
        <w:left w:val="none" w:sz="0" w:space="0" w:color="auto"/>
        <w:bottom w:val="none" w:sz="0" w:space="0" w:color="auto"/>
        <w:right w:val="none" w:sz="0" w:space="0" w:color="auto"/>
      </w:divBdr>
    </w:div>
    <w:div w:id="1545210010">
      <w:bodyDiv w:val="1"/>
      <w:marLeft w:val="0"/>
      <w:marRight w:val="0"/>
      <w:marTop w:val="0"/>
      <w:marBottom w:val="0"/>
      <w:divBdr>
        <w:top w:val="none" w:sz="0" w:space="0" w:color="auto"/>
        <w:left w:val="none" w:sz="0" w:space="0" w:color="auto"/>
        <w:bottom w:val="none" w:sz="0" w:space="0" w:color="auto"/>
        <w:right w:val="none" w:sz="0" w:space="0" w:color="auto"/>
      </w:divBdr>
    </w:div>
    <w:div w:id="1548179593">
      <w:bodyDiv w:val="1"/>
      <w:marLeft w:val="0"/>
      <w:marRight w:val="0"/>
      <w:marTop w:val="0"/>
      <w:marBottom w:val="0"/>
      <w:divBdr>
        <w:top w:val="none" w:sz="0" w:space="0" w:color="auto"/>
        <w:left w:val="none" w:sz="0" w:space="0" w:color="auto"/>
        <w:bottom w:val="none" w:sz="0" w:space="0" w:color="auto"/>
        <w:right w:val="none" w:sz="0" w:space="0" w:color="auto"/>
      </w:divBdr>
    </w:div>
    <w:div w:id="1557085239">
      <w:bodyDiv w:val="1"/>
      <w:marLeft w:val="0"/>
      <w:marRight w:val="0"/>
      <w:marTop w:val="0"/>
      <w:marBottom w:val="0"/>
      <w:divBdr>
        <w:top w:val="none" w:sz="0" w:space="0" w:color="auto"/>
        <w:left w:val="none" w:sz="0" w:space="0" w:color="auto"/>
        <w:bottom w:val="none" w:sz="0" w:space="0" w:color="auto"/>
        <w:right w:val="none" w:sz="0" w:space="0" w:color="auto"/>
      </w:divBdr>
    </w:div>
    <w:div w:id="1569681018">
      <w:bodyDiv w:val="1"/>
      <w:marLeft w:val="0"/>
      <w:marRight w:val="0"/>
      <w:marTop w:val="0"/>
      <w:marBottom w:val="0"/>
      <w:divBdr>
        <w:top w:val="none" w:sz="0" w:space="0" w:color="auto"/>
        <w:left w:val="none" w:sz="0" w:space="0" w:color="auto"/>
        <w:bottom w:val="none" w:sz="0" w:space="0" w:color="auto"/>
        <w:right w:val="none" w:sz="0" w:space="0" w:color="auto"/>
      </w:divBdr>
    </w:div>
    <w:div w:id="1584727410">
      <w:bodyDiv w:val="1"/>
      <w:marLeft w:val="0"/>
      <w:marRight w:val="0"/>
      <w:marTop w:val="0"/>
      <w:marBottom w:val="0"/>
      <w:divBdr>
        <w:top w:val="none" w:sz="0" w:space="0" w:color="auto"/>
        <w:left w:val="none" w:sz="0" w:space="0" w:color="auto"/>
        <w:bottom w:val="none" w:sz="0" w:space="0" w:color="auto"/>
        <w:right w:val="none" w:sz="0" w:space="0" w:color="auto"/>
      </w:divBdr>
    </w:div>
    <w:div w:id="1592808876">
      <w:bodyDiv w:val="1"/>
      <w:marLeft w:val="0"/>
      <w:marRight w:val="0"/>
      <w:marTop w:val="0"/>
      <w:marBottom w:val="0"/>
      <w:divBdr>
        <w:top w:val="none" w:sz="0" w:space="0" w:color="auto"/>
        <w:left w:val="none" w:sz="0" w:space="0" w:color="auto"/>
        <w:bottom w:val="none" w:sz="0" w:space="0" w:color="auto"/>
        <w:right w:val="none" w:sz="0" w:space="0" w:color="auto"/>
      </w:divBdr>
    </w:div>
    <w:div w:id="1594628685">
      <w:bodyDiv w:val="1"/>
      <w:marLeft w:val="0"/>
      <w:marRight w:val="0"/>
      <w:marTop w:val="0"/>
      <w:marBottom w:val="0"/>
      <w:divBdr>
        <w:top w:val="none" w:sz="0" w:space="0" w:color="auto"/>
        <w:left w:val="none" w:sz="0" w:space="0" w:color="auto"/>
        <w:bottom w:val="none" w:sz="0" w:space="0" w:color="auto"/>
        <w:right w:val="none" w:sz="0" w:space="0" w:color="auto"/>
      </w:divBdr>
    </w:div>
    <w:div w:id="1603220664">
      <w:bodyDiv w:val="1"/>
      <w:marLeft w:val="0"/>
      <w:marRight w:val="0"/>
      <w:marTop w:val="0"/>
      <w:marBottom w:val="0"/>
      <w:divBdr>
        <w:top w:val="none" w:sz="0" w:space="0" w:color="auto"/>
        <w:left w:val="none" w:sz="0" w:space="0" w:color="auto"/>
        <w:bottom w:val="none" w:sz="0" w:space="0" w:color="auto"/>
        <w:right w:val="none" w:sz="0" w:space="0" w:color="auto"/>
      </w:divBdr>
    </w:div>
    <w:div w:id="1604916909">
      <w:bodyDiv w:val="1"/>
      <w:marLeft w:val="0"/>
      <w:marRight w:val="0"/>
      <w:marTop w:val="0"/>
      <w:marBottom w:val="0"/>
      <w:divBdr>
        <w:top w:val="none" w:sz="0" w:space="0" w:color="auto"/>
        <w:left w:val="none" w:sz="0" w:space="0" w:color="auto"/>
        <w:bottom w:val="none" w:sz="0" w:space="0" w:color="auto"/>
        <w:right w:val="none" w:sz="0" w:space="0" w:color="auto"/>
      </w:divBdr>
    </w:div>
    <w:div w:id="1612081245">
      <w:bodyDiv w:val="1"/>
      <w:marLeft w:val="0"/>
      <w:marRight w:val="0"/>
      <w:marTop w:val="0"/>
      <w:marBottom w:val="0"/>
      <w:divBdr>
        <w:top w:val="none" w:sz="0" w:space="0" w:color="auto"/>
        <w:left w:val="none" w:sz="0" w:space="0" w:color="auto"/>
        <w:bottom w:val="none" w:sz="0" w:space="0" w:color="auto"/>
        <w:right w:val="none" w:sz="0" w:space="0" w:color="auto"/>
      </w:divBdr>
    </w:div>
    <w:div w:id="1646355943">
      <w:bodyDiv w:val="1"/>
      <w:marLeft w:val="0"/>
      <w:marRight w:val="0"/>
      <w:marTop w:val="0"/>
      <w:marBottom w:val="0"/>
      <w:divBdr>
        <w:top w:val="none" w:sz="0" w:space="0" w:color="auto"/>
        <w:left w:val="none" w:sz="0" w:space="0" w:color="auto"/>
        <w:bottom w:val="none" w:sz="0" w:space="0" w:color="auto"/>
        <w:right w:val="none" w:sz="0" w:space="0" w:color="auto"/>
      </w:divBdr>
    </w:div>
    <w:div w:id="1656496962">
      <w:bodyDiv w:val="1"/>
      <w:marLeft w:val="0"/>
      <w:marRight w:val="0"/>
      <w:marTop w:val="0"/>
      <w:marBottom w:val="0"/>
      <w:divBdr>
        <w:top w:val="none" w:sz="0" w:space="0" w:color="auto"/>
        <w:left w:val="none" w:sz="0" w:space="0" w:color="auto"/>
        <w:bottom w:val="none" w:sz="0" w:space="0" w:color="auto"/>
        <w:right w:val="none" w:sz="0" w:space="0" w:color="auto"/>
      </w:divBdr>
    </w:div>
    <w:div w:id="1663775665">
      <w:bodyDiv w:val="1"/>
      <w:marLeft w:val="0"/>
      <w:marRight w:val="0"/>
      <w:marTop w:val="0"/>
      <w:marBottom w:val="0"/>
      <w:divBdr>
        <w:top w:val="none" w:sz="0" w:space="0" w:color="auto"/>
        <w:left w:val="none" w:sz="0" w:space="0" w:color="auto"/>
        <w:bottom w:val="none" w:sz="0" w:space="0" w:color="auto"/>
        <w:right w:val="none" w:sz="0" w:space="0" w:color="auto"/>
      </w:divBdr>
    </w:div>
    <w:div w:id="1679389044">
      <w:bodyDiv w:val="1"/>
      <w:marLeft w:val="0"/>
      <w:marRight w:val="0"/>
      <w:marTop w:val="0"/>
      <w:marBottom w:val="0"/>
      <w:divBdr>
        <w:top w:val="none" w:sz="0" w:space="0" w:color="auto"/>
        <w:left w:val="none" w:sz="0" w:space="0" w:color="auto"/>
        <w:bottom w:val="none" w:sz="0" w:space="0" w:color="auto"/>
        <w:right w:val="none" w:sz="0" w:space="0" w:color="auto"/>
      </w:divBdr>
    </w:div>
    <w:div w:id="1708796424">
      <w:bodyDiv w:val="1"/>
      <w:marLeft w:val="0"/>
      <w:marRight w:val="0"/>
      <w:marTop w:val="0"/>
      <w:marBottom w:val="0"/>
      <w:divBdr>
        <w:top w:val="none" w:sz="0" w:space="0" w:color="auto"/>
        <w:left w:val="none" w:sz="0" w:space="0" w:color="auto"/>
        <w:bottom w:val="none" w:sz="0" w:space="0" w:color="auto"/>
        <w:right w:val="none" w:sz="0" w:space="0" w:color="auto"/>
      </w:divBdr>
    </w:div>
    <w:div w:id="1713267502">
      <w:bodyDiv w:val="1"/>
      <w:marLeft w:val="0"/>
      <w:marRight w:val="0"/>
      <w:marTop w:val="0"/>
      <w:marBottom w:val="0"/>
      <w:divBdr>
        <w:top w:val="none" w:sz="0" w:space="0" w:color="auto"/>
        <w:left w:val="none" w:sz="0" w:space="0" w:color="auto"/>
        <w:bottom w:val="none" w:sz="0" w:space="0" w:color="auto"/>
        <w:right w:val="none" w:sz="0" w:space="0" w:color="auto"/>
      </w:divBdr>
    </w:div>
    <w:div w:id="1713382729">
      <w:bodyDiv w:val="1"/>
      <w:marLeft w:val="0"/>
      <w:marRight w:val="0"/>
      <w:marTop w:val="0"/>
      <w:marBottom w:val="0"/>
      <w:divBdr>
        <w:top w:val="none" w:sz="0" w:space="0" w:color="auto"/>
        <w:left w:val="none" w:sz="0" w:space="0" w:color="auto"/>
        <w:bottom w:val="none" w:sz="0" w:space="0" w:color="auto"/>
        <w:right w:val="none" w:sz="0" w:space="0" w:color="auto"/>
      </w:divBdr>
    </w:div>
    <w:div w:id="1719818777">
      <w:bodyDiv w:val="1"/>
      <w:marLeft w:val="0"/>
      <w:marRight w:val="0"/>
      <w:marTop w:val="0"/>
      <w:marBottom w:val="0"/>
      <w:divBdr>
        <w:top w:val="none" w:sz="0" w:space="0" w:color="auto"/>
        <w:left w:val="none" w:sz="0" w:space="0" w:color="auto"/>
        <w:bottom w:val="none" w:sz="0" w:space="0" w:color="auto"/>
        <w:right w:val="none" w:sz="0" w:space="0" w:color="auto"/>
      </w:divBdr>
    </w:div>
    <w:div w:id="1739093095">
      <w:bodyDiv w:val="1"/>
      <w:marLeft w:val="0"/>
      <w:marRight w:val="0"/>
      <w:marTop w:val="0"/>
      <w:marBottom w:val="0"/>
      <w:divBdr>
        <w:top w:val="none" w:sz="0" w:space="0" w:color="auto"/>
        <w:left w:val="none" w:sz="0" w:space="0" w:color="auto"/>
        <w:bottom w:val="none" w:sz="0" w:space="0" w:color="auto"/>
        <w:right w:val="none" w:sz="0" w:space="0" w:color="auto"/>
      </w:divBdr>
    </w:div>
    <w:div w:id="1749959961">
      <w:bodyDiv w:val="1"/>
      <w:marLeft w:val="0"/>
      <w:marRight w:val="0"/>
      <w:marTop w:val="0"/>
      <w:marBottom w:val="0"/>
      <w:divBdr>
        <w:top w:val="none" w:sz="0" w:space="0" w:color="auto"/>
        <w:left w:val="none" w:sz="0" w:space="0" w:color="auto"/>
        <w:bottom w:val="none" w:sz="0" w:space="0" w:color="auto"/>
        <w:right w:val="none" w:sz="0" w:space="0" w:color="auto"/>
      </w:divBdr>
    </w:div>
    <w:div w:id="1757752818">
      <w:bodyDiv w:val="1"/>
      <w:marLeft w:val="0"/>
      <w:marRight w:val="0"/>
      <w:marTop w:val="0"/>
      <w:marBottom w:val="0"/>
      <w:divBdr>
        <w:top w:val="none" w:sz="0" w:space="0" w:color="auto"/>
        <w:left w:val="none" w:sz="0" w:space="0" w:color="auto"/>
        <w:bottom w:val="none" w:sz="0" w:space="0" w:color="auto"/>
        <w:right w:val="none" w:sz="0" w:space="0" w:color="auto"/>
      </w:divBdr>
    </w:div>
    <w:div w:id="1778325335">
      <w:bodyDiv w:val="1"/>
      <w:marLeft w:val="0"/>
      <w:marRight w:val="0"/>
      <w:marTop w:val="0"/>
      <w:marBottom w:val="0"/>
      <w:divBdr>
        <w:top w:val="none" w:sz="0" w:space="0" w:color="auto"/>
        <w:left w:val="none" w:sz="0" w:space="0" w:color="auto"/>
        <w:bottom w:val="none" w:sz="0" w:space="0" w:color="auto"/>
        <w:right w:val="none" w:sz="0" w:space="0" w:color="auto"/>
      </w:divBdr>
    </w:div>
    <w:div w:id="1789815110">
      <w:bodyDiv w:val="1"/>
      <w:marLeft w:val="0"/>
      <w:marRight w:val="0"/>
      <w:marTop w:val="0"/>
      <w:marBottom w:val="0"/>
      <w:divBdr>
        <w:top w:val="none" w:sz="0" w:space="0" w:color="auto"/>
        <w:left w:val="none" w:sz="0" w:space="0" w:color="auto"/>
        <w:bottom w:val="none" w:sz="0" w:space="0" w:color="auto"/>
        <w:right w:val="none" w:sz="0" w:space="0" w:color="auto"/>
      </w:divBdr>
    </w:div>
    <w:div w:id="1798185476">
      <w:bodyDiv w:val="1"/>
      <w:marLeft w:val="0"/>
      <w:marRight w:val="0"/>
      <w:marTop w:val="0"/>
      <w:marBottom w:val="0"/>
      <w:divBdr>
        <w:top w:val="none" w:sz="0" w:space="0" w:color="auto"/>
        <w:left w:val="none" w:sz="0" w:space="0" w:color="auto"/>
        <w:bottom w:val="none" w:sz="0" w:space="0" w:color="auto"/>
        <w:right w:val="none" w:sz="0" w:space="0" w:color="auto"/>
      </w:divBdr>
    </w:div>
    <w:div w:id="1812090589">
      <w:bodyDiv w:val="1"/>
      <w:marLeft w:val="0"/>
      <w:marRight w:val="0"/>
      <w:marTop w:val="0"/>
      <w:marBottom w:val="0"/>
      <w:divBdr>
        <w:top w:val="none" w:sz="0" w:space="0" w:color="auto"/>
        <w:left w:val="none" w:sz="0" w:space="0" w:color="auto"/>
        <w:bottom w:val="none" w:sz="0" w:space="0" w:color="auto"/>
        <w:right w:val="none" w:sz="0" w:space="0" w:color="auto"/>
      </w:divBdr>
    </w:div>
    <w:div w:id="1821271283">
      <w:bodyDiv w:val="1"/>
      <w:marLeft w:val="0"/>
      <w:marRight w:val="0"/>
      <w:marTop w:val="0"/>
      <w:marBottom w:val="0"/>
      <w:divBdr>
        <w:top w:val="none" w:sz="0" w:space="0" w:color="auto"/>
        <w:left w:val="none" w:sz="0" w:space="0" w:color="auto"/>
        <w:bottom w:val="none" w:sz="0" w:space="0" w:color="auto"/>
        <w:right w:val="none" w:sz="0" w:space="0" w:color="auto"/>
      </w:divBdr>
    </w:div>
    <w:div w:id="1848599316">
      <w:bodyDiv w:val="1"/>
      <w:marLeft w:val="0"/>
      <w:marRight w:val="0"/>
      <w:marTop w:val="0"/>
      <w:marBottom w:val="0"/>
      <w:divBdr>
        <w:top w:val="none" w:sz="0" w:space="0" w:color="auto"/>
        <w:left w:val="none" w:sz="0" w:space="0" w:color="auto"/>
        <w:bottom w:val="none" w:sz="0" w:space="0" w:color="auto"/>
        <w:right w:val="none" w:sz="0" w:space="0" w:color="auto"/>
      </w:divBdr>
    </w:div>
    <w:div w:id="1852404300">
      <w:bodyDiv w:val="1"/>
      <w:marLeft w:val="0"/>
      <w:marRight w:val="0"/>
      <w:marTop w:val="0"/>
      <w:marBottom w:val="0"/>
      <w:divBdr>
        <w:top w:val="none" w:sz="0" w:space="0" w:color="auto"/>
        <w:left w:val="none" w:sz="0" w:space="0" w:color="auto"/>
        <w:bottom w:val="none" w:sz="0" w:space="0" w:color="auto"/>
        <w:right w:val="none" w:sz="0" w:space="0" w:color="auto"/>
      </w:divBdr>
    </w:div>
    <w:div w:id="1856069206">
      <w:bodyDiv w:val="1"/>
      <w:marLeft w:val="0"/>
      <w:marRight w:val="0"/>
      <w:marTop w:val="0"/>
      <w:marBottom w:val="0"/>
      <w:divBdr>
        <w:top w:val="none" w:sz="0" w:space="0" w:color="auto"/>
        <w:left w:val="none" w:sz="0" w:space="0" w:color="auto"/>
        <w:bottom w:val="none" w:sz="0" w:space="0" w:color="auto"/>
        <w:right w:val="none" w:sz="0" w:space="0" w:color="auto"/>
      </w:divBdr>
    </w:div>
    <w:div w:id="1871257946">
      <w:bodyDiv w:val="1"/>
      <w:marLeft w:val="0"/>
      <w:marRight w:val="0"/>
      <w:marTop w:val="0"/>
      <w:marBottom w:val="0"/>
      <w:divBdr>
        <w:top w:val="none" w:sz="0" w:space="0" w:color="auto"/>
        <w:left w:val="none" w:sz="0" w:space="0" w:color="auto"/>
        <w:bottom w:val="none" w:sz="0" w:space="0" w:color="auto"/>
        <w:right w:val="none" w:sz="0" w:space="0" w:color="auto"/>
      </w:divBdr>
    </w:div>
    <w:div w:id="1879051530">
      <w:bodyDiv w:val="1"/>
      <w:marLeft w:val="0"/>
      <w:marRight w:val="0"/>
      <w:marTop w:val="0"/>
      <w:marBottom w:val="0"/>
      <w:divBdr>
        <w:top w:val="none" w:sz="0" w:space="0" w:color="auto"/>
        <w:left w:val="none" w:sz="0" w:space="0" w:color="auto"/>
        <w:bottom w:val="none" w:sz="0" w:space="0" w:color="auto"/>
        <w:right w:val="none" w:sz="0" w:space="0" w:color="auto"/>
      </w:divBdr>
    </w:div>
    <w:div w:id="1884099189">
      <w:bodyDiv w:val="1"/>
      <w:marLeft w:val="0"/>
      <w:marRight w:val="0"/>
      <w:marTop w:val="0"/>
      <w:marBottom w:val="0"/>
      <w:divBdr>
        <w:top w:val="none" w:sz="0" w:space="0" w:color="auto"/>
        <w:left w:val="none" w:sz="0" w:space="0" w:color="auto"/>
        <w:bottom w:val="none" w:sz="0" w:space="0" w:color="auto"/>
        <w:right w:val="none" w:sz="0" w:space="0" w:color="auto"/>
      </w:divBdr>
    </w:div>
    <w:div w:id="1891375467">
      <w:bodyDiv w:val="1"/>
      <w:marLeft w:val="0"/>
      <w:marRight w:val="0"/>
      <w:marTop w:val="0"/>
      <w:marBottom w:val="0"/>
      <w:divBdr>
        <w:top w:val="none" w:sz="0" w:space="0" w:color="auto"/>
        <w:left w:val="none" w:sz="0" w:space="0" w:color="auto"/>
        <w:bottom w:val="none" w:sz="0" w:space="0" w:color="auto"/>
        <w:right w:val="none" w:sz="0" w:space="0" w:color="auto"/>
      </w:divBdr>
    </w:div>
    <w:div w:id="1898740022">
      <w:bodyDiv w:val="1"/>
      <w:marLeft w:val="0"/>
      <w:marRight w:val="0"/>
      <w:marTop w:val="0"/>
      <w:marBottom w:val="0"/>
      <w:divBdr>
        <w:top w:val="none" w:sz="0" w:space="0" w:color="auto"/>
        <w:left w:val="none" w:sz="0" w:space="0" w:color="auto"/>
        <w:bottom w:val="none" w:sz="0" w:space="0" w:color="auto"/>
        <w:right w:val="none" w:sz="0" w:space="0" w:color="auto"/>
      </w:divBdr>
    </w:div>
    <w:div w:id="1919899655">
      <w:bodyDiv w:val="1"/>
      <w:marLeft w:val="0"/>
      <w:marRight w:val="0"/>
      <w:marTop w:val="0"/>
      <w:marBottom w:val="0"/>
      <w:divBdr>
        <w:top w:val="none" w:sz="0" w:space="0" w:color="auto"/>
        <w:left w:val="none" w:sz="0" w:space="0" w:color="auto"/>
        <w:bottom w:val="none" w:sz="0" w:space="0" w:color="auto"/>
        <w:right w:val="none" w:sz="0" w:space="0" w:color="auto"/>
      </w:divBdr>
    </w:div>
    <w:div w:id="1951744357">
      <w:bodyDiv w:val="1"/>
      <w:marLeft w:val="0"/>
      <w:marRight w:val="0"/>
      <w:marTop w:val="0"/>
      <w:marBottom w:val="0"/>
      <w:divBdr>
        <w:top w:val="none" w:sz="0" w:space="0" w:color="auto"/>
        <w:left w:val="none" w:sz="0" w:space="0" w:color="auto"/>
        <w:bottom w:val="none" w:sz="0" w:space="0" w:color="auto"/>
        <w:right w:val="none" w:sz="0" w:space="0" w:color="auto"/>
      </w:divBdr>
    </w:div>
    <w:div w:id="1983727301">
      <w:bodyDiv w:val="1"/>
      <w:marLeft w:val="0"/>
      <w:marRight w:val="0"/>
      <w:marTop w:val="0"/>
      <w:marBottom w:val="0"/>
      <w:divBdr>
        <w:top w:val="none" w:sz="0" w:space="0" w:color="auto"/>
        <w:left w:val="none" w:sz="0" w:space="0" w:color="auto"/>
        <w:bottom w:val="none" w:sz="0" w:space="0" w:color="auto"/>
        <w:right w:val="none" w:sz="0" w:space="0" w:color="auto"/>
      </w:divBdr>
    </w:div>
    <w:div w:id="1992178030">
      <w:bodyDiv w:val="1"/>
      <w:marLeft w:val="0"/>
      <w:marRight w:val="0"/>
      <w:marTop w:val="0"/>
      <w:marBottom w:val="0"/>
      <w:divBdr>
        <w:top w:val="none" w:sz="0" w:space="0" w:color="auto"/>
        <w:left w:val="none" w:sz="0" w:space="0" w:color="auto"/>
        <w:bottom w:val="none" w:sz="0" w:space="0" w:color="auto"/>
        <w:right w:val="none" w:sz="0" w:space="0" w:color="auto"/>
      </w:divBdr>
    </w:div>
    <w:div w:id="2007709040">
      <w:bodyDiv w:val="1"/>
      <w:marLeft w:val="0"/>
      <w:marRight w:val="0"/>
      <w:marTop w:val="0"/>
      <w:marBottom w:val="0"/>
      <w:divBdr>
        <w:top w:val="none" w:sz="0" w:space="0" w:color="auto"/>
        <w:left w:val="none" w:sz="0" w:space="0" w:color="auto"/>
        <w:bottom w:val="none" w:sz="0" w:space="0" w:color="auto"/>
        <w:right w:val="none" w:sz="0" w:space="0" w:color="auto"/>
      </w:divBdr>
    </w:div>
    <w:div w:id="2011760192">
      <w:bodyDiv w:val="1"/>
      <w:marLeft w:val="0"/>
      <w:marRight w:val="0"/>
      <w:marTop w:val="0"/>
      <w:marBottom w:val="0"/>
      <w:divBdr>
        <w:top w:val="none" w:sz="0" w:space="0" w:color="auto"/>
        <w:left w:val="none" w:sz="0" w:space="0" w:color="auto"/>
        <w:bottom w:val="none" w:sz="0" w:space="0" w:color="auto"/>
        <w:right w:val="none" w:sz="0" w:space="0" w:color="auto"/>
      </w:divBdr>
    </w:div>
    <w:div w:id="2013296492">
      <w:bodyDiv w:val="1"/>
      <w:marLeft w:val="0"/>
      <w:marRight w:val="0"/>
      <w:marTop w:val="0"/>
      <w:marBottom w:val="0"/>
      <w:divBdr>
        <w:top w:val="none" w:sz="0" w:space="0" w:color="auto"/>
        <w:left w:val="none" w:sz="0" w:space="0" w:color="auto"/>
        <w:bottom w:val="none" w:sz="0" w:space="0" w:color="auto"/>
        <w:right w:val="none" w:sz="0" w:space="0" w:color="auto"/>
      </w:divBdr>
    </w:div>
    <w:div w:id="2026592271">
      <w:bodyDiv w:val="1"/>
      <w:marLeft w:val="0"/>
      <w:marRight w:val="0"/>
      <w:marTop w:val="0"/>
      <w:marBottom w:val="0"/>
      <w:divBdr>
        <w:top w:val="none" w:sz="0" w:space="0" w:color="auto"/>
        <w:left w:val="none" w:sz="0" w:space="0" w:color="auto"/>
        <w:bottom w:val="none" w:sz="0" w:space="0" w:color="auto"/>
        <w:right w:val="none" w:sz="0" w:space="0" w:color="auto"/>
      </w:divBdr>
    </w:div>
    <w:div w:id="2027560934">
      <w:bodyDiv w:val="1"/>
      <w:marLeft w:val="0"/>
      <w:marRight w:val="0"/>
      <w:marTop w:val="0"/>
      <w:marBottom w:val="0"/>
      <w:divBdr>
        <w:top w:val="none" w:sz="0" w:space="0" w:color="auto"/>
        <w:left w:val="none" w:sz="0" w:space="0" w:color="auto"/>
        <w:bottom w:val="none" w:sz="0" w:space="0" w:color="auto"/>
        <w:right w:val="none" w:sz="0" w:space="0" w:color="auto"/>
      </w:divBdr>
    </w:div>
    <w:div w:id="2031568584">
      <w:bodyDiv w:val="1"/>
      <w:marLeft w:val="0"/>
      <w:marRight w:val="0"/>
      <w:marTop w:val="0"/>
      <w:marBottom w:val="0"/>
      <w:divBdr>
        <w:top w:val="none" w:sz="0" w:space="0" w:color="auto"/>
        <w:left w:val="none" w:sz="0" w:space="0" w:color="auto"/>
        <w:bottom w:val="none" w:sz="0" w:space="0" w:color="auto"/>
        <w:right w:val="none" w:sz="0" w:space="0" w:color="auto"/>
      </w:divBdr>
    </w:div>
    <w:div w:id="2033264268">
      <w:bodyDiv w:val="1"/>
      <w:marLeft w:val="0"/>
      <w:marRight w:val="0"/>
      <w:marTop w:val="0"/>
      <w:marBottom w:val="0"/>
      <w:divBdr>
        <w:top w:val="none" w:sz="0" w:space="0" w:color="auto"/>
        <w:left w:val="none" w:sz="0" w:space="0" w:color="auto"/>
        <w:bottom w:val="none" w:sz="0" w:space="0" w:color="auto"/>
        <w:right w:val="none" w:sz="0" w:space="0" w:color="auto"/>
      </w:divBdr>
    </w:div>
    <w:div w:id="2077242483">
      <w:bodyDiv w:val="1"/>
      <w:marLeft w:val="0"/>
      <w:marRight w:val="0"/>
      <w:marTop w:val="0"/>
      <w:marBottom w:val="0"/>
      <w:divBdr>
        <w:top w:val="none" w:sz="0" w:space="0" w:color="auto"/>
        <w:left w:val="none" w:sz="0" w:space="0" w:color="auto"/>
        <w:bottom w:val="none" w:sz="0" w:space="0" w:color="auto"/>
        <w:right w:val="none" w:sz="0" w:space="0" w:color="auto"/>
      </w:divBdr>
    </w:div>
    <w:div w:id="2079014048">
      <w:bodyDiv w:val="1"/>
      <w:marLeft w:val="0"/>
      <w:marRight w:val="0"/>
      <w:marTop w:val="0"/>
      <w:marBottom w:val="0"/>
      <w:divBdr>
        <w:top w:val="none" w:sz="0" w:space="0" w:color="auto"/>
        <w:left w:val="none" w:sz="0" w:space="0" w:color="auto"/>
        <w:bottom w:val="none" w:sz="0" w:space="0" w:color="auto"/>
        <w:right w:val="none" w:sz="0" w:space="0" w:color="auto"/>
      </w:divBdr>
    </w:div>
    <w:div w:id="2101221840">
      <w:bodyDiv w:val="1"/>
      <w:marLeft w:val="0"/>
      <w:marRight w:val="0"/>
      <w:marTop w:val="0"/>
      <w:marBottom w:val="0"/>
      <w:divBdr>
        <w:top w:val="none" w:sz="0" w:space="0" w:color="auto"/>
        <w:left w:val="none" w:sz="0" w:space="0" w:color="auto"/>
        <w:bottom w:val="none" w:sz="0" w:space="0" w:color="auto"/>
        <w:right w:val="none" w:sz="0" w:space="0" w:color="auto"/>
      </w:divBdr>
    </w:div>
    <w:div w:id="2112316914">
      <w:bodyDiv w:val="1"/>
      <w:marLeft w:val="0"/>
      <w:marRight w:val="0"/>
      <w:marTop w:val="0"/>
      <w:marBottom w:val="0"/>
      <w:divBdr>
        <w:top w:val="none" w:sz="0" w:space="0" w:color="auto"/>
        <w:left w:val="none" w:sz="0" w:space="0" w:color="auto"/>
        <w:bottom w:val="none" w:sz="0" w:space="0" w:color="auto"/>
        <w:right w:val="none" w:sz="0" w:space="0" w:color="auto"/>
      </w:divBdr>
    </w:div>
    <w:div w:id="2115591061">
      <w:bodyDiv w:val="1"/>
      <w:marLeft w:val="0"/>
      <w:marRight w:val="0"/>
      <w:marTop w:val="0"/>
      <w:marBottom w:val="0"/>
      <w:divBdr>
        <w:top w:val="none" w:sz="0" w:space="0" w:color="auto"/>
        <w:left w:val="none" w:sz="0" w:space="0" w:color="auto"/>
        <w:bottom w:val="none" w:sz="0" w:space="0" w:color="auto"/>
        <w:right w:val="none" w:sz="0" w:space="0" w:color="auto"/>
      </w:divBdr>
    </w:div>
    <w:div w:id="2125615448">
      <w:bodyDiv w:val="1"/>
      <w:marLeft w:val="0"/>
      <w:marRight w:val="0"/>
      <w:marTop w:val="0"/>
      <w:marBottom w:val="0"/>
      <w:divBdr>
        <w:top w:val="none" w:sz="0" w:space="0" w:color="auto"/>
        <w:left w:val="none" w:sz="0" w:space="0" w:color="auto"/>
        <w:bottom w:val="none" w:sz="0" w:space="0" w:color="auto"/>
        <w:right w:val="none" w:sz="0" w:space="0" w:color="auto"/>
      </w:divBdr>
    </w:div>
    <w:div w:id="2137748245">
      <w:bodyDiv w:val="1"/>
      <w:marLeft w:val="0"/>
      <w:marRight w:val="0"/>
      <w:marTop w:val="0"/>
      <w:marBottom w:val="0"/>
      <w:divBdr>
        <w:top w:val="none" w:sz="0" w:space="0" w:color="auto"/>
        <w:left w:val="none" w:sz="0" w:space="0" w:color="auto"/>
        <w:bottom w:val="none" w:sz="0" w:space="0" w:color="auto"/>
        <w:right w:val="none" w:sz="0" w:space="0" w:color="auto"/>
      </w:divBdr>
    </w:div>
    <w:div w:id="21387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Re&#231;ine\re&#231;in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Re&#231;ine\re&#231;in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Desktop\Re&#231;ine\re&#231;in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ovo\Desktop\Re&#231;ine\re&#231;i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Annual Resin Production (ton)</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solidFill>
                <a:schemeClr val="accent4">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Sayfa1!$A$2:$A$16</c:f>
              <c:strCache>
                <c:ptCount val="15"/>
                <c:pt idx="0">
                  <c:v>1956</c:v>
                </c:pt>
                <c:pt idx="1">
                  <c:v>1965</c:v>
                </c:pt>
                <c:pt idx="2">
                  <c:v>1971</c:v>
                </c:pt>
                <c:pt idx="3">
                  <c:v>1983</c:v>
                </c:pt>
                <c:pt idx="4">
                  <c:v>1985</c:v>
                </c:pt>
                <c:pt idx="5">
                  <c:v>1990</c:v>
                </c:pt>
                <c:pt idx="6">
                  <c:v>2000</c:v>
                </c:pt>
                <c:pt idx="7">
                  <c:v>2003</c:v>
                </c:pt>
                <c:pt idx="8">
                  <c:v>2015</c:v>
                </c:pt>
                <c:pt idx="9">
                  <c:v>2016</c:v>
                </c:pt>
                <c:pt idx="10">
                  <c:v>2017</c:v>
                </c:pt>
                <c:pt idx="11">
                  <c:v>2018</c:v>
                </c:pt>
                <c:pt idx="12">
                  <c:v>2019</c:v>
                </c:pt>
                <c:pt idx="13">
                  <c:v>2020 (Plan)</c:v>
                </c:pt>
                <c:pt idx="14">
                  <c:v>2021 (Projection)</c:v>
                </c:pt>
              </c:strCache>
            </c:strRef>
          </c:cat>
          <c:val>
            <c:numRef>
              <c:f>Sayfa1!$B$2:$B$16</c:f>
              <c:numCache>
                <c:formatCode>General</c:formatCode>
                <c:ptCount val="15"/>
                <c:pt idx="0">
                  <c:v>340</c:v>
                </c:pt>
                <c:pt idx="1">
                  <c:v>3850</c:v>
                </c:pt>
                <c:pt idx="2">
                  <c:v>6645</c:v>
                </c:pt>
                <c:pt idx="3">
                  <c:v>3036</c:v>
                </c:pt>
                <c:pt idx="4">
                  <c:v>220</c:v>
                </c:pt>
                <c:pt idx="5">
                  <c:v>180</c:v>
                </c:pt>
                <c:pt idx="6">
                  <c:v>4</c:v>
                </c:pt>
                <c:pt idx="7">
                  <c:v>255</c:v>
                </c:pt>
                <c:pt idx="8">
                  <c:v>3</c:v>
                </c:pt>
                <c:pt idx="9">
                  <c:v>21</c:v>
                </c:pt>
                <c:pt idx="10">
                  <c:v>43</c:v>
                </c:pt>
                <c:pt idx="11">
                  <c:v>175</c:v>
                </c:pt>
                <c:pt idx="12">
                  <c:v>290</c:v>
                </c:pt>
                <c:pt idx="13">
                  <c:v>420</c:v>
                </c:pt>
                <c:pt idx="14">
                  <c:v>630</c:v>
                </c:pt>
              </c:numCache>
            </c:numRef>
          </c:val>
          <c:extLst>
            <c:ext xmlns:c16="http://schemas.microsoft.com/office/drawing/2014/chart" uri="{C3380CC4-5D6E-409C-BE32-E72D297353CC}">
              <c16:uniqueId val="{00000000-D91F-4A84-A7AF-1BD30DFECCD6}"/>
            </c:ext>
          </c:extLst>
        </c:ser>
        <c:dLbls>
          <c:showLegendKey val="0"/>
          <c:showVal val="0"/>
          <c:showCatName val="0"/>
          <c:showSerName val="0"/>
          <c:showPercent val="0"/>
          <c:showBubbleSize val="0"/>
        </c:dLbls>
        <c:gapWidth val="219"/>
        <c:overlap val="-27"/>
        <c:axId val="213876224"/>
        <c:axId val="265653056"/>
      </c:barChart>
      <c:catAx>
        <c:axId val="21387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5653056"/>
        <c:crosses val="autoZero"/>
        <c:auto val="1"/>
        <c:lblAlgn val="ctr"/>
        <c:lblOffset val="100"/>
        <c:noMultiLvlLbl val="0"/>
      </c:catAx>
      <c:valAx>
        <c:axId val="26565305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13876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Poten</a:t>
            </a:r>
            <a:r>
              <a:rPr lang="tr-TR" sz="1200"/>
              <a:t>t</a:t>
            </a:r>
            <a:r>
              <a:rPr lang="en-US" sz="1200"/>
              <a:t>ial resin production area  of Turkey (ha)</a:t>
            </a:r>
          </a:p>
        </c:rich>
      </c:tx>
      <c:overlay val="0"/>
      <c:spPr>
        <a:noFill/>
        <a:ln>
          <a:noFill/>
        </a:ln>
        <a:effectLst/>
      </c:spPr>
    </c:title>
    <c:autoTitleDeleted val="0"/>
    <c:plotArea>
      <c:layout/>
      <c:barChart>
        <c:barDir val="col"/>
        <c:grouping val="clustered"/>
        <c:varyColors val="0"/>
        <c:ser>
          <c:idx val="0"/>
          <c:order val="0"/>
          <c:spPr>
            <a:solidFill>
              <a:schemeClr val="accent2"/>
            </a:solidFill>
            <a:ln>
              <a:noFill/>
            </a:ln>
            <a:effectLst/>
          </c:spPr>
          <c:invertIfNegative val="0"/>
          <c:dLbls>
            <c:spPr>
              <a:solidFill>
                <a:schemeClr val="accent4">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Sayfa1!$A$31:$A$32</c:f>
              <c:strCache>
                <c:ptCount val="2"/>
                <c:pt idx="0">
                  <c:v>Turkish pine/red pine-Pinus brutia</c:v>
                </c:pt>
                <c:pt idx="1">
                  <c:v>Maritime pine-Pinus pinaster</c:v>
                </c:pt>
              </c:strCache>
            </c:strRef>
          </c:cat>
          <c:val>
            <c:numRef>
              <c:f>Sayfa1!$B$31:$B$32</c:f>
              <c:numCache>
                <c:formatCode>_-* #,##0_-;\-* #,##0_-;_-* "-"??_-;_-@_-</c:formatCode>
                <c:ptCount val="2"/>
                <c:pt idx="0">
                  <c:v>100000</c:v>
                </c:pt>
                <c:pt idx="1">
                  <c:v>2037</c:v>
                </c:pt>
              </c:numCache>
            </c:numRef>
          </c:val>
          <c:extLst>
            <c:ext xmlns:c16="http://schemas.microsoft.com/office/drawing/2014/chart" uri="{C3380CC4-5D6E-409C-BE32-E72D297353CC}">
              <c16:uniqueId val="{00000000-BE7C-4104-8F32-C8E3A4196CCC}"/>
            </c:ext>
          </c:extLst>
        </c:ser>
        <c:dLbls>
          <c:showLegendKey val="0"/>
          <c:showVal val="0"/>
          <c:showCatName val="0"/>
          <c:showSerName val="0"/>
          <c:showPercent val="0"/>
          <c:showBubbleSize val="0"/>
        </c:dLbls>
        <c:gapWidth val="219"/>
        <c:overlap val="-27"/>
        <c:axId val="213872640"/>
        <c:axId val="265654208"/>
      </c:barChart>
      <c:catAx>
        <c:axId val="21387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5654208"/>
        <c:crosses val="autoZero"/>
        <c:auto val="1"/>
        <c:lblAlgn val="ctr"/>
        <c:lblOffset val="100"/>
        <c:noMultiLvlLbl val="0"/>
      </c:catAx>
      <c:valAx>
        <c:axId val="265654208"/>
        <c:scaling>
          <c:orientation val="minMax"/>
        </c:scaling>
        <c:delete val="1"/>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crossAx val="213872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50" baseline="0">
                <a:solidFill>
                  <a:schemeClr val="tx1">
                    <a:lumMod val="65000"/>
                    <a:lumOff val="35000"/>
                  </a:schemeClr>
                </a:solidFill>
                <a:latin typeface="+mn-lt"/>
                <a:ea typeface="+mn-ea"/>
                <a:cs typeface="+mn-cs"/>
              </a:defRPr>
            </a:pPr>
            <a:r>
              <a:rPr lang="tr-TR" sz="1100"/>
              <a:t>Prices of 1 ton resin at different stage</a:t>
            </a:r>
            <a:r>
              <a:rPr lang="en-US" sz="1100"/>
              <a:t>s</a:t>
            </a:r>
            <a:endParaRPr lang="tr-TR" sz="1100"/>
          </a:p>
        </c:rich>
      </c:tx>
      <c:overlay val="0"/>
      <c:spPr>
        <a:solidFill>
          <a:schemeClr val="accent4">
            <a:lumMod val="20000"/>
            <a:lumOff val="80000"/>
          </a:schemeClr>
        </a:solidFill>
        <a:ln>
          <a:noFill/>
        </a:ln>
        <a:effectLst/>
      </c:spPr>
    </c:title>
    <c:autoTitleDeleted val="0"/>
    <c:plotArea>
      <c:layout/>
      <c:barChart>
        <c:barDir val="col"/>
        <c:grouping val="clustered"/>
        <c:varyColors val="0"/>
        <c:ser>
          <c:idx val="0"/>
          <c:order val="0"/>
          <c:spPr>
            <a:noFill/>
            <a:ln w="25400" cap="flat" cmpd="sng" algn="ctr">
              <a:solidFill>
                <a:schemeClr val="accent1"/>
              </a:solidFill>
              <a:miter lim="800000"/>
            </a:ln>
            <a:effectLst/>
          </c:spPr>
          <c:invertIfNegative val="0"/>
          <c:dLbls>
            <c:spPr>
              <a:solidFill>
                <a:schemeClr val="accent4">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65000"/>
                        <a:lumOff val="3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Sayfa1!$A$49:$A$52</c:f>
              <c:strCache>
                <c:ptCount val="4"/>
                <c:pt idx="0">
                  <c:v>Tariff price by GDF for harvesting to forest villagers</c:v>
                </c:pt>
                <c:pt idx="1">
                  <c:v>Price of open bid for producers other than forest villagers</c:v>
                </c:pt>
                <c:pt idx="2">
                  <c:v>Raw resin prices  sold to resin processing facilities</c:v>
                </c:pt>
                <c:pt idx="3">
                  <c:v>End consumer price</c:v>
                </c:pt>
              </c:strCache>
            </c:strRef>
          </c:cat>
          <c:val>
            <c:numRef>
              <c:f>Sayfa1!$B$49:$B$52</c:f>
              <c:numCache>
                <c:formatCode>_-[$$-409]* #,##0_ ;_-[$$-409]* \-#,##0\ ;_-[$$-409]* "-"??_ ;_-@_ </c:formatCode>
                <c:ptCount val="4"/>
                <c:pt idx="0">
                  <c:v>23</c:v>
                </c:pt>
                <c:pt idx="1">
                  <c:v>176</c:v>
                </c:pt>
                <c:pt idx="2">
                  <c:v>528</c:v>
                </c:pt>
                <c:pt idx="3">
                  <c:v>1232</c:v>
                </c:pt>
              </c:numCache>
            </c:numRef>
          </c:val>
          <c:extLst>
            <c:ext xmlns:c16="http://schemas.microsoft.com/office/drawing/2014/chart" uri="{C3380CC4-5D6E-409C-BE32-E72D297353CC}">
              <c16:uniqueId val="{00000000-83AC-41B5-8506-96AFCB22A92B}"/>
            </c:ext>
          </c:extLst>
        </c:ser>
        <c:dLbls>
          <c:showLegendKey val="0"/>
          <c:showVal val="0"/>
          <c:showCatName val="0"/>
          <c:showSerName val="0"/>
          <c:showPercent val="0"/>
          <c:showBubbleSize val="0"/>
        </c:dLbls>
        <c:gapWidth val="164"/>
        <c:overlap val="-35"/>
        <c:axId val="213873152"/>
        <c:axId val="265655360"/>
      </c:barChart>
      <c:catAx>
        <c:axId val="213873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265655360"/>
        <c:crosses val="autoZero"/>
        <c:auto val="1"/>
        <c:lblAlgn val="ctr"/>
        <c:lblOffset val="100"/>
        <c:noMultiLvlLbl val="0"/>
      </c:catAx>
      <c:valAx>
        <c:axId val="265655360"/>
        <c:scaling>
          <c:orientation val="minMax"/>
        </c:scaling>
        <c:delete val="0"/>
        <c:axPos val="l"/>
        <c:numFmt formatCode="_-[$$-409]* #,##0_ ;_-[$$-409]* \-#,##0\ ;_-[$$-409]* &quot;-&quot;??_ ;_-@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213873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Natural resin import to Turkey/year/ton</a:t>
            </a:r>
          </a:p>
        </c:rich>
      </c:tx>
      <c:overlay val="0"/>
      <c:spPr>
        <a:noFill/>
        <a:ln>
          <a:noFill/>
        </a:ln>
        <a:effectLst/>
      </c:spPr>
    </c:title>
    <c:autoTitleDeleted val="0"/>
    <c:plotArea>
      <c:layout/>
      <c:barChart>
        <c:barDir val="col"/>
        <c:grouping val="clustered"/>
        <c:varyColors val="0"/>
        <c:ser>
          <c:idx val="0"/>
          <c:order val="0"/>
          <c:tx>
            <c:strRef>
              <c:f>Sayfa1!$B$40</c:f>
              <c:strCache>
                <c:ptCount val="1"/>
                <c:pt idx="0">
                  <c:v>Amount-ton</c:v>
                </c:pt>
              </c:strCache>
            </c:strRef>
          </c:tx>
          <c:spPr>
            <a:solidFill>
              <a:schemeClr val="accent1"/>
            </a:solidFill>
            <a:ln>
              <a:noFill/>
            </a:ln>
            <a:effectLst/>
          </c:spPr>
          <c:invertIfNegative val="0"/>
          <c:dLbls>
            <c:spPr>
              <a:solidFill>
                <a:schemeClr val="accent4">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Sayfa1!$A$41:$A$44</c:f>
              <c:numCache>
                <c:formatCode>General</c:formatCode>
                <c:ptCount val="4"/>
                <c:pt idx="0">
                  <c:v>2015</c:v>
                </c:pt>
                <c:pt idx="1">
                  <c:v>2016</c:v>
                </c:pt>
                <c:pt idx="2">
                  <c:v>2017</c:v>
                </c:pt>
                <c:pt idx="3">
                  <c:v>2018</c:v>
                </c:pt>
              </c:numCache>
            </c:numRef>
          </c:cat>
          <c:val>
            <c:numRef>
              <c:f>Sayfa1!$B$41:$B$44</c:f>
              <c:numCache>
                <c:formatCode>_-* #,##0_-;\-* #,##0_-;_-* "-"??_-;_-@_-</c:formatCode>
                <c:ptCount val="4"/>
                <c:pt idx="0">
                  <c:v>8800</c:v>
                </c:pt>
                <c:pt idx="1">
                  <c:v>9950</c:v>
                </c:pt>
                <c:pt idx="2">
                  <c:v>11300</c:v>
                </c:pt>
                <c:pt idx="3">
                  <c:v>11800</c:v>
                </c:pt>
              </c:numCache>
            </c:numRef>
          </c:val>
          <c:extLst>
            <c:ext xmlns:c16="http://schemas.microsoft.com/office/drawing/2014/chart" uri="{C3380CC4-5D6E-409C-BE32-E72D297353CC}">
              <c16:uniqueId val="{00000000-8E1F-4D60-AD93-98866ABD8E38}"/>
            </c:ext>
          </c:extLst>
        </c:ser>
        <c:dLbls>
          <c:showLegendKey val="0"/>
          <c:showVal val="0"/>
          <c:showCatName val="0"/>
          <c:showSerName val="0"/>
          <c:showPercent val="0"/>
          <c:showBubbleSize val="0"/>
        </c:dLbls>
        <c:gapWidth val="219"/>
        <c:overlap val="-27"/>
        <c:axId val="261689344"/>
        <c:axId val="265657088"/>
      </c:barChart>
      <c:catAx>
        <c:axId val="26168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5657088"/>
        <c:crosses val="autoZero"/>
        <c:auto val="1"/>
        <c:lblAlgn val="ctr"/>
        <c:lblOffset val="100"/>
        <c:noMultiLvlLbl val="0"/>
      </c:catAx>
      <c:valAx>
        <c:axId val="265657088"/>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1689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a:t>Natural Resine Production ton/year</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solidFill>
                <a:schemeClr val="accent4">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Sayfa1!$A$25:$A$28</c:f>
              <c:strCache>
                <c:ptCount val="4"/>
                <c:pt idx="0">
                  <c:v>1971</c:v>
                </c:pt>
                <c:pt idx="1">
                  <c:v>2019</c:v>
                </c:pt>
                <c:pt idx="2">
                  <c:v>2023</c:v>
                </c:pt>
                <c:pt idx="3">
                  <c:v>Action Plan's Goal</c:v>
                </c:pt>
              </c:strCache>
            </c:strRef>
          </c:cat>
          <c:val>
            <c:numRef>
              <c:f>Sayfa1!$B$25:$B$28</c:f>
              <c:numCache>
                <c:formatCode>_-* #,##0_-;\-* #,##0_-;_-* "-"??_-;_-@_-</c:formatCode>
                <c:ptCount val="4"/>
                <c:pt idx="0">
                  <c:v>6645</c:v>
                </c:pt>
                <c:pt idx="1">
                  <c:v>290</c:v>
                </c:pt>
                <c:pt idx="2">
                  <c:v>630</c:v>
                </c:pt>
                <c:pt idx="3">
                  <c:v>5000</c:v>
                </c:pt>
              </c:numCache>
            </c:numRef>
          </c:val>
          <c:extLst>
            <c:ext xmlns:c16="http://schemas.microsoft.com/office/drawing/2014/chart" uri="{C3380CC4-5D6E-409C-BE32-E72D297353CC}">
              <c16:uniqueId val="{00000000-E2A9-4B85-AB92-48590922998F}"/>
            </c:ext>
          </c:extLst>
        </c:ser>
        <c:dLbls>
          <c:showLegendKey val="0"/>
          <c:showVal val="0"/>
          <c:showCatName val="0"/>
          <c:showSerName val="0"/>
          <c:showPercent val="0"/>
          <c:showBubbleSize val="0"/>
        </c:dLbls>
        <c:gapWidth val="219"/>
        <c:overlap val="-27"/>
        <c:axId val="165511168"/>
        <c:axId val="274137664"/>
      </c:barChart>
      <c:catAx>
        <c:axId val="16551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4137664"/>
        <c:crosses val="autoZero"/>
        <c:auto val="1"/>
        <c:lblAlgn val="ctr"/>
        <c:lblOffset val="100"/>
        <c:noMultiLvlLbl val="0"/>
      </c:catAx>
      <c:valAx>
        <c:axId val="274137664"/>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5511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İlk Öğe ve Tarih" Version="1987">
  <b:Source>
    <b:Tag>The20</b:Tag>
    <b:SourceType>Book</b:SourceType>
    <b:Guid>{AB39BB74-1543-40D2-A6C1-B5739509A5F0}</b:Guid>
    <b:Author>
      <b:Author>
        <b:Corporate>The Turkish Constitutional Court of the Republic of Turkey</b:Corporate>
      </b:Author>
    </b:Author>
    <b:Title>Constitution of the Republic of Turkey</b:Title>
    <b:Year>2020</b:Year>
    <b:City>Ankara</b:City>
    <b:YearAccessed>2020</b:YearAccessed>
    <b:MonthAccessed>August</b:MonthAccessed>
    <b:URL>https://www.anayasa.gov.tr/en/legislation/turkish-constiution/</b:URL>
    <b:RefOrder>11</b:RefOrder>
  </b:Source>
  <b:Source>
    <b:Tag>FAO95</b:Tag>
    <b:SourceType>ElectronicSource</b:SourceType>
    <b:Guid>{645E2EE8-AB90-4ECD-B356-15EE6462AB2B}</b:Guid>
    <b:Author>
      <b:Author>
        <b:NameList>
          <b:Person>
            <b:Last>FAO</b:Last>
          </b:Person>
        </b:NameList>
      </b:Author>
      <b:Editor>
        <b:NameList>
          <b:Person>
            <b:Last>Coppen</b:Last>
            <b:First>J.J.W.</b:First>
          </b:Person>
        </b:NameList>
      </b:Editor>
    </b:Author>
    <b:Title>Gums, resins and latexes of plant origin</b:Title>
    <b:Year>1995</b:Year>
    <b:StandardNumber>ISBN 92-5-103757-4</b:StandardNumber>
    <b:YearAccessed>2020</b:YearAccessed>
    <b:URL>http://www.fao.org/3/a-v9236e.pdf</b:URL>
    <b:RefOrder>3</b:RefOrder>
  </b:Source>
  <b:Source>
    <b:Tag>GDF171</b:Tag>
    <b:SourceType>DocumentFromInternetSite</b:SourceType>
    <b:Guid>{8354C169-01E7-41EA-BB52-49DCCD77C3BC}</b:Guid>
    <b:Author>
      <b:Author>
        <b:NameList>
          <b:Person>
            <b:Last>GDF</b:Last>
          </b:Person>
        </b:NameList>
      </b:Author>
    </b:Author>
    <b:Title>Resine Action Plan 2017-2021</b:Title>
    <b:Year>2017</b:Year>
    <b:YearAccessed>2020</b:YearAccessed>
    <b:MonthAccessed>August</b:MonthAccessed>
    <b:URL>https://www.ogm.gov.tr/ekutuphane/Yayinlar/Re%C3%A7ine_Eylem_Plan%C4%B1.pdf</b:URL>
    <b:LCID>en-US</b:LCID>
    <b:PublicationTitle>Resine Action Plan 2017-2021</b:PublicationTitle>
    <b:RefOrder>5</b:RefOrder>
  </b:Source>
  <b:Source>
    <b:Tag>OG17</b:Tag>
    <b:SourceType>DocumentFromInternetSite</b:SourceType>
    <b:Guid>{3A5D4DD7-096B-4D46-B95A-C4D38C4BCC03}</b:Guid>
    <b:Author>
      <b:Author>
        <b:NameList>
          <b:Person>
            <b:Last>OG</b:Last>
          </b:Person>
        </b:NameList>
      </b:Author>
    </b:Author>
    <b:Title>Communiqué on Imports of Only Natural Resin and Resin Acids Obtained from Natural Resins</b:Title>
    <b:InternetSiteTitle>Turkish Official Gazette</b:InternetSiteTitle>
    <b:Year>2017</b:Year>
    <b:Month>July</b:Month>
    <b:Day>8</b:Day>
    <b:URL>https://www.resmigazete.gov.tr/eskiler/2017/07/20170708-4.htm</b:URL>
    <b:YearAccessed>2020</b:YearAccessed>
    <b:RefOrder>2</b:RefOrder>
  </b:Source>
  <b:Source>
    <b:Tag>GDF16</b:Tag>
    <b:SourceType>DocumentFromInternetSite</b:SourceType>
    <b:Guid>{6BCA3092-42FC-4DF5-B1CE-0B9F1A4CAAB6}</b:Guid>
    <b:Author>
      <b:Author>
        <b:NameList>
          <b:Person>
            <b:Last>GDF</b:Last>
          </b:Person>
        </b:NameList>
      </b:Author>
    </b:Author>
    <b:Year>2016</b:Year>
    <b:URL>https://www.ogm.gov.tr/ekutuphane/Tebligler/302%20say%C4%B1l%C4%B1%20odun%20d%C4%B1%C5%9F%C4%B1%20orman%20%C3%BCr%C3%BCnlerinin%20envanter%20ve%20planlanmas%C4%B1%20ile%20%C3%BCretim%20ve%20sat%C4%B1%C5%9F%20esaslar%C4%B1%20Tebli%C4%9Fi.pdf</b:URL>
    <b:Title>Communiqué  on NWFPs</b:Title>
    <b:YearAccessed>2020</b:YearAccessed>
    <b:Comments>Communiqué No. 302 on Inventory and Planning of NWFPs and Production and Sales Principles (Communiqué of NWFPs)</b:Comments>
    <b:RefOrder>4</b:RefOrder>
  </b:Source>
  <b:Source>
    <b:Tag>EUF20</b:Tag>
    <b:SourceType>InternetSite</b:SourceType>
    <b:Guid>{A026EF2C-0CBD-4B59-AC08-D9F8D7302F03}</b:Guid>
    <b:Author>
      <b:Author>
        <b:NameList>
          <b:Person>
            <b:Last>EUFORGEN</b:Last>
          </b:Person>
        </b:NameList>
      </b:Author>
    </b:Author>
    <b:Title>the European Forest Genetic Resources Programme</b:Title>
    <b:Year>2020</b:Year>
    <b:URL>http://www.euforgen.org/species/</b:URL>
    <b:YearAccessed>2020</b:YearAccessed>
    <b:RefOrder>12</b:RefOrder>
  </b:Source>
  <b:Source>
    <b:Tag>OG16</b:Tag>
    <b:SourceType>ElectronicSource</b:SourceType>
    <b:Guid>{0E4020AC-878B-4F17-BCDE-C71624EFDC66}</b:Guid>
    <b:Author>
      <b:Author>
        <b:NameList>
          <b:Person>
            <b:Last>OG</b:Last>
          </b:Person>
        </b:NameList>
      </b:Author>
    </b:Author>
    <b:Year>2016</b:Year>
    <b:URL>https://www.resmigazete.gov.tr/eskiler/2006/07/20060708-2.htm</b:URL>
    <b:Title>The Law on Forest Engineers, Forest Industrial Engineers and Woodworking Industrial Engineers</b:Title>
    <b:RefOrder>8</b:RefOrder>
  </b:Source>
  <b:Source>
    <b:Tag>TSE91</b:Tag>
    <b:SourceType>ElectronicSource</b:SourceType>
    <b:Guid>{4A302B37-CF3D-4E87-8BF1-201018B6200B}</b:Guid>
    <b:Author>
      <b:Author>
        <b:NameList>
          <b:Person>
            <b:Last>TSE</b:Last>
          </b:Person>
        </b:NameList>
      </b:Author>
    </b:Author>
    <b:Title>TS 8750-Varnishes-Cashew Resin Based</b:Title>
    <b:Year>1991</b:Year>
    <b:YearAccessed>2020</b:YearAccessed>
    <b:URL>https://intweb.tse.org.tr/Standard/Standard/Standard.aspx?053107106111065067115113049116090107100056052055108081090071086075069085047110067109075073081116103090081086073108065117084119101073121090076119089077081078047118085085067077072119043084076056</b:URL>
    <b:RefOrder>9</b:RefOrder>
  </b:Source>
  <b:Source>
    <b:Tag>ÖNA83</b:Tag>
    <b:SourceType>ElectronicSource</b:SourceType>
    <b:Guid>{E372BE5E-AB09-455A-801C-E564C3655181}</b:Guid>
    <b:Author>
      <b:Author>
        <b:NameList>
          <b:Person>
            <b:Last>ÖNAL</b:Last>
            <b:First>s</b:First>
          </b:Person>
        </b:NameList>
      </b:Author>
      <b:ProducerName>
        <b:NameList>
          <b:Person>
            <b:Last>INSTITUTE</b:Last>
            <b:First>TURKISH</b:First>
            <b:Middle>FORESTRY RESEARCH</b:Middle>
          </b:Person>
        </b:NameList>
      </b:ProducerName>
    </b:Author>
    <b:Title>Stimulation of Resin Flow in Calabrian and Scoth Pine with Chemicals</b:Title>
    <b:Year>1983</b:Year>
    <b:YearAccessed>2020</b:YearAccessed>
    <b:URL>https://yayin.ogm.gov.tr/yaydepo/249.pdf</b:URL>
    <b:RefOrder>10</b:RefOrder>
  </b:Source>
  <b:Source>
    <b:Tag>FAO0a</b:Tag>
    <b:SourceType>Book</b:SourceType>
    <b:Guid>{B7262487-E8CB-42B5-AFE3-36B8ECF3B5BD}</b:Guid>
    <b:Author>
      <b:Author>
        <b:Corporate>FAO</b:Corporate>
      </b:Author>
    </b:Author>
    <b:Title>Global Forest Resources Assessment 2020: Main report. Rome.</b:Title>
    <b:Year>2020</b:Year>
    <b:City>Rome</b:City>
    <b:Publisher>Food and Agriculture Organisation</b:Publisher>
    <b:YearAccessed>2020</b:YearAccessed>
    <b:MonthAccessed>August</b:MonthAccessed>
    <b:URL>https://doi.org/10.4060/ca9825en</b:URL>
    <b:RefOrder>13</b:RefOrder>
  </b:Source>
  <b:Source>
    <b:Tag>GDF20</b:Tag>
    <b:SourceType>Book</b:SourceType>
    <b:Guid>{646179AD-ECD2-4390-8F01-F1AB82B462D3}</b:Guid>
    <b:Author>
      <b:Author>
        <b:Corporate>GDF</b:Corporate>
      </b:Author>
    </b:Author>
    <b:Title>Organisation of the GDF</b:Title>
    <b:YearAccessed>2020</b:YearAccessed>
    <b:MonthAccessed>August</b:MonthAccessed>
    <b:URL>https://www.ogm.gov.tr/lang/en/Pages/Organization/Units.aspx</b:URL>
    <b:Year>2020</b:Year>
    <b:RefOrder>14</b:RefOrder>
  </b:Source>
  <b:Source>
    <b:Tag>OGM20</b:Tag>
    <b:SourceType>DocumentFromInternetSite</b:SourceType>
    <b:Guid>{B505ECB7-B5F1-4FDF-9A4F-8C7AF7E14A21}</b:Guid>
    <b:Author>
      <b:Author>
        <b:NameList>
          <b:Person>
            <b:Last>GDF</b:Last>
          </b:Person>
        </b:NameList>
      </b:Author>
    </b:Author>
    <b:Title>Official Forestry Statistics</b:Title>
    <b:Year>2020</b:Year>
    <b:URL>https://www.ogm.gov.tr/ekutuphane/Sayfalar/Istatistikler.aspx?RootFolder=%2Fekutuphane%2FIstatistikler%2FOrmanc%C4%B1l%C4%B1k%20%C4%B0statistikleri&amp;FolderCTID=0x012000301D182F8CB9FC49963274E712A2DC00&amp;View={4B3B693B-B532-4C7F-A2D0-732F715C89CC}</b:URL>
    <b:YearAccessed>2020</b:YearAccessed>
    <b:RefOrder>6</b:RefOrder>
  </b:Source>
  <b:Source>
    <b:Tag>OGM201</b:Tag>
    <b:SourceType>ElectronicSource</b:SourceType>
    <b:Guid>{6B0ACA80-FD49-4FAE-BFEF-4A4E5BCD08C2}</b:Guid>
    <b:Author>
      <b:Author>
        <b:NameList>
          <b:Person>
            <b:Last>GDF</b:Last>
          </b:Person>
        </b:NameList>
      </b:Author>
    </b:Author>
    <b:Title>Tariff Prices of NWFPs Set for 2020, Communiqué No: 294/8</b:Title>
    <b:Year>2020</b:Year>
    <b:RefOrder>7</b:RefOrder>
  </b:Source>
  <b:Source>
    <b:Tag>YerTutucu1</b:Tag>
    <b:SourceType>Book</b:SourceType>
    <b:Guid>{B110050B-053D-41E1-A851-DB38A2304809}</b:Guid>
    <b:Author>
      <b:Author>
        <b:Corporate>FAO</b:Corporate>
      </b:Author>
    </b:Author>
    <b:Title>Global Forest Resources Assessment 2020: Main report. Rome.</b:Title>
    <b:Year>2020a</b:Year>
    <b:City>Rome</b:City>
    <b:Publisher>Food and Agriculture Organisation</b:Publisher>
    <b:YearAccessed>2020</b:YearAccessed>
    <b:MonthAccessed>August</b:MonthAccessed>
    <b:URL>https://doi.org/10.4060/ca9825en</b:URL>
    <b:RefOrder>1</b:RefOrder>
  </b:Source>
  <b:Source>
    <b:Tag>YerTutucu2</b:Tag>
    <b:SourceType>Book</b:SourceType>
    <b:Guid>{DDD0115B-CA44-47C3-BBCD-8D1A831172C1}</b:Guid>
    <b:Author>
      <b:Author>
        <b:Corporate>GDF2020a</b:Corporate>
      </b:Author>
    </b:Author>
    <b:Title>Organisation of the GDF</b:Title>
    <b:YearAccessed>2020</b:YearAccessed>
    <b:MonthAccessed>August</b:MonthAccessed>
    <b:URL>https://www.ogm.gov.tr/lang/en/Pages/Organization/Units.aspx</b:URL>
    <b:RefOrder>15</b:RefOrder>
  </b:Source>
</b:Sources>
</file>

<file path=customXml/itemProps1.xml><?xml version="1.0" encoding="utf-8"?>
<ds:datastoreItem xmlns:ds="http://schemas.openxmlformats.org/officeDocument/2006/customXml" ds:itemID="{7958C341-4B86-4C5F-92C6-19F22865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4420</Words>
  <Characters>25195</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29556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2020-12-06T13:15:00Z</dcterms:created>
  <dcterms:modified xsi:type="dcterms:W3CDTF">2020-12-06T19:07:00Z</dcterms:modified>
</cp:coreProperties>
</file>