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DA729" w14:textId="571098A9" w:rsidR="00E9540F" w:rsidRDefault="004D5CB8" w:rsidP="00F61A69">
      <w:pPr>
        <w:jc w:val="both"/>
        <w:rPr>
          <w:rFonts w:asciiTheme="majorHAnsi" w:hAnsiTheme="majorHAnsi" w:cstheme="majorHAnsi"/>
          <w:lang w:val="en-US"/>
        </w:rPr>
      </w:pPr>
      <w:bookmarkStart w:id="0" w:name="_Toc58687525"/>
      <w:r>
        <w:rPr>
          <w:rFonts w:asciiTheme="majorHAnsi" w:hAnsiTheme="majorHAnsi" w:cstheme="majorHAnsi"/>
          <w:noProof/>
          <w:lang w:eastAsia="tr-TR"/>
        </w:rPr>
        <w:drawing>
          <wp:inline distT="0" distB="0" distL="0" distR="0" wp14:anchorId="32BD7BA4" wp14:editId="769F7BC4">
            <wp:extent cx="1299210" cy="47244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_5b0b472086e2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0627" cy="472955"/>
                    </a:xfrm>
                    <a:prstGeom prst="rect">
                      <a:avLst/>
                    </a:prstGeom>
                  </pic:spPr>
                </pic:pic>
              </a:graphicData>
            </a:graphic>
          </wp:inline>
        </w:drawing>
      </w:r>
    </w:p>
    <w:p w14:paraId="0DA0F8A2" w14:textId="33B696AA" w:rsidR="004D5CB8" w:rsidRDefault="004D5CB8" w:rsidP="00F61A69">
      <w:pPr>
        <w:jc w:val="both"/>
        <w:rPr>
          <w:rFonts w:asciiTheme="majorHAnsi" w:hAnsiTheme="majorHAnsi" w:cstheme="majorHAnsi"/>
          <w:lang w:val="en-US"/>
        </w:rPr>
      </w:pPr>
    </w:p>
    <w:p w14:paraId="7EBED8B6" w14:textId="77777777" w:rsidR="004D5CB8" w:rsidRPr="00753C22" w:rsidRDefault="004D5CB8" w:rsidP="00F61A69">
      <w:pPr>
        <w:jc w:val="both"/>
        <w:rPr>
          <w:rFonts w:asciiTheme="majorHAnsi" w:hAnsiTheme="majorHAnsi" w:cstheme="majorHAnsi"/>
          <w:lang w:val="en-US"/>
        </w:rPr>
      </w:pPr>
    </w:p>
    <w:p w14:paraId="64B8679D" w14:textId="330B91C3" w:rsidR="004D5CB8" w:rsidRDefault="00B42EC0" w:rsidP="004D5CB8">
      <w:pPr>
        <w:jc w:val="center"/>
        <w:rPr>
          <w:rFonts w:asciiTheme="majorHAnsi" w:hAnsiTheme="majorHAnsi" w:cstheme="majorHAnsi"/>
          <w:sz w:val="28"/>
          <w:lang w:val="en-US"/>
        </w:rPr>
      </w:pPr>
      <w:r w:rsidRPr="004D5CB8">
        <w:rPr>
          <w:rFonts w:asciiTheme="majorHAnsi" w:hAnsiTheme="majorHAnsi" w:cstheme="majorHAnsi"/>
          <w:sz w:val="28"/>
          <w:lang w:val="en-US"/>
        </w:rPr>
        <w:t xml:space="preserve">Sustainable Management </w:t>
      </w:r>
      <w:r w:rsidR="00AE2679" w:rsidRPr="004D5CB8">
        <w:rPr>
          <w:rFonts w:asciiTheme="majorHAnsi" w:hAnsiTheme="majorHAnsi" w:cstheme="majorHAnsi"/>
          <w:sz w:val="28"/>
          <w:lang w:val="en-US"/>
        </w:rPr>
        <w:t>of Non-Wood Forest Products</w:t>
      </w:r>
      <w:r w:rsidR="00514F23" w:rsidRPr="004D5CB8">
        <w:rPr>
          <w:rFonts w:asciiTheme="majorHAnsi" w:hAnsiTheme="majorHAnsi" w:cstheme="majorHAnsi"/>
          <w:sz w:val="28"/>
          <w:lang w:val="en-US"/>
        </w:rPr>
        <w:t xml:space="preserve"> - Technical Guidelines </w:t>
      </w:r>
    </w:p>
    <w:p w14:paraId="5DE3B5A3" w14:textId="03D7EED5" w:rsidR="004D5CB8" w:rsidRDefault="004D5CB8" w:rsidP="004D5CB8">
      <w:pPr>
        <w:jc w:val="center"/>
        <w:rPr>
          <w:rFonts w:asciiTheme="majorHAnsi" w:hAnsiTheme="majorHAnsi" w:cstheme="majorHAnsi"/>
          <w:sz w:val="28"/>
          <w:lang w:val="en-US"/>
        </w:rPr>
      </w:pPr>
    </w:p>
    <w:p w14:paraId="0DF2124F" w14:textId="77777777" w:rsidR="004D5CB8" w:rsidRDefault="004D5CB8" w:rsidP="004D5CB8">
      <w:pPr>
        <w:jc w:val="center"/>
        <w:rPr>
          <w:rFonts w:asciiTheme="majorHAnsi" w:hAnsiTheme="majorHAnsi" w:cstheme="majorHAnsi"/>
          <w:sz w:val="28"/>
          <w:lang w:val="en-US"/>
        </w:rPr>
      </w:pPr>
    </w:p>
    <w:p w14:paraId="1A44953D" w14:textId="390507F7" w:rsidR="00B42EC0" w:rsidRPr="00753C22" w:rsidRDefault="004D5CB8" w:rsidP="004D5CB8">
      <w:pPr>
        <w:jc w:val="center"/>
        <w:rPr>
          <w:rFonts w:asciiTheme="majorHAnsi" w:hAnsiTheme="majorHAnsi" w:cstheme="majorHAnsi"/>
          <w:lang w:val="en-US"/>
        </w:rPr>
      </w:pPr>
      <w:r>
        <w:rPr>
          <w:rFonts w:asciiTheme="majorHAnsi" w:hAnsiTheme="majorHAnsi" w:cstheme="majorHAnsi"/>
          <w:sz w:val="28"/>
          <w:lang w:val="en-US"/>
        </w:rPr>
        <w:t>13 May</w:t>
      </w:r>
      <w:bookmarkStart w:id="1" w:name="_GoBack"/>
      <w:bookmarkEnd w:id="1"/>
      <w:r>
        <w:rPr>
          <w:rFonts w:asciiTheme="majorHAnsi" w:hAnsiTheme="majorHAnsi" w:cstheme="majorHAnsi"/>
          <w:sz w:val="28"/>
          <w:lang w:val="en-US"/>
        </w:rPr>
        <w:t xml:space="preserve"> 2021</w:t>
      </w:r>
    </w:p>
    <w:p w14:paraId="5B9E8D9F" w14:textId="6CABF609" w:rsidR="00E9540F" w:rsidRPr="00753C22" w:rsidRDefault="00E9540F" w:rsidP="00F61A69">
      <w:pPr>
        <w:jc w:val="both"/>
        <w:rPr>
          <w:rFonts w:asciiTheme="majorHAnsi" w:hAnsiTheme="majorHAnsi" w:cstheme="majorHAnsi"/>
          <w:lang w:val="en-US"/>
        </w:rPr>
      </w:pPr>
    </w:p>
    <w:p w14:paraId="1C0A98FB" w14:textId="02BB3CCC" w:rsidR="004D5CB8" w:rsidRDefault="004D5CB8">
      <w:pPr>
        <w:rPr>
          <w:rFonts w:asciiTheme="majorHAnsi" w:hAnsiTheme="majorHAnsi" w:cstheme="majorHAnsi"/>
          <w:lang w:val="en-US"/>
        </w:rPr>
      </w:pPr>
      <w:r>
        <w:rPr>
          <w:rFonts w:asciiTheme="majorHAnsi" w:hAnsiTheme="majorHAnsi" w:cstheme="majorHAnsi"/>
          <w:lang w:val="en-US"/>
        </w:rPr>
        <w:br w:type="page"/>
      </w:r>
    </w:p>
    <w:p w14:paraId="641803F2" w14:textId="77777777" w:rsidR="00E9540F" w:rsidRPr="00753C22" w:rsidRDefault="00E9540F" w:rsidP="00F61A69">
      <w:pPr>
        <w:jc w:val="both"/>
        <w:rPr>
          <w:rFonts w:asciiTheme="majorHAnsi" w:hAnsiTheme="majorHAnsi" w:cstheme="majorHAnsi"/>
          <w:lang w:val="en-US"/>
        </w:rPr>
      </w:pPr>
    </w:p>
    <w:sdt>
      <w:sdtPr>
        <w:rPr>
          <w:rFonts w:asciiTheme="minorHAnsi" w:eastAsiaTheme="minorHAnsi" w:hAnsiTheme="minorHAnsi" w:cstheme="majorHAnsi"/>
          <w:color w:val="auto"/>
          <w:sz w:val="22"/>
          <w:szCs w:val="22"/>
          <w:lang w:val="en-US" w:eastAsia="en-US"/>
        </w:rPr>
        <w:id w:val="-1525323939"/>
        <w:docPartObj>
          <w:docPartGallery w:val="Table of Contents"/>
          <w:docPartUnique/>
        </w:docPartObj>
      </w:sdtPr>
      <w:sdtEndPr>
        <w:rPr>
          <w:b/>
          <w:bCs/>
        </w:rPr>
      </w:sdtEndPr>
      <w:sdtContent>
        <w:p w14:paraId="18F96F02" w14:textId="01E42D3B" w:rsidR="00B42EC0" w:rsidRPr="006A7D65" w:rsidRDefault="00B42EC0" w:rsidP="00F61A69">
          <w:pPr>
            <w:pStyle w:val="TBal"/>
            <w:jc w:val="both"/>
            <w:rPr>
              <w:rFonts w:cstheme="majorHAnsi"/>
              <w:sz w:val="22"/>
              <w:szCs w:val="22"/>
              <w:lang w:val="en-US"/>
            </w:rPr>
          </w:pPr>
          <w:r w:rsidRPr="00753C22">
            <w:rPr>
              <w:rFonts w:cstheme="majorHAnsi"/>
              <w:sz w:val="22"/>
              <w:szCs w:val="22"/>
              <w:lang w:val="en-US"/>
            </w:rPr>
            <w:t>Table of Contents</w:t>
          </w:r>
        </w:p>
        <w:p w14:paraId="2817C733" w14:textId="2F81E647" w:rsidR="004D5CB8" w:rsidRDefault="00B42EC0">
          <w:pPr>
            <w:pStyle w:val="T1"/>
            <w:rPr>
              <w:rFonts w:eastAsiaTheme="minorEastAsia"/>
              <w:noProof/>
              <w:lang w:eastAsia="tr-TR"/>
            </w:rPr>
          </w:pPr>
          <w:r w:rsidRPr="00753C22">
            <w:rPr>
              <w:rFonts w:asciiTheme="majorHAnsi" w:hAnsiTheme="majorHAnsi" w:cstheme="majorHAnsi"/>
              <w:lang w:val="en-US"/>
            </w:rPr>
            <w:fldChar w:fldCharType="begin"/>
          </w:r>
          <w:r w:rsidRPr="00753C22">
            <w:rPr>
              <w:rFonts w:asciiTheme="majorHAnsi" w:hAnsiTheme="majorHAnsi" w:cstheme="majorHAnsi"/>
              <w:lang w:val="en-US"/>
            </w:rPr>
            <w:instrText xml:space="preserve"> TOC \o "1-3" \h \z \u </w:instrText>
          </w:r>
          <w:r w:rsidRPr="00753C22">
            <w:rPr>
              <w:rFonts w:asciiTheme="majorHAnsi" w:hAnsiTheme="majorHAnsi" w:cstheme="majorHAnsi"/>
              <w:lang w:val="en-US"/>
            </w:rPr>
            <w:fldChar w:fldCharType="separate"/>
          </w:r>
          <w:hyperlink w:anchor="_Toc71833520" w:history="1">
            <w:r w:rsidR="004D5CB8" w:rsidRPr="001A0937">
              <w:rPr>
                <w:rStyle w:val="Kpr"/>
                <w:rFonts w:cstheme="majorHAnsi"/>
                <w:noProof/>
                <w:lang w:val="en-US"/>
              </w:rPr>
              <w:t>List of Acronyms</w:t>
            </w:r>
            <w:r w:rsidR="004D5CB8">
              <w:rPr>
                <w:noProof/>
                <w:webHidden/>
              </w:rPr>
              <w:tab/>
            </w:r>
            <w:r w:rsidR="004D5CB8">
              <w:rPr>
                <w:noProof/>
                <w:webHidden/>
              </w:rPr>
              <w:fldChar w:fldCharType="begin"/>
            </w:r>
            <w:r w:rsidR="004D5CB8">
              <w:rPr>
                <w:noProof/>
                <w:webHidden/>
              </w:rPr>
              <w:instrText xml:space="preserve"> PAGEREF _Toc71833520 \h </w:instrText>
            </w:r>
            <w:r w:rsidR="004D5CB8">
              <w:rPr>
                <w:noProof/>
                <w:webHidden/>
              </w:rPr>
            </w:r>
            <w:r w:rsidR="004D5CB8">
              <w:rPr>
                <w:noProof/>
                <w:webHidden/>
              </w:rPr>
              <w:fldChar w:fldCharType="separate"/>
            </w:r>
            <w:r w:rsidR="004D5CB8">
              <w:rPr>
                <w:noProof/>
                <w:webHidden/>
              </w:rPr>
              <w:t>3</w:t>
            </w:r>
            <w:r w:rsidR="004D5CB8">
              <w:rPr>
                <w:noProof/>
                <w:webHidden/>
              </w:rPr>
              <w:fldChar w:fldCharType="end"/>
            </w:r>
          </w:hyperlink>
        </w:p>
        <w:p w14:paraId="3341B24A" w14:textId="21F4DE4F" w:rsidR="004D5CB8" w:rsidRDefault="00717289">
          <w:pPr>
            <w:pStyle w:val="T1"/>
            <w:rPr>
              <w:rFonts w:eastAsiaTheme="minorEastAsia"/>
              <w:noProof/>
              <w:lang w:eastAsia="tr-TR"/>
            </w:rPr>
          </w:pPr>
          <w:hyperlink w:anchor="_Toc71833521" w:history="1">
            <w:r w:rsidR="004D5CB8" w:rsidRPr="001A0937">
              <w:rPr>
                <w:rStyle w:val="Kpr"/>
                <w:rFonts w:cstheme="majorHAnsi"/>
                <w:noProof/>
                <w:lang w:val="en-US"/>
              </w:rPr>
              <w:t>Introduction</w:t>
            </w:r>
            <w:r w:rsidR="004D5CB8">
              <w:rPr>
                <w:noProof/>
                <w:webHidden/>
              </w:rPr>
              <w:tab/>
            </w:r>
            <w:r w:rsidR="004D5CB8">
              <w:rPr>
                <w:noProof/>
                <w:webHidden/>
              </w:rPr>
              <w:fldChar w:fldCharType="begin"/>
            </w:r>
            <w:r w:rsidR="004D5CB8">
              <w:rPr>
                <w:noProof/>
                <w:webHidden/>
              </w:rPr>
              <w:instrText xml:space="preserve"> PAGEREF _Toc71833521 \h </w:instrText>
            </w:r>
            <w:r w:rsidR="004D5CB8">
              <w:rPr>
                <w:noProof/>
                <w:webHidden/>
              </w:rPr>
            </w:r>
            <w:r w:rsidR="004D5CB8">
              <w:rPr>
                <w:noProof/>
                <w:webHidden/>
              </w:rPr>
              <w:fldChar w:fldCharType="separate"/>
            </w:r>
            <w:r w:rsidR="004D5CB8">
              <w:rPr>
                <w:noProof/>
                <w:webHidden/>
              </w:rPr>
              <w:t>4</w:t>
            </w:r>
            <w:r w:rsidR="004D5CB8">
              <w:rPr>
                <w:noProof/>
                <w:webHidden/>
              </w:rPr>
              <w:fldChar w:fldCharType="end"/>
            </w:r>
          </w:hyperlink>
        </w:p>
        <w:p w14:paraId="7A6194A6" w14:textId="41CC305A" w:rsidR="004D5CB8" w:rsidRDefault="00717289">
          <w:pPr>
            <w:pStyle w:val="T1"/>
            <w:rPr>
              <w:rFonts w:eastAsiaTheme="minorEastAsia"/>
              <w:noProof/>
              <w:lang w:eastAsia="tr-TR"/>
            </w:rPr>
          </w:pPr>
          <w:hyperlink w:anchor="_Toc71833522" w:history="1">
            <w:r w:rsidR="004D5CB8" w:rsidRPr="001A0937">
              <w:rPr>
                <w:rStyle w:val="Kpr"/>
                <w:rFonts w:cstheme="majorHAnsi"/>
                <w:noProof/>
                <w:lang w:val="en-US"/>
              </w:rPr>
              <w:t>1.</w:t>
            </w:r>
            <w:r w:rsidR="004D5CB8">
              <w:rPr>
                <w:rFonts w:eastAsiaTheme="minorEastAsia"/>
                <w:noProof/>
                <w:lang w:eastAsia="tr-TR"/>
              </w:rPr>
              <w:tab/>
            </w:r>
            <w:r w:rsidR="004D5CB8" w:rsidRPr="001A0937">
              <w:rPr>
                <w:rStyle w:val="Kpr"/>
                <w:rFonts w:cstheme="majorHAnsi"/>
                <w:noProof/>
                <w:lang w:val="en-US"/>
              </w:rPr>
              <w:t>Pine honey</w:t>
            </w:r>
            <w:r w:rsidR="004D5CB8">
              <w:rPr>
                <w:noProof/>
                <w:webHidden/>
              </w:rPr>
              <w:tab/>
            </w:r>
            <w:r w:rsidR="004D5CB8">
              <w:rPr>
                <w:noProof/>
                <w:webHidden/>
              </w:rPr>
              <w:fldChar w:fldCharType="begin"/>
            </w:r>
            <w:r w:rsidR="004D5CB8">
              <w:rPr>
                <w:noProof/>
                <w:webHidden/>
              </w:rPr>
              <w:instrText xml:space="preserve"> PAGEREF _Toc71833522 \h </w:instrText>
            </w:r>
            <w:r w:rsidR="004D5CB8">
              <w:rPr>
                <w:noProof/>
                <w:webHidden/>
              </w:rPr>
            </w:r>
            <w:r w:rsidR="004D5CB8">
              <w:rPr>
                <w:noProof/>
                <w:webHidden/>
              </w:rPr>
              <w:fldChar w:fldCharType="separate"/>
            </w:r>
            <w:r w:rsidR="004D5CB8">
              <w:rPr>
                <w:noProof/>
                <w:webHidden/>
              </w:rPr>
              <w:t>5</w:t>
            </w:r>
            <w:r w:rsidR="004D5CB8">
              <w:rPr>
                <w:noProof/>
                <w:webHidden/>
              </w:rPr>
              <w:fldChar w:fldCharType="end"/>
            </w:r>
          </w:hyperlink>
        </w:p>
        <w:p w14:paraId="0C90A75C" w14:textId="324B3607" w:rsidR="004D5CB8" w:rsidRDefault="00717289">
          <w:pPr>
            <w:pStyle w:val="T1"/>
            <w:rPr>
              <w:rFonts w:eastAsiaTheme="minorEastAsia"/>
              <w:noProof/>
              <w:lang w:eastAsia="tr-TR"/>
            </w:rPr>
          </w:pPr>
          <w:hyperlink w:anchor="_Toc71833523" w:history="1">
            <w:r w:rsidR="004D5CB8" w:rsidRPr="001A0937">
              <w:rPr>
                <w:rStyle w:val="Kpr"/>
                <w:rFonts w:cstheme="majorHAnsi"/>
                <w:noProof/>
                <w:lang w:val="en-US"/>
              </w:rPr>
              <w:t>2.</w:t>
            </w:r>
            <w:r w:rsidR="004D5CB8">
              <w:rPr>
                <w:rFonts w:eastAsiaTheme="minorEastAsia"/>
                <w:noProof/>
                <w:lang w:eastAsia="tr-TR"/>
              </w:rPr>
              <w:tab/>
            </w:r>
            <w:r w:rsidR="004D5CB8" w:rsidRPr="001A0937">
              <w:rPr>
                <w:rStyle w:val="Kpr"/>
                <w:rFonts w:cstheme="majorHAnsi"/>
                <w:noProof/>
                <w:lang w:val="en-US"/>
              </w:rPr>
              <w:t>Bay Leaf</w:t>
            </w:r>
            <w:r w:rsidR="004D5CB8">
              <w:rPr>
                <w:noProof/>
                <w:webHidden/>
              </w:rPr>
              <w:tab/>
            </w:r>
            <w:r w:rsidR="004D5CB8">
              <w:rPr>
                <w:noProof/>
                <w:webHidden/>
              </w:rPr>
              <w:fldChar w:fldCharType="begin"/>
            </w:r>
            <w:r w:rsidR="004D5CB8">
              <w:rPr>
                <w:noProof/>
                <w:webHidden/>
              </w:rPr>
              <w:instrText xml:space="preserve"> PAGEREF _Toc71833523 \h </w:instrText>
            </w:r>
            <w:r w:rsidR="004D5CB8">
              <w:rPr>
                <w:noProof/>
                <w:webHidden/>
              </w:rPr>
            </w:r>
            <w:r w:rsidR="004D5CB8">
              <w:rPr>
                <w:noProof/>
                <w:webHidden/>
              </w:rPr>
              <w:fldChar w:fldCharType="separate"/>
            </w:r>
            <w:r w:rsidR="004D5CB8">
              <w:rPr>
                <w:noProof/>
                <w:webHidden/>
              </w:rPr>
              <w:t>7</w:t>
            </w:r>
            <w:r w:rsidR="004D5CB8">
              <w:rPr>
                <w:noProof/>
                <w:webHidden/>
              </w:rPr>
              <w:fldChar w:fldCharType="end"/>
            </w:r>
          </w:hyperlink>
        </w:p>
        <w:p w14:paraId="24711C10" w14:textId="469EB78A" w:rsidR="004D5CB8" w:rsidRDefault="00717289">
          <w:pPr>
            <w:pStyle w:val="T1"/>
            <w:rPr>
              <w:rFonts w:eastAsiaTheme="minorEastAsia"/>
              <w:noProof/>
              <w:lang w:eastAsia="tr-TR"/>
            </w:rPr>
          </w:pPr>
          <w:hyperlink w:anchor="_Toc71833524" w:history="1">
            <w:r w:rsidR="004D5CB8" w:rsidRPr="001A0937">
              <w:rPr>
                <w:rStyle w:val="Kpr"/>
                <w:rFonts w:cstheme="majorHAnsi"/>
                <w:noProof/>
                <w:lang w:val="en-US"/>
              </w:rPr>
              <w:t>3.</w:t>
            </w:r>
            <w:r w:rsidR="004D5CB8">
              <w:rPr>
                <w:rFonts w:eastAsiaTheme="minorEastAsia"/>
                <w:noProof/>
                <w:lang w:eastAsia="tr-TR"/>
              </w:rPr>
              <w:tab/>
            </w:r>
            <w:r w:rsidR="004D5CB8" w:rsidRPr="001A0937">
              <w:rPr>
                <w:rStyle w:val="Kpr"/>
                <w:rFonts w:cstheme="majorHAnsi"/>
                <w:noProof/>
                <w:lang w:val="en-US"/>
              </w:rPr>
              <w:t>Chestnut</w:t>
            </w:r>
            <w:r w:rsidR="004D5CB8">
              <w:rPr>
                <w:noProof/>
                <w:webHidden/>
              </w:rPr>
              <w:tab/>
            </w:r>
            <w:r w:rsidR="004D5CB8">
              <w:rPr>
                <w:noProof/>
                <w:webHidden/>
              </w:rPr>
              <w:fldChar w:fldCharType="begin"/>
            </w:r>
            <w:r w:rsidR="004D5CB8">
              <w:rPr>
                <w:noProof/>
                <w:webHidden/>
              </w:rPr>
              <w:instrText xml:space="preserve"> PAGEREF _Toc71833524 \h </w:instrText>
            </w:r>
            <w:r w:rsidR="004D5CB8">
              <w:rPr>
                <w:noProof/>
                <w:webHidden/>
              </w:rPr>
            </w:r>
            <w:r w:rsidR="004D5CB8">
              <w:rPr>
                <w:noProof/>
                <w:webHidden/>
              </w:rPr>
              <w:fldChar w:fldCharType="separate"/>
            </w:r>
            <w:r w:rsidR="004D5CB8">
              <w:rPr>
                <w:noProof/>
                <w:webHidden/>
              </w:rPr>
              <w:t>9</w:t>
            </w:r>
            <w:r w:rsidR="004D5CB8">
              <w:rPr>
                <w:noProof/>
                <w:webHidden/>
              </w:rPr>
              <w:fldChar w:fldCharType="end"/>
            </w:r>
          </w:hyperlink>
        </w:p>
        <w:p w14:paraId="224E48AA" w14:textId="13EF9CF9" w:rsidR="004D5CB8" w:rsidRDefault="00717289">
          <w:pPr>
            <w:pStyle w:val="T1"/>
            <w:rPr>
              <w:rFonts w:eastAsiaTheme="minorEastAsia"/>
              <w:noProof/>
              <w:lang w:eastAsia="tr-TR"/>
            </w:rPr>
          </w:pPr>
          <w:hyperlink w:anchor="_Toc71833525" w:history="1">
            <w:r w:rsidR="004D5CB8" w:rsidRPr="001A0937">
              <w:rPr>
                <w:rStyle w:val="Kpr"/>
                <w:rFonts w:cstheme="majorHAnsi"/>
                <w:noProof/>
                <w:lang w:val="en-US"/>
              </w:rPr>
              <w:t>4.</w:t>
            </w:r>
            <w:r w:rsidR="004D5CB8">
              <w:rPr>
                <w:rFonts w:eastAsiaTheme="minorEastAsia"/>
                <w:noProof/>
                <w:lang w:eastAsia="tr-TR"/>
              </w:rPr>
              <w:tab/>
            </w:r>
            <w:r w:rsidR="004D5CB8" w:rsidRPr="001A0937">
              <w:rPr>
                <w:rStyle w:val="Kpr"/>
                <w:rFonts w:cstheme="majorHAnsi"/>
                <w:noProof/>
                <w:lang w:val="en-US"/>
              </w:rPr>
              <w:t>Resin</w:t>
            </w:r>
            <w:r w:rsidR="004D5CB8">
              <w:rPr>
                <w:noProof/>
                <w:webHidden/>
              </w:rPr>
              <w:tab/>
            </w:r>
            <w:r w:rsidR="004D5CB8">
              <w:rPr>
                <w:noProof/>
                <w:webHidden/>
              </w:rPr>
              <w:fldChar w:fldCharType="begin"/>
            </w:r>
            <w:r w:rsidR="004D5CB8">
              <w:rPr>
                <w:noProof/>
                <w:webHidden/>
              </w:rPr>
              <w:instrText xml:space="preserve"> PAGEREF _Toc71833525 \h </w:instrText>
            </w:r>
            <w:r w:rsidR="004D5CB8">
              <w:rPr>
                <w:noProof/>
                <w:webHidden/>
              </w:rPr>
            </w:r>
            <w:r w:rsidR="004D5CB8">
              <w:rPr>
                <w:noProof/>
                <w:webHidden/>
              </w:rPr>
              <w:fldChar w:fldCharType="separate"/>
            </w:r>
            <w:r w:rsidR="004D5CB8">
              <w:rPr>
                <w:noProof/>
                <w:webHidden/>
              </w:rPr>
              <w:t>13</w:t>
            </w:r>
            <w:r w:rsidR="004D5CB8">
              <w:rPr>
                <w:noProof/>
                <w:webHidden/>
              </w:rPr>
              <w:fldChar w:fldCharType="end"/>
            </w:r>
          </w:hyperlink>
        </w:p>
        <w:p w14:paraId="304653BC" w14:textId="059C1654" w:rsidR="004D5CB8" w:rsidRDefault="00717289">
          <w:pPr>
            <w:pStyle w:val="T1"/>
            <w:rPr>
              <w:rFonts w:eastAsiaTheme="minorEastAsia"/>
              <w:noProof/>
              <w:lang w:eastAsia="tr-TR"/>
            </w:rPr>
          </w:pPr>
          <w:hyperlink w:anchor="_Toc71833526" w:history="1">
            <w:r w:rsidR="004D5CB8" w:rsidRPr="001A0937">
              <w:rPr>
                <w:rStyle w:val="Kpr"/>
                <w:rFonts w:cstheme="majorHAnsi"/>
                <w:noProof/>
                <w:lang w:val="en-US"/>
              </w:rPr>
              <w:t>5.</w:t>
            </w:r>
            <w:r w:rsidR="004D5CB8">
              <w:rPr>
                <w:rFonts w:eastAsiaTheme="minorEastAsia"/>
                <w:noProof/>
                <w:lang w:eastAsia="tr-TR"/>
              </w:rPr>
              <w:tab/>
            </w:r>
            <w:r w:rsidR="004D5CB8" w:rsidRPr="001A0937">
              <w:rPr>
                <w:rStyle w:val="Kpr"/>
                <w:rFonts w:cstheme="majorHAnsi"/>
                <w:noProof/>
                <w:lang w:val="en-US"/>
              </w:rPr>
              <w:t>Truffles</w:t>
            </w:r>
            <w:r w:rsidR="004D5CB8">
              <w:rPr>
                <w:noProof/>
                <w:webHidden/>
              </w:rPr>
              <w:tab/>
            </w:r>
            <w:r w:rsidR="004D5CB8">
              <w:rPr>
                <w:noProof/>
                <w:webHidden/>
              </w:rPr>
              <w:fldChar w:fldCharType="begin"/>
            </w:r>
            <w:r w:rsidR="004D5CB8">
              <w:rPr>
                <w:noProof/>
                <w:webHidden/>
              </w:rPr>
              <w:instrText xml:space="preserve"> PAGEREF _Toc71833526 \h </w:instrText>
            </w:r>
            <w:r w:rsidR="004D5CB8">
              <w:rPr>
                <w:noProof/>
                <w:webHidden/>
              </w:rPr>
            </w:r>
            <w:r w:rsidR="004D5CB8">
              <w:rPr>
                <w:noProof/>
                <w:webHidden/>
              </w:rPr>
              <w:fldChar w:fldCharType="separate"/>
            </w:r>
            <w:r w:rsidR="004D5CB8">
              <w:rPr>
                <w:noProof/>
                <w:webHidden/>
              </w:rPr>
              <w:t>16</w:t>
            </w:r>
            <w:r w:rsidR="004D5CB8">
              <w:rPr>
                <w:noProof/>
                <w:webHidden/>
              </w:rPr>
              <w:fldChar w:fldCharType="end"/>
            </w:r>
          </w:hyperlink>
        </w:p>
        <w:p w14:paraId="34246CFB" w14:textId="069F4B48" w:rsidR="00B42EC0" w:rsidRPr="00753C22" w:rsidRDefault="00B42EC0" w:rsidP="00F61A69">
          <w:pPr>
            <w:jc w:val="both"/>
            <w:rPr>
              <w:rFonts w:asciiTheme="majorHAnsi" w:hAnsiTheme="majorHAnsi" w:cstheme="majorHAnsi"/>
              <w:lang w:val="en-US"/>
            </w:rPr>
          </w:pPr>
          <w:r w:rsidRPr="00753C22">
            <w:rPr>
              <w:rFonts w:asciiTheme="majorHAnsi" w:hAnsiTheme="majorHAnsi" w:cstheme="majorHAnsi"/>
              <w:b/>
              <w:bCs/>
              <w:lang w:val="en-US"/>
            </w:rPr>
            <w:fldChar w:fldCharType="end"/>
          </w:r>
        </w:p>
      </w:sdtContent>
    </w:sdt>
    <w:p w14:paraId="0BF1E28F" w14:textId="5D9B8343" w:rsidR="00E9540F" w:rsidRPr="00753C22" w:rsidRDefault="00E9540F">
      <w:pPr>
        <w:rPr>
          <w:rFonts w:asciiTheme="majorHAnsi" w:eastAsiaTheme="majorEastAsia" w:hAnsiTheme="majorHAnsi" w:cstheme="majorHAnsi"/>
          <w:color w:val="2F5496" w:themeColor="accent1" w:themeShade="BF"/>
          <w:lang w:val="en-US"/>
        </w:rPr>
      </w:pPr>
      <w:r w:rsidRPr="00753C22">
        <w:rPr>
          <w:rFonts w:asciiTheme="majorHAnsi" w:hAnsiTheme="majorHAnsi" w:cstheme="majorHAnsi"/>
          <w:lang w:val="en-US"/>
        </w:rPr>
        <w:br w:type="page"/>
      </w:r>
    </w:p>
    <w:p w14:paraId="32079661" w14:textId="38A793DE" w:rsidR="0009370F" w:rsidRPr="00753C22" w:rsidRDefault="0009370F" w:rsidP="00F61A69">
      <w:pPr>
        <w:pStyle w:val="Balk1"/>
        <w:jc w:val="both"/>
        <w:rPr>
          <w:rFonts w:cstheme="majorHAnsi"/>
          <w:sz w:val="22"/>
          <w:szCs w:val="22"/>
          <w:lang w:val="en-US"/>
        </w:rPr>
      </w:pPr>
      <w:bookmarkStart w:id="2" w:name="_Toc71833520"/>
      <w:r w:rsidRPr="00753C22">
        <w:rPr>
          <w:rFonts w:cstheme="majorHAnsi"/>
          <w:sz w:val="22"/>
          <w:szCs w:val="22"/>
          <w:lang w:val="en-US"/>
        </w:rPr>
        <w:lastRenderedPageBreak/>
        <w:t>List of Acronyms</w:t>
      </w:r>
      <w:bookmarkEnd w:id="2"/>
    </w:p>
    <w:p w14:paraId="0FE07036" w14:textId="18C31C4D" w:rsidR="0009370F" w:rsidRPr="006A7D65" w:rsidRDefault="0009370F" w:rsidP="0009370F">
      <w:pPr>
        <w:rPr>
          <w:rFonts w:asciiTheme="majorHAnsi" w:hAnsiTheme="majorHAnsi" w:cstheme="majorHAnsi"/>
          <w:lang w:val="en-US"/>
        </w:rPr>
      </w:pPr>
    </w:p>
    <w:p w14:paraId="5B0BB7FC" w14:textId="03CFC0ED" w:rsidR="00AE5CD6" w:rsidRDefault="00AE5CD6" w:rsidP="007F1BF1">
      <w:pPr>
        <w:ind w:left="2790" w:hanging="2790"/>
        <w:rPr>
          <w:rFonts w:asciiTheme="majorHAnsi" w:hAnsiTheme="majorHAnsi" w:cstheme="majorHAnsi"/>
          <w:lang w:val="en-US"/>
        </w:rPr>
      </w:pPr>
      <w:r w:rsidRPr="00117202">
        <w:rPr>
          <w:rFonts w:asciiTheme="majorHAnsi" w:hAnsiTheme="majorHAnsi" w:cstheme="majorHAnsi"/>
          <w:lang w:val="en-US"/>
        </w:rPr>
        <w:t>Communiqué of NWFPs</w:t>
      </w:r>
      <w:r w:rsidRPr="00753C22">
        <w:rPr>
          <w:rFonts w:asciiTheme="majorHAnsi" w:hAnsiTheme="majorHAnsi" w:cstheme="majorHAnsi"/>
          <w:lang w:val="en-US"/>
        </w:rPr>
        <w:t xml:space="preserve"> </w:t>
      </w:r>
      <w:r>
        <w:rPr>
          <w:rFonts w:asciiTheme="majorHAnsi" w:hAnsiTheme="majorHAnsi" w:cstheme="majorHAnsi"/>
          <w:lang w:val="en-US"/>
        </w:rPr>
        <w:tab/>
      </w:r>
      <w:r w:rsidRPr="00753C22">
        <w:rPr>
          <w:rFonts w:asciiTheme="majorHAnsi" w:hAnsiTheme="majorHAnsi" w:cstheme="majorHAnsi"/>
          <w:lang w:val="en-US"/>
        </w:rPr>
        <w:t>Communiqué on Inventory and Planning of NWFPs and Production and Sales Principles</w:t>
      </w:r>
    </w:p>
    <w:p w14:paraId="6B9E35E8" w14:textId="77777777" w:rsidR="00AE5CD6" w:rsidRPr="00753C22" w:rsidRDefault="00AE5CD6" w:rsidP="0009370F">
      <w:pPr>
        <w:rPr>
          <w:rFonts w:asciiTheme="majorHAnsi" w:hAnsiTheme="majorHAnsi" w:cstheme="majorHAnsi"/>
          <w:lang w:val="en-US"/>
        </w:rPr>
      </w:pPr>
      <w:bookmarkStart w:id="3" w:name="_Hlk61078364"/>
      <w:r w:rsidRPr="00753C22">
        <w:rPr>
          <w:rFonts w:asciiTheme="majorHAnsi" w:hAnsiTheme="majorHAnsi" w:cstheme="majorHAnsi"/>
          <w:lang w:val="en-US"/>
        </w:rPr>
        <w:t>DNWFPS</w:t>
      </w:r>
      <w:bookmarkEnd w:id="3"/>
      <w:r w:rsidRPr="00753C22">
        <w:rPr>
          <w:rFonts w:asciiTheme="majorHAnsi" w:hAnsiTheme="majorHAnsi" w:cstheme="majorHAnsi"/>
          <w:lang w:val="en-US"/>
        </w:rPr>
        <w:tab/>
      </w:r>
      <w:r w:rsidRPr="00753C22">
        <w:rPr>
          <w:rFonts w:asciiTheme="majorHAnsi" w:hAnsiTheme="majorHAnsi" w:cstheme="majorHAnsi"/>
          <w:lang w:val="en-US"/>
        </w:rPr>
        <w:tab/>
      </w:r>
      <w:r>
        <w:rPr>
          <w:rFonts w:asciiTheme="majorHAnsi" w:hAnsiTheme="majorHAnsi" w:cstheme="majorHAnsi"/>
          <w:lang w:val="en-US"/>
        </w:rPr>
        <w:tab/>
      </w:r>
      <w:r w:rsidRPr="00753C22">
        <w:rPr>
          <w:rFonts w:asciiTheme="majorHAnsi" w:hAnsiTheme="majorHAnsi" w:cstheme="majorHAnsi"/>
          <w:lang w:val="en-US"/>
        </w:rPr>
        <w:t>Department of Non-Wood Forest Products and Services of GDF</w:t>
      </w:r>
    </w:p>
    <w:p w14:paraId="2F86ECAF" w14:textId="77777777" w:rsidR="00AE5CD6" w:rsidRPr="006A7D65" w:rsidRDefault="00AE5CD6" w:rsidP="0009370F">
      <w:pPr>
        <w:rPr>
          <w:rFonts w:asciiTheme="majorHAnsi" w:hAnsiTheme="majorHAnsi" w:cstheme="majorHAnsi"/>
          <w:lang w:val="en-US"/>
        </w:rPr>
      </w:pPr>
      <w:r w:rsidRPr="006A7D65">
        <w:rPr>
          <w:rFonts w:asciiTheme="majorHAnsi" w:hAnsiTheme="majorHAnsi" w:cstheme="majorHAnsi"/>
          <w:lang w:val="en-US"/>
        </w:rPr>
        <w:t>FAO</w:t>
      </w:r>
      <w:r w:rsidRPr="006A7D65">
        <w:rPr>
          <w:rFonts w:asciiTheme="majorHAnsi" w:hAnsiTheme="majorHAnsi" w:cstheme="majorHAnsi"/>
          <w:lang w:val="en-US"/>
        </w:rPr>
        <w:tab/>
      </w:r>
      <w:r w:rsidRPr="006A7D65">
        <w:rPr>
          <w:rFonts w:asciiTheme="majorHAnsi" w:hAnsiTheme="majorHAnsi" w:cstheme="majorHAnsi"/>
          <w:lang w:val="en-US"/>
        </w:rPr>
        <w:tab/>
      </w:r>
      <w:r w:rsidRPr="006A7D65">
        <w:rPr>
          <w:rFonts w:asciiTheme="majorHAnsi" w:hAnsiTheme="majorHAnsi" w:cstheme="majorHAnsi"/>
          <w:lang w:val="en-US"/>
        </w:rPr>
        <w:tab/>
      </w:r>
      <w:r>
        <w:rPr>
          <w:rFonts w:asciiTheme="majorHAnsi" w:hAnsiTheme="majorHAnsi" w:cstheme="majorHAnsi"/>
          <w:lang w:val="en-US"/>
        </w:rPr>
        <w:tab/>
      </w:r>
      <w:r w:rsidRPr="00753C22">
        <w:rPr>
          <w:rFonts w:asciiTheme="majorHAnsi" w:hAnsiTheme="majorHAnsi" w:cstheme="majorHAnsi"/>
          <w:lang w:val="en-US"/>
        </w:rPr>
        <w:t>Food and Agriculture Organization of the United Nations</w:t>
      </w:r>
    </w:p>
    <w:p w14:paraId="6632C286" w14:textId="77777777" w:rsidR="00AE5CD6" w:rsidRPr="00753C22" w:rsidRDefault="00AE5CD6" w:rsidP="0009370F">
      <w:pPr>
        <w:rPr>
          <w:rFonts w:asciiTheme="majorHAnsi" w:hAnsiTheme="majorHAnsi" w:cstheme="majorHAnsi"/>
          <w:lang w:val="en-US"/>
        </w:rPr>
      </w:pPr>
      <w:r w:rsidRPr="00753C22">
        <w:rPr>
          <w:rFonts w:asciiTheme="majorHAnsi" w:hAnsiTheme="majorHAnsi" w:cstheme="majorHAnsi"/>
          <w:lang w:val="en-US"/>
        </w:rPr>
        <w:t>GDF</w:t>
      </w:r>
      <w:r w:rsidRPr="00753C22">
        <w:rPr>
          <w:rFonts w:asciiTheme="majorHAnsi" w:hAnsiTheme="majorHAnsi" w:cstheme="majorHAnsi"/>
          <w:lang w:val="en-US"/>
        </w:rPr>
        <w:tab/>
      </w:r>
      <w:r w:rsidRPr="00753C22">
        <w:rPr>
          <w:rFonts w:asciiTheme="majorHAnsi" w:hAnsiTheme="majorHAnsi" w:cstheme="majorHAnsi"/>
          <w:lang w:val="en-US"/>
        </w:rPr>
        <w:tab/>
      </w:r>
      <w:r w:rsidRPr="00753C22">
        <w:rPr>
          <w:rFonts w:asciiTheme="majorHAnsi" w:hAnsiTheme="majorHAnsi" w:cstheme="majorHAnsi"/>
          <w:lang w:val="en-US"/>
        </w:rPr>
        <w:tab/>
      </w:r>
      <w:r>
        <w:rPr>
          <w:rFonts w:asciiTheme="majorHAnsi" w:hAnsiTheme="majorHAnsi" w:cstheme="majorHAnsi"/>
          <w:lang w:val="en-US"/>
        </w:rPr>
        <w:tab/>
      </w:r>
      <w:r w:rsidRPr="00753C22">
        <w:rPr>
          <w:rFonts w:asciiTheme="majorHAnsi" w:hAnsiTheme="majorHAnsi" w:cstheme="majorHAnsi"/>
          <w:lang w:val="en-US"/>
        </w:rPr>
        <w:t>General Directorate of Forestry of Turkey</w:t>
      </w:r>
    </w:p>
    <w:p w14:paraId="445D7D6C" w14:textId="77777777" w:rsidR="00AE5CD6" w:rsidRPr="006A7D65" w:rsidRDefault="00AE5CD6" w:rsidP="0009370F">
      <w:pPr>
        <w:rPr>
          <w:rFonts w:asciiTheme="majorHAnsi" w:hAnsiTheme="majorHAnsi" w:cstheme="majorHAnsi"/>
          <w:lang w:val="en-US"/>
        </w:rPr>
      </w:pPr>
      <w:r w:rsidRPr="00753C22">
        <w:rPr>
          <w:rFonts w:asciiTheme="majorHAnsi" w:hAnsiTheme="majorHAnsi" w:cstheme="majorHAnsi"/>
          <w:lang w:val="en-US"/>
        </w:rPr>
        <w:t>ISO</w:t>
      </w:r>
      <w:r w:rsidRPr="00753C22">
        <w:rPr>
          <w:rFonts w:asciiTheme="majorHAnsi" w:hAnsiTheme="majorHAnsi" w:cstheme="majorHAnsi"/>
          <w:lang w:val="en-US"/>
        </w:rPr>
        <w:tab/>
      </w:r>
      <w:r w:rsidRPr="00753C22">
        <w:rPr>
          <w:rFonts w:asciiTheme="majorHAnsi" w:hAnsiTheme="majorHAnsi" w:cstheme="majorHAnsi"/>
          <w:lang w:val="en-US"/>
        </w:rPr>
        <w:tab/>
      </w:r>
      <w:r w:rsidRPr="00753C22">
        <w:rPr>
          <w:rFonts w:asciiTheme="majorHAnsi" w:hAnsiTheme="majorHAnsi" w:cstheme="majorHAnsi"/>
          <w:lang w:val="en-US"/>
        </w:rPr>
        <w:tab/>
        <w:t xml:space="preserve"> </w:t>
      </w:r>
      <w:r>
        <w:rPr>
          <w:rFonts w:asciiTheme="majorHAnsi" w:hAnsiTheme="majorHAnsi" w:cstheme="majorHAnsi"/>
          <w:lang w:val="en-US"/>
        </w:rPr>
        <w:tab/>
      </w:r>
      <w:r w:rsidRPr="00753C22">
        <w:rPr>
          <w:rFonts w:asciiTheme="majorHAnsi" w:hAnsiTheme="majorHAnsi" w:cstheme="majorHAnsi"/>
          <w:lang w:val="en-US"/>
        </w:rPr>
        <w:t>International Organization for Standardization</w:t>
      </w:r>
    </w:p>
    <w:p w14:paraId="51A183E8" w14:textId="77777777" w:rsidR="00AE5CD6" w:rsidRPr="006A7D65" w:rsidRDefault="00AE5CD6" w:rsidP="0009370F">
      <w:pPr>
        <w:rPr>
          <w:rFonts w:asciiTheme="majorHAnsi" w:hAnsiTheme="majorHAnsi" w:cstheme="majorHAnsi"/>
          <w:lang w:val="en-US"/>
        </w:rPr>
      </w:pPr>
      <w:r w:rsidRPr="006A7D65">
        <w:rPr>
          <w:rFonts w:asciiTheme="majorHAnsi" w:hAnsiTheme="majorHAnsi" w:cstheme="majorHAnsi"/>
          <w:lang w:val="en-US"/>
        </w:rPr>
        <w:t>LoA</w:t>
      </w:r>
      <w:r w:rsidRPr="006A7D65">
        <w:rPr>
          <w:rFonts w:asciiTheme="majorHAnsi" w:hAnsiTheme="majorHAnsi" w:cstheme="majorHAnsi"/>
          <w:lang w:val="en-US"/>
        </w:rPr>
        <w:tab/>
      </w:r>
      <w:r w:rsidRPr="006A7D65">
        <w:rPr>
          <w:rFonts w:asciiTheme="majorHAnsi" w:hAnsiTheme="majorHAnsi" w:cstheme="majorHAnsi"/>
          <w:lang w:val="en-US"/>
        </w:rPr>
        <w:tab/>
      </w:r>
      <w:r w:rsidRPr="006A7D65">
        <w:rPr>
          <w:rFonts w:asciiTheme="majorHAnsi" w:hAnsiTheme="majorHAnsi" w:cstheme="majorHAnsi"/>
          <w:lang w:val="en-US"/>
        </w:rPr>
        <w:tab/>
      </w:r>
      <w:r>
        <w:rPr>
          <w:rFonts w:asciiTheme="majorHAnsi" w:hAnsiTheme="majorHAnsi" w:cstheme="majorHAnsi"/>
          <w:lang w:val="en-US"/>
        </w:rPr>
        <w:tab/>
      </w:r>
      <w:r w:rsidRPr="006A7D65">
        <w:rPr>
          <w:rFonts w:asciiTheme="majorHAnsi" w:hAnsiTheme="majorHAnsi" w:cstheme="majorHAnsi"/>
          <w:lang w:val="en-US"/>
        </w:rPr>
        <w:t>Letter of Agreement</w:t>
      </w:r>
    </w:p>
    <w:p w14:paraId="3C4E35CC" w14:textId="77777777" w:rsidR="00AE5CD6" w:rsidRPr="00753C22" w:rsidRDefault="00AE5CD6" w:rsidP="0009370F">
      <w:pPr>
        <w:rPr>
          <w:rFonts w:asciiTheme="majorHAnsi" w:hAnsiTheme="majorHAnsi" w:cstheme="majorHAnsi"/>
          <w:lang w:val="en-US"/>
        </w:rPr>
      </w:pPr>
      <w:r w:rsidRPr="00753C22">
        <w:rPr>
          <w:rFonts w:asciiTheme="majorHAnsi" w:hAnsiTheme="majorHAnsi" w:cstheme="majorHAnsi"/>
          <w:lang w:val="en-US"/>
        </w:rPr>
        <w:t>MoAF</w:t>
      </w:r>
      <w:r w:rsidRPr="00753C22">
        <w:rPr>
          <w:rFonts w:asciiTheme="majorHAnsi" w:hAnsiTheme="majorHAnsi" w:cstheme="majorHAnsi"/>
          <w:lang w:val="en-US"/>
        </w:rPr>
        <w:tab/>
      </w:r>
      <w:r w:rsidRPr="00753C22">
        <w:rPr>
          <w:rFonts w:asciiTheme="majorHAnsi" w:hAnsiTheme="majorHAnsi" w:cstheme="majorHAnsi"/>
          <w:lang w:val="en-US"/>
        </w:rPr>
        <w:tab/>
      </w:r>
      <w:r w:rsidRPr="00753C22">
        <w:rPr>
          <w:rFonts w:asciiTheme="majorHAnsi" w:hAnsiTheme="majorHAnsi" w:cstheme="majorHAnsi"/>
          <w:lang w:val="en-US"/>
        </w:rPr>
        <w:tab/>
      </w:r>
      <w:r>
        <w:rPr>
          <w:rFonts w:asciiTheme="majorHAnsi" w:hAnsiTheme="majorHAnsi" w:cstheme="majorHAnsi"/>
          <w:lang w:val="en-US"/>
        </w:rPr>
        <w:tab/>
      </w:r>
      <w:r w:rsidRPr="00753C22">
        <w:rPr>
          <w:rFonts w:asciiTheme="majorHAnsi" w:hAnsiTheme="majorHAnsi" w:cstheme="majorHAnsi"/>
          <w:lang w:val="en-US"/>
        </w:rPr>
        <w:t>Ministry of Agriculture and Forestry of Turkey</w:t>
      </w:r>
    </w:p>
    <w:p w14:paraId="1F7296C6" w14:textId="77777777" w:rsidR="00AE5CD6" w:rsidRPr="00753C22" w:rsidRDefault="00AE5CD6" w:rsidP="0009370F">
      <w:pPr>
        <w:rPr>
          <w:rFonts w:asciiTheme="majorHAnsi" w:hAnsiTheme="majorHAnsi" w:cstheme="majorHAnsi"/>
          <w:lang w:val="en-US"/>
        </w:rPr>
      </w:pPr>
      <w:r w:rsidRPr="006A7D65">
        <w:rPr>
          <w:rFonts w:asciiTheme="majorHAnsi" w:hAnsiTheme="majorHAnsi" w:cstheme="majorHAnsi"/>
          <w:lang w:val="en-US"/>
        </w:rPr>
        <w:t>NGO</w:t>
      </w:r>
      <w:r w:rsidRPr="006A7D65">
        <w:rPr>
          <w:rFonts w:asciiTheme="majorHAnsi" w:hAnsiTheme="majorHAnsi" w:cstheme="majorHAnsi"/>
          <w:lang w:val="en-US"/>
        </w:rPr>
        <w:tab/>
      </w:r>
      <w:r w:rsidRPr="006A7D65">
        <w:rPr>
          <w:rFonts w:asciiTheme="majorHAnsi" w:hAnsiTheme="majorHAnsi" w:cstheme="majorHAnsi"/>
          <w:lang w:val="en-US"/>
        </w:rPr>
        <w:tab/>
      </w:r>
      <w:r w:rsidRPr="006A7D65">
        <w:rPr>
          <w:rFonts w:asciiTheme="majorHAnsi" w:hAnsiTheme="majorHAnsi" w:cstheme="majorHAnsi"/>
          <w:lang w:val="en-US"/>
        </w:rPr>
        <w:tab/>
      </w:r>
      <w:r>
        <w:rPr>
          <w:rFonts w:asciiTheme="majorHAnsi" w:hAnsiTheme="majorHAnsi" w:cstheme="majorHAnsi"/>
          <w:lang w:val="en-US"/>
        </w:rPr>
        <w:tab/>
      </w:r>
      <w:r w:rsidRPr="00753C22">
        <w:rPr>
          <w:rFonts w:asciiTheme="majorHAnsi" w:hAnsiTheme="majorHAnsi" w:cstheme="majorHAnsi"/>
          <w:lang w:val="en-US"/>
        </w:rPr>
        <w:t>Non-Governmental Organization</w:t>
      </w:r>
    </w:p>
    <w:p w14:paraId="0A0EDE3C" w14:textId="77777777" w:rsidR="00AE5CD6" w:rsidRPr="006A7D65" w:rsidRDefault="00AE5CD6" w:rsidP="0009370F">
      <w:pPr>
        <w:rPr>
          <w:rFonts w:asciiTheme="majorHAnsi" w:hAnsiTheme="majorHAnsi" w:cstheme="majorHAnsi"/>
          <w:lang w:val="en-US"/>
        </w:rPr>
      </w:pPr>
      <w:r w:rsidRPr="006A7D65">
        <w:rPr>
          <w:rFonts w:asciiTheme="majorHAnsi" w:hAnsiTheme="majorHAnsi" w:cstheme="majorHAnsi"/>
          <w:lang w:val="en-US"/>
        </w:rPr>
        <w:t>NWFP</w:t>
      </w:r>
      <w:r w:rsidRPr="006A7D65">
        <w:rPr>
          <w:rFonts w:asciiTheme="majorHAnsi" w:hAnsiTheme="majorHAnsi" w:cstheme="majorHAnsi"/>
          <w:lang w:val="en-US"/>
        </w:rPr>
        <w:tab/>
      </w:r>
      <w:r w:rsidRPr="006A7D65">
        <w:rPr>
          <w:rFonts w:asciiTheme="majorHAnsi" w:hAnsiTheme="majorHAnsi" w:cstheme="majorHAnsi"/>
          <w:lang w:val="en-US"/>
        </w:rPr>
        <w:tab/>
      </w:r>
      <w:r w:rsidRPr="006A7D65">
        <w:rPr>
          <w:rFonts w:asciiTheme="majorHAnsi" w:hAnsiTheme="majorHAnsi" w:cstheme="majorHAnsi"/>
          <w:lang w:val="en-US"/>
        </w:rPr>
        <w:tab/>
      </w:r>
      <w:r>
        <w:rPr>
          <w:rFonts w:asciiTheme="majorHAnsi" w:hAnsiTheme="majorHAnsi" w:cstheme="majorHAnsi"/>
          <w:lang w:val="en-US"/>
        </w:rPr>
        <w:tab/>
      </w:r>
      <w:r w:rsidRPr="006A7D65">
        <w:rPr>
          <w:rFonts w:asciiTheme="majorHAnsi" w:hAnsiTheme="majorHAnsi" w:cstheme="majorHAnsi"/>
          <w:lang w:val="en-US"/>
        </w:rPr>
        <w:t>Non-Wood Forest Product</w:t>
      </w:r>
    </w:p>
    <w:p w14:paraId="77704F07" w14:textId="77777777" w:rsidR="00AE5CD6" w:rsidRPr="006A7D65" w:rsidRDefault="00AE5CD6" w:rsidP="0009370F">
      <w:pPr>
        <w:rPr>
          <w:rFonts w:asciiTheme="majorHAnsi" w:hAnsiTheme="majorHAnsi" w:cstheme="majorHAnsi"/>
          <w:lang w:val="en-US"/>
        </w:rPr>
      </w:pPr>
      <w:r w:rsidRPr="006A7D65">
        <w:rPr>
          <w:rFonts w:asciiTheme="majorHAnsi" w:hAnsiTheme="majorHAnsi" w:cstheme="majorHAnsi"/>
          <w:lang w:val="en-US"/>
        </w:rPr>
        <w:t>OMO</w:t>
      </w:r>
      <w:r w:rsidRPr="006A7D65">
        <w:rPr>
          <w:rFonts w:asciiTheme="majorHAnsi" w:hAnsiTheme="majorHAnsi" w:cstheme="majorHAnsi"/>
          <w:lang w:val="en-US"/>
        </w:rPr>
        <w:tab/>
      </w:r>
      <w:r w:rsidRPr="006A7D65">
        <w:rPr>
          <w:rFonts w:asciiTheme="majorHAnsi" w:hAnsiTheme="majorHAnsi" w:cstheme="majorHAnsi"/>
          <w:lang w:val="en-US"/>
        </w:rPr>
        <w:tab/>
      </w:r>
      <w:r w:rsidRPr="006A7D65">
        <w:rPr>
          <w:rFonts w:asciiTheme="majorHAnsi" w:hAnsiTheme="majorHAnsi" w:cstheme="majorHAnsi"/>
          <w:lang w:val="en-US"/>
        </w:rPr>
        <w:tab/>
      </w:r>
      <w:r>
        <w:rPr>
          <w:rFonts w:asciiTheme="majorHAnsi" w:hAnsiTheme="majorHAnsi" w:cstheme="majorHAnsi"/>
          <w:lang w:val="en-US"/>
        </w:rPr>
        <w:tab/>
      </w:r>
      <w:r w:rsidRPr="006A7D65">
        <w:rPr>
          <w:rFonts w:asciiTheme="majorHAnsi" w:hAnsiTheme="majorHAnsi" w:cstheme="majorHAnsi"/>
          <w:lang w:val="en-US"/>
        </w:rPr>
        <w:t>Chamber of Forest Engineers of Turkey</w:t>
      </w:r>
    </w:p>
    <w:p w14:paraId="2A94B854" w14:textId="77777777" w:rsidR="00AE5CD6" w:rsidRPr="006A7D65" w:rsidRDefault="00AE5CD6" w:rsidP="0009370F">
      <w:pPr>
        <w:rPr>
          <w:rFonts w:asciiTheme="majorHAnsi" w:hAnsiTheme="majorHAnsi" w:cstheme="majorHAnsi"/>
          <w:lang w:val="en-US"/>
        </w:rPr>
      </w:pPr>
      <w:r w:rsidRPr="006A7D65">
        <w:rPr>
          <w:rFonts w:asciiTheme="majorHAnsi" w:hAnsiTheme="majorHAnsi" w:cstheme="majorHAnsi"/>
          <w:lang w:val="en-US"/>
        </w:rPr>
        <w:t>TAB</w:t>
      </w:r>
      <w:r w:rsidRPr="006A7D65">
        <w:rPr>
          <w:rFonts w:asciiTheme="majorHAnsi" w:hAnsiTheme="majorHAnsi" w:cstheme="majorHAnsi"/>
          <w:lang w:val="en-US"/>
        </w:rPr>
        <w:tab/>
      </w:r>
      <w:r w:rsidRPr="006A7D65">
        <w:rPr>
          <w:rFonts w:asciiTheme="majorHAnsi" w:hAnsiTheme="majorHAnsi" w:cstheme="majorHAnsi"/>
          <w:lang w:val="en-US"/>
        </w:rPr>
        <w:tab/>
      </w:r>
      <w:r w:rsidRPr="006A7D65">
        <w:rPr>
          <w:rFonts w:asciiTheme="majorHAnsi" w:hAnsiTheme="majorHAnsi" w:cstheme="majorHAnsi"/>
          <w:lang w:val="en-US"/>
        </w:rPr>
        <w:tab/>
      </w:r>
      <w:r>
        <w:rPr>
          <w:rFonts w:asciiTheme="majorHAnsi" w:hAnsiTheme="majorHAnsi" w:cstheme="majorHAnsi"/>
          <w:lang w:val="en-US"/>
        </w:rPr>
        <w:tab/>
      </w:r>
      <w:r w:rsidRPr="006A7D65">
        <w:rPr>
          <w:rFonts w:asciiTheme="majorHAnsi" w:hAnsiTheme="majorHAnsi" w:cstheme="majorHAnsi"/>
          <w:lang w:val="en-US"/>
        </w:rPr>
        <w:t>Turkish Association of Beekeepers</w:t>
      </w:r>
    </w:p>
    <w:p w14:paraId="267040DD" w14:textId="77777777" w:rsidR="00AE5CD6" w:rsidRDefault="00AE5CD6">
      <w:pPr>
        <w:rPr>
          <w:rFonts w:asciiTheme="majorHAnsi" w:hAnsiTheme="majorHAnsi" w:cstheme="majorHAnsi"/>
          <w:lang w:val="en-US"/>
        </w:rPr>
      </w:pPr>
      <w:r w:rsidRPr="00753C22">
        <w:rPr>
          <w:rFonts w:asciiTheme="majorHAnsi" w:hAnsiTheme="majorHAnsi" w:cstheme="majorHAnsi"/>
          <w:lang w:val="en-US"/>
        </w:rPr>
        <w:t>TAGEM</w:t>
      </w:r>
      <w:r w:rsidRPr="00753C22">
        <w:rPr>
          <w:rFonts w:asciiTheme="majorHAnsi" w:hAnsiTheme="majorHAnsi" w:cstheme="majorHAnsi"/>
          <w:lang w:val="en-US"/>
        </w:rPr>
        <w:tab/>
      </w:r>
      <w:r w:rsidRPr="00753C22">
        <w:rPr>
          <w:rFonts w:asciiTheme="majorHAnsi" w:hAnsiTheme="majorHAnsi" w:cstheme="majorHAnsi"/>
          <w:lang w:val="en-US"/>
        </w:rPr>
        <w:tab/>
      </w:r>
      <w:r w:rsidRPr="00753C22">
        <w:rPr>
          <w:rFonts w:asciiTheme="majorHAnsi" w:hAnsiTheme="majorHAnsi" w:cstheme="majorHAnsi"/>
          <w:lang w:val="en-US"/>
        </w:rPr>
        <w:tab/>
      </w:r>
      <w:r>
        <w:rPr>
          <w:rFonts w:asciiTheme="majorHAnsi" w:hAnsiTheme="majorHAnsi" w:cstheme="majorHAnsi"/>
          <w:lang w:val="en-US"/>
        </w:rPr>
        <w:tab/>
      </w:r>
      <w:r w:rsidRPr="00753C22">
        <w:rPr>
          <w:rFonts w:asciiTheme="majorHAnsi" w:hAnsiTheme="majorHAnsi" w:cstheme="majorHAnsi"/>
          <w:lang w:val="en-US"/>
        </w:rPr>
        <w:t xml:space="preserve">General Directorate of Agricultural Research and Policies </w:t>
      </w:r>
    </w:p>
    <w:p w14:paraId="3B7529AA" w14:textId="77777777" w:rsidR="00AE5CD6" w:rsidRPr="00753C22" w:rsidRDefault="00AE5CD6" w:rsidP="0009370F">
      <w:pPr>
        <w:rPr>
          <w:rFonts w:asciiTheme="majorHAnsi" w:hAnsiTheme="majorHAnsi" w:cstheme="majorHAnsi"/>
          <w:lang w:val="en-US"/>
        </w:rPr>
      </w:pPr>
      <w:r w:rsidRPr="006A7D65">
        <w:rPr>
          <w:rFonts w:asciiTheme="majorHAnsi" w:hAnsiTheme="majorHAnsi" w:cstheme="majorHAnsi"/>
          <w:lang w:val="en-US"/>
        </w:rPr>
        <w:t>TSE</w:t>
      </w:r>
      <w:r w:rsidRPr="00753C22">
        <w:rPr>
          <w:rFonts w:asciiTheme="majorHAnsi" w:hAnsiTheme="majorHAnsi" w:cstheme="majorHAnsi"/>
          <w:lang w:val="en-US"/>
        </w:rPr>
        <w:t xml:space="preserve"> </w:t>
      </w:r>
      <w:r w:rsidRPr="00753C22">
        <w:rPr>
          <w:rFonts w:asciiTheme="majorHAnsi" w:hAnsiTheme="majorHAnsi" w:cstheme="majorHAnsi"/>
          <w:lang w:val="en-US"/>
        </w:rPr>
        <w:tab/>
      </w:r>
      <w:r w:rsidRPr="00753C22">
        <w:rPr>
          <w:rFonts w:asciiTheme="majorHAnsi" w:hAnsiTheme="majorHAnsi" w:cstheme="majorHAnsi"/>
          <w:lang w:val="en-US"/>
        </w:rPr>
        <w:tab/>
      </w:r>
      <w:r w:rsidRPr="00753C22">
        <w:rPr>
          <w:rFonts w:asciiTheme="majorHAnsi" w:hAnsiTheme="majorHAnsi" w:cstheme="majorHAnsi"/>
          <w:lang w:val="en-US"/>
        </w:rPr>
        <w:tab/>
      </w:r>
      <w:r>
        <w:rPr>
          <w:rFonts w:asciiTheme="majorHAnsi" w:hAnsiTheme="majorHAnsi" w:cstheme="majorHAnsi"/>
          <w:lang w:val="en-US"/>
        </w:rPr>
        <w:tab/>
      </w:r>
      <w:r w:rsidRPr="00753C22">
        <w:rPr>
          <w:rFonts w:asciiTheme="majorHAnsi" w:hAnsiTheme="majorHAnsi" w:cstheme="majorHAnsi"/>
          <w:lang w:val="en-US"/>
        </w:rPr>
        <w:t>Turkish Standard Institutions</w:t>
      </w:r>
    </w:p>
    <w:p w14:paraId="5A56C873" w14:textId="5028441D" w:rsidR="00D300A8" w:rsidRDefault="00D300A8">
      <w:pPr>
        <w:rPr>
          <w:rFonts w:asciiTheme="majorHAnsi" w:eastAsiaTheme="majorEastAsia" w:hAnsiTheme="majorHAnsi" w:cstheme="majorHAnsi"/>
          <w:color w:val="2F5496" w:themeColor="accent1" w:themeShade="BF"/>
          <w:lang w:val="en-US"/>
        </w:rPr>
      </w:pPr>
      <w:r>
        <w:rPr>
          <w:rFonts w:cstheme="majorHAnsi"/>
          <w:lang w:val="en-US"/>
        </w:rPr>
        <w:br w:type="page"/>
      </w:r>
    </w:p>
    <w:p w14:paraId="33C9F7E9" w14:textId="77777777" w:rsidR="00B42EC0" w:rsidRPr="00753C22" w:rsidRDefault="00B42EC0" w:rsidP="00F61A69">
      <w:pPr>
        <w:pStyle w:val="Balk1"/>
        <w:jc w:val="both"/>
        <w:rPr>
          <w:rFonts w:cstheme="majorHAnsi"/>
          <w:sz w:val="22"/>
          <w:szCs w:val="22"/>
          <w:lang w:val="en-US"/>
        </w:rPr>
      </w:pPr>
    </w:p>
    <w:p w14:paraId="1D27A654" w14:textId="06492036" w:rsidR="00110CE4" w:rsidRPr="00753C22" w:rsidRDefault="00E32C21" w:rsidP="00F61A69">
      <w:pPr>
        <w:pStyle w:val="Balk1"/>
        <w:jc w:val="both"/>
        <w:rPr>
          <w:rFonts w:cstheme="majorHAnsi"/>
          <w:sz w:val="22"/>
          <w:szCs w:val="22"/>
          <w:lang w:val="en-US"/>
        </w:rPr>
      </w:pPr>
      <w:bookmarkStart w:id="4" w:name="_Toc71833521"/>
      <w:bookmarkEnd w:id="0"/>
      <w:r w:rsidRPr="00753C22">
        <w:rPr>
          <w:rFonts w:cstheme="majorHAnsi"/>
          <w:sz w:val="22"/>
          <w:szCs w:val="22"/>
          <w:lang w:val="en-US"/>
        </w:rPr>
        <w:t>Introduction</w:t>
      </w:r>
      <w:bookmarkEnd w:id="4"/>
    </w:p>
    <w:p w14:paraId="1524B5BE" w14:textId="77777777" w:rsidR="00110CE4" w:rsidRPr="00753C22" w:rsidRDefault="00110CE4" w:rsidP="00F61A69">
      <w:pPr>
        <w:jc w:val="both"/>
        <w:rPr>
          <w:rFonts w:asciiTheme="majorHAnsi" w:hAnsiTheme="majorHAnsi" w:cstheme="majorHAnsi"/>
          <w:lang w:val="en-US"/>
        </w:rPr>
      </w:pPr>
    </w:p>
    <w:p w14:paraId="3C5CE99A" w14:textId="78611A53" w:rsidR="00110CE4" w:rsidRPr="00753C22" w:rsidRDefault="00110CE4" w:rsidP="00F61A69">
      <w:pPr>
        <w:jc w:val="both"/>
        <w:rPr>
          <w:rFonts w:asciiTheme="majorHAnsi" w:hAnsiTheme="majorHAnsi" w:cstheme="majorHAnsi"/>
          <w:lang w:val="en-US"/>
        </w:rPr>
      </w:pPr>
      <w:r w:rsidRPr="00753C22">
        <w:rPr>
          <w:rFonts w:asciiTheme="majorHAnsi" w:hAnsiTheme="majorHAnsi" w:cstheme="majorHAnsi"/>
          <w:lang w:val="en-US"/>
        </w:rPr>
        <w:t xml:space="preserve">On December 20, 2019, a </w:t>
      </w:r>
      <w:r w:rsidR="00E32C21" w:rsidRPr="00753C22">
        <w:rPr>
          <w:rFonts w:asciiTheme="majorHAnsi" w:hAnsiTheme="majorHAnsi" w:cstheme="majorHAnsi"/>
          <w:lang w:val="en-US"/>
        </w:rPr>
        <w:t>L</w:t>
      </w:r>
      <w:r w:rsidRPr="00753C22">
        <w:rPr>
          <w:rFonts w:asciiTheme="majorHAnsi" w:hAnsiTheme="majorHAnsi" w:cstheme="majorHAnsi"/>
          <w:lang w:val="en-US"/>
        </w:rPr>
        <w:t>etter of Agreement-LoA on "</w:t>
      </w:r>
      <w:r w:rsidR="00E32C21" w:rsidRPr="00753C22">
        <w:rPr>
          <w:rFonts w:asciiTheme="majorHAnsi" w:hAnsiTheme="majorHAnsi" w:cstheme="majorHAnsi"/>
          <w:color w:val="222222"/>
          <w:lang w:val="en-US"/>
        </w:rPr>
        <w:t xml:space="preserve">Provision of technical guidelines </w:t>
      </w:r>
      <w:bookmarkStart w:id="5" w:name="_Hlk67673015"/>
      <w:r w:rsidR="00E32C21" w:rsidRPr="00753C22">
        <w:rPr>
          <w:rFonts w:asciiTheme="majorHAnsi" w:hAnsiTheme="majorHAnsi" w:cstheme="majorHAnsi"/>
          <w:color w:val="222222"/>
          <w:lang w:val="en-US"/>
        </w:rPr>
        <w:t xml:space="preserve">on sustainable management of non-wood forest products </w:t>
      </w:r>
      <w:bookmarkEnd w:id="5"/>
      <w:r w:rsidR="00E32C21" w:rsidRPr="00753C22">
        <w:rPr>
          <w:rFonts w:asciiTheme="majorHAnsi" w:hAnsiTheme="majorHAnsi" w:cstheme="majorHAnsi"/>
          <w:color w:val="222222"/>
          <w:lang w:val="en-US"/>
        </w:rPr>
        <w:t>(NWFPs) and the status reports on specific selected products</w:t>
      </w:r>
      <w:r w:rsidR="00E32C21" w:rsidRPr="00753C22">
        <w:rPr>
          <w:rFonts w:asciiTheme="majorHAnsi" w:hAnsiTheme="majorHAnsi" w:cstheme="majorHAnsi"/>
          <w:lang w:val="en-US"/>
        </w:rPr>
        <w:t xml:space="preserve"> </w:t>
      </w:r>
      <w:r w:rsidRPr="00753C22">
        <w:rPr>
          <w:rFonts w:asciiTheme="majorHAnsi" w:hAnsiTheme="majorHAnsi" w:cstheme="majorHAnsi"/>
          <w:lang w:val="en-US"/>
        </w:rPr>
        <w:t>" was signed between the Chamber</w:t>
      </w:r>
      <w:r w:rsidR="00AE2679" w:rsidRPr="00753C22">
        <w:rPr>
          <w:rFonts w:asciiTheme="majorHAnsi" w:hAnsiTheme="majorHAnsi" w:cstheme="majorHAnsi"/>
          <w:lang w:val="en-US"/>
        </w:rPr>
        <w:t>s</w:t>
      </w:r>
      <w:r w:rsidRPr="00753C22">
        <w:rPr>
          <w:rFonts w:asciiTheme="majorHAnsi" w:hAnsiTheme="majorHAnsi" w:cstheme="majorHAnsi"/>
          <w:lang w:val="en-US"/>
        </w:rPr>
        <w:t xml:space="preserve"> of Forest Engineers (OMO) and </w:t>
      </w:r>
      <w:r w:rsidR="00514F23" w:rsidRPr="00753C22">
        <w:rPr>
          <w:rFonts w:asciiTheme="majorHAnsi" w:hAnsiTheme="majorHAnsi" w:cstheme="majorHAnsi"/>
          <w:lang w:val="en-US"/>
        </w:rPr>
        <w:t xml:space="preserve">the </w:t>
      </w:r>
      <w:r w:rsidRPr="00753C22">
        <w:rPr>
          <w:rFonts w:asciiTheme="majorHAnsi" w:hAnsiTheme="majorHAnsi" w:cstheme="majorHAnsi"/>
          <w:lang w:val="en-US"/>
        </w:rPr>
        <w:t>Food and Agriculture Organization</w:t>
      </w:r>
      <w:r w:rsidR="00514F23" w:rsidRPr="00753C22">
        <w:rPr>
          <w:rFonts w:asciiTheme="majorHAnsi" w:hAnsiTheme="majorHAnsi" w:cstheme="majorHAnsi"/>
          <w:lang w:val="en-US"/>
        </w:rPr>
        <w:t xml:space="preserve"> of</w:t>
      </w:r>
      <w:r w:rsidRPr="00753C22">
        <w:rPr>
          <w:rFonts w:asciiTheme="majorHAnsi" w:hAnsiTheme="majorHAnsi" w:cstheme="majorHAnsi"/>
          <w:lang w:val="en-US"/>
        </w:rPr>
        <w:t xml:space="preserve"> </w:t>
      </w:r>
      <w:r w:rsidR="00514F23" w:rsidRPr="00753C22">
        <w:rPr>
          <w:rFonts w:asciiTheme="majorHAnsi" w:hAnsiTheme="majorHAnsi" w:cstheme="majorHAnsi"/>
          <w:lang w:val="en-US"/>
        </w:rPr>
        <w:t xml:space="preserve">the United Nations </w:t>
      </w:r>
      <w:r w:rsidRPr="00753C22">
        <w:rPr>
          <w:rFonts w:asciiTheme="majorHAnsi" w:hAnsiTheme="majorHAnsi" w:cstheme="majorHAnsi"/>
          <w:lang w:val="en-US"/>
        </w:rPr>
        <w:t xml:space="preserve">(FAO). </w:t>
      </w:r>
    </w:p>
    <w:p w14:paraId="537A9FE5" w14:textId="3E4084F8" w:rsidR="00110CE4" w:rsidRPr="00753C22" w:rsidRDefault="00110CE4" w:rsidP="00F61A69">
      <w:pPr>
        <w:jc w:val="both"/>
        <w:rPr>
          <w:rFonts w:asciiTheme="majorHAnsi" w:hAnsiTheme="majorHAnsi" w:cstheme="majorHAnsi"/>
          <w:lang w:val="en-US"/>
        </w:rPr>
      </w:pPr>
      <w:r w:rsidRPr="00753C22">
        <w:rPr>
          <w:rFonts w:asciiTheme="majorHAnsi" w:hAnsiTheme="majorHAnsi" w:cstheme="majorHAnsi"/>
          <w:lang w:val="en-US"/>
        </w:rPr>
        <w:t>Within the scope of this LoA, firstly the "</w:t>
      </w:r>
      <w:r w:rsidR="00E32C21" w:rsidRPr="00753C22">
        <w:rPr>
          <w:rFonts w:asciiTheme="majorHAnsi" w:hAnsiTheme="majorHAnsi" w:cstheme="majorHAnsi"/>
          <w:lang w:val="en-US"/>
        </w:rPr>
        <w:t>NWFPs Assessment</w:t>
      </w:r>
      <w:r w:rsidRPr="00753C22">
        <w:rPr>
          <w:rFonts w:asciiTheme="majorHAnsi" w:hAnsiTheme="majorHAnsi" w:cstheme="majorHAnsi"/>
          <w:lang w:val="en-US"/>
        </w:rPr>
        <w:t xml:space="preserve"> Report" followed by the "</w:t>
      </w:r>
      <w:r w:rsidR="00E32C21" w:rsidRPr="00753C22">
        <w:rPr>
          <w:rFonts w:asciiTheme="majorHAnsi" w:hAnsiTheme="majorHAnsi" w:cstheme="majorHAnsi"/>
          <w:lang w:val="en-US"/>
        </w:rPr>
        <w:t xml:space="preserve">NWFPs </w:t>
      </w:r>
      <w:r w:rsidRPr="00753C22">
        <w:rPr>
          <w:rFonts w:asciiTheme="majorHAnsi" w:hAnsiTheme="majorHAnsi" w:cstheme="majorHAnsi"/>
          <w:lang w:val="en-US"/>
        </w:rPr>
        <w:t xml:space="preserve">Policy Report" </w:t>
      </w:r>
      <w:r w:rsidR="00AE2679" w:rsidRPr="00753C22">
        <w:rPr>
          <w:rFonts w:asciiTheme="majorHAnsi" w:hAnsiTheme="majorHAnsi" w:cstheme="majorHAnsi"/>
          <w:lang w:val="en-US"/>
        </w:rPr>
        <w:t xml:space="preserve">was </w:t>
      </w:r>
      <w:r w:rsidRPr="00753C22">
        <w:rPr>
          <w:rFonts w:asciiTheme="majorHAnsi" w:hAnsiTheme="majorHAnsi" w:cstheme="majorHAnsi"/>
          <w:lang w:val="en-US"/>
        </w:rPr>
        <w:t>prepared.</w:t>
      </w:r>
    </w:p>
    <w:p w14:paraId="22550410" w14:textId="3AB2F7BC" w:rsidR="00110CE4" w:rsidRPr="00753C22" w:rsidRDefault="00110CE4" w:rsidP="00F61A69">
      <w:pPr>
        <w:jc w:val="both"/>
        <w:rPr>
          <w:rFonts w:asciiTheme="majorHAnsi" w:hAnsiTheme="majorHAnsi" w:cstheme="majorHAnsi"/>
          <w:lang w:val="en-US"/>
        </w:rPr>
      </w:pPr>
      <w:r w:rsidRPr="00753C22">
        <w:rPr>
          <w:rFonts w:asciiTheme="majorHAnsi" w:hAnsiTheme="majorHAnsi" w:cstheme="majorHAnsi"/>
          <w:lang w:val="en-US"/>
        </w:rPr>
        <w:t xml:space="preserve">Following these general reports, detailed reports were prepared for pine honey, </w:t>
      </w:r>
      <w:r w:rsidR="00E32C21" w:rsidRPr="00753C22">
        <w:rPr>
          <w:rFonts w:asciiTheme="majorHAnsi" w:hAnsiTheme="majorHAnsi" w:cstheme="majorHAnsi"/>
          <w:lang w:val="en-US"/>
        </w:rPr>
        <w:t>bay leaf, chestnut</w:t>
      </w:r>
      <w:r w:rsidRPr="00753C22">
        <w:rPr>
          <w:rFonts w:asciiTheme="majorHAnsi" w:hAnsiTheme="majorHAnsi" w:cstheme="majorHAnsi"/>
          <w:lang w:val="en-US"/>
        </w:rPr>
        <w:t>, resin and truffle mushroom. The issues</w:t>
      </w:r>
      <w:r w:rsidR="00AE2679" w:rsidRPr="00753C22">
        <w:rPr>
          <w:rFonts w:asciiTheme="majorHAnsi" w:hAnsiTheme="majorHAnsi" w:cstheme="majorHAnsi"/>
          <w:lang w:val="en-US"/>
        </w:rPr>
        <w:t>,</w:t>
      </w:r>
      <w:r w:rsidRPr="00753C22">
        <w:rPr>
          <w:rFonts w:asciiTheme="majorHAnsi" w:hAnsiTheme="majorHAnsi" w:cstheme="majorHAnsi"/>
          <w:lang w:val="en-US"/>
        </w:rPr>
        <w:t xml:space="preserve"> and determinations expressed in these reports prepared, through the examination and interviews conducted in the </w:t>
      </w:r>
      <w:r w:rsidR="00E32C21" w:rsidRPr="00753C22">
        <w:rPr>
          <w:rFonts w:asciiTheme="majorHAnsi" w:hAnsiTheme="majorHAnsi" w:cstheme="majorHAnsi"/>
          <w:lang w:val="en-US"/>
        </w:rPr>
        <w:t>field, update</w:t>
      </w:r>
      <w:r w:rsidRPr="00753C22">
        <w:rPr>
          <w:rFonts w:asciiTheme="majorHAnsi" w:hAnsiTheme="majorHAnsi" w:cstheme="majorHAnsi"/>
          <w:lang w:val="en-US"/>
        </w:rPr>
        <w:t xml:space="preserve"> meeting attended by the representatives of the relevant institutions and a national workshop attended by all stakeholders including universities, non-governmental </w:t>
      </w:r>
      <w:r w:rsidR="0002174F" w:rsidRPr="00753C22">
        <w:rPr>
          <w:rFonts w:asciiTheme="majorHAnsi" w:hAnsiTheme="majorHAnsi" w:cstheme="majorHAnsi"/>
          <w:lang w:val="en-US"/>
        </w:rPr>
        <w:t>organizations (</w:t>
      </w:r>
      <w:r w:rsidR="00573A08" w:rsidRPr="00753C22">
        <w:rPr>
          <w:rFonts w:asciiTheme="majorHAnsi" w:hAnsiTheme="majorHAnsi" w:cstheme="majorHAnsi"/>
          <w:lang w:val="en-US"/>
        </w:rPr>
        <w:t>NGOs)</w:t>
      </w:r>
      <w:r w:rsidRPr="00753C22">
        <w:rPr>
          <w:rFonts w:asciiTheme="majorHAnsi" w:hAnsiTheme="majorHAnsi" w:cstheme="majorHAnsi"/>
          <w:lang w:val="en-US"/>
        </w:rPr>
        <w:t>, producers, mukhtars</w:t>
      </w:r>
      <w:r w:rsidR="00573A08" w:rsidRPr="00753C22">
        <w:rPr>
          <w:rStyle w:val="DipnotBavurusu"/>
          <w:rFonts w:asciiTheme="majorHAnsi" w:hAnsiTheme="majorHAnsi" w:cstheme="majorHAnsi"/>
          <w:lang w:val="en-US"/>
        </w:rPr>
        <w:footnoteReference w:id="1"/>
      </w:r>
      <w:r w:rsidR="00AE2679" w:rsidRPr="00753C22">
        <w:rPr>
          <w:rFonts w:asciiTheme="majorHAnsi" w:hAnsiTheme="majorHAnsi" w:cstheme="majorHAnsi"/>
          <w:lang w:val="en-US"/>
        </w:rPr>
        <w:t>,</w:t>
      </w:r>
      <w:r w:rsidRPr="00753C22">
        <w:rPr>
          <w:rFonts w:asciiTheme="majorHAnsi" w:hAnsiTheme="majorHAnsi" w:cstheme="majorHAnsi"/>
          <w:lang w:val="en-US"/>
        </w:rPr>
        <w:t xml:space="preserve"> and public institutions, primarily the General Directorate of Forestry (</w:t>
      </w:r>
      <w:r w:rsidR="00AE2679" w:rsidRPr="00753C22">
        <w:rPr>
          <w:rFonts w:asciiTheme="majorHAnsi" w:hAnsiTheme="majorHAnsi" w:cstheme="majorHAnsi"/>
          <w:lang w:val="en-US"/>
        </w:rPr>
        <w:t>GDF</w:t>
      </w:r>
      <w:r w:rsidRPr="00753C22">
        <w:rPr>
          <w:rFonts w:asciiTheme="majorHAnsi" w:hAnsiTheme="majorHAnsi" w:cstheme="majorHAnsi"/>
          <w:lang w:val="en-US"/>
        </w:rPr>
        <w:t>) was shared with all parties</w:t>
      </w:r>
      <w:r w:rsidR="00E32C21" w:rsidRPr="00753C22">
        <w:rPr>
          <w:rFonts w:asciiTheme="majorHAnsi" w:hAnsiTheme="majorHAnsi" w:cstheme="majorHAnsi"/>
          <w:lang w:val="en-US"/>
        </w:rPr>
        <w:t>.</w:t>
      </w:r>
    </w:p>
    <w:p w14:paraId="6314F502" w14:textId="25787691" w:rsidR="00110CE4" w:rsidRPr="00753C22" w:rsidRDefault="00110CE4" w:rsidP="00F61A69">
      <w:pPr>
        <w:jc w:val="both"/>
        <w:rPr>
          <w:rFonts w:asciiTheme="majorHAnsi" w:hAnsiTheme="majorHAnsi" w:cstheme="majorHAnsi"/>
          <w:lang w:val="en-US"/>
        </w:rPr>
      </w:pPr>
      <w:r w:rsidRPr="00753C22">
        <w:rPr>
          <w:rFonts w:asciiTheme="majorHAnsi" w:hAnsiTheme="majorHAnsi" w:cstheme="majorHAnsi"/>
          <w:lang w:val="en-US"/>
        </w:rPr>
        <w:t>Following these studies, "sustainable technical guides" were prepared in which the information and findings obtained were appropriately included.</w:t>
      </w:r>
    </w:p>
    <w:p w14:paraId="0D083A8F" w14:textId="6DEF51A0" w:rsidR="00950536" w:rsidRPr="00753C22" w:rsidRDefault="00950536" w:rsidP="00F61A69">
      <w:pPr>
        <w:jc w:val="both"/>
        <w:rPr>
          <w:rFonts w:asciiTheme="majorHAnsi" w:hAnsiTheme="majorHAnsi" w:cstheme="majorHAnsi"/>
          <w:lang w:val="en-US"/>
        </w:rPr>
      </w:pPr>
      <w:r w:rsidRPr="00753C22">
        <w:rPr>
          <w:rFonts w:asciiTheme="majorHAnsi" w:hAnsiTheme="majorHAnsi" w:cstheme="majorHAnsi"/>
          <w:lang w:val="en-US"/>
        </w:rPr>
        <w:t xml:space="preserve">In the preparation of these guides, in addition to the Department of Non-Wood </w:t>
      </w:r>
      <w:r w:rsidR="00E32C21" w:rsidRPr="00753C22">
        <w:rPr>
          <w:rFonts w:asciiTheme="majorHAnsi" w:hAnsiTheme="majorHAnsi" w:cstheme="majorHAnsi"/>
          <w:lang w:val="en-US"/>
        </w:rPr>
        <w:t xml:space="preserve">Forest </w:t>
      </w:r>
      <w:r w:rsidRPr="00753C22">
        <w:rPr>
          <w:rFonts w:asciiTheme="majorHAnsi" w:hAnsiTheme="majorHAnsi" w:cstheme="majorHAnsi"/>
          <w:lang w:val="en-US"/>
        </w:rPr>
        <w:t xml:space="preserve">Products and </w:t>
      </w:r>
      <w:r w:rsidR="00073791" w:rsidRPr="00753C22">
        <w:rPr>
          <w:rFonts w:asciiTheme="majorHAnsi" w:hAnsiTheme="majorHAnsi" w:cstheme="majorHAnsi"/>
          <w:lang w:val="en-US"/>
        </w:rPr>
        <w:t>Services (</w:t>
      </w:r>
      <w:r w:rsidR="00573A08" w:rsidRPr="00753C22">
        <w:rPr>
          <w:rFonts w:asciiTheme="majorHAnsi" w:hAnsiTheme="majorHAnsi" w:cstheme="majorHAnsi"/>
          <w:lang w:val="en-US"/>
        </w:rPr>
        <w:t>DNWFPS</w:t>
      </w:r>
      <w:r w:rsidR="00E32C21" w:rsidRPr="00753C22">
        <w:rPr>
          <w:rFonts w:asciiTheme="majorHAnsi" w:hAnsiTheme="majorHAnsi" w:cstheme="majorHAnsi"/>
          <w:lang w:val="en-US"/>
        </w:rPr>
        <w:t xml:space="preserve">) </w:t>
      </w:r>
      <w:r w:rsidRPr="00753C22">
        <w:rPr>
          <w:rFonts w:asciiTheme="majorHAnsi" w:hAnsiTheme="majorHAnsi" w:cstheme="majorHAnsi"/>
          <w:lang w:val="en-US"/>
        </w:rPr>
        <w:t xml:space="preserve">of </w:t>
      </w:r>
      <w:r w:rsidR="00573A08" w:rsidRPr="00753C22">
        <w:rPr>
          <w:rFonts w:asciiTheme="majorHAnsi" w:hAnsiTheme="majorHAnsi" w:cstheme="majorHAnsi"/>
          <w:lang w:val="en-US"/>
        </w:rPr>
        <w:t>GDF</w:t>
      </w:r>
      <w:r w:rsidRPr="00753C22">
        <w:rPr>
          <w:rFonts w:asciiTheme="majorHAnsi" w:hAnsiTheme="majorHAnsi" w:cstheme="majorHAnsi"/>
          <w:lang w:val="en-US"/>
        </w:rPr>
        <w:t>, cooperation was made with the following academicians</w:t>
      </w:r>
      <w:r w:rsidR="00AE2679" w:rsidRPr="00753C22">
        <w:rPr>
          <w:rFonts w:asciiTheme="majorHAnsi" w:hAnsiTheme="majorHAnsi" w:cstheme="majorHAnsi"/>
          <w:lang w:val="en-US"/>
        </w:rPr>
        <w:t>,</w:t>
      </w:r>
      <w:r w:rsidRPr="00753C22">
        <w:rPr>
          <w:rFonts w:asciiTheme="majorHAnsi" w:hAnsiTheme="majorHAnsi" w:cstheme="majorHAnsi"/>
          <w:lang w:val="en-US"/>
        </w:rPr>
        <w:t xml:space="preserve"> and representatives of </w:t>
      </w:r>
      <w:r w:rsidR="00573A08" w:rsidRPr="00753C22">
        <w:rPr>
          <w:rFonts w:asciiTheme="majorHAnsi" w:hAnsiTheme="majorHAnsi" w:cstheme="majorHAnsi"/>
          <w:lang w:val="en-US"/>
        </w:rPr>
        <w:t>NGOs</w:t>
      </w:r>
      <w:r w:rsidRPr="00753C22">
        <w:rPr>
          <w:rFonts w:asciiTheme="majorHAnsi" w:hAnsiTheme="majorHAnsi" w:cstheme="majorHAnsi"/>
          <w:lang w:val="en-US"/>
        </w:rPr>
        <w:t>.</w:t>
      </w:r>
    </w:p>
    <w:p w14:paraId="7CEDC889" w14:textId="77777777" w:rsidR="00FA24EB" w:rsidRPr="00753C22" w:rsidRDefault="00FA24EB" w:rsidP="00F61A69">
      <w:pPr>
        <w:jc w:val="both"/>
        <w:rPr>
          <w:rFonts w:asciiTheme="majorHAnsi" w:hAnsiTheme="majorHAnsi" w:cstheme="majorHAnsi"/>
          <w:lang w:val="en-US"/>
        </w:rPr>
      </w:pPr>
    </w:p>
    <w:tbl>
      <w:tblPr>
        <w:tblStyle w:val="TabloKlavuzu"/>
        <w:tblW w:w="8926" w:type="dxa"/>
        <w:tblLook w:val="04A0" w:firstRow="1" w:lastRow="0" w:firstColumn="1" w:lastColumn="0" w:noHBand="0" w:noVBand="1"/>
      </w:tblPr>
      <w:tblGrid>
        <w:gridCol w:w="2405"/>
        <w:gridCol w:w="6521"/>
      </w:tblGrid>
      <w:tr w:rsidR="00950536" w:rsidRPr="00753C22" w14:paraId="3E310B89" w14:textId="77777777" w:rsidTr="007F1BF1">
        <w:tc>
          <w:tcPr>
            <w:tcW w:w="2405" w:type="dxa"/>
          </w:tcPr>
          <w:p w14:paraId="634133BE" w14:textId="7E23BC85" w:rsidR="00950536" w:rsidRPr="00753C22" w:rsidRDefault="00950536" w:rsidP="00F61A69">
            <w:pPr>
              <w:jc w:val="both"/>
              <w:rPr>
                <w:rFonts w:asciiTheme="majorHAnsi" w:hAnsiTheme="majorHAnsi" w:cstheme="majorHAnsi"/>
                <w:lang w:val="en-US"/>
              </w:rPr>
            </w:pPr>
            <w:r w:rsidRPr="00753C22">
              <w:rPr>
                <w:rFonts w:asciiTheme="majorHAnsi" w:hAnsiTheme="majorHAnsi" w:cstheme="majorHAnsi"/>
                <w:lang w:val="en-US"/>
              </w:rPr>
              <w:t>Product Name</w:t>
            </w:r>
          </w:p>
        </w:tc>
        <w:tc>
          <w:tcPr>
            <w:tcW w:w="6521" w:type="dxa"/>
          </w:tcPr>
          <w:p w14:paraId="576AFB21" w14:textId="7625128B" w:rsidR="00950536" w:rsidRPr="00753C22" w:rsidRDefault="00AF335E" w:rsidP="00F61A69">
            <w:pPr>
              <w:jc w:val="both"/>
              <w:rPr>
                <w:rFonts w:asciiTheme="majorHAnsi" w:hAnsiTheme="majorHAnsi" w:cstheme="majorHAnsi"/>
                <w:lang w:val="en-US"/>
              </w:rPr>
            </w:pPr>
            <w:r w:rsidRPr="00753C22">
              <w:rPr>
                <w:rFonts w:asciiTheme="majorHAnsi" w:hAnsiTheme="majorHAnsi" w:cstheme="majorHAnsi"/>
                <w:lang w:val="en-US"/>
              </w:rPr>
              <w:t>Contributors</w:t>
            </w:r>
          </w:p>
        </w:tc>
      </w:tr>
      <w:tr w:rsidR="00950536" w:rsidRPr="00753C22" w14:paraId="5D4D9EF5" w14:textId="77777777" w:rsidTr="007F1BF1">
        <w:tc>
          <w:tcPr>
            <w:tcW w:w="2405" w:type="dxa"/>
          </w:tcPr>
          <w:p w14:paraId="7A946BD8" w14:textId="3DE137DD" w:rsidR="00950536" w:rsidRPr="00753C22" w:rsidRDefault="00AF335E" w:rsidP="00F61A69">
            <w:pPr>
              <w:jc w:val="both"/>
              <w:rPr>
                <w:rFonts w:asciiTheme="majorHAnsi" w:hAnsiTheme="majorHAnsi" w:cstheme="majorHAnsi"/>
                <w:lang w:val="en-US"/>
              </w:rPr>
            </w:pPr>
            <w:r w:rsidRPr="00753C22">
              <w:rPr>
                <w:rFonts w:asciiTheme="majorHAnsi" w:hAnsiTheme="majorHAnsi" w:cstheme="majorHAnsi"/>
                <w:lang w:val="en-US"/>
              </w:rPr>
              <w:t>Pine honey</w:t>
            </w:r>
          </w:p>
        </w:tc>
        <w:tc>
          <w:tcPr>
            <w:tcW w:w="6521" w:type="dxa"/>
          </w:tcPr>
          <w:p w14:paraId="5AEC7A78" w14:textId="7AF7667D" w:rsidR="00950536" w:rsidRPr="00753C22" w:rsidRDefault="00AF335E" w:rsidP="00F61A69">
            <w:pPr>
              <w:jc w:val="both"/>
              <w:rPr>
                <w:rFonts w:asciiTheme="majorHAnsi" w:hAnsiTheme="majorHAnsi" w:cstheme="majorHAnsi"/>
                <w:lang w:val="en-US"/>
              </w:rPr>
            </w:pPr>
            <w:r w:rsidRPr="00753C22">
              <w:rPr>
                <w:rFonts w:asciiTheme="majorHAnsi" w:hAnsiTheme="majorHAnsi" w:cstheme="majorHAnsi"/>
                <w:lang w:val="en-US"/>
              </w:rPr>
              <w:t>Prof. Dr. Mustafa Avc</w:t>
            </w:r>
            <w:r w:rsidR="00E32C21" w:rsidRPr="00753C22">
              <w:rPr>
                <w:rFonts w:asciiTheme="majorHAnsi" w:hAnsiTheme="majorHAnsi" w:cstheme="majorHAnsi"/>
                <w:lang w:val="en-US"/>
              </w:rPr>
              <w:t>ı</w:t>
            </w:r>
            <w:r w:rsidR="007F1BF1">
              <w:rPr>
                <w:rFonts w:asciiTheme="majorHAnsi" w:hAnsiTheme="majorHAnsi" w:cstheme="majorHAnsi"/>
                <w:lang w:val="en-US"/>
              </w:rPr>
              <w:t xml:space="preserve"> </w:t>
            </w:r>
            <w:r w:rsidR="003C15F5" w:rsidRPr="00753C22">
              <w:rPr>
                <w:rFonts w:asciiTheme="majorHAnsi" w:hAnsiTheme="majorHAnsi" w:cstheme="majorHAnsi"/>
                <w:lang w:val="en-US"/>
              </w:rPr>
              <w:t>-</w:t>
            </w:r>
            <w:r w:rsidR="00252142" w:rsidRPr="006A7D65">
              <w:rPr>
                <w:rFonts w:asciiTheme="majorHAnsi" w:hAnsiTheme="majorHAnsi" w:cstheme="majorHAnsi"/>
                <w:lang w:val="en-US"/>
              </w:rPr>
              <w:t xml:space="preserve"> </w:t>
            </w:r>
            <w:r w:rsidR="00252142" w:rsidRPr="00753C22">
              <w:rPr>
                <w:rFonts w:asciiTheme="majorHAnsi" w:hAnsiTheme="majorHAnsi" w:cstheme="majorHAnsi"/>
                <w:lang w:val="en-US"/>
              </w:rPr>
              <w:t>Applied Sciences University of Isparta Forestry Faculty</w:t>
            </w:r>
          </w:p>
          <w:p w14:paraId="2AFA3EF2" w14:textId="498BBB74" w:rsidR="00AF335E" w:rsidRPr="00753C22" w:rsidRDefault="00AF335E" w:rsidP="00F61A69">
            <w:pPr>
              <w:jc w:val="both"/>
              <w:rPr>
                <w:rFonts w:asciiTheme="majorHAnsi" w:hAnsiTheme="majorHAnsi" w:cstheme="majorHAnsi"/>
                <w:lang w:val="en-US"/>
              </w:rPr>
            </w:pPr>
            <w:r w:rsidRPr="00753C22">
              <w:rPr>
                <w:rFonts w:asciiTheme="majorHAnsi" w:hAnsiTheme="majorHAnsi" w:cstheme="majorHAnsi"/>
                <w:lang w:val="en-US"/>
              </w:rPr>
              <w:t xml:space="preserve">Ziya Şahin </w:t>
            </w:r>
            <w:r w:rsidR="007B5972" w:rsidRPr="00753C22">
              <w:rPr>
                <w:rFonts w:asciiTheme="majorHAnsi" w:hAnsiTheme="majorHAnsi" w:cstheme="majorHAnsi"/>
                <w:lang w:val="en-US"/>
              </w:rPr>
              <w:t>- Turkish</w:t>
            </w:r>
            <w:r w:rsidR="007F2791" w:rsidRPr="00753C22">
              <w:rPr>
                <w:rFonts w:asciiTheme="majorHAnsi" w:hAnsiTheme="majorHAnsi" w:cstheme="majorHAnsi"/>
                <w:lang w:val="en-US"/>
              </w:rPr>
              <w:t xml:space="preserve"> </w:t>
            </w:r>
            <w:r w:rsidR="007B5972" w:rsidRPr="00753C22">
              <w:rPr>
                <w:rFonts w:asciiTheme="majorHAnsi" w:hAnsiTheme="majorHAnsi" w:cstheme="majorHAnsi"/>
                <w:lang w:val="en-US"/>
              </w:rPr>
              <w:t>Association</w:t>
            </w:r>
            <w:r w:rsidR="007F2791" w:rsidRPr="00753C22">
              <w:rPr>
                <w:rFonts w:asciiTheme="majorHAnsi" w:hAnsiTheme="majorHAnsi" w:cstheme="majorHAnsi"/>
                <w:lang w:val="en-US"/>
              </w:rPr>
              <w:t xml:space="preserve"> of </w:t>
            </w:r>
            <w:r w:rsidRPr="00753C22">
              <w:rPr>
                <w:rFonts w:asciiTheme="majorHAnsi" w:hAnsiTheme="majorHAnsi" w:cstheme="majorHAnsi"/>
                <w:lang w:val="en-US"/>
              </w:rPr>
              <w:t xml:space="preserve">Beekeepers </w:t>
            </w:r>
          </w:p>
        </w:tc>
      </w:tr>
      <w:tr w:rsidR="00AF335E" w:rsidRPr="00753C22" w14:paraId="3048BACB" w14:textId="77777777" w:rsidTr="007F1BF1">
        <w:tc>
          <w:tcPr>
            <w:tcW w:w="2405" w:type="dxa"/>
          </w:tcPr>
          <w:p w14:paraId="1AE30582" w14:textId="7FF281BA" w:rsidR="00AF335E" w:rsidRPr="00753C22" w:rsidRDefault="00AF335E" w:rsidP="00F61A69">
            <w:pPr>
              <w:jc w:val="both"/>
              <w:rPr>
                <w:rFonts w:asciiTheme="majorHAnsi" w:hAnsiTheme="majorHAnsi" w:cstheme="majorHAnsi"/>
                <w:lang w:val="en-US"/>
              </w:rPr>
            </w:pPr>
            <w:r w:rsidRPr="00753C22">
              <w:rPr>
                <w:rFonts w:asciiTheme="majorHAnsi" w:hAnsiTheme="majorHAnsi" w:cstheme="majorHAnsi"/>
                <w:lang w:val="en-US"/>
              </w:rPr>
              <w:t>Bay</w:t>
            </w:r>
          </w:p>
        </w:tc>
        <w:tc>
          <w:tcPr>
            <w:tcW w:w="6521" w:type="dxa"/>
          </w:tcPr>
          <w:p w14:paraId="48802385" w14:textId="2B04B803" w:rsidR="00AF335E" w:rsidRPr="00753C22" w:rsidRDefault="00B42EC0" w:rsidP="00F61A69">
            <w:pPr>
              <w:jc w:val="both"/>
              <w:rPr>
                <w:rFonts w:asciiTheme="majorHAnsi" w:hAnsiTheme="majorHAnsi" w:cstheme="majorHAnsi"/>
                <w:lang w:val="en-US"/>
              </w:rPr>
            </w:pPr>
            <w:r w:rsidRPr="00753C22">
              <w:rPr>
                <w:rFonts w:asciiTheme="majorHAnsi" w:hAnsiTheme="majorHAnsi" w:cstheme="majorHAnsi"/>
                <w:lang w:val="en-US"/>
              </w:rPr>
              <w:t xml:space="preserve">Sadettin </w:t>
            </w:r>
            <w:r w:rsidR="007B5972" w:rsidRPr="00753C22">
              <w:rPr>
                <w:rFonts w:asciiTheme="majorHAnsi" w:hAnsiTheme="majorHAnsi" w:cstheme="majorHAnsi"/>
                <w:lang w:val="en-US"/>
              </w:rPr>
              <w:t xml:space="preserve">Güler </w:t>
            </w:r>
            <w:r w:rsidR="00037C13" w:rsidRPr="00753C22">
              <w:rPr>
                <w:rFonts w:asciiTheme="majorHAnsi" w:hAnsiTheme="majorHAnsi" w:cstheme="majorHAnsi"/>
                <w:lang w:val="en-US"/>
              </w:rPr>
              <w:t>- Forest Engineer</w:t>
            </w:r>
            <w:r w:rsidR="003B7DE5" w:rsidRPr="00753C22">
              <w:rPr>
                <w:rFonts w:asciiTheme="majorHAnsi" w:hAnsiTheme="majorHAnsi" w:cstheme="majorHAnsi"/>
                <w:lang w:val="en-US"/>
              </w:rPr>
              <w:t xml:space="preserve"> (Msc.)</w:t>
            </w:r>
          </w:p>
          <w:p w14:paraId="65EA85C0" w14:textId="04E5441D" w:rsidR="00252142" w:rsidRPr="00753C22" w:rsidRDefault="00252142" w:rsidP="00252142">
            <w:pPr>
              <w:jc w:val="both"/>
              <w:rPr>
                <w:rFonts w:asciiTheme="majorHAnsi" w:hAnsiTheme="majorHAnsi" w:cstheme="majorHAnsi"/>
                <w:lang w:val="en-US"/>
              </w:rPr>
            </w:pPr>
            <w:r w:rsidRPr="00753C22">
              <w:rPr>
                <w:rFonts w:asciiTheme="majorHAnsi" w:hAnsiTheme="majorHAnsi" w:cstheme="majorHAnsi"/>
                <w:lang w:val="en-US"/>
              </w:rPr>
              <w:t>Western Mediterranean Forestry Research Institute of GDF</w:t>
            </w:r>
          </w:p>
          <w:p w14:paraId="12570ADF" w14:textId="711A1081" w:rsidR="00252142" w:rsidRPr="00753C22" w:rsidRDefault="00252142" w:rsidP="00252142">
            <w:pPr>
              <w:jc w:val="both"/>
              <w:rPr>
                <w:rFonts w:asciiTheme="majorHAnsi" w:hAnsiTheme="majorHAnsi" w:cstheme="majorHAnsi"/>
                <w:lang w:val="en-US"/>
              </w:rPr>
            </w:pPr>
            <w:r w:rsidRPr="00753C22">
              <w:rPr>
                <w:rFonts w:asciiTheme="majorHAnsi" w:hAnsiTheme="majorHAnsi" w:cstheme="majorHAnsi"/>
                <w:lang w:val="en-US"/>
              </w:rPr>
              <w:t>Wood and Non-Wood Forest Products Research Chief Engineering</w:t>
            </w:r>
          </w:p>
        </w:tc>
      </w:tr>
      <w:tr w:rsidR="00AF335E" w:rsidRPr="00753C22" w14:paraId="2C44B81D" w14:textId="77777777" w:rsidTr="007F1BF1">
        <w:tc>
          <w:tcPr>
            <w:tcW w:w="2405" w:type="dxa"/>
          </w:tcPr>
          <w:p w14:paraId="47135DC1" w14:textId="1FAC4249" w:rsidR="00AF335E" w:rsidRPr="00753C22" w:rsidRDefault="00AF335E" w:rsidP="00F61A69">
            <w:pPr>
              <w:jc w:val="both"/>
              <w:rPr>
                <w:rFonts w:asciiTheme="majorHAnsi" w:hAnsiTheme="majorHAnsi" w:cstheme="majorHAnsi"/>
                <w:lang w:val="en-US"/>
              </w:rPr>
            </w:pPr>
            <w:r w:rsidRPr="00753C22">
              <w:rPr>
                <w:rFonts w:asciiTheme="majorHAnsi" w:hAnsiTheme="majorHAnsi" w:cstheme="majorHAnsi"/>
                <w:lang w:val="en-US"/>
              </w:rPr>
              <w:t>Chestnut</w:t>
            </w:r>
          </w:p>
        </w:tc>
        <w:tc>
          <w:tcPr>
            <w:tcW w:w="6521" w:type="dxa"/>
          </w:tcPr>
          <w:p w14:paraId="44404B8F" w14:textId="61850C62" w:rsidR="00AF335E" w:rsidRPr="00753C22" w:rsidRDefault="00AF335E" w:rsidP="00F61A69">
            <w:pPr>
              <w:jc w:val="both"/>
              <w:rPr>
                <w:rFonts w:asciiTheme="majorHAnsi" w:hAnsiTheme="majorHAnsi" w:cstheme="majorHAnsi"/>
                <w:lang w:val="en-US"/>
              </w:rPr>
            </w:pPr>
            <w:r w:rsidRPr="00753C22">
              <w:rPr>
                <w:rFonts w:asciiTheme="majorHAnsi" w:hAnsiTheme="majorHAnsi" w:cstheme="majorHAnsi"/>
                <w:lang w:val="en-US"/>
              </w:rPr>
              <w:t xml:space="preserve">Prof. Dr. </w:t>
            </w:r>
            <w:r w:rsidR="007B5972" w:rsidRPr="00753C22">
              <w:rPr>
                <w:rFonts w:asciiTheme="majorHAnsi" w:hAnsiTheme="majorHAnsi" w:cstheme="majorHAnsi"/>
                <w:lang w:val="en-US"/>
              </w:rPr>
              <w:t>Ü</w:t>
            </w:r>
            <w:r w:rsidRPr="00753C22">
              <w:rPr>
                <w:rFonts w:asciiTheme="majorHAnsi" w:hAnsiTheme="majorHAnsi" w:cstheme="majorHAnsi"/>
                <w:lang w:val="en-US"/>
              </w:rPr>
              <w:t>mit Serdar</w:t>
            </w:r>
            <w:r w:rsidR="00252142" w:rsidRPr="00753C22">
              <w:rPr>
                <w:rFonts w:asciiTheme="majorHAnsi" w:hAnsiTheme="majorHAnsi" w:cstheme="majorHAnsi"/>
                <w:lang w:val="en-US"/>
              </w:rPr>
              <w:t>- Ondokuz Mayıs University Faculty of Agriculture</w:t>
            </w:r>
          </w:p>
          <w:p w14:paraId="52DDEBD7" w14:textId="77777777" w:rsidR="00C21DC5" w:rsidRPr="00753C22" w:rsidRDefault="00C21DC5" w:rsidP="00F61A69">
            <w:pPr>
              <w:jc w:val="both"/>
              <w:rPr>
                <w:rFonts w:asciiTheme="majorHAnsi" w:hAnsiTheme="majorHAnsi" w:cstheme="majorHAnsi"/>
                <w:lang w:val="en-US"/>
              </w:rPr>
            </w:pPr>
            <w:r w:rsidRPr="00753C22">
              <w:rPr>
                <w:rFonts w:asciiTheme="majorHAnsi" w:hAnsiTheme="majorHAnsi" w:cstheme="majorHAnsi"/>
                <w:lang w:val="en-US"/>
              </w:rPr>
              <w:t>Dr. Kıymet Senan Savaş</w:t>
            </w:r>
            <w:r w:rsidR="00ED240B" w:rsidRPr="00753C22">
              <w:rPr>
                <w:rFonts w:asciiTheme="majorHAnsi" w:hAnsiTheme="majorHAnsi" w:cstheme="majorHAnsi"/>
                <w:lang w:val="en-US"/>
              </w:rPr>
              <w:t>-</w:t>
            </w:r>
          </w:p>
          <w:p w14:paraId="245D799C" w14:textId="3754505D" w:rsidR="00ED240B" w:rsidRPr="00753C22" w:rsidRDefault="00ED240B" w:rsidP="00ED240B">
            <w:pPr>
              <w:jc w:val="both"/>
              <w:rPr>
                <w:rFonts w:asciiTheme="majorHAnsi" w:hAnsiTheme="majorHAnsi" w:cstheme="majorHAnsi"/>
                <w:lang w:val="en-US"/>
              </w:rPr>
            </w:pPr>
            <w:r w:rsidRPr="00753C22">
              <w:rPr>
                <w:rFonts w:asciiTheme="majorHAnsi" w:hAnsiTheme="majorHAnsi" w:cstheme="majorHAnsi"/>
                <w:lang w:val="en-US"/>
              </w:rPr>
              <w:t>Bursa Provincial Directorate of Agriculture and Forestry of MoAF</w:t>
            </w:r>
          </w:p>
          <w:p w14:paraId="4D00A19C" w14:textId="310F2938" w:rsidR="00ED240B" w:rsidRPr="00753C22" w:rsidRDefault="00ED240B" w:rsidP="00ED240B">
            <w:pPr>
              <w:jc w:val="both"/>
              <w:rPr>
                <w:rFonts w:asciiTheme="majorHAnsi" w:hAnsiTheme="majorHAnsi" w:cstheme="majorHAnsi"/>
                <w:lang w:val="en-US"/>
              </w:rPr>
            </w:pPr>
            <w:r w:rsidRPr="00753C22">
              <w:rPr>
                <w:rFonts w:asciiTheme="majorHAnsi" w:hAnsiTheme="majorHAnsi" w:cstheme="majorHAnsi"/>
                <w:lang w:val="en-US"/>
              </w:rPr>
              <w:t>Plant Production and Phytosanitary Department</w:t>
            </w:r>
          </w:p>
        </w:tc>
      </w:tr>
      <w:tr w:rsidR="00AF335E" w:rsidRPr="00753C22" w14:paraId="60D5254D" w14:textId="77777777" w:rsidTr="007F1BF1">
        <w:tc>
          <w:tcPr>
            <w:tcW w:w="2405" w:type="dxa"/>
          </w:tcPr>
          <w:p w14:paraId="2E5DEA20" w14:textId="1DF2524F" w:rsidR="00AF335E" w:rsidRPr="00753C22" w:rsidRDefault="00AF335E" w:rsidP="00F61A69">
            <w:pPr>
              <w:jc w:val="both"/>
              <w:rPr>
                <w:rFonts w:asciiTheme="majorHAnsi" w:hAnsiTheme="majorHAnsi" w:cstheme="majorHAnsi"/>
                <w:lang w:val="en-US"/>
              </w:rPr>
            </w:pPr>
            <w:r w:rsidRPr="00753C22">
              <w:rPr>
                <w:rFonts w:asciiTheme="majorHAnsi" w:hAnsiTheme="majorHAnsi" w:cstheme="majorHAnsi"/>
                <w:lang w:val="en-US"/>
              </w:rPr>
              <w:t>R</w:t>
            </w:r>
            <w:r w:rsidR="00C2360F" w:rsidRPr="00753C22">
              <w:rPr>
                <w:rFonts w:asciiTheme="majorHAnsi" w:hAnsiTheme="majorHAnsi" w:cstheme="majorHAnsi"/>
                <w:lang w:val="en-US"/>
              </w:rPr>
              <w:t>e</w:t>
            </w:r>
            <w:r w:rsidRPr="00753C22">
              <w:rPr>
                <w:rFonts w:asciiTheme="majorHAnsi" w:hAnsiTheme="majorHAnsi" w:cstheme="majorHAnsi"/>
                <w:lang w:val="en-US"/>
              </w:rPr>
              <w:t>sin</w:t>
            </w:r>
          </w:p>
        </w:tc>
        <w:tc>
          <w:tcPr>
            <w:tcW w:w="6521" w:type="dxa"/>
          </w:tcPr>
          <w:p w14:paraId="4AE3F527" w14:textId="77777777" w:rsidR="00ED240B" w:rsidRPr="00753C22" w:rsidRDefault="00AF335E" w:rsidP="00F61A69">
            <w:pPr>
              <w:jc w:val="both"/>
              <w:rPr>
                <w:rFonts w:asciiTheme="majorHAnsi" w:hAnsiTheme="majorHAnsi" w:cstheme="majorHAnsi"/>
                <w:lang w:val="en-US"/>
              </w:rPr>
            </w:pPr>
            <w:r w:rsidRPr="00753C22">
              <w:rPr>
                <w:rFonts w:asciiTheme="majorHAnsi" w:hAnsiTheme="majorHAnsi" w:cstheme="majorHAnsi"/>
                <w:lang w:val="en-US"/>
              </w:rPr>
              <w:t>Prof. Dr. Ilhan Deniz</w:t>
            </w:r>
            <w:r w:rsidR="00ED240B" w:rsidRPr="00753C22">
              <w:rPr>
                <w:rFonts w:asciiTheme="majorHAnsi" w:hAnsiTheme="majorHAnsi" w:cstheme="majorHAnsi"/>
                <w:lang w:val="en-US"/>
              </w:rPr>
              <w:t xml:space="preserve">- </w:t>
            </w:r>
          </w:p>
          <w:p w14:paraId="63EB9C39" w14:textId="24FAF70A" w:rsidR="00AF335E" w:rsidRPr="00753C22" w:rsidRDefault="00ED240B" w:rsidP="00F61A69">
            <w:pPr>
              <w:jc w:val="both"/>
              <w:rPr>
                <w:rFonts w:asciiTheme="majorHAnsi" w:hAnsiTheme="majorHAnsi" w:cstheme="majorHAnsi"/>
                <w:lang w:val="en-US"/>
              </w:rPr>
            </w:pPr>
            <w:r w:rsidRPr="00753C22">
              <w:rPr>
                <w:rFonts w:asciiTheme="majorHAnsi" w:hAnsiTheme="majorHAnsi" w:cstheme="majorHAnsi"/>
                <w:lang w:val="en-US"/>
              </w:rPr>
              <w:t xml:space="preserve">Karadeniz Technical University Faculty of Forestry </w:t>
            </w:r>
          </w:p>
        </w:tc>
      </w:tr>
      <w:tr w:rsidR="00AF335E" w:rsidRPr="00753C22" w14:paraId="33D73E58" w14:textId="77777777" w:rsidTr="007F1BF1">
        <w:tc>
          <w:tcPr>
            <w:tcW w:w="2405" w:type="dxa"/>
          </w:tcPr>
          <w:p w14:paraId="5CE61DC3" w14:textId="5C188651" w:rsidR="00AF335E" w:rsidRPr="00753C22" w:rsidRDefault="00AF335E" w:rsidP="00F61A69">
            <w:pPr>
              <w:jc w:val="both"/>
              <w:rPr>
                <w:rFonts w:asciiTheme="majorHAnsi" w:hAnsiTheme="majorHAnsi" w:cstheme="majorHAnsi"/>
                <w:lang w:val="en-US"/>
              </w:rPr>
            </w:pPr>
            <w:r w:rsidRPr="00753C22">
              <w:rPr>
                <w:rFonts w:asciiTheme="majorHAnsi" w:hAnsiTheme="majorHAnsi" w:cstheme="majorHAnsi"/>
                <w:lang w:val="en-US"/>
              </w:rPr>
              <w:t>Truffle Mushroom</w:t>
            </w:r>
          </w:p>
        </w:tc>
        <w:tc>
          <w:tcPr>
            <w:tcW w:w="6521" w:type="dxa"/>
          </w:tcPr>
          <w:p w14:paraId="5754118E" w14:textId="2DE5D63B" w:rsidR="00AF335E" w:rsidRPr="00753C22" w:rsidRDefault="00AF335E" w:rsidP="00F61A69">
            <w:pPr>
              <w:jc w:val="both"/>
              <w:rPr>
                <w:rFonts w:asciiTheme="majorHAnsi" w:hAnsiTheme="majorHAnsi" w:cstheme="majorHAnsi"/>
                <w:lang w:val="en-US"/>
              </w:rPr>
            </w:pPr>
            <w:r w:rsidRPr="00753C22">
              <w:rPr>
                <w:rFonts w:asciiTheme="majorHAnsi" w:hAnsiTheme="majorHAnsi" w:cstheme="majorHAnsi"/>
                <w:lang w:val="en-US"/>
              </w:rPr>
              <w:t>Prof. Dr. Hasan H</w:t>
            </w:r>
            <w:r w:rsidR="007B5972" w:rsidRPr="00753C22">
              <w:rPr>
                <w:rFonts w:asciiTheme="majorHAnsi" w:hAnsiTheme="majorHAnsi" w:cstheme="majorHAnsi"/>
                <w:lang w:val="en-US"/>
              </w:rPr>
              <w:t>ü</w:t>
            </w:r>
            <w:r w:rsidRPr="00753C22">
              <w:rPr>
                <w:rFonts w:asciiTheme="majorHAnsi" w:hAnsiTheme="majorHAnsi" w:cstheme="majorHAnsi"/>
                <w:lang w:val="en-US"/>
              </w:rPr>
              <w:t>seyin Dogan</w:t>
            </w:r>
            <w:r w:rsidR="00ED240B" w:rsidRPr="00753C22">
              <w:rPr>
                <w:rFonts w:asciiTheme="majorHAnsi" w:hAnsiTheme="majorHAnsi" w:cstheme="majorHAnsi"/>
                <w:lang w:val="en-US"/>
              </w:rPr>
              <w:t xml:space="preserve">- Selçuk </w:t>
            </w:r>
            <w:r w:rsidR="003B7DE5" w:rsidRPr="00753C22">
              <w:rPr>
                <w:rFonts w:asciiTheme="majorHAnsi" w:hAnsiTheme="majorHAnsi" w:cstheme="majorHAnsi"/>
                <w:lang w:val="en-US"/>
              </w:rPr>
              <w:t>University Faculty</w:t>
            </w:r>
            <w:r w:rsidR="00ED240B" w:rsidRPr="00753C22">
              <w:rPr>
                <w:rFonts w:asciiTheme="majorHAnsi" w:hAnsiTheme="majorHAnsi" w:cstheme="majorHAnsi"/>
                <w:lang w:val="en-US"/>
              </w:rPr>
              <w:t xml:space="preserve"> of Science Biology </w:t>
            </w:r>
            <w:r w:rsidR="003B7DE5" w:rsidRPr="00753C22">
              <w:rPr>
                <w:rFonts w:asciiTheme="majorHAnsi" w:hAnsiTheme="majorHAnsi" w:cstheme="majorHAnsi"/>
                <w:lang w:val="en-US"/>
              </w:rPr>
              <w:t>Department</w:t>
            </w:r>
          </w:p>
          <w:p w14:paraId="0310BAB4" w14:textId="6F457B5F" w:rsidR="00AF335E" w:rsidRPr="00753C22" w:rsidRDefault="00AF335E" w:rsidP="00F61A69">
            <w:pPr>
              <w:jc w:val="both"/>
              <w:rPr>
                <w:rFonts w:asciiTheme="majorHAnsi" w:hAnsiTheme="majorHAnsi" w:cstheme="majorHAnsi"/>
                <w:lang w:val="en-US"/>
              </w:rPr>
            </w:pPr>
            <w:r w:rsidRPr="00753C22">
              <w:rPr>
                <w:rFonts w:asciiTheme="majorHAnsi" w:hAnsiTheme="majorHAnsi" w:cstheme="majorHAnsi"/>
                <w:lang w:val="en-US"/>
              </w:rPr>
              <w:t>Niyazi Uluçoban</w:t>
            </w:r>
            <w:r w:rsidR="00037C13" w:rsidRPr="00753C22">
              <w:rPr>
                <w:rFonts w:asciiTheme="majorHAnsi" w:hAnsiTheme="majorHAnsi" w:cstheme="majorHAnsi"/>
                <w:lang w:val="en-US"/>
              </w:rPr>
              <w:t xml:space="preserve"> </w:t>
            </w:r>
            <w:r w:rsidRPr="00753C22">
              <w:rPr>
                <w:rFonts w:asciiTheme="majorHAnsi" w:hAnsiTheme="majorHAnsi" w:cstheme="majorHAnsi"/>
                <w:lang w:val="en-US"/>
              </w:rPr>
              <w:t xml:space="preserve">- </w:t>
            </w:r>
            <w:r w:rsidR="00044152" w:rsidRPr="00753C22">
              <w:rPr>
                <w:rFonts w:asciiTheme="majorHAnsi" w:hAnsiTheme="majorHAnsi" w:cstheme="majorHAnsi"/>
                <w:lang w:val="en-US"/>
              </w:rPr>
              <w:t xml:space="preserve">Promotion and Research Association </w:t>
            </w:r>
            <w:r w:rsidR="007B5972" w:rsidRPr="00753C22">
              <w:rPr>
                <w:rFonts w:asciiTheme="majorHAnsi" w:hAnsiTheme="majorHAnsi" w:cstheme="majorHAnsi"/>
                <w:lang w:val="en-US"/>
              </w:rPr>
              <w:t>of Truffle</w:t>
            </w:r>
            <w:r w:rsidRPr="00753C22">
              <w:rPr>
                <w:rFonts w:asciiTheme="majorHAnsi" w:hAnsiTheme="majorHAnsi" w:cstheme="majorHAnsi"/>
                <w:lang w:val="en-US"/>
              </w:rPr>
              <w:t xml:space="preserve"> Mushroom </w:t>
            </w:r>
          </w:p>
        </w:tc>
      </w:tr>
      <w:tr w:rsidR="00ED240B" w:rsidRPr="00753C22" w14:paraId="26F96384" w14:textId="77777777" w:rsidTr="007F1BF1">
        <w:tc>
          <w:tcPr>
            <w:tcW w:w="2405" w:type="dxa"/>
          </w:tcPr>
          <w:p w14:paraId="4254AC28" w14:textId="6C70455A" w:rsidR="00ED240B" w:rsidRPr="00753C22" w:rsidRDefault="00ED240B" w:rsidP="00F61A69">
            <w:pPr>
              <w:jc w:val="both"/>
              <w:rPr>
                <w:rFonts w:asciiTheme="majorHAnsi" w:hAnsiTheme="majorHAnsi" w:cstheme="majorHAnsi"/>
                <w:lang w:val="en-US"/>
              </w:rPr>
            </w:pPr>
            <w:r w:rsidRPr="00753C22">
              <w:rPr>
                <w:rFonts w:asciiTheme="majorHAnsi" w:hAnsiTheme="majorHAnsi" w:cstheme="majorHAnsi"/>
                <w:lang w:val="en-US"/>
              </w:rPr>
              <w:t xml:space="preserve">In </w:t>
            </w:r>
            <w:r w:rsidR="00796324" w:rsidRPr="00753C22">
              <w:rPr>
                <w:rFonts w:asciiTheme="majorHAnsi" w:hAnsiTheme="majorHAnsi" w:cstheme="majorHAnsi"/>
                <w:lang w:val="en-US"/>
              </w:rPr>
              <w:t>general</w:t>
            </w:r>
          </w:p>
        </w:tc>
        <w:tc>
          <w:tcPr>
            <w:tcW w:w="6521" w:type="dxa"/>
          </w:tcPr>
          <w:p w14:paraId="47EDD303" w14:textId="77777777" w:rsidR="00ED240B" w:rsidRPr="00753C22" w:rsidRDefault="00ED240B" w:rsidP="00ED240B">
            <w:pPr>
              <w:jc w:val="both"/>
              <w:rPr>
                <w:rFonts w:asciiTheme="majorHAnsi" w:hAnsiTheme="majorHAnsi" w:cstheme="majorHAnsi"/>
                <w:lang w:val="en-US"/>
              </w:rPr>
            </w:pPr>
            <w:r w:rsidRPr="00753C22">
              <w:rPr>
                <w:rFonts w:asciiTheme="majorHAnsi" w:hAnsiTheme="majorHAnsi" w:cstheme="majorHAnsi"/>
                <w:lang w:val="en-US"/>
              </w:rPr>
              <w:t>Prof. Dr. Hüseyin Fakir- Applied Sciences University of Isparta Forestry Faculty</w:t>
            </w:r>
          </w:p>
          <w:p w14:paraId="455D4A54" w14:textId="09C4F50E" w:rsidR="00ED240B" w:rsidRPr="00753C22" w:rsidRDefault="00ED240B" w:rsidP="00F61A69">
            <w:pPr>
              <w:jc w:val="both"/>
              <w:rPr>
                <w:rFonts w:asciiTheme="majorHAnsi" w:hAnsiTheme="majorHAnsi" w:cstheme="majorHAnsi"/>
                <w:lang w:val="en-US"/>
              </w:rPr>
            </w:pPr>
          </w:p>
        </w:tc>
      </w:tr>
    </w:tbl>
    <w:p w14:paraId="752731B6" w14:textId="7EB657DF" w:rsidR="00110CE4" w:rsidRPr="00753C22" w:rsidRDefault="00110CE4" w:rsidP="00F61A69">
      <w:pPr>
        <w:pStyle w:val="Balk1"/>
        <w:numPr>
          <w:ilvl w:val="0"/>
          <w:numId w:val="1"/>
        </w:numPr>
        <w:jc w:val="both"/>
        <w:rPr>
          <w:rFonts w:cstheme="majorHAnsi"/>
          <w:sz w:val="22"/>
          <w:szCs w:val="22"/>
          <w:lang w:val="en-US"/>
        </w:rPr>
      </w:pPr>
      <w:bookmarkStart w:id="6" w:name="_Toc58687526"/>
      <w:bookmarkStart w:id="7" w:name="_Toc71833522"/>
      <w:bookmarkStart w:id="8" w:name="_Hlk58654538"/>
      <w:r w:rsidRPr="00753C22">
        <w:rPr>
          <w:rFonts w:cstheme="majorHAnsi"/>
          <w:sz w:val="22"/>
          <w:szCs w:val="22"/>
          <w:lang w:val="en-US"/>
        </w:rPr>
        <w:lastRenderedPageBreak/>
        <w:t>Pine honey</w:t>
      </w:r>
      <w:bookmarkEnd w:id="6"/>
      <w:bookmarkEnd w:id="7"/>
    </w:p>
    <w:p w14:paraId="7BAB08E7" w14:textId="77777777" w:rsidR="00110CE4" w:rsidRPr="00753C22" w:rsidRDefault="00110CE4" w:rsidP="00F61A69">
      <w:pPr>
        <w:jc w:val="both"/>
        <w:rPr>
          <w:rFonts w:asciiTheme="majorHAnsi" w:hAnsiTheme="majorHAnsi" w:cstheme="majorHAnsi"/>
          <w:lang w:val="en-US"/>
        </w:rPr>
      </w:pPr>
    </w:p>
    <w:p w14:paraId="5C7D3DDF" w14:textId="5F43DB39" w:rsidR="007B5972" w:rsidRPr="006A7D65" w:rsidRDefault="007B5972" w:rsidP="007B5972">
      <w:pPr>
        <w:jc w:val="both"/>
        <w:rPr>
          <w:rFonts w:asciiTheme="majorHAnsi" w:hAnsiTheme="majorHAnsi" w:cstheme="majorHAnsi"/>
          <w:lang w:val="en-US"/>
        </w:rPr>
      </w:pPr>
      <w:bookmarkStart w:id="9" w:name="_Hlk58666605"/>
      <w:bookmarkEnd w:id="8"/>
      <w:r w:rsidRPr="007F1BF1">
        <w:rPr>
          <w:rFonts w:asciiTheme="majorHAnsi" w:hAnsiTheme="majorHAnsi" w:cstheme="majorHAnsi"/>
          <w:lang w:val="en-US"/>
        </w:rPr>
        <w:t xml:space="preserve">Pine honey is a unique honey produced by bees, not from flower pollen, but </w:t>
      </w:r>
      <w:r w:rsidR="00766DB5" w:rsidRPr="007F1BF1">
        <w:rPr>
          <w:rFonts w:asciiTheme="majorHAnsi" w:hAnsiTheme="majorHAnsi" w:cstheme="majorHAnsi"/>
          <w:lang w:val="en-US"/>
        </w:rPr>
        <w:t xml:space="preserve">from </w:t>
      </w:r>
      <w:r w:rsidRPr="007F1BF1">
        <w:rPr>
          <w:rFonts w:asciiTheme="majorHAnsi" w:hAnsiTheme="majorHAnsi" w:cstheme="majorHAnsi"/>
          <w:lang w:val="en-US"/>
        </w:rPr>
        <w:t xml:space="preserve">honeydew </w:t>
      </w:r>
      <w:r w:rsidR="00766DB5" w:rsidRPr="007F1BF1">
        <w:rPr>
          <w:rFonts w:asciiTheme="majorHAnsi" w:hAnsiTheme="majorHAnsi" w:cstheme="majorHAnsi"/>
          <w:lang w:val="en-US"/>
        </w:rPr>
        <w:t xml:space="preserve">which is </w:t>
      </w:r>
      <w:r w:rsidRPr="007F1BF1">
        <w:rPr>
          <w:rFonts w:asciiTheme="majorHAnsi" w:hAnsiTheme="majorHAnsi" w:cstheme="majorHAnsi"/>
          <w:lang w:val="en-US"/>
        </w:rPr>
        <w:t>produced by an insect namely “the giant pine scale” (</w:t>
      </w:r>
      <w:r w:rsidRPr="007F1BF1">
        <w:rPr>
          <w:rFonts w:asciiTheme="majorHAnsi" w:hAnsiTheme="majorHAnsi" w:cstheme="majorHAnsi"/>
          <w:i/>
          <w:iCs/>
          <w:lang w:val="en-US"/>
        </w:rPr>
        <w:t>Marchalina hellenica</w:t>
      </w:r>
      <w:r w:rsidRPr="006A7D65">
        <w:rPr>
          <w:rFonts w:asciiTheme="majorHAnsi" w:hAnsiTheme="majorHAnsi" w:cstheme="majorHAnsi"/>
          <w:i/>
          <w:iCs/>
          <w:lang w:val="en-US"/>
        </w:rPr>
        <w:fldChar w:fldCharType="begin"/>
      </w:r>
      <w:r w:rsidRPr="006A7D65">
        <w:rPr>
          <w:rFonts w:asciiTheme="majorHAnsi" w:hAnsiTheme="majorHAnsi" w:cstheme="majorHAnsi"/>
          <w:lang w:val="en-US"/>
        </w:rPr>
        <w:instrText xml:space="preserve"> XE "</w:instrText>
      </w:r>
      <w:r w:rsidRPr="006A7D65">
        <w:rPr>
          <w:rFonts w:asciiTheme="majorHAnsi" w:hAnsiTheme="majorHAnsi" w:cstheme="majorHAnsi"/>
          <w:color w:val="000000" w:themeColor="text1"/>
          <w:lang w:val="en-US"/>
        </w:rPr>
        <w:instrText>Marchalina hellenica</w:instrText>
      </w:r>
      <w:r w:rsidRPr="006A7D65">
        <w:rPr>
          <w:rFonts w:asciiTheme="majorHAnsi" w:hAnsiTheme="majorHAnsi" w:cstheme="majorHAnsi"/>
          <w:lang w:val="en-US"/>
        </w:rPr>
        <w:instrText xml:space="preserve">" </w:instrText>
      </w:r>
      <w:r w:rsidRPr="006A7D65">
        <w:rPr>
          <w:rFonts w:asciiTheme="majorHAnsi" w:hAnsiTheme="majorHAnsi" w:cstheme="majorHAnsi"/>
          <w:i/>
          <w:iCs/>
          <w:lang w:val="en-US"/>
        </w:rPr>
        <w:fldChar w:fldCharType="end"/>
      </w:r>
      <w:r w:rsidRPr="006A7D65">
        <w:rPr>
          <w:rFonts w:asciiTheme="majorHAnsi" w:hAnsiTheme="majorHAnsi" w:cstheme="majorHAnsi"/>
          <w:lang w:val="en-US"/>
        </w:rPr>
        <w:t xml:space="preserve"> ) which lives in the body of some pine tree species. Most of the world's pine honey (about 90%) is produced in the South-West region</w:t>
      </w:r>
      <w:r w:rsidR="00766DB5" w:rsidRPr="006A7D65">
        <w:rPr>
          <w:rFonts w:asciiTheme="majorHAnsi" w:hAnsiTheme="majorHAnsi" w:cstheme="majorHAnsi"/>
          <w:lang w:val="en-US"/>
        </w:rPr>
        <w:t xml:space="preserve"> of Turkey</w:t>
      </w:r>
      <w:r w:rsidRPr="006A7D65">
        <w:rPr>
          <w:rFonts w:asciiTheme="majorHAnsi" w:hAnsiTheme="majorHAnsi" w:cstheme="majorHAnsi"/>
          <w:lang w:val="en-US"/>
        </w:rPr>
        <w:t xml:space="preserve">, particularly in Muğla province because of the suitable climatic conditions and relative humidity for </w:t>
      </w:r>
      <w:r w:rsidRPr="006A7D65">
        <w:rPr>
          <w:rFonts w:asciiTheme="majorHAnsi" w:hAnsiTheme="majorHAnsi" w:cstheme="majorHAnsi"/>
          <w:i/>
          <w:iCs/>
          <w:lang w:val="en-US"/>
        </w:rPr>
        <w:t>Marchalina hellenica</w:t>
      </w:r>
      <w:r w:rsidRPr="006A7D65">
        <w:rPr>
          <w:rFonts w:asciiTheme="majorHAnsi" w:hAnsiTheme="majorHAnsi" w:cstheme="majorHAnsi"/>
          <w:i/>
          <w:iCs/>
          <w:lang w:val="en-US"/>
        </w:rPr>
        <w:fldChar w:fldCharType="begin"/>
      </w:r>
      <w:r w:rsidRPr="006A7D65">
        <w:rPr>
          <w:rFonts w:asciiTheme="majorHAnsi" w:hAnsiTheme="majorHAnsi" w:cstheme="majorHAnsi"/>
          <w:lang w:val="en-US"/>
        </w:rPr>
        <w:instrText xml:space="preserve"> XE "</w:instrText>
      </w:r>
      <w:r w:rsidRPr="006A7D65">
        <w:rPr>
          <w:rFonts w:asciiTheme="majorHAnsi" w:hAnsiTheme="majorHAnsi" w:cstheme="majorHAnsi"/>
          <w:color w:val="000000" w:themeColor="text1"/>
          <w:lang w:val="en-US"/>
        </w:rPr>
        <w:instrText>Marchalina hellenica</w:instrText>
      </w:r>
      <w:r w:rsidRPr="006A7D65">
        <w:rPr>
          <w:rFonts w:asciiTheme="majorHAnsi" w:hAnsiTheme="majorHAnsi" w:cstheme="majorHAnsi"/>
          <w:lang w:val="en-US"/>
        </w:rPr>
        <w:instrText xml:space="preserve">" </w:instrText>
      </w:r>
      <w:r w:rsidRPr="006A7D65">
        <w:rPr>
          <w:rFonts w:asciiTheme="majorHAnsi" w:hAnsiTheme="majorHAnsi" w:cstheme="majorHAnsi"/>
          <w:i/>
          <w:iCs/>
          <w:lang w:val="en-US"/>
        </w:rPr>
        <w:fldChar w:fldCharType="end"/>
      </w:r>
      <w:r w:rsidRPr="006A7D65">
        <w:rPr>
          <w:rFonts w:asciiTheme="majorHAnsi" w:hAnsiTheme="majorHAnsi" w:cstheme="majorHAnsi"/>
          <w:lang w:val="en-US"/>
        </w:rPr>
        <w:t xml:space="preserve">  and its natural host, </w:t>
      </w:r>
      <w:r w:rsidRPr="006A7D65">
        <w:rPr>
          <w:rFonts w:asciiTheme="majorHAnsi" w:hAnsiTheme="majorHAnsi" w:cstheme="majorHAnsi"/>
          <w:i/>
          <w:iCs/>
          <w:lang w:val="en-US"/>
        </w:rPr>
        <w:t>Pinus brutia</w:t>
      </w:r>
      <w:r w:rsidRPr="006A7D65">
        <w:rPr>
          <w:rFonts w:asciiTheme="majorHAnsi" w:hAnsiTheme="majorHAnsi" w:cstheme="majorHAnsi"/>
          <w:lang w:val="en-US"/>
        </w:rPr>
        <w:t>.</w:t>
      </w:r>
      <w:sdt>
        <w:sdtPr>
          <w:rPr>
            <w:rFonts w:asciiTheme="majorHAnsi" w:hAnsiTheme="majorHAnsi" w:cstheme="majorHAnsi"/>
            <w:lang w:val="en-US"/>
          </w:rPr>
          <w:id w:val="-1224678124"/>
          <w:citation/>
        </w:sdtPr>
        <w:sdtEndPr/>
        <w:sdtContent>
          <w:r w:rsidRPr="006A7D65">
            <w:rPr>
              <w:rFonts w:asciiTheme="majorHAnsi" w:hAnsiTheme="majorHAnsi" w:cstheme="majorHAnsi"/>
              <w:lang w:val="en-US"/>
            </w:rPr>
            <w:fldChar w:fldCharType="begin"/>
          </w:r>
          <w:r w:rsidRPr="006A7D65">
            <w:rPr>
              <w:rFonts w:asciiTheme="majorHAnsi" w:hAnsiTheme="majorHAnsi" w:cstheme="majorHAnsi"/>
              <w:lang w:val="en-US"/>
            </w:rPr>
            <w:instrText xml:space="preserve"> CITATION FAO2020b \l 1055 </w:instrText>
          </w:r>
          <w:r w:rsidRPr="006A7D65">
            <w:rPr>
              <w:rFonts w:asciiTheme="majorHAnsi" w:hAnsiTheme="majorHAnsi" w:cstheme="majorHAnsi"/>
              <w:lang w:val="en-US"/>
            </w:rPr>
            <w:fldChar w:fldCharType="separate"/>
          </w:r>
          <w:r w:rsidRPr="006A7D65">
            <w:rPr>
              <w:rFonts w:asciiTheme="majorHAnsi" w:hAnsiTheme="majorHAnsi" w:cstheme="majorHAnsi"/>
              <w:noProof/>
              <w:lang w:val="en-US"/>
            </w:rPr>
            <w:t xml:space="preserve"> (FAO, 2020)</w:t>
          </w:r>
          <w:r w:rsidRPr="006A7D65">
            <w:rPr>
              <w:rFonts w:asciiTheme="majorHAnsi" w:hAnsiTheme="majorHAnsi" w:cstheme="majorHAnsi"/>
              <w:lang w:val="en-US"/>
            </w:rPr>
            <w:fldChar w:fldCharType="end"/>
          </w:r>
        </w:sdtContent>
      </w:sdt>
      <w:r w:rsidRPr="006A7D65">
        <w:rPr>
          <w:rFonts w:asciiTheme="majorHAnsi" w:hAnsiTheme="majorHAnsi" w:cstheme="majorHAnsi"/>
          <w:lang w:val="en-US"/>
        </w:rPr>
        <w:t xml:space="preserve"> </w:t>
      </w:r>
    </w:p>
    <w:p w14:paraId="605CC387" w14:textId="19489F39" w:rsidR="00110CE4" w:rsidRPr="00753C22" w:rsidRDefault="00110CE4" w:rsidP="00F61A69">
      <w:pPr>
        <w:jc w:val="both"/>
        <w:rPr>
          <w:rFonts w:asciiTheme="majorHAnsi" w:hAnsiTheme="majorHAnsi" w:cstheme="majorHAnsi"/>
          <w:lang w:val="en-US"/>
        </w:rPr>
      </w:pPr>
      <w:r w:rsidRPr="00753C22">
        <w:rPr>
          <w:rFonts w:asciiTheme="majorHAnsi" w:hAnsiTheme="majorHAnsi" w:cstheme="majorHAnsi"/>
          <w:lang w:val="en-US"/>
        </w:rPr>
        <w:t xml:space="preserve">As of 2019, 66 305 hectares of </w:t>
      </w:r>
      <w:r w:rsidR="00F13D38" w:rsidRPr="00753C22">
        <w:rPr>
          <w:rFonts w:asciiTheme="majorHAnsi" w:hAnsiTheme="majorHAnsi" w:cstheme="majorHAnsi"/>
          <w:lang w:val="en-US"/>
        </w:rPr>
        <w:t xml:space="preserve">the </w:t>
      </w:r>
      <w:r w:rsidRPr="00753C22">
        <w:rPr>
          <w:rFonts w:asciiTheme="majorHAnsi" w:hAnsiTheme="majorHAnsi" w:cstheme="majorHAnsi"/>
          <w:lang w:val="en-US"/>
        </w:rPr>
        <w:t xml:space="preserve">forest area has been reserved for "pine honey production" by </w:t>
      </w:r>
      <w:r w:rsidR="00EC6984" w:rsidRPr="00753C22">
        <w:rPr>
          <w:rFonts w:asciiTheme="majorHAnsi" w:hAnsiTheme="majorHAnsi" w:cstheme="majorHAnsi"/>
          <w:lang w:val="en-US"/>
        </w:rPr>
        <w:t>GDF</w:t>
      </w:r>
      <w:r w:rsidRPr="00753C22">
        <w:rPr>
          <w:rFonts w:asciiTheme="majorHAnsi" w:hAnsiTheme="majorHAnsi" w:cstheme="majorHAnsi"/>
          <w:lang w:val="en-US"/>
        </w:rPr>
        <w:t>. Between 15-30 thousand tons of pine honey is produced annually. The average price of pine honey to</w:t>
      </w:r>
      <w:r w:rsidR="00E76D2C" w:rsidRPr="00753C22">
        <w:rPr>
          <w:rFonts w:asciiTheme="majorHAnsi" w:hAnsiTheme="majorHAnsi" w:cstheme="majorHAnsi"/>
          <w:lang w:val="en-US"/>
        </w:rPr>
        <w:t xml:space="preserve"> when it</w:t>
      </w:r>
      <w:r w:rsidRPr="00753C22">
        <w:rPr>
          <w:rFonts w:asciiTheme="majorHAnsi" w:hAnsiTheme="majorHAnsi" w:cstheme="majorHAnsi"/>
          <w:lang w:val="en-US"/>
        </w:rPr>
        <w:t xml:space="preserve"> reach</w:t>
      </w:r>
      <w:r w:rsidR="00E76D2C" w:rsidRPr="00753C22">
        <w:rPr>
          <w:rFonts w:asciiTheme="majorHAnsi" w:hAnsiTheme="majorHAnsi" w:cstheme="majorHAnsi"/>
          <w:lang w:val="en-US"/>
        </w:rPr>
        <w:t>es</w:t>
      </w:r>
      <w:r w:rsidRPr="00753C22">
        <w:rPr>
          <w:rFonts w:asciiTheme="majorHAnsi" w:hAnsiTheme="majorHAnsi" w:cstheme="majorHAnsi"/>
          <w:lang w:val="en-US"/>
        </w:rPr>
        <w:t xml:space="preserve"> the end consumer is around 5-8 USD/kg. As of 2019, its contribution to the national economy has been calculated as 200 million USD.</w:t>
      </w:r>
    </w:p>
    <w:p w14:paraId="61C5FFF6" w14:textId="13D78537" w:rsidR="00110CE4" w:rsidRPr="00753C22" w:rsidRDefault="007B5972" w:rsidP="00F61A69">
      <w:pPr>
        <w:jc w:val="both"/>
        <w:rPr>
          <w:rFonts w:asciiTheme="majorHAnsi" w:hAnsiTheme="majorHAnsi" w:cstheme="majorHAnsi"/>
          <w:lang w:val="en-US"/>
        </w:rPr>
      </w:pPr>
      <w:r w:rsidRPr="00753C22">
        <w:rPr>
          <w:rFonts w:asciiTheme="majorHAnsi" w:hAnsiTheme="majorHAnsi" w:cstheme="majorHAnsi"/>
          <w:lang w:val="en-US"/>
        </w:rPr>
        <w:t>T</w:t>
      </w:r>
      <w:r w:rsidR="00110CE4" w:rsidRPr="00753C22">
        <w:rPr>
          <w:rFonts w:asciiTheme="majorHAnsi" w:hAnsiTheme="majorHAnsi" w:cstheme="majorHAnsi"/>
          <w:lang w:val="en-US"/>
        </w:rPr>
        <w:t xml:space="preserve">he main lines of "Pine Honey Technical Guide" </w:t>
      </w:r>
      <w:r w:rsidRPr="00753C22">
        <w:rPr>
          <w:rFonts w:asciiTheme="majorHAnsi" w:hAnsiTheme="majorHAnsi" w:cstheme="majorHAnsi"/>
          <w:lang w:val="en-US"/>
        </w:rPr>
        <w:t>are as follows:</w:t>
      </w:r>
    </w:p>
    <w:p w14:paraId="03F96C1E" w14:textId="3E5FDC43" w:rsidR="00110CE4" w:rsidRPr="00753C22" w:rsidRDefault="00110CE4" w:rsidP="00F61A69">
      <w:pPr>
        <w:pStyle w:val="ListeParagraf"/>
        <w:numPr>
          <w:ilvl w:val="0"/>
          <w:numId w:val="3"/>
        </w:numPr>
        <w:jc w:val="both"/>
        <w:rPr>
          <w:rFonts w:asciiTheme="majorHAnsi" w:hAnsiTheme="majorHAnsi" w:cstheme="majorHAnsi"/>
          <w:lang w:val="en-US"/>
        </w:rPr>
      </w:pPr>
      <w:r w:rsidRPr="00753C22">
        <w:rPr>
          <w:rFonts w:asciiTheme="majorHAnsi" w:hAnsiTheme="majorHAnsi" w:cstheme="majorHAnsi"/>
          <w:lang w:val="en-US"/>
        </w:rPr>
        <w:t xml:space="preserve">Ensuring the health and sustainability of </w:t>
      </w:r>
      <w:r w:rsidR="007B5972" w:rsidRPr="006A7D65">
        <w:rPr>
          <w:rFonts w:asciiTheme="majorHAnsi" w:hAnsiTheme="majorHAnsi" w:cstheme="majorHAnsi"/>
          <w:i/>
          <w:iCs/>
          <w:lang w:val="en-US"/>
        </w:rPr>
        <w:t>Marchalina hellenica</w:t>
      </w:r>
      <w:r w:rsidR="007B5972" w:rsidRPr="006A7D65">
        <w:rPr>
          <w:rFonts w:asciiTheme="majorHAnsi" w:hAnsiTheme="majorHAnsi" w:cstheme="majorHAnsi"/>
          <w:i/>
          <w:iCs/>
          <w:lang w:val="en-US"/>
        </w:rPr>
        <w:fldChar w:fldCharType="begin"/>
      </w:r>
      <w:r w:rsidR="007B5972" w:rsidRPr="006A7D65">
        <w:rPr>
          <w:rFonts w:asciiTheme="majorHAnsi" w:hAnsiTheme="majorHAnsi" w:cstheme="majorHAnsi"/>
          <w:lang w:val="en-US"/>
        </w:rPr>
        <w:instrText xml:space="preserve"> XE "</w:instrText>
      </w:r>
      <w:r w:rsidR="007B5972" w:rsidRPr="006A7D65">
        <w:rPr>
          <w:rFonts w:asciiTheme="majorHAnsi" w:hAnsiTheme="majorHAnsi" w:cstheme="majorHAnsi"/>
          <w:color w:val="000000" w:themeColor="text1"/>
          <w:lang w:val="en-US"/>
        </w:rPr>
        <w:instrText>Marchalina hellenica</w:instrText>
      </w:r>
      <w:r w:rsidR="007B5972" w:rsidRPr="006A7D65">
        <w:rPr>
          <w:rFonts w:asciiTheme="majorHAnsi" w:hAnsiTheme="majorHAnsi" w:cstheme="majorHAnsi"/>
          <w:lang w:val="en-US"/>
        </w:rPr>
        <w:instrText xml:space="preserve">" </w:instrText>
      </w:r>
      <w:r w:rsidR="007B5972" w:rsidRPr="006A7D65">
        <w:rPr>
          <w:rFonts w:asciiTheme="majorHAnsi" w:hAnsiTheme="majorHAnsi" w:cstheme="majorHAnsi"/>
          <w:i/>
          <w:iCs/>
          <w:lang w:val="en-US"/>
        </w:rPr>
        <w:fldChar w:fldCharType="end"/>
      </w:r>
      <w:r w:rsidRPr="00753C22">
        <w:rPr>
          <w:rFonts w:asciiTheme="majorHAnsi" w:hAnsiTheme="majorHAnsi" w:cstheme="majorHAnsi"/>
          <w:lang w:val="en-US"/>
        </w:rPr>
        <w:t xml:space="preserve">, </w:t>
      </w:r>
    </w:p>
    <w:p w14:paraId="12B57605" w14:textId="14AE65D3" w:rsidR="00110CE4" w:rsidRPr="00753C22" w:rsidRDefault="007B5972" w:rsidP="00F61A69">
      <w:pPr>
        <w:pStyle w:val="ListeParagraf"/>
        <w:numPr>
          <w:ilvl w:val="0"/>
          <w:numId w:val="3"/>
        </w:numPr>
        <w:jc w:val="both"/>
        <w:rPr>
          <w:rFonts w:asciiTheme="majorHAnsi" w:hAnsiTheme="majorHAnsi" w:cstheme="majorHAnsi"/>
          <w:lang w:val="en-US"/>
        </w:rPr>
      </w:pPr>
      <w:r w:rsidRPr="00753C22">
        <w:rPr>
          <w:rFonts w:asciiTheme="majorHAnsi" w:hAnsiTheme="majorHAnsi" w:cstheme="majorHAnsi"/>
          <w:lang w:val="en-US"/>
        </w:rPr>
        <w:t>D</w:t>
      </w:r>
      <w:r w:rsidR="00110CE4" w:rsidRPr="00753C22">
        <w:rPr>
          <w:rFonts w:asciiTheme="majorHAnsi" w:hAnsiTheme="majorHAnsi" w:cstheme="majorHAnsi"/>
          <w:lang w:val="en-US"/>
        </w:rPr>
        <w:t xml:space="preserve">etermination and management of forests where pine honey is produced. </w:t>
      </w:r>
    </w:p>
    <w:p w14:paraId="567D5D5B" w14:textId="29F8324B" w:rsidR="00110CE4" w:rsidRPr="00753C22" w:rsidRDefault="00110CE4" w:rsidP="00F61A69">
      <w:pPr>
        <w:jc w:val="both"/>
        <w:rPr>
          <w:rFonts w:asciiTheme="majorHAnsi" w:hAnsiTheme="majorHAnsi" w:cstheme="majorHAnsi"/>
          <w:lang w:val="en-US"/>
        </w:rPr>
      </w:pPr>
      <w:r w:rsidRPr="00753C22">
        <w:rPr>
          <w:rFonts w:asciiTheme="majorHAnsi" w:hAnsiTheme="majorHAnsi" w:cstheme="majorHAnsi"/>
          <w:lang w:val="en-US"/>
        </w:rPr>
        <w:t xml:space="preserve">The main factor in pine honey production is </w:t>
      </w:r>
      <w:r w:rsidR="001A3D81" w:rsidRPr="00753C22">
        <w:rPr>
          <w:rFonts w:asciiTheme="majorHAnsi" w:hAnsiTheme="majorHAnsi" w:cstheme="majorHAnsi"/>
          <w:lang w:val="en-US"/>
        </w:rPr>
        <w:t xml:space="preserve">the spread of </w:t>
      </w:r>
      <w:r w:rsidR="007B5972" w:rsidRPr="006A7D65">
        <w:rPr>
          <w:rFonts w:asciiTheme="majorHAnsi" w:hAnsiTheme="majorHAnsi" w:cstheme="majorHAnsi"/>
          <w:i/>
          <w:iCs/>
          <w:lang w:val="en-US"/>
        </w:rPr>
        <w:t>Marchalina hellenica</w:t>
      </w:r>
      <w:r w:rsidRPr="00753C22">
        <w:rPr>
          <w:rFonts w:asciiTheme="majorHAnsi" w:hAnsiTheme="majorHAnsi" w:cstheme="majorHAnsi"/>
          <w:lang w:val="en-US"/>
        </w:rPr>
        <w:t>. Without this insect, pine honey production is not possible. For this reason, it is necessary to protect the existence and sustainability of this insect first.</w:t>
      </w:r>
    </w:p>
    <w:p w14:paraId="22734719" w14:textId="4924077A" w:rsidR="00110CE4" w:rsidRPr="00753C22" w:rsidRDefault="00173982" w:rsidP="00F61A69">
      <w:pPr>
        <w:jc w:val="both"/>
        <w:rPr>
          <w:rFonts w:asciiTheme="majorHAnsi" w:hAnsiTheme="majorHAnsi" w:cstheme="majorHAnsi"/>
          <w:lang w:val="en-US"/>
        </w:rPr>
      </w:pPr>
      <w:r w:rsidRPr="006A7D65">
        <w:rPr>
          <w:rFonts w:asciiTheme="majorHAnsi" w:hAnsiTheme="majorHAnsi" w:cstheme="majorHAnsi"/>
          <w:i/>
          <w:iCs/>
          <w:lang w:val="en-US"/>
        </w:rPr>
        <w:t>Marchalina hellenica</w:t>
      </w:r>
      <w:r w:rsidRPr="00753C22">
        <w:rPr>
          <w:rFonts w:asciiTheme="majorHAnsi" w:hAnsiTheme="majorHAnsi" w:cstheme="majorHAnsi"/>
          <w:lang w:val="en-US"/>
        </w:rPr>
        <w:t xml:space="preserve">  </w:t>
      </w:r>
      <w:r w:rsidR="00110CE4" w:rsidRPr="00753C22">
        <w:rPr>
          <w:rFonts w:asciiTheme="majorHAnsi" w:hAnsiTheme="majorHAnsi" w:cstheme="majorHAnsi"/>
          <w:lang w:val="en-US"/>
        </w:rPr>
        <w:t>generally spreads in red pine forests in the coastal area from Antalya to Istanbul. It spreads in forests facing the sea and receiving sea moisture from sea level to an altitude of 1 000 meters</w:t>
      </w:r>
      <w:r w:rsidR="00407E00" w:rsidRPr="00753C22">
        <w:rPr>
          <w:rFonts w:asciiTheme="majorHAnsi" w:hAnsiTheme="majorHAnsi" w:cstheme="majorHAnsi"/>
          <w:lang w:val="en-US"/>
        </w:rPr>
        <w:t xml:space="preserve"> above sea level</w:t>
      </w:r>
      <w:r w:rsidR="00110CE4" w:rsidRPr="00753C22">
        <w:rPr>
          <w:rFonts w:asciiTheme="majorHAnsi" w:hAnsiTheme="majorHAnsi" w:cstheme="majorHAnsi"/>
          <w:lang w:val="en-US"/>
        </w:rPr>
        <w:t>.</w:t>
      </w:r>
    </w:p>
    <w:p w14:paraId="3B7B5828" w14:textId="63FF77E1" w:rsidR="00110CE4" w:rsidRPr="00753C22" w:rsidRDefault="00110CE4" w:rsidP="00F61A69">
      <w:pPr>
        <w:jc w:val="both"/>
        <w:rPr>
          <w:rFonts w:asciiTheme="majorHAnsi" w:hAnsiTheme="majorHAnsi" w:cstheme="majorHAnsi"/>
          <w:lang w:val="en-US"/>
        </w:rPr>
      </w:pPr>
      <w:r w:rsidRPr="00753C22">
        <w:rPr>
          <w:rFonts w:asciiTheme="majorHAnsi" w:hAnsiTheme="majorHAnsi" w:cstheme="majorHAnsi"/>
          <w:lang w:val="en-US"/>
        </w:rPr>
        <w:t xml:space="preserve">The most important factor </w:t>
      </w:r>
      <w:r w:rsidR="00F124CE" w:rsidRPr="00753C22">
        <w:rPr>
          <w:rFonts w:asciiTheme="majorHAnsi" w:hAnsiTheme="majorHAnsi" w:cstheme="majorHAnsi"/>
          <w:lang w:val="en-US"/>
        </w:rPr>
        <w:t>i</w:t>
      </w:r>
      <w:r w:rsidRPr="00753C22">
        <w:rPr>
          <w:rFonts w:asciiTheme="majorHAnsi" w:hAnsiTheme="majorHAnsi" w:cstheme="majorHAnsi"/>
          <w:lang w:val="en-US"/>
        </w:rPr>
        <w:t xml:space="preserve">n the biology and activity of </w:t>
      </w:r>
      <w:r w:rsidR="00173982" w:rsidRPr="006A7D65">
        <w:rPr>
          <w:rFonts w:asciiTheme="majorHAnsi" w:hAnsiTheme="majorHAnsi" w:cstheme="majorHAnsi"/>
          <w:i/>
          <w:iCs/>
          <w:lang w:val="en-US"/>
        </w:rPr>
        <w:t>Marchalina hellenica</w:t>
      </w:r>
      <w:r w:rsidR="00173982" w:rsidRPr="00753C22">
        <w:rPr>
          <w:rFonts w:asciiTheme="majorHAnsi" w:hAnsiTheme="majorHAnsi" w:cstheme="majorHAnsi"/>
          <w:lang w:val="en-US"/>
        </w:rPr>
        <w:t xml:space="preserve"> </w:t>
      </w:r>
      <w:r w:rsidRPr="00753C22">
        <w:rPr>
          <w:rFonts w:asciiTheme="majorHAnsi" w:hAnsiTheme="majorHAnsi" w:cstheme="majorHAnsi"/>
          <w:lang w:val="en-US"/>
        </w:rPr>
        <w:t xml:space="preserve">is "extreme summer temperature and drought". In 2020, the extreme heat and drought seen in Muğla, along with the country in general, caused large-scale deaths </w:t>
      </w:r>
      <w:r w:rsidR="00173982" w:rsidRPr="00753C22">
        <w:rPr>
          <w:rFonts w:asciiTheme="majorHAnsi" w:hAnsiTheme="majorHAnsi" w:cstheme="majorHAnsi"/>
          <w:lang w:val="en-US"/>
        </w:rPr>
        <w:t xml:space="preserve">of </w:t>
      </w:r>
      <w:r w:rsidR="00173982" w:rsidRPr="006A7D65">
        <w:rPr>
          <w:rFonts w:asciiTheme="majorHAnsi" w:hAnsiTheme="majorHAnsi" w:cstheme="majorHAnsi"/>
          <w:i/>
          <w:iCs/>
          <w:lang w:val="en-US"/>
        </w:rPr>
        <w:t>Marchalina hellenica</w:t>
      </w:r>
      <w:r w:rsidRPr="00753C22">
        <w:rPr>
          <w:rFonts w:asciiTheme="majorHAnsi" w:hAnsiTheme="majorHAnsi" w:cstheme="majorHAnsi"/>
          <w:lang w:val="en-US"/>
        </w:rPr>
        <w:t xml:space="preserve">. It is difficult to determine how much damage the insect has suffered. However, compared to 2019, pine honey produced in 2020 decreased by 90-95%. </w:t>
      </w:r>
    </w:p>
    <w:p w14:paraId="2A604C57" w14:textId="1657AAC1" w:rsidR="00110CE4" w:rsidRPr="00753C22" w:rsidRDefault="00173982" w:rsidP="00F61A69">
      <w:pPr>
        <w:jc w:val="both"/>
        <w:rPr>
          <w:rFonts w:asciiTheme="majorHAnsi" w:hAnsiTheme="majorHAnsi" w:cstheme="majorHAnsi"/>
          <w:lang w:val="en-US"/>
        </w:rPr>
      </w:pPr>
      <w:r w:rsidRPr="00753C22">
        <w:rPr>
          <w:rFonts w:asciiTheme="majorHAnsi" w:hAnsiTheme="majorHAnsi" w:cstheme="majorHAnsi"/>
          <w:lang w:val="en-US"/>
        </w:rPr>
        <w:t xml:space="preserve">In </w:t>
      </w:r>
      <w:r w:rsidR="00B81594" w:rsidRPr="00753C22">
        <w:rPr>
          <w:rFonts w:asciiTheme="majorHAnsi" w:hAnsiTheme="majorHAnsi" w:cstheme="majorHAnsi"/>
          <w:lang w:val="en-US"/>
        </w:rPr>
        <w:t xml:space="preserve">addition to its direct effect, extreme heat and drought trigger forest fires, which damages pine honey production areas. </w:t>
      </w:r>
      <w:r w:rsidR="00466A76" w:rsidRPr="00753C22">
        <w:rPr>
          <w:rFonts w:asciiTheme="majorHAnsi" w:hAnsiTheme="majorHAnsi" w:cstheme="majorHAnsi"/>
          <w:lang w:val="en-US"/>
        </w:rPr>
        <w:t>N</w:t>
      </w:r>
      <w:r w:rsidR="00B81594" w:rsidRPr="00753C22">
        <w:rPr>
          <w:rFonts w:asciiTheme="majorHAnsi" w:hAnsiTheme="majorHAnsi" w:cstheme="majorHAnsi"/>
          <w:lang w:val="en-US"/>
        </w:rPr>
        <w:t>ot many measures can be taken against extreme heat and drought</w:t>
      </w:r>
      <w:r w:rsidR="00466A76" w:rsidRPr="00753C22">
        <w:rPr>
          <w:rFonts w:asciiTheme="majorHAnsi" w:hAnsiTheme="majorHAnsi" w:cstheme="majorHAnsi"/>
          <w:lang w:val="en-US"/>
        </w:rPr>
        <w:t xml:space="preserve"> but reduction and management of forest fires can be improved</w:t>
      </w:r>
      <w:r w:rsidR="00B81594" w:rsidRPr="00753C22">
        <w:rPr>
          <w:rFonts w:asciiTheme="majorHAnsi" w:hAnsiTheme="majorHAnsi" w:cstheme="majorHAnsi"/>
          <w:lang w:val="en-US"/>
        </w:rPr>
        <w:t xml:space="preserve">. </w:t>
      </w:r>
      <w:r w:rsidR="00466A76" w:rsidRPr="00753C22">
        <w:rPr>
          <w:rFonts w:asciiTheme="majorHAnsi" w:hAnsiTheme="majorHAnsi" w:cstheme="majorHAnsi"/>
          <w:lang w:val="en-US"/>
        </w:rPr>
        <w:t>Furthermore</w:t>
      </w:r>
      <w:r w:rsidR="00B81594" w:rsidRPr="00753C22">
        <w:rPr>
          <w:rFonts w:asciiTheme="majorHAnsi" w:hAnsiTheme="majorHAnsi" w:cstheme="majorHAnsi"/>
          <w:lang w:val="en-US"/>
        </w:rPr>
        <w:t>, studies should be initiated to</w:t>
      </w:r>
      <w:r w:rsidR="00EC6984" w:rsidRPr="00753C22">
        <w:rPr>
          <w:rFonts w:asciiTheme="majorHAnsi" w:hAnsiTheme="majorHAnsi" w:cstheme="majorHAnsi"/>
          <w:lang w:val="en-US"/>
        </w:rPr>
        <w:t xml:space="preserve"> assess the possibilities to shift the production to higher attitudes</w:t>
      </w:r>
      <w:r w:rsidR="00B81594" w:rsidRPr="00753C22">
        <w:rPr>
          <w:rFonts w:asciiTheme="majorHAnsi" w:hAnsiTheme="majorHAnsi" w:cstheme="majorHAnsi"/>
          <w:lang w:val="en-US"/>
        </w:rPr>
        <w:t>, based on the biology of the insect.</w:t>
      </w:r>
    </w:p>
    <w:p w14:paraId="4B5D5F60" w14:textId="40D1529D" w:rsidR="00110CE4" w:rsidRPr="00753C22" w:rsidRDefault="00110CE4" w:rsidP="00F61A69">
      <w:pPr>
        <w:jc w:val="both"/>
        <w:rPr>
          <w:rFonts w:asciiTheme="majorHAnsi" w:hAnsiTheme="majorHAnsi" w:cstheme="majorHAnsi"/>
          <w:lang w:val="en-US"/>
        </w:rPr>
      </w:pPr>
      <w:r w:rsidRPr="00753C22">
        <w:rPr>
          <w:rFonts w:asciiTheme="majorHAnsi" w:hAnsiTheme="majorHAnsi" w:cstheme="majorHAnsi"/>
          <w:lang w:val="en-US"/>
        </w:rPr>
        <w:t>The second important factor after</w:t>
      </w:r>
      <w:r w:rsidR="001A1307" w:rsidRPr="00753C22">
        <w:rPr>
          <w:rFonts w:asciiTheme="majorHAnsi" w:hAnsiTheme="majorHAnsi" w:cstheme="majorHAnsi"/>
          <w:lang w:val="en-US"/>
        </w:rPr>
        <w:t xml:space="preserve"> the</w:t>
      </w:r>
      <w:r w:rsidRPr="00753C22">
        <w:rPr>
          <w:rFonts w:asciiTheme="majorHAnsi" w:hAnsiTheme="majorHAnsi" w:cstheme="majorHAnsi"/>
          <w:lang w:val="en-US"/>
        </w:rPr>
        <w:t xml:space="preserve"> drought is wood production in areas where the insect spreads. </w:t>
      </w:r>
      <w:r w:rsidR="00CF7B4B" w:rsidRPr="00753C22">
        <w:rPr>
          <w:rFonts w:asciiTheme="majorHAnsi" w:hAnsiTheme="majorHAnsi" w:cstheme="majorHAnsi"/>
          <w:lang w:val="en-US"/>
        </w:rPr>
        <w:t xml:space="preserve">Since </w:t>
      </w:r>
      <w:r w:rsidRPr="00753C22">
        <w:rPr>
          <w:rFonts w:asciiTheme="majorHAnsi" w:hAnsiTheme="majorHAnsi" w:cstheme="majorHAnsi"/>
          <w:lang w:val="en-US"/>
        </w:rPr>
        <w:t xml:space="preserve">there is a </w:t>
      </w:r>
      <w:r w:rsidR="00793F8C">
        <w:rPr>
          <w:rFonts w:asciiTheme="majorHAnsi" w:hAnsiTheme="majorHAnsi" w:cstheme="majorHAnsi"/>
          <w:lang w:val="en-US"/>
        </w:rPr>
        <w:t>significant</w:t>
      </w:r>
      <w:r w:rsidR="00793F8C" w:rsidRPr="00753C22">
        <w:rPr>
          <w:rFonts w:asciiTheme="majorHAnsi" w:hAnsiTheme="majorHAnsi" w:cstheme="majorHAnsi"/>
          <w:lang w:val="en-US"/>
        </w:rPr>
        <w:t xml:space="preserve"> </w:t>
      </w:r>
      <w:r w:rsidRPr="00753C22">
        <w:rPr>
          <w:rFonts w:asciiTheme="majorHAnsi" w:hAnsiTheme="majorHAnsi" w:cstheme="majorHAnsi"/>
          <w:lang w:val="en-US"/>
        </w:rPr>
        <w:t>need for wood supply</w:t>
      </w:r>
      <w:r w:rsidR="00793F8C" w:rsidRPr="00793F8C">
        <w:rPr>
          <w:rFonts w:asciiTheme="majorHAnsi" w:hAnsiTheme="majorHAnsi" w:cstheme="majorHAnsi"/>
          <w:lang w:val="en-US"/>
        </w:rPr>
        <w:t xml:space="preserve"> </w:t>
      </w:r>
      <w:r w:rsidR="00793F8C" w:rsidRPr="00753C22">
        <w:rPr>
          <w:rFonts w:asciiTheme="majorHAnsi" w:hAnsiTheme="majorHAnsi" w:cstheme="majorHAnsi"/>
          <w:lang w:val="en-US"/>
        </w:rPr>
        <w:t xml:space="preserve">the wood based forest sector in Turkey is extremely </w:t>
      </w:r>
      <w:r w:rsidR="00793F8C">
        <w:rPr>
          <w:rFonts w:asciiTheme="majorHAnsi" w:hAnsiTheme="majorHAnsi" w:cstheme="majorHAnsi"/>
          <w:lang w:val="en-US"/>
        </w:rPr>
        <w:t>huge and wood production has the management priority by GDF</w:t>
      </w:r>
      <w:r w:rsidRPr="00753C22">
        <w:rPr>
          <w:rFonts w:asciiTheme="majorHAnsi" w:hAnsiTheme="majorHAnsi" w:cstheme="majorHAnsi"/>
          <w:lang w:val="en-US"/>
        </w:rPr>
        <w:t xml:space="preserve">. Forestry education is generally based on wood production. Especially in pine honey production areas, this approach can be harmful in some cases for </w:t>
      </w:r>
      <w:r w:rsidR="00173982" w:rsidRPr="006A7D65">
        <w:rPr>
          <w:rFonts w:asciiTheme="majorHAnsi" w:hAnsiTheme="majorHAnsi" w:cstheme="majorHAnsi"/>
          <w:i/>
          <w:iCs/>
          <w:lang w:val="en-US"/>
        </w:rPr>
        <w:t>Marchalina hellenica</w:t>
      </w:r>
      <w:r w:rsidRPr="00753C22">
        <w:rPr>
          <w:rFonts w:asciiTheme="majorHAnsi" w:hAnsiTheme="majorHAnsi" w:cstheme="majorHAnsi"/>
          <w:lang w:val="en-US"/>
        </w:rPr>
        <w:t>.</w:t>
      </w:r>
    </w:p>
    <w:p w14:paraId="5820C170" w14:textId="31EEE920" w:rsidR="00110CE4" w:rsidRPr="00753C22" w:rsidRDefault="00987019" w:rsidP="00F61A69">
      <w:pPr>
        <w:jc w:val="both"/>
        <w:rPr>
          <w:rFonts w:asciiTheme="majorHAnsi" w:hAnsiTheme="majorHAnsi" w:cstheme="majorHAnsi"/>
          <w:lang w:val="en-US"/>
        </w:rPr>
      </w:pPr>
      <w:r w:rsidRPr="00753C22">
        <w:rPr>
          <w:rFonts w:asciiTheme="majorHAnsi" w:hAnsiTheme="majorHAnsi" w:cstheme="majorHAnsi"/>
          <w:lang w:val="en-US"/>
        </w:rPr>
        <w:t>T</w:t>
      </w:r>
      <w:r w:rsidR="00FA24EB" w:rsidRPr="00753C22">
        <w:rPr>
          <w:rFonts w:asciiTheme="majorHAnsi" w:hAnsiTheme="majorHAnsi" w:cstheme="majorHAnsi"/>
          <w:lang w:val="en-US"/>
        </w:rPr>
        <w:t>o prevent the damage caused by wood production, wood production activities in forests should be completed in March-April, when the insect is not active</w:t>
      </w:r>
      <w:r w:rsidRPr="00753C22">
        <w:rPr>
          <w:rFonts w:asciiTheme="majorHAnsi" w:hAnsiTheme="majorHAnsi" w:cstheme="majorHAnsi"/>
          <w:lang w:val="en-US"/>
        </w:rPr>
        <w:t>,</w:t>
      </w:r>
      <w:r w:rsidR="00FA24EB" w:rsidRPr="00753C22">
        <w:rPr>
          <w:rFonts w:asciiTheme="majorHAnsi" w:hAnsiTheme="majorHAnsi" w:cstheme="majorHAnsi"/>
          <w:lang w:val="en-US"/>
        </w:rPr>
        <w:t xml:space="preserve"> and therefore honey production is not carried out. </w:t>
      </w:r>
    </w:p>
    <w:p w14:paraId="7BA9BE2D" w14:textId="68AE7C7E" w:rsidR="00110CE4" w:rsidRPr="00753C22" w:rsidRDefault="00110CE4" w:rsidP="00F61A69">
      <w:pPr>
        <w:jc w:val="both"/>
        <w:rPr>
          <w:rFonts w:asciiTheme="majorHAnsi" w:hAnsiTheme="majorHAnsi" w:cstheme="majorHAnsi"/>
          <w:lang w:val="en-US"/>
        </w:rPr>
      </w:pPr>
      <w:r w:rsidRPr="00753C22">
        <w:rPr>
          <w:rFonts w:asciiTheme="majorHAnsi" w:hAnsiTheme="majorHAnsi" w:cstheme="majorHAnsi"/>
          <w:lang w:val="en-US"/>
        </w:rPr>
        <w:t xml:space="preserve">Under normal conditions, </w:t>
      </w:r>
      <w:r w:rsidR="00173982" w:rsidRPr="006A7D65">
        <w:rPr>
          <w:rFonts w:asciiTheme="majorHAnsi" w:hAnsiTheme="majorHAnsi" w:cstheme="majorHAnsi"/>
          <w:i/>
          <w:iCs/>
          <w:lang w:val="en-US"/>
        </w:rPr>
        <w:t>Marchalina hellenica</w:t>
      </w:r>
      <w:r w:rsidR="00173982" w:rsidRPr="00753C22">
        <w:rPr>
          <w:rFonts w:asciiTheme="majorHAnsi" w:hAnsiTheme="majorHAnsi" w:cstheme="majorHAnsi"/>
          <w:lang w:val="en-US"/>
        </w:rPr>
        <w:t xml:space="preserve"> </w:t>
      </w:r>
      <w:r w:rsidRPr="00753C22">
        <w:rPr>
          <w:rFonts w:asciiTheme="majorHAnsi" w:hAnsiTheme="majorHAnsi" w:cstheme="majorHAnsi"/>
          <w:lang w:val="en-US"/>
        </w:rPr>
        <w:t>lays eggs in March-April, the nymphs that hatch start to grow from May</w:t>
      </w:r>
      <w:r w:rsidR="00987019" w:rsidRPr="00753C22">
        <w:rPr>
          <w:rFonts w:asciiTheme="majorHAnsi" w:hAnsiTheme="majorHAnsi" w:cstheme="majorHAnsi"/>
          <w:lang w:val="en-US"/>
        </w:rPr>
        <w:t>;</w:t>
      </w:r>
      <w:r w:rsidRPr="00753C22">
        <w:rPr>
          <w:rFonts w:asciiTheme="majorHAnsi" w:hAnsiTheme="majorHAnsi" w:cstheme="majorHAnsi"/>
          <w:lang w:val="en-US"/>
        </w:rPr>
        <w:t xml:space="preserve"> and start to secrete from tree trunk and branches as of June. The insect's most active time is between August and November. In general, beekeepers come to the red pine forests from mid-August to early September under normal conditions and although it varies depending on the location, pine honey is produced until November-December.</w:t>
      </w:r>
    </w:p>
    <w:p w14:paraId="39F1B20B" w14:textId="2900542E" w:rsidR="00110CE4" w:rsidRPr="00753C22" w:rsidRDefault="00110CE4" w:rsidP="00F61A69">
      <w:pPr>
        <w:jc w:val="both"/>
        <w:rPr>
          <w:rFonts w:asciiTheme="majorHAnsi" w:hAnsiTheme="majorHAnsi" w:cstheme="majorHAnsi"/>
          <w:lang w:val="en-US"/>
        </w:rPr>
      </w:pPr>
      <w:r w:rsidRPr="00753C22">
        <w:rPr>
          <w:rFonts w:asciiTheme="majorHAnsi" w:hAnsiTheme="majorHAnsi" w:cstheme="majorHAnsi"/>
          <w:lang w:val="en-US"/>
        </w:rPr>
        <w:lastRenderedPageBreak/>
        <w:t>Silvicultural maintenance of forests where insects are found stands out as an important issue. Under normal conditions, there are more insects in forests that receive more light and have better ventilation</w:t>
      </w:r>
      <w:r w:rsidR="00793F8C">
        <w:rPr>
          <w:rFonts w:asciiTheme="majorHAnsi" w:hAnsiTheme="majorHAnsi" w:cstheme="majorHAnsi"/>
          <w:lang w:val="en-US"/>
        </w:rPr>
        <w:t>.</w:t>
      </w:r>
      <w:r w:rsidR="00793F8C" w:rsidRPr="00753C22">
        <w:rPr>
          <w:rFonts w:asciiTheme="majorHAnsi" w:hAnsiTheme="majorHAnsi" w:cstheme="majorHAnsi"/>
          <w:lang w:val="en-US"/>
        </w:rPr>
        <w:t xml:space="preserve"> </w:t>
      </w:r>
      <w:r w:rsidR="00793F8C">
        <w:rPr>
          <w:rFonts w:asciiTheme="majorHAnsi" w:hAnsiTheme="majorHAnsi" w:cstheme="majorHAnsi"/>
          <w:lang w:val="en-US"/>
        </w:rPr>
        <w:t>Therefore</w:t>
      </w:r>
      <w:r w:rsidR="00793F8C" w:rsidRPr="00753C22">
        <w:rPr>
          <w:rFonts w:asciiTheme="majorHAnsi" w:hAnsiTheme="majorHAnsi" w:cstheme="majorHAnsi"/>
          <w:lang w:val="en-US"/>
        </w:rPr>
        <w:t xml:space="preserve"> </w:t>
      </w:r>
      <w:r w:rsidRPr="00753C22">
        <w:rPr>
          <w:rFonts w:asciiTheme="majorHAnsi" w:hAnsiTheme="majorHAnsi" w:cstheme="majorHAnsi"/>
          <w:lang w:val="en-US"/>
        </w:rPr>
        <w:t xml:space="preserve">silvicultural activities </w:t>
      </w:r>
      <w:r w:rsidR="00793F8C">
        <w:rPr>
          <w:rFonts w:asciiTheme="majorHAnsi" w:hAnsiTheme="majorHAnsi" w:cstheme="majorHAnsi"/>
          <w:lang w:val="en-US"/>
        </w:rPr>
        <w:t xml:space="preserve">should aim for </w:t>
      </w:r>
      <w:r w:rsidR="00CC5CF4">
        <w:rPr>
          <w:rFonts w:asciiTheme="majorHAnsi" w:hAnsiTheme="majorHAnsi" w:cstheme="majorHAnsi"/>
          <w:lang w:val="en-US"/>
        </w:rPr>
        <w:t>allowing</w:t>
      </w:r>
      <w:r w:rsidR="00793F8C">
        <w:rPr>
          <w:rFonts w:asciiTheme="majorHAnsi" w:hAnsiTheme="majorHAnsi" w:cstheme="majorHAnsi"/>
          <w:lang w:val="en-US"/>
        </w:rPr>
        <w:t xml:space="preserve"> more light</w:t>
      </w:r>
      <w:r w:rsidR="00CC5CF4">
        <w:rPr>
          <w:rFonts w:asciiTheme="majorHAnsi" w:hAnsiTheme="majorHAnsi" w:cstheme="majorHAnsi"/>
          <w:lang w:val="en-US"/>
        </w:rPr>
        <w:t xml:space="preserve"> into the forest where pine honey is produced.</w:t>
      </w:r>
      <w:r w:rsidRPr="00753C22">
        <w:rPr>
          <w:rFonts w:asciiTheme="majorHAnsi" w:hAnsiTheme="majorHAnsi" w:cstheme="majorHAnsi"/>
          <w:lang w:val="en-US"/>
        </w:rPr>
        <w:t xml:space="preserve"> Maintenance </w:t>
      </w:r>
      <w:r w:rsidR="00173982" w:rsidRPr="00753C22">
        <w:rPr>
          <w:rFonts w:asciiTheme="majorHAnsi" w:hAnsiTheme="majorHAnsi" w:cstheme="majorHAnsi"/>
          <w:lang w:val="en-US"/>
        </w:rPr>
        <w:t>of forests</w:t>
      </w:r>
      <w:r w:rsidRPr="00753C22">
        <w:rPr>
          <w:rFonts w:asciiTheme="majorHAnsi" w:hAnsiTheme="majorHAnsi" w:cstheme="majorHAnsi"/>
          <w:lang w:val="en-US"/>
        </w:rPr>
        <w:t xml:space="preserve"> reduces the risk of fire and spreading, while also supporting the presence of </w:t>
      </w:r>
      <w:r w:rsidR="00173982" w:rsidRPr="006A7D65">
        <w:rPr>
          <w:rFonts w:asciiTheme="majorHAnsi" w:hAnsiTheme="majorHAnsi" w:cstheme="majorHAnsi"/>
          <w:i/>
          <w:iCs/>
          <w:lang w:val="en-US"/>
        </w:rPr>
        <w:t>Marchalina hellenica</w:t>
      </w:r>
      <w:r w:rsidR="00173982" w:rsidRPr="00753C22">
        <w:rPr>
          <w:rFonts w:asciiTheme="majorHAnsi" w:hAnsiTheme="majorHAnsi" w:cstheme="majorHAnsi"/>
          <w:lang w:val="en-US"/>
        </w:rPr>
        <w:t xml:space="preserve"> </w:t>
      </w:r>
      <w:r w:rsidRPr="00753C22">
        <w:rPr>
          <w:rFonts w:asciiTheme="majorHAnsi" w:hAnsiTheme="majorHAnsi" w:cstheme="majorHAnsi"/>
          <w:lang w:val="en-US"/>
        </w:rPr>
        <w:t>and honey production.</w:t>
      </w:r>
    </w:p>
    <w:p w14:paraId="084826D7" w14:textId="1E82254B" w:rsidR="00110CE4" w:rsidRPr="00753C22" w:rsidRDefault="00110CE4" w:rsidP="00F61A69">
      <w:pPr>
        <w:jc w:val="both"/>
        <w:rPr>
          <w:rFonts w:asciiTheme="majorHAnsi" w:hAnsiTheme="majorHAnsi" w:cstheme="majorHAnsi"/>
          <w:lang w:val="en-US"/>
        </w:rPr>
      </w:pPr>
      <w:r w:rsidRPr="00753C22">
        <w:rPr>
          <w:rFonts w:asciiTheme="majorHAnsi" w:hAnsiTheme="majorHAnsi" w:cstheme="majorHAnsi"/>
          <w:lang w:val="en-US"/>
        </w:rPr>
        <w:t xml:space="preserve">One of the issues that beekeepers </w:t>
      </w:r>
      <w:r w:rsidR="009A0544" w:rsidRPr="00753C22">
        <w:rPr>
          <w:rFonts w:asciiTheme="majorHAnsi" w:hAnsiTheme="majorHAnsi" w:cstheme="majorHAnsi"/>
          <w:lang w:val="en-US"/>
        </w:rPr>
        <w:t xml:space="preserve">are against </w:t>
      </w:r>
      <w:r w:rsidRPr="00753C22">
        <w:rPr>
          <w:rFonts w:asciiTheme="majorHAnsi" w:hAnsiTheme="majorHAnsi" w:cstheme="majorHAnsi"/>
          <w:lang w:val="en-US"/>
        </w:rPr>
        <w:t xml:space="preserve">to is the cutting of red pine trees at an early age for wood production. With the regulations made by the </w:t>
      </w:r>
      <w:r w:rsidR="00004566" w:rsidRPr="00753C22">
        <w:rPr>
          <w:rFonts w:asciiTheme="majorHAnsi" w:hAnsiTheme="majorHAnsi" w:cstheme="majorHAnsi"/>
          <w:lang w:val="en-US"/>
        </w:rPr>
        <w:t>GDF in</w:t>
      </w:r>
      <w:r w:rsidRPr="00753C22">
        <w:rPr>
          <w:rFonts w:asciiTheme="majorHAnsi" w:hAnsiTheme="majorHAnsi" w:cstheme="majorHAnsi"/>
          <w:lang w:val="en-US"/>
        </w:rPr>
        <w:t xml:space="preserve"> recent years, the cutting (administration period) of the red pine trees where the insect is located has been increased from 60 to 100-120 years old, and this regulation has been welcomed by the beekeepers</w:t>
      </w:r>
      <w:r w:rsidR="000B1965" w:rsidRPr="00753C22">
        <w:rPr>
          <w:rStyle w:val="DipnotBavurusu"/>
          <w:rFonts w:asciiTheme="majorHAnsi" w:hAnsiTheme="majorHAnsi" w:cstheme="majorHAnsi"/>
          <w:lang w:val="en-US"/>
        </w:rPr>
        <w:footnoteReference w:id="2"/>
      </w:r>
      <w:r w:rsidRPr="00753C22">
        <w:rPr>
          <w:rFonts w:asciiTheme="majorHAnsi" w:hAnsiTheme="majorHAnsi" w:cstheme="majorHAnsi"/>
          <w:lang w:val="en-US"/>
        </w:rPr>
        <w:t>.</w:t>
      </w:r>
    </w:p>
    <w:p w14:paraId="5306CD96" w14:textId="66B920AF" w:rsidR="00110CE4" w:rsidRPr="00753C22" w:rsidRDefault="00110CE4" w:rsidP="00F61A69">
      <w:pPr>
        <w:jc w:val="both"/>
        <w:rPr>
          <w:rFonts w:asciiTheme="majorHAnsi" w:hAnsiTheme="majorHAnsi" w:cstheme="majorHAnsi"/>
          <w:lang w:val="en-US"/>
        </w:rPr>
      </w:pPr>
      <w:r w:rsidRPr="00753C22">
        <w:rPr>
          <w:rFonts w:asciiTheme="majorHAnsi" w:hAnsiTheme="majorHAnsi" w:cstheme="majorHAnsi"/>
          <w:lang w:val="en-US"/>
        </w:rPr>
        <w:t xml:space="preserve">It would be beneficial to develop a </w:t>
      </w:r>
      <w:r w:rsidR="009A0544" w:rsidRPr="00753C22">
        <w:rPr>
          <w:rFonts w:asciiTheme="majorHAnsi" w:hAnsiTheme="majorHAnsi" w:cstheme="majorHAnsi"/>
          <w:lang w:val="en-US"/>
        </w:rPr>
        <w:t xml:space="preserve">management </w:t>
      </w:r>
      <w:r w:rsidRPr="00753C22">
        <w:rPr>
          <w:rFonts w:asciiTheme="majorHAnsi" w:hAnsiTheme="majorHAnsi" w:cstheme="majorHAnsi"/>
          <w:lang w:val="en-US"/>
        </w:rPr>
        <w:t xml:space="preserve">model for forests devoted to pine honey production. </w:t>
      </w:r>
      <w:r w:rsidR="009A0544" w:rsidRPr="00753C22">
        <w:rPr>
          <w:rFonts w:asciiTheme="majorHAnsi" w:hAnsiTheme="majorHAnsi" w:cstheme="majorHAnsi"/>
          <w:lang w:val="en-US"/>
        </w:rPr>
        <w:t xml:space="preserve">Such a model should include </w:t>
      </w:r>
      <w:r w:rsidR="00004566" w:rsidRPr="00753C22">
        <w:rPr>
          <w:rFonts w:asciiTheme="majorHAnsi" w:hAnsiTheme="majorHAnsi" w:cstheme="majorHAnsi"/>
          <w:lang w:val="en-US"/>
        </w:rPr>
        <w:t>recommen</w:t>
      </w:r>
      <w:r w:rsidR="009A0544" w:rsidRPr="00753C22">
        <w:rPr>
          <w:rFonts w:asciiTheme="majorHAnsi" w:hAnsiTheme="majorHAnsi" w:cstheme="majorHAnsi"/>
          <w:lang w:val="en-US"/>
        </w:rPr>
        <w:t>dations on</w:t>
      </w:r>
      <w:r w:rsidR="00C24A68" w:rsidRPr="00753C22">
        <w:rPr>
          <w:rFonts w:asciiTheme="majorHAnsi" w:hAnsiTheme="majorHAnsi" w:cstheme="majorHAnsi"/>
          <w:lang w:val="en-US"/>
        </w:rPr>
        <w:t xml:space="preserve"> followings: </w:t>
      </w:r>
      <w:r w:rsidR="009A0544" w:rsidRPr="00753C22">
        <w:rPr>
          <w:rFonts w:asciiTheme="majorHAnsi" w:hAnsiTheme="majorHAnsi" w:cstheme="majorHAnsi"/>
          <w:lang w:val="en-US"/>
        </w:rPr>
        <w:t>how</w:t>
      </w:r>
      <w:r w:rsidR="00004566" w:rsidRPr="00753C22">
        <w:rPr>
          <w:rFonts w:asciiTheme="majorHAnsi" w:hAnsiTheme="majorHAnsi" w:cstheme="majorHAnsi"/>
          <w:lang w:val="en-US"/>
        </w:rPr>
        <w:t xml:space="preserve">  to </w:t>
      </w:r>
      <w:r w:rsidRPr="00753C22">
        <w:rPr>
          <w:rFonts w:asciiTheme="majorHAnsi" w:hAnsiTheme="majorHAnsi" w:cstheme="majorHAnsi"/>
          <w:lang w:val="en-US"/>
        </w:rPr>
        <w:t>arrang</w:t>
      </w:r>
      <w:r w:rsidR="009A0544" w:rsidRPr="00753C22">
        <w:rPr>
          <w:rFonts w:asciiTheme="majorHAnsi" w:hAnsiTheme="majorHAnsi" w:cstheme="majorHAnsi"/>
          <w:lang w:val="en-US"/>
        </w:rPr>
        <w:t>e</w:t>
      </w:r>
      <w:r w:rsidRPr="00753C22">
        <w:rPr>
          <w:rFonts w:asciiTheme="majorHAnsi" w:hAnsiTheme="majorHAnsi" w:cstheme="majorHAnsi"/>
          <w:lang w:val="en-US"/>
        </w:rPr>
        <w:t xml:space="preserve"> the hives, the determination of the number of hives to be placed in the unit area, fire and silvicultural measures, creating water </w:t>
      </w:r>
      <w:r w:rsidR="009A0544" w:rsidRPr="00753C22">
        <w:rPr>
          <w:rFonts w:asciiTheme="majorHAnsi" w:hAnsiTheme="majorHAnsi" w:cstheme="majorHAnsi"/>
          <w:lang w:val="en-US"/>
        </w:rPr>
        <w:t xml:space="preserve">supply </w:t>
      </w:r>
      <w:r w:rsidRPr="00753C22">
        <w:rPr>
          <w:rFonts w:asciiTheme="majorHAnsi" w:hAnsiTheme="majorHAnsi" w:cstheme="majorHAnsi"/>
          <w:lang w:val="en-US"/>
        </w:rPr>
        <w:t xml:space="preserve">for bees, increasing the humidity of the forest with artificial ponds to be used easily in forest fires, facilitating access to these areas, creating mobile accommodation facilities for beekeepers, </w:t>
      </w:r>
      <w:r w:rsidR="00C24A68" w:rsidRPr="00753C22">
        <w:rPr>
          <w:rFonts w:asciiTheme="majorHAnsi" w:hAnsiTheme="majorHAnsi" w:cstheme="majorHAnsi"/>
          <w:lang w:val="en-US"/>
        </w:rPr>
        <w:t xml:space="preserve">which </w:t>
      </w:r>
      <w:r w:rsidRPr="00753C22">
        <w:rPr>
          <w:rFonts w:asciiTheme="majorHAnsi" w:hAnsiTheme="majorHAnsi" w:cstheme="majorHAnsi"/>
          <w:lang w:val="en-US"/>
        </w:rPr>
        <w:t xml:space="preserve">measures </w:t>
      </w:r>
      <w:r w:rsidR="00C24A68" w:rsidRPr="00753C22">
        <w:rPr>
          <w:rFonts w:asciiTheme="majorHAnsi" w:hAnsiTheme="majorHAnsi" w:cstheme="majorHAnsi"/>
          <w:lang w:val="en-US"/>
        </w:rPr>
        <w:t xml:space="preserve">to take </w:t>
      </w:r>
      <w:r w:rsidRPr="00753C22">
        <w:rPr>
          <w:rFonts w:asciiTheme="majorHAnsi" w:hAnsiTheme="majorHAnsi" w:cstheme="majorHAnsi"/>
          <w:lang w:val="en-US"/>
        </w:rPr>
        <w:t>to encourage marketing, planning and executing activities such as mining, agriculture and tourism in a holistic manner.</w:t>
      </w:r>
    </w:p>
    <w:p w14:paraId="4709D845" w14:textId="5274D46D" w:rsidR="00110CE4" w:rsidRPr="00753C22" w:rsidRDefault="00110CE4" w:rsidP="00F61A69">
      <w:pPr>
        <w:jc w:val="both"/>
        <w:rPr>
          <w:rFonts w:asciiTheme="majorHAnsi" w:hAnsiTheme="majorHAnsi" w:cstheme="majorHAnsi"/>
          <w:lang w:val="en-US"/>
        </w:rPr>
      </w:pPr>
      <w:r w:rsidRPr="00753C22">
        <w:rPr>
          <w:rFonts w:asciiTheme="majorHAnsi" w:hAnsiTheme="majorHAnsi" w:cstheme="majorHAnsi"/>
          <w:lang w:val="en-US"/>
        </w:rPr>
        <w:t>When we look at pine honey production as a whole, starting from the forests to the end consumer, a picture emerges as follows.</w:t>
      </w:r>
    </w:p>
    <w:p w14:paraId="7C489BA0" w14:textId="743C1170" w:rsidR="00004566" w:rsidRPr="00753C22" w:rsidRDefault="00110CE4" w:rsidP="00F61A69">
      <w:pPr>
        <w:pStyle w:val="ListeParagraf"/>
        <w:numPr>
          <w:ilvl w:val="0"/>
          <w:numId w:val="2"/>
        </w:numPr>
        <w:jc w:val="both"/>
        <w:rPr>
          <w:rFonts w:asciiTheme="majorHAnsi" w:hAnsiTheme="majorHAnsi" w:cstheme="majorHAnsi"/>
          <w:lang w:val="en-US"/>
        </w:rPr>
      </w:pPr>
      <w:r w:rsidRPr="00753C22">
        <w:rPr>
          <w:rFonts w:asciiTheme="majorHAnsi" w:hAnsiTheme="majorHAnsi" w:cstheme="majorHAnsi"/>
          <w:lang w:val="en-US"/>
        </w:rPr>
        <w:t xml:space="preserve">Pine honey is a special type of </w:t>
      </w:r>
      <w:r w:rsidR="005D139D" w:rsidRPr="00753C22">
        <w:rPr>
          <w:rFonts w:asciiTheme="majorHAnsi" w:hAnsiTheme="majorHAnsi" w:cstheme="majorHAnsi"/>
          <w:lang w:val="en-US"/>
        </w:rPr>
        <w:t>honey</w:t>
      </w:r>
      <w:r w:rsidRPr="00753C22">
        <w:rPr>
          <w:rFonts w:asciiTheme="majorHAnsi" w:hAnsiTheme="majorHAnsi" w:cstheme="majorHAnsi"/>
          <w:lang w:val="en-US"/>
        </w:rPr>
        <w:t xml:space="preserve"> </w:t>
      </w:r>
      <w:r w:rsidR="00BB1060" w:rsidRPr="00753C22">
        <w:rPr>
          <w:rFonts w:asciiTheme="majorHAnsi" w:hAnsiTheme="majorHAnsi" w:cstheme="majorHAnsi"/>
          <w:lang w:val="en-US"/>
        </w:rPr>
        <w:t xml:space="preserve">made by bees from the </w:t>
      </w:r>
      <w:r w:rsidRPr="00753C22">
        <w:rPr>
          <w:rFonts w:asciiTheme="majorHAnsi" w:hAnsiTheme="majorHAnsi" w:cstheme="majorHAnsi"/>
          <w:lang w:val="en-US"/>
        </w:rPr>
        <w:t>secret</w:t>
      </w:r>
      <w:r w:rsidR="00BB1060" w:rsidRPr="00753C22">
        <w:rPr>
          <w:rFonts w:asciiTheme="majorHAnsi" w:hAnsiTheme="majorHAnsi" w:cstheme="majorHAnsi"/>
          <w:lang w:val="en-US"/>
        </w:rPr>
        <w:t>ion of</w:t>
      </w:r>
      <w:r w:rsidRPr="00753C22">
        <w:rPr>
          <w:rFonts w:asciiTheme="majorHAnsi" w:hAnsiTheme="majorHAnsi" w:cstheme="majorHAnsi"/>
          <w:lang w:val="en-US"/>
        </w:rPr>
        <w:t xml:space="preserve"> </w:t>
      </w:r>
      <w:r w:rsidR="00004566" w:rsidRPr="006A7D65">
        <w:rPr>
          <w:rFonts w:asciiTheme="majorHAnsi" w:hAnsiTheme="majorHAnsi" w:cstheme="majorHAnsi"/>
          <w:i/>
          <w:iCs/>
          <w:lang w:val="en-US"/>
        </w:rPr>
        <w:t>Marchalina hellenica</w:t>
      </w:r>
      <w:r w:rsidR="00371F54">
        <w:rPr>
          <w:rFonts w:asciiTheme="majorHAnsi" w:hAnsiTheme="majorHAnsi" w:cstheme="majorHAnsi"/>
          <w:i/>
          <w:iCs/>
          <w:lang w:val="en-US"/>
        </w:rPr>
        <w:t xml:space="preserve"> </w:t>
      </w:r>
      <w:r w:rsidR="00BB1060" w:rsidRPr="00753C22">
        <w:rPr>
          <w:rFonts w:asciiTheme="majorHAnsi" w:hAnsiTheme="majorHAnsi" w:cstheme="majorHAnsi"/>
          <w:lang w:val="en-US"/>
        </w:rPr>
        <w:t>which lives in red pine forests</w:t>
      </w:r>
    </w:p>
    <w:p w14:paraId="4948AAEF" w14:textId="77777777" w:rsidR="00004566" w:rsidRPr="00753C22" w:rsidRDefault="00004566" w:rsidP="00004566">
      <w:pPr>
        <w:pStyle w:val="ListeParagraf"/>
        <w:jc w:val="both"/>
        <w:rPr>
          <w:rFonts w:asciiTheme="majorHAnsi" w:hAnsiTheme="majorHAnsi" w:cstheme="majorHAnsi"/>
          <w:lang w:val="en-US"/>
        </w:rPr>
      </w:pPr>
    </w:p>
    <w:p w14:paraId="5FBAB4AB" w14:textId="094EB855" w:rsidR="00110CE4" w:rsidRPr="00753C22" w:rsidRDefault="00BB1060" w:rsidP="00F61A69">
      <w:pPr>
        <w:pStyle w:val="ListeParagraf"/>
        <w:numPr>
          <w:ilvl w:val="0"/>
          <w:numId w:val="2"/>
        </w:numPr>
        <w:jc w:val="both"/>
        <w:rPr>
          <w:rFonts w:asciiTheme="majorHAnsi" w:hAnsiTheme="majorHAnsi" w:cstheme="majorHAnsi"/>
          <w:lang w:val="en-US"/>
        </w:rPr>
      </w:pPr>
      <w:r w:rsidRPr="00753C22">
        <w:rPr>
          <w:rFonts w:asciiTheme="majorHAnsi" w:hAnsiTheme="majorHAnsi" w:cstheme="majorHAnsi"/>
          <w:lang w:val="en-US"/>
        </w:rPr>
        <w:t xml:space="preserve">On behalf of the state, forests are managed by </w:t>
      </w:r>
      <w:r w:rsidR="00004566" w:rsidRPr="00753C22">
        <w:rPr>
          <w:rFonts w:asciiTheme="majorHAnsi" w:hAnsiTheme="majorHAnsi" w:cstheme="majorHAnsi"/>
          <w:lang w:val="en-US"/>
        </w:rPr>
        <w:t xml:space="preserve">GDF. GDF is also </w:t>
      </w:r>
      <w:r w:rsidR="008E6D50" w:rsidRPr="00753C22">
        <w:rPr>
          <w:rFonts w:asciiTheme="majorHAnsi" w:hAnsiTheme="majorHAnsi" w:cstheme="majorHAnsi"/>
          <w:lang w:val="en-US"/>
        </w:rPr>
        <w:t xml:space="preserve">exercises </w:t>
      </w:r>
      <w:r w:rsidR="00004566" w:rsidRPr="00753C22">
        <w:rPr>
          <w:rFonts w:asciiTheme="majorHAnsi" w:hAnsiTheme="majorHAnsi" w:cstheme="majorHAnsi"/>
          <w:lang w:val="en-US"/>
        </w:rPr>
        <w:t>the</w:t>
      </w:r>
      <w:r w:rsidR="00110CE4" w:rsidRPr="00753C22">
        <w:rPr>
          <w:rFonts w:asciiTheme="majorHAnsi" w:hAnsiTheme="majorHAnsi" w:cstheme="majorHAnsi"/>
          <w:lang w:val="en-US"/>
        </w:rPr>
        <w:t xml:space="preserve"> owner </w:t>
      </w:r>
      <w:r w:rsidR="008E6D50" w:rsidRPr="00753C22">
        <w:rPr>
          <w:rFonts w:asciiTheme="majorHAnsi" w:hAnsiTheme="majorHAnsi" w:cstheme="majorHAnsi"/>
          <w:lang w:val="en-US"/>
        </w:rPr>
        <w:t xml:space="preserve">rights over </w:t>
      </w:r>
      <w:r w:rsidR="00110CE4" w:rsidRPr="00753C22">
        <w:rPr>
          <w:rFonts w:asciiTheme="majorHAnsi" w:hAnsiTheme="majorHAnsi" w:cstheme="majorHAnsi"/>
          <w:lang w:val="en-US"/>
        </w:rPr>
        <w:t>the insects</w:t>
      </w:r>
      <w:r w:rsidR="008E6D50" w:rsidRPr="00753C22">
        <w:rPr>
          <w:rFonts w:asciiTheme="majorHAnsi" w:hAnsiTheme="majorHAnsi" w:cstheme="majorHAnsi"/>
          <w:lang w:val="en-US"/>
        </w:rPr>
        <w:t>.</w:t>
      </w:r>
      <w:r w:rsidR="00110CE4" w:rsidRPr="00753C22">
        <w:rPr>
          <w:rFonts w:asciiTheme="majorHAnsi" w:hAnsiTheme="majorHAnsi" w:cstheme="majorHAnsi"/>
          <w:lang w:val="en-US"/>
        </w:rPr>
        <w:t xml:space="preserve"> </w:t>
      </w:r>
      <w:r w:rsidR="008E6D50" w:rsidRPr="00753C22">
        <w:rPr>
          <w:rFonts w:asciiTheme="majorHAnsi" w:hAnsiTheme="majorHAnsi" w:cstheme="majorHAnsi"/>
          <w:lang w:val="en-US"/>
        </w:rPr>
        <w:t xml:space="preserve">The </w:t>
      </w:r>
      <w:r w:rsidR="00110CE4" w:rsidRPr="00753C22">
        <w:rPr>
          <w:rFonts w:asciiTheme="majorHAnsi" w:hAnsiTheme="majorHAnsi" w:cstheme="majorHAnsi"/>
          <w:lang w:val="en-US"/>
        </w:rPr>
        <w:t xml:space="preserve">beekeepers </w:t>
      </w:r>
      <w:r w:rsidR="008E6D50" w:rsidRPr="00753C22">
        <w:rPr>
          <w:rFonts w:asciiTheme="majorHAnsi" w:hAnsiTheme="majorHAnsi" w:cstheme="majorHAnsi"/>
          <w:lang w:val="en-US"/>
        </w:rPr>
        <w:t xml:space="preserve">as </w:t>
      </w:r>
      <w:r w:rsidR="00110CE4" w:rsidRPr="00753C22">
        <w:rPr>
          <w:rFonts w:asciiTheme="majorHAnsi" w:hAnsiTheme="majorHAnsi" w:cstheme="majorHAnsi"/>
          <w:lang w:val="en-US"/>
        </w:rPr>
        <w:t>the</w:t>
      </w:r>
      <w:r w:rsidR="00004566" w:rsidRPr="00753C22">
        <w:rPr>
          <w:rFonts w:asciiTheme="majorHAnsi" w:hAnsiTheme="majorHAnsi" w:cstheme="majorHAnsi"/>
          <w:lang w:val="en-US"/>
        </w:rPr>
        <w:t xml:space="preserve"> owners of bees</w:t>
      </w:r>
      <w:r w:rsidR="00110CE4" w:rsidRPr="00753C22">
        <w:rPr>
          <w:rFonts w:asciiTheme="majorHAnsi" w:hAnsiTheme="majorHAnsi" w:cstheme="majorHAnsi"/>
          <w:lang w:val="en-US"/>
        </w:rPr>
        <w:t xml:space="preserve"> </w:t>
      </w:r>
      <w:r w:rsidR="008E6D50" w:rsidRPr="00753C22">
        <w:rPr>
          <w:rFonts w:asciiTheme="majorHAnsi" w:hAnsiTheme="majorHAnsi" w:cstheme="majorHAnsi"/>
          <w:lang w:val="en-US"/>
        </w:rPr>
        <w:t>and the GDF have to coordinate their activities</w:t>
      </w:r>
      <w:r w:rsidR="00110CE4" w:rsidRPr="00753C22">
        <w:rPr>
          <w:rFonts w:asciiTheme="majorHAnsi" w:hAnsiTheme="majorHAnsi" w:cstheme="majorHAnsi"/>
          <w:lang w:val="en-US"/>
        </w:rPr>
        <w:t xml:space="preserve"> </w:t>
      </w:r>
      <w:r w:rsidR="008E6D50" w:rsidRPr="00753C22">
        <w:rPr>
          <w:rFonts w:asciiTheme="majorHAnsi" w:hAnsiTheme="majorHAnsi" w:cstheme="majorHAnsi"/>
          <w:lang w:val="en-US"/>
        </w:rPr>
        <w:t>f</w:t>
      </w:r>
      <w:r w:rsidR="00004566" w:rsidRPr="00753C22">
        <w:rPr>
          <w:rFonts w:asciiTheme="majorHAnsi" w:hAnsiTheme="majorHAnsi" w:cstheme="majorHAnsi"/>
          <w:lang w:val="en-US"/>
        </w:rPr>
        <w:t>or</w:t>
      </w:r>
      <w:r w:rsidR="008E6D50" w:rsidRPr="00753C22">
        <w:rPr>
          <w:rFonts w:asciiTheme="majorHAnsi" w:hAnsiTheme="majorHAnsi" w:cstheme="majorHAnsi"/>
          <w:lang w:val="en-US"/>
        </w:rPr>
        <w:t xml:space="preserve"> the optimal</w:t>
      </w:r>
      <w:r w:rsidR="00004566" w:rsidRPr="00753C22">
        <w:rPr>
          <w:rFonts w:asciiTheme="majorHAnsi" w:hAnsiTheme="majorHAnsi" w:cstheme="majorHAnsi"/>
          <w:lang w:val="en-US"/>
        </w:rPr>
        <w:t xml:space="preserve"> </w:t>
      </w:r>
      <w:r w:rsidR="00110CE4" w:rsidRPr="00753C22">
        <w:rPr>
          <w:rFonts w:asciiTheme="majorHAnsi" w:hAnsiTheme="majorHAnsi" w:cstheme="majorHAnsi"/>
          <w:lang w:val="en-US"/>
        </w:rPr>
        <w:t>production</w:t>
      </w:r>
      <w:r w:rsidR="00004566" w:rsidRPr="00753C22">
        <w:rPr>
          <w:rFonts w:asciiTheme="majorHAnsi" w:hAnsiTheme="majorHAnsi" w:cstheme="majorHAnsi"/>
          <w:lang w:val="en-US"/>
        </w:rPr>
        <w:t xml:space="preserve">. </w:t>
      </w:r>
    </w:p>
    <w:p w14:paraId="18B1E9A7" w14:textId="77777777" w:rsidR="00110CE4" w:rsidRPr="00753C22" w:rsidRDefault="00110CE4" w:rsidP="00F61A69">
      <w:pPr>
        <w:pStyle w:val="ListeParagraf"/>
        <w:jc w:val="both"/>
        <w:rPr>
          <w:rFonts w:asciiTheme="majorHAnsi" w:hAnsiTheme="majorHAnsi" w:cstheme="majorHAnsi"/>
          <w:lang w:val="en-US"/>
        </w:rPr>
      </w:pPr>
    </w:p>
    <w:p w14:paraId="7C5D63DC" w14:textId="2C2557CD" w:rsidR="00110CE4" w:rsidRPr="00753C22" w:rsidRDefault="00EC5E3C" w:rsidP="00F61A69">
      <w:pPr>
        <w:pStyle w:val="ListeParagraf"/>
        <w:numPr>
          <w:ilvl w:val="0"/>
          <w:numId w:val="2"/>
        </w:numPr>
        <w:jc w:val="both"/>
        <w:rPr>
          <w:rFonts w:asciiTheme="majorHAnsi" w:hAnsiTheme="majorHAnsi" w:cstheme="majorHAnsi"/>
          <w:lang w:val="en-US"/>
        </w:rPr>
      </w:pPr>
      <w:r w:rsidRPr="00753C22">
        <w:rPr>
          <w:rFonts w:asciiTheme="majorHAnsi" w:hAnsiTheme="majorHAnsi" w:cstheme="majorHAnsi"/>
          <w:lang w:val="en-US"/>
        </w:rPr>
        <w:t>There are no problems with the sale of pine honey. Price is formed according to free</w:t>
      </w:r>
      <w:r w:rsidR="00476C33" w:rsidRPr="00753C22">
        <w:rPr>
          <w:rFonts w:asciiTheme="majorHAnsi" w:hAnsiTheme="majorHAnsi" w:cstheme="majorHAnsi"/>
          <w:lang w:val="en-US"/>
        </w:rPr>
        <w:t>-</w:t>
      </w:r>
      <w:r w:rsidRPr="00753C22">
        <w:rPr>
          <w:rFonts w:asciiTheme="majorHAnsi" w:hAnsiTheme="majorHAnsi" w:cstheme="majorHAnsi"/>
          <w:lang w:val="en-US"/>
        </w:rPr>
        <w:t xml:space="preserve">market conditions and all honey produced can be sold easily. A significant portion of honey </w:t>
      </w:r>
      <w:r w:rsidR="00004566" w:rsidRPr="00753C22">
        <w:rPr>
          <w:rFonts w:asciiTheme="majorHAnsi" w:hAnsiTheme="majorHAnsi" w:cstheme="majorHAnsi"/>
          <w:lang w:val="en-US"/>
        </w:rPr>
        <w:t xml:space="preserve">is pine honey that is exported by Turkey. </w:t>
      </w:r>
    </w:p>
    <w:p w14:paraId="25CCF7F8" w14:textId="77777777" w:rsidR="00110CE4" w:rsidRPr="00753C22" w:rsidRDefault="00110CE4" w:rsidP="00F61A69">
      <w:pPr>
        <w:pStyle w:val="ListeParagraf"/>
        <w:jc w:val="both"/>
        <w:rPr>
          <w:rFonts w:asciiTheme="majorHAnsi" w:hAnsiTheme="majorHAnsi" w:cstheme="majorHAnsi"/>
          <w:lang w:val="en-US"/>
        </w:rPr>
      </w:pPr>
    </w:p>
    <w:p w14:paraId="4351A11D" w14:textId="3D6473E0" w:rsidR="00110CE4" w:rsidRPr="00753C22" w:rsidRDefault="00E102E5" w:rsidP="00F61A69">
      <w:pPr>
        <w:pStyle w:val="ListeParagraf"/>
        <w:numPr>
          <w:ilvl w:val="0"/>
          <w:numId w:val="2"/>
        </w:numPr>
        <w:jc w:val="both"/>
        <w:rPr>
          <w:rFonts w:asciiTheme="majorHAnsi" w:hAnsiTheme="majorHAnsi" w:cstheme="majorHAnsi"/>
          <w:lang w:val="en-US"/>
        </w:rPr>
      </w:pPr>
      <w:r w:rsidRPr="00753C22">
        <w:rPr>
          <w:rFonts w:asciiTheme="majorHAnsi" w:hAnsiTheme="majorHAnsi" w:cstheme="majorHAnsi"/>
          <w:lang w:val="en-US"/>
        </w:rPr>
        <w:t>For pine honey, which has a different structure than flower honey</w:t>
      </w:r>
      <w:r w:rsidR="00004566" w:rsidRPr="00753C22">
        <w:rPr>
          <w:rFonts w:asciiTheme="majorHAnsi" w:hAnsiTheme="majorHAnsi" w:cstheme="majorHAnsi"/>
          <w:lang w:val="en-US"/>
        </w:rPr>
        <w:t>s</w:t>
      </w:r>
      <w:r w:rsidRPr="00753C22">
        <w:rPr>
          <w:rFonts w:asciiTheme="majorHAnsi" w:hAnsiTheme="majorHAnsi" w:cstheme="majorHAnsi"/>
          <w:lang w:val="en-US"/>
        </w:rPr>
        <w:t xml:space="preserve">, a separate standard should be developed by </w:t>
      </w:r>
      <w:r w:rsidR="00783DA4" w:rsidRPr="00753C22">
        <w:rPr>
          <w:rFonts w:asciiTheme="majorHAnsi" w:hAnsiTheme="majorHAnsi" w:cstheme="majorHAnsi"/>
          <w:lang w:val="en-US"/>
        </w:rPr>
        <w:t>Turkish Standard Institutions (</w:t>
      </w:r>
      <w:r w:rsidR="000B1965" w:rsidRPr="00753C22">
        <w:rPr>
          <w:rFonts w:asciiTheme="majorHAnsi" w:hAnsiTheme="majorHAnsi" w:cstheme="majorHAnsi"/>
          <w:lang w:val="en-US"/>
        </w:rPr>
        <w:t>TSE) and</w:t>
      </w:r>
      <w:r w:rsidRPr="00753C22">
        <w:rPr>
          <w:rFonts w:asciiTheme="majorHAnsi" w:hAnsiTheme="majorHAnsi" w:cstheme="majorHAnsi"/>
          <w:lang w:val="en-US"/>
        </w:rPr>
        <w:t xml:space="preserve"> </w:t>
      </w:r>
      <w:r w:rsidR="00783DA4" w:rsidRPr="00753C22">
        <w:rPr>
          <w:rFonts w:asciiTheme="majorHAnsi" w:hAnsiTheme="majorHAnsi" w:cstheme="majorHAnsi"/>
          <w:lang w:val="en-US"/>
        </w:rPr>
        <w:t>International Organization for Standardization (</w:t>
      </w:r>
      <w:r w:rsidRPr="00753C22">
        <w:rPr>
          <w:rFonts w:asciiTheme="majorHAnsi" w:hAnsiTheme="majorHAnsi" w:cstheme="majorHAnsi"/>
          <w:lang w:val="en-US"/>
        </w:rPr>
        <w:t>ISO</w:t>
      </w:r>
      <w:r w:rsidR="00783DA4" w:rsidRPr="00753C22">
        <w:rPr>
          <w:rFonts w:asciiTheme="majorHAnsi" w:hAnsiTheme="majorHAnsi" w:cstheme="majorHAnsi"/>
          <w:lang w:val="en-US"/>
        </w:rPr>
        <w:t>)</w:t>
      </w:r>
      <w:r w:rsidRPr="00753C22">
        <w:rPr>
          <w:rFonts w:asciiTheme="majorHAnsi" w:hAnsiTheme="majorHAnsi" w:cstheme="majorHAnsi"/>
          <w:lang w:val="en-US"/>
        </w:rPr>
        <w:t>, and it should be subject to different customs and trade procedures.</w:t>
      </w:r>
    </w:p>
    <w:p w14:paraId="2D9E9BF8" w14:textId="77777777" w:rsidR="00110CE4" w:rsidRPr="00753C22" w:rsidRDefault="00110CE4" w:rsidP="00F61A69">
      <w:pPr>
        <w:pStyle w:val="ListeParagraf"/>
        <w:jc w:val="both"/>
        <w:rPr>
          <w:rFonts w:asciiTheme="majorHAnsi" w:hAnsiTheme="majorHAnsi" w:cstheme="majorHAnsi"/>
          <w:lang w:val="en-US"/>
        </w:rPr>
      </w:pPr>
    </w:p>
    <w:p w14:paraId="38D2490B" w14:textId="4A049A07" w:rsidR="00110CE4" w:rsidRPr="00753C22" w:rsidRDefault="007502A1" w:rsidP="00F61A69">
      <w:pPr>
        <w:pStyle w:val="ListeParagraf"/>
        <w:numPr>
          <w:ilvl w:val="0"/>
          <w:numId w:val="2"/>
        </w:numPr>
        <w:jc w:val="both"/>
        <w:rPr>
          <w:rFonts w:asciiTheme="majorHAnsi" w:hAnsiTheme="majorHAnsi" w:cstheme="majorHAnsi"/>
          <w:lang w:val="en-US"/>
        </w:rPr>
      </w:pPr>
      <w:r w:rsidRPr="00753C22">
        <w:rPr>
          <w:rFonts w:asciiTheme="majorHAnsi" w:hAnsiTheme="majorHAnsi" w:cstheme="majorHAnsi"/>
          <w:lang w:val="en-US"/>
        </w:rPr>
        <w:t>As</w:t>
      </w:r>
      <w:r w:rsidR="00110CE4" w:rsidRPr="00753C22">
        <w:rPr>
          <w:rFonts w:asciiTheme="majorHAnsi" w:hAnsiTheme="majorHAnsi" w:cstheme="majorHAnsi"/>
          <w:lang w:val="en-US"/>
        </w:rPr>
        <w:t xml:space="preserve"> </w:t>
      </w:r>
      <w:r w:rsidR="00303254" w:rsidRPr="00753C22">
        <w:rPr>
          <w:rFonts w:asciiTheme="majorHAnsi" w:hAnsiTheme="majorHAnsi" w:cstheme="majorHAnsi"/>
          <w:lang w:val="en-US"/>
        </w:rPr>
        <w:t>the production</w:t>
      </w:r>
      <w:r w:rsidR="00110CE4" w:rsidRPr="00753C22">
        <w:rPr>
          <w:rFonts w:asciiTheme="majorHAnsi" w:hAnsiTheme="majorHAnsi" w:cstheme="majorHAnsi"/>
          <w:lang w:val="en-US"/>
        </w:rPr>
        <w:t xml:space="preserve"> areas</w:t>
      </w:r>
      <w:r w:rsidR="00303254" w:rsidRPr="00753C22">
        <w:rPr>
          <w:rFonts w:asciiTheme="majorHAnsi" w:hAnsiTheme="majorHAnsi" w:cstheme="majorHAnsi"/>
          <w:lang w:val="en-US"/>
        </w:rPr>
        <w:t xml:space="preserve"> are under control, i</w:t>
      </w:r>
      <w:r w:rsidR="00110CE4" w:rsidRPr="00753C22">
        <w:rPr>
          <w:rFonts w:asciiTheme="majorHAnsi" w:hAnsiTheme="majorHAnsi" w:cstheme="majorHAnsi"/>
          <w:lang w:val="en-US"/>
        </w:rPr>
        <w:t xml:space="preserve">t is very easy to determine from which forest area, by which </w:t>
      </w:r>
      <w:r w:rsidR="00303254" w:rsidRPr="00753C22">
        <w:rPr>
          <w:rFonts w:asciiTheme="majorHAnsi" w:hAnsiTheme="majorHAnsi" w:cstheme="majorHAnsi"/>
          <w:lang w:val="en-US"/>
        </w:rPr>
        <w:t xml:space="preserve">beekeepers </w:t>
      </w:r>
      <w:r w:rsidR="00110CE4" w:rsidRPr="00753C22">
        <w:rPr>
          <w:rFonts w:asciiTheme="majorHAnsi" w:hAnsiTheme="majorHAnsi" w:cstheme="majorHAnsi"/>
          <w:lang w:val="en-US"/>
        </w:rPr>
        <w:t>the pine honey</w:t>
      </w:r>
      <w:r w:rsidR="00303254" w:rsidRPr="00753C22">
        <w:rPr>
          <w:rFonts w:asciiTheme="majorHAnsi" w:hAnsiTheme="majorHAnsi" w:cstheme="majorHAnsi"/>
          <w:lang w:val="en-US"/>
        </w:rPr>
        <w:t xml:space="preserve"> </w:t>
      </w:r>
      <w:r w:rsidR="00371F54">
        <w:rPr>
          <w:rFonts w:asciiTheme="majorHAnsi" w:hAnsiTheme="majorHAnsi" w:cstheme="majorHAnsi"/>
          <w:lang w:val="en-US"/>
        </w:rPr>
        <w:t xml:space="preserve">is </w:t>
      </w:r>
      <w:r w:rsidR="00303254" w:rsidRPr="00753C22">
        <w:rPr>
          <w:rFonts w:asciiTheme="majorHAnsi" w:hAnsiTheme="majorHAnsi" w:cstheme="majorHAnsi"/>
          <w:lang w:val="en-US"/>
        </w:rPr>
        <w:t xml:space="preserve">produced, </w:t>
      </w:r>
      <w:r w:rsidR="00371F54">
        <w:rPr>
          <w:rFonts w:asciiTheme="majorHAnsi" w:hAnsiTheme="majorHAnsi" w:cstheme="majorHAnsi"/>
          <w:lang w:val="en-US"/>
        </w:rPr>
        <w:t xml:space="preserve">however labeling system is not in place. </w:t>
      </w:r>
      <w:r w:rsidR="0052738D">
        <w:rPr>
          <w:rFonts w:asciiTheme="majorHAnsi" w:hAnsiTheme="majorHAnsi" w:cstheme="majorHAnsi"/>
          <w:lang w:val="en-US"/>
        </w:rPr>
        <w:t xml:space="preserve">Therefore </w:t>
      </w:r>
      <w:r w:rsidR="0086599C" w:rsidRPr="00753C22">
        <w:rPr>
          <w:rFonts w:asciiTheme="majorHAnsi" w:hAnsiTheme="majorHAnsi" w:cstheme="majorHAnsi"/>
          <w:lang w:val="en-US"/>
        </w:rPr>
        <w:t>a</w:t>
      </w:r>
      <w:r w:rsidR="00303254" w:rsidRPr="00753C22">
        <w:rPr>
          <w:rFonts w:asciiTheme="majorHAnsi" w:hAnsiTheme="majorHAnsi" w:cstheme="majorHAnsi"/>
          <w:lang w:val="en-US"/>
        </w:rPr>
        <w:t xml:space="preserve"> model should be developed </w:t>
      </w:r>
      <w:r w:rsidR="00110CE4" w:rsidRPr="00753C22">
        <w:rPr>
          <w:rFonts w:asciiTheme="majorHAnsi" w:hAnsiTheme="majorHAnsi" w:cstheme="majorHAnsi"/>
          <w:lang w:val="en-US"/>
        </w:rPr>
        <w:t xml:space="preserve">for </w:t>
      </w:r>
      <w:r w:rsidR="0052738D" w:rsidRPr="00753C22">
        <w:rPr>
          <w:rFonts w:asciiTheme="majorHAnsi" w:hAnsiTheme="majorHAnsi" w:cstheme="majorHAnsi"/>
          <w:lang w:val="en-US"/>
        </w:rPr>
        <w:t>th</w:t>
      </w:r>
      <w:r w:rsidR="0052738D">
        <w:rPr>
          <w:rFonts w:asciiTheme="majorHAnsi" w:hAnsiTheme="majorHAnsi" w:cstheme="majorHAnsi"/>
          <w:lang w:val="en-US"/>
        </w:rPr>
        <w:t>e</w:t>
      </w:r>
      <w:r w:rsidR="0052738D" w:rsidRPr="00753C22">
        <w:rPr>
          <w:rFonts w:asciiTheme="majorHAnsi" w:hAnsiTheme="majorHAnsi" w:cstheme="majorHAnsi"/>
          <w:lang w:val="en-US"/>
        </w:rPr>
        <w:t xml:space="preserve"> </w:t>
      </w:r>
      <w:r w:rsidR="00303254" w:rsidRPr="00753C22">
        <w:rPr>
          <w:rFonts w:asciiTheme="majorHAnsi" w:hAnsiTheme="majorHAnsi" w:cstheme="majorHAnsi"/>
          <w:lang w:val="en-US"/>
        </w:rPr>
        <w:t xml:space="preserve">labelling by GDF with </w:t>
      </w:r>
      <w:r w:rsidR="001E43DD" w:rsidRPr="00753C22">
        <w:rPr>
          <w:rFonts w:asciiTheme="majorHAnsi" w:hAnsiTheme="majorHAnsi" w:cstheme="majorHAnsi"/>
          <w:lang w:val="en-US"/>
        </w:rPr>
        <w:t xml:space="preserve">other stakeholders such as </w:t>
      </w:r>
      <w:r w:rsidR="000B1965" w:rsidRPr="00753C22">
        <w:rPr>
          <w:rFonts w:asciiTheme="majorHAnsi" w:hAnsiTheme="majorHAnsi" w:cstheme="majorHAnsi"/>
          <w:lang w:val="en-US"/>
        </w:rPr>
        <w:t>TAB</w:t>
      </w:r>
      <w:r w:rsidR="00110CE4" w:rsidRPr="00753C22">
        <w:rPr>
          <w:rFonts w:asciiTheme="majorHAnsi" w:hAnsiTheme="majorHAnsi" w:cstheme="majorHAnsi"/>
          <w:lang w:val="en-US"/>
        </w:rPr>
        <w:t>, TSE and marketing firms</w:t>
      </w:r>
      <w:r w:rsidR="00303254" w:rsidRPr="00753C22">
        <w:rPr>
          <w:rFonts w:asciiTheme="majorHAnsi" w:hAnsiTheme="majorHAnsi" w:cstheme="majorHAnsi"/>
          <w:lang w:val="en-US"/>
        </w:rPr>
        <w:t>. S</w:t>
      </w:r>
      <w:r w:rsidR="00110CE4" w:rsidRPr="00753C22">
        <w:rPr>
          <w:rFonts w:asciiTheme="majorHAnsi" w:hAnsiTheme="majorHAnsi" w:cstheme="majorHAnsi"/>
          <w:lang w:val="en-US"/>
        </w:rPr>
        <w:t>uch cooperation will also increase export opportunities.</w:t>
      </w:r>
    </w:p>
    <w:p w14:paraId="7648FD90" w14:textId="77777777" w:rsidR="00110CE4" w:rsidRPr="00753C22" w:rsidRDefault="00110CE4" w:rsidP="00F61A69">
      <w:pPr>
        <w:pStyle w:val="ListeParagraf"/>
        <w:jc w:val="both"/>
        <w:rPr>
          <w:rFonts w:asciiTheme="majorHAnsi" w:hAnsiTheme="majorHAnsi" w:cstheme="majorHAnsi"/>
          <w:lang w:val="en-US"/>
        </w:rPr>
      </w:pPr>
    </w:p>
    <w:p w14:paraId="693483F5" w14:textId="068E50EC" w:rsidR="00110CE4" w:rsidRPr="00753C22" w:rsidRDefault="00FA0672" w:rsidP="00F61A69">
      <w:pPr>
        <w:pStyle w:val="ListeParagraf"/>
        <w:numPr>
          <w:ilvl w:val="0"/>
          <w:numId w:val="2"/>
        </w:numPr>
        <w:jc w:val="both"/>
        <w:rPr>
          <w:rFonts w:asciiTheme="majorHAnsi" w:hAnsiTheme="majorHAnsi" w:cstheme="majorHAnsi"/>
          <w:lang w:val="en-US"/>
        </w:rPr>
      </w:pPr>
      <w:r w:rsidRPr="00753C22">
        <w:rPr>
          <w:rFonts w:asciiTheme="majorHAnsi" w:hAnsiTheme="majorHAnsi" w:cstheme="majorHAnsi"/>
          <w:lang w:val="en-US"/>
        </w:rPr>
        <w:lastRenderedPageBreak/>
        <w:t>Civil society’s knowledge</w:t>
      </w:r>
      <w:r w:rsidR="00110CE4" w:rsidRPr="00753C22">
        <w:rPr>
          <w:rFonts w:asciiTheme="majorHAnsi" w:hAnsiTheme="majorHAnsi" w:cstheme="majorHAnsi"/>
          <w:lang w:val="en-US"/>
        </w:rPr>
        <w:t xml:space="preserve"> about pine honey and its health / nutritional values</w:t>
      </w:r>
      <w:r w:rsidRPr="00753C22">
        <w:rPr>
          <w:rFonts w:asciiTheme="majorHAnsi" w:hAnsiTheme="majorHAnsi" w:cstheme="majorHAnsi"/>
          <w:lang w:val="en-US"/>
        </w:rPr>
        <w:t xml:space="preserve"> is limited</w:t>
      </w:r>
      <w:r w:rsidR="00110CE4" w:rsidRPr="00753C22">
        <w:rPr>
          <w:rFonts w:asciiTheme="majorHAnsi" w:hAnsiTheme="majorHAnsi" w:cstheme="majorHAnsi"/>
          <w:lang w:val="en-US"/>
        </w:rPr>
        <w:t xml:space="preserve">. Special promotional campaigns should be organized for </w:t>
      </w:r>
      <w:r w:rsidRPr="00753C22">
        <w:rPr>
          <w:rFonts w:asciiTheme="majorHAnsi" w:hAnsiTheme="majorHAnsi" w:cstheme="majorHAnsi"/>
          <w:lang w:val="en-US"/>
        </w:rPr>
        <w:t>awareness raising</w:t>
      </w:r>
      <w:r w:rsidR="00110CE4" w:rsidRPr="00753C22">
        <w:rPr>
          <w:rFonts w:asciiTheme="majorHAnsi" w:hAnsiTheme="majorHAnsi" w:cstheme="majorHAnsi"/>
          <w:lang w:val="en-US"/>
        </w:rPr>
        <w:t>.</w:t>
      </w:r>
    </w:p>
    <w:p w14:paraId="1EB73795" w14:textId="77777777" w:rsidR="00110CE4" w:rsidRPr="00753C22" w:rsidRDefault="00110CE4" w:rsidP="00F61A69">
      <w:pPr>
        <w:jc w:val="both"/>
        <w:rPr>
          <w:rFonts w:asciiTheme="majorHAnsi" w:hAnsiTheme="majorHAnsi" w:cstheme="majorHAnsi"/>
          <w:lang w:val="en-US"/>
        </w:rPr>
      </w:pPr>
    </w:p>
    <w:p w14:paraId="75DBFFFB" w14:textId="6C5EE49E" w:rsidR="00110CE4" w:rsidRPr="002F2CE0" w:rsidRDefault="00AB31C1" w:rsidP="00F61A69">
      <w:pPr>
        <w:pStyle w:val="Balk1"/>
        <w:numPr>
          <w:ilvl w:val="0"/>
          <w:numId w:val="1"/>
        </w:numPr>
        <w:jc w:val="both"/>
        <w:rPr>
          <w:rFonts w:cstheme="majorHAnsi"/>
          <w:sz w:val="22"/>
          <w:szCs w:val="22"/>
          <w:lang w:val="en-US"/>
        </w:rPr>
      </w:pPr>
      <w:bookmarkStart w:id="10" w:name="_Toc71833523"/>
      <w:r w:rsidRPr="002F2CE0">
        <w:rPr>
          <w:rFonts w:cstheme="majorHAnsi"/>
          <w:sz w:val="22"/>
          <w:szCs w:val="22"/>
          <w:lang w:val="en-US"/>
        </w:rPr>
        <w:t>Bay Leaf</w:t>
      </w:r>
      <w:bookmarkEnd w:id="10"/>
    </w:p>
    <w:p w14:paraId="13F82A83" w14:textId="77777777" w:rsidR="00110CE4" w:rsidRPr="002F2CE0" w:rsidRDefault="00110CE4" w:rsidP="00F61A69">
      <w:pPr>
        <w:jc w:val="both"/>
        <w:rPr>
          <w:rFonts w:asciiTheme="majorHAnsi" w:hAnsiTheme="majorHAnsi" w:cstheme="majorHAnsi"/>
          <w:lang w:val="en-US"/>
        </w:rPr>
      </w:pPr>
    </w:p>
    <w:p w14:paraId="6F6CB33D" w14:textId="0F756E33" w:rsidR="00221777" w:rsidRPr="002F2CE0" w:rsidRDefault="00A07291" w:rsidP="00F61A69">
      <w:pPr>
        <w:jc w:val="both"/>
        <w:rPr>
          <w:rFonts w:asciiTheme="majorHAnsi" w:hAnsiTheme="majorHAnsi" w:cstheme="majorHAnsi"/>
          <w:lang w:val="en-US"/>
        </w:rPr>
      </w:pPr>
      <w:r w:rsidRPr="002F2CE0">
        <w:rPr>
          <w:rFonts w:asciiTheme="majorHAnsi" w:hAnsiTheme="majorHAnsi" w:cstheme="majorHAnsi"/>
          <w:lang w:val="en-US"/>
        </w:rPr>
        <w:t>Bay leaf is obtained from the bay tree (</w:t>
      </w:r>
      <w:r w:rsidRPr="002F2CE0">
        <w:rPr>
          <w:rFonts w:asciiTheme="majorHAnsi" w:hAnsiTheme="majorHAnsi" w:cstheme="majorHAnsi"/>
          <w:i/>
          <w:iCs/>
          <w:lang w:val="en-US"/>
        </w:rPr>
        <w:t>Laurus nobilis L</w:t>
      </w:r>
      <w:r w:rsidRPr="002F2CE0">
        <w:rPr>
          <w:rFonts w:asciiTheme="majorHAnsi" w:hAnsiTheme="majorHAnsi" w:cstheme="majorHAnsi"/>
          <w:lang w:val="en-US"/>
        </w:rPr>
        <w:t xml:space="preserve">.), which is a bushy species found naturally in forests in the form of trees and shrubs. The branches of the laurel, which have reached a certain maturity, or generally the whole trunk </w:t>
      </w:r>
      <w:r w:rsidR="00630B96" w:rsidRPr="002F2CE0">
        <w:rPr>
          <w:rFonts w:asciiTheme="majorHAnsi" w:hAnsiTheme="majorHAnsi" w:cstheme="majorHAnsi"/>
          <w:lang w:val="en-US"/>
        </w:rPr>
        <w:t xml:space="preserve">is </w:t>
      </w:r>
      <w:r w:rsidRPr="002F2CE0">
        <w:rPr>
          <w:rFonts w:asciiTheme="majorHAnsi" w:hAnsiTheme="majorHAnsi" w:cstheme="majorHAnsi"/>
          <w:lang w:val="en-US"/>
        </w:rPr>
        <w:t>cut, brought to the facilities by the villagers or intermediaries, where the leaves</w:t>
      </w:r>
      <w:r w:rsidR="00630B96" w:rsidRPr="002F2CE0">
        <w:rPr>
          <w:rFonts w:asciiTheme="majorHAnsi" w:hAnsiTheme="majorHAnsi" w:cstheme="majorHAnsi"/>
          <w:lang w:val="en-US"/>
        </w:rPr>
        <w:t>,</w:t>
      </w:r>
      <w:r w:rsidRPr="002F2CE0">
        <w:rPr>
          <w:rFonts w:asciiTheme="majorHAnsi" w:hAnsiTheme="majorHAnsi" w:cstheme="majorHAnsi"/>
          <w:lang w:val="en-US"/>
        </w:rPr>
        <w:t xml:space="preserve"> are separated from the branches, dried and packaged.</w:t>
      </w:r>
    </w:p>
    <w:p w14:paraId="281ED1FB" w14:textId="5C6EDF1B" w:rsidR="00A07291" w:rsidRPr="00753C22" w:rsidRDefault="00A07291" w:rsidP="00F61A69">
      <w:pPr>
        <w:jc w:val="both"/>
        <w:rPr>
          <w:rFonts w:asciiTheme="majorHAnsi" w:hAnsiTheme="majorHAnsi" w:cstheme="majorHAnsi"/>
          <w:lang w:val="en-US"/>
        </w:rPr>
      </w:pPr>
      <w:r w:rsidRPr="002F2CE0">
        <w:rPr>
          <w:rFonts w:asciiTheme="majorHAnsi" w:hAnsiTheme="majorHAnsi" w:cstheme="majorHAnsi"/>
          <w:lang w:val="en-US"/>
        </w:rPr>
        <w:t>Bay leaves are usually collected between August and September. Disease-free and undamaged leaves, which comply with the</w:t>
      </w:r>
      <w:r w:rsidRPr="00753C22">
        <w:rPr>
          <w:rFonts w:asciiTheme="majorHAnsi" w:hAnsiTheme="majorHAnsi" w:cstheme="majorHAnsi"/>
          <w:lang w:val="en-US"/>
        </w:rPr>
        <w:t xml:space="preserve"> standards </w:t>
      </w:r>
      <w:r w:rsidR="00812280" w:rsidRPr="00753C22">
        <w:rPr>
          <w:rFonts w:asciiTheme="majorHAnsi" w:hAnsiTheme="majorHAnsi" w:cstheme="majorHAnsi"/>
          <w:lang w:val="en-US"/>
        </w:rPr>
        <w:t>regarding</w:t>
      </w:r>
      <w:r w:rsidRPr="00753C22">
        <w:rPr>
          <w:rFonts w:asciiTheme="majorHAnsi" w:hAnsiTheme="majorHAnsi" w:cstheme="majorHAnsi"/>
          <w:lang w:val="en-US"/>
        </w:rPr>
        <w:t xml:space="preserve"> their sizes, are packaged according to their sizes and presented to domestic and foreign markets. After the leaves are separated, the remaining branches are broken into pieces and pressed into pellets and used as fuel. "Laurel oil" is produced by distillation method from leaves that are not of sufficient size or damaged.</w:t>
      </w:r>
    </w:p>
    <w:p w14:paraId="3644A5BB" w14:textId="7693E3BE" w:rsidR="00F61A69" w:rsidRPr="00753C22" w:rsidRDefault="00A07291" w:rsidP="00F61A69">
      <w:pPr>
        <w:spacing w:after="120" w:line="240" w:lineRule="auto"/>
        <w:jc w:val="both"/>
        <w:rPr>
          <w:rFonts w:asciiTheme="majorHAnsi" w:hAnsiTheme="majorHAnsi" w:cstheme="majorHAnsi"/>
          <w:lang w:val="en-US"/>
        </w:rPr>
      </w:pPr>
      <w:r w:rsidRPr="00753C22">
        <w:rPr>
          <w:rFonts w:asciiTheme="majorHAnsi" w:hAnsiTheme="majorHAnsi" w:cstheme="majorHAnsi"/>
          <w:lang w:val="en-US"/>
        </w:rPr>
        <w:t xml:space="preserve">According to data from the </w:t>
      </w:r>
      <w:r w:rsidR="00AB31C1" w:rsidRPr="00753C22">
        <w:rPr>
          <w:rFonts w:asciiTheme="majorHAnsi" w:hAnsiTheme="majorHAnsi" w:cstheme="majorHAnsi"/>
          <w:lang w:val="en-US"/>
        </w:rPr>
        <w:t>GDF in</w:t>
      </w:r>
      <w:r w:rsidRPr="00753C22">
        <w:rPr>
          <w:rFonts w:asciiTheme="majorHAnsi" w:hAnsiTheme="majorHAnsi" w:cstheme="majorHAnsi"/>
          <w:lang w:val="en-US"/>
        </w:rPr>
        <w:t xml:space="preserve"> Turkey by the end of 2019</w:t>
      </w:r>
      <w:r w:rsidR="00AB31C1" w:rsidRPr="00753C22">
        <w:rPr>
          <w:rFonts w:asciiTheme="majorHAnsi" w:hAnsiTheme="majorHAnsi" w:cstheme="majorHAnsi"/>
          <w:lang w:val="en-US"/>
        </w:rPr>
        <w:t>, t</w:t>
      </w:r>
      <w:r w:rsidRPr="00753C22">
        <w:rPr>
          <w:rFonts w:asciiTheme="majorHAnsi" w:hAnsiTheme="majorHAnsi" w:cstheme="majorHAnsi"/>
          <w:lang w:val="en-US"/>
        </w:rPr>
        <w:t xml:space="preserve">here </w:t>
      </w:r>
      <w:r w:rsidR="001D3B9B" w:rsidRPr="00753C22">
        <w:rPr>
          <w:rFonts w:asciiTheme="majorHAnsi" w:hAnsiTheme="majorHAnsi" w:cstheme="majorHAnsi"/>
          <w:lang w:val="en-US"/>
        </w:rPr>
        <w:t xml:space="preserve">were </w:t>
      </w:r>
      <w:r w:rsidRPr="00753C22">
        <w:rPr>
          <w:rFonts w:asciiTheme="majorHAnsi" w:hAnsiTheme="majorHAnsi" w:cstheme="majorHAnsi"/>
          <w:lang w:val="en-US"/>
        </w:rPr>
        <w:t xml:space="preserve">a </w:t>
      </w:r>
      <w:r w:rsidR="00132080" w:rsidRPr="00753C22">
        <w:rPr>
          <w:rFonts w:asciiTheme="majorHAnsi" w:hAnsiTheme="majorHAnsi" w:cstheme="majorHAnsi"/>
          <w:lang w:val="en-US"/>
        </w:rPr>
        <w:t>total</w:t>
      </w:r>
      <w:r w:rsidRPr="00753C22">
        <w:rPr>
          <w:rFonts w:asciiTheme="majorHAnsi" w:hAnsiTheme="majorHAnsi" w:cstheme="majorHAnsi"/>
          <w:lang w:val="en-US"/>
        </w:rPr>
        <w:t xml:space="preserve"> of 180 400 hectares </w:t>
      </w:r>
      <w:r w:rsidR="00812280" w:rsidRPr="00753C22">
        <w:rPr>
          <w:rFonts w:asciiTheme="majorHAnsi" w:hAnsiTheme="majorHAnsi" w:cstheme="majorHAnsi"/>
          <w:lang w:val="en-US"/>
        </w:rPr>
        <w:t xml:space="preserve">of bay tree </w:t>
      </w:r>
      <w:r w:rsidRPr="00753C22">
        <w:rPr>
          <w:rFonts w:asciiTheme="majorHAnsi" w:hAnsiTheme="majorHAnsi" w:cstheme="majorHAnsi"/>
          <w:lang w:val="en-US"/>
        </w:rPr>
        <w:t>field</w:t>
      </w:r>
      <w:r w:rsidR="00812280" w:rsidRPr="00753C22">
        <w:rPr>
          <w:rFonts w:asciiTheme="majorHAnsi" w:hAnsiTheme="majorHAnsi" w:cstheme="majorHAnsi"/>
          <w:lang w:val="en-US"/>
        </w:rPr>
        <w:t>s</w:t>
      </w:r>
      <w:r w:rsidRPr="00753C22">
        <w:rPr>
          <w:rFonts w:asciiTheme="majorHAnsi" w:hAnsiTheme="majorHAnsi" w:cstheme="majorHAnsi"/>
          <w:lang w:val="en-US"/>
        </w:rPr>
        <w:t>.</w:t>
      </w:r>
    </w:p>
    <w:p w14:paraId="6C7E2880" w14:textId="262E5587" w:rsidR="00F61A69" w:rsidRPr="00753C22" w:rsidRDefault="00AB31C1" w:rsidP="00F61A69">
      <w:pPr>
        <w:spacing w:after="120" w:line="240" w:lineRule="auto"/>
        <w:jc w:val="both"/>
        <w:rPr>
          <w:rFonts w:asciiTheme="majorHAnsi" w:hAnsiTheme="majorHAnsi" w:cstheme="majorHAnsi"/>
          <w:lang w:val="en-US"/>
        </w:rPr>
      </w:pPr>
      <w:r w:rsidRPr="00753C22">
        <w:rPr>
          <w:rFonts w:asciiTheme="majorHAnsi" w:hAnsiTheme="majorHAnsi" w:cstheme="majorHAnsi"/>
          <w:lang w:val="en-US"/>
        </w:rPr>
        <w:t>I</w:t>
      </w:r>
      <w:r w:rsidR="00A07291" w:rsidRPr="00753C22">
        <w:rPr>
          <w:rFonts w:asciiTheme="majorHAnsi" w:hAnsiTheme="majorHAnsi" w:cstheme="majorHAnsi"/>
          <w:lang w:val="en-US"/>
        </w:rPr>
        <w:t>n the Aegean and Mediterranean Regions where</w:t>
      </w:r>
      <w:r w:rsidRPr="00753C22">
        <w:rPr>
          <w:rFonts w:asciiTheme="majorHAnsi" w:hAnsiTheme="majorHAnsi" w:cstheme="majorHAnsi"/>
          <w:lang w:val="en-US"/>
        </w:rPr>
        <w:t xml:space="preserve"> the</w:t>
      </w:r>
      <w:r w:rsidR="00A07291" w:rsidRPr="00753C22">
        <w:rPr>
          <w:rFonts w:asciiTheme="majorHAnsi" w:hAnsiTheme="majorHAnsi" w:cstheme="majorHAnsi"/>
          <w:lang w:val="en-US"/>
        </w:rPr>
        <w:t xml:space="preserve"> </w:t>
      </w:r>
      <w:r w:rsidRPr="00753C22">
        <w:rPr>
          <w:rFonts w:asciiTheme="majorHAnsi" w:hAnsiTheme="majorHAnsi" w:cstheme="majorHAnsi"/>
          <w:i/>
          <w:iCs/>
          <w:lang w:val="en-US"/>
        </w:rPr>
        <w:t xml:space="preserve">Laurus nobilis </w:t>
      </w:r>
      <w:r w:rsidRPr="00753C22">
        <w:rPr>
          <w:rFonts w:asciiTheme="majorHAnsi" w:hAnsiTheme="majorHAnsi" w:cstheme="majorHAnsi"/>
          <w:lang w:val="en-US"/>
        </w:rPr>
        <w:t>found,</w:t>
      </w:r>
      <w:r w:rsidRPr="00753C22">
        <w:rPr>
          <w:rFonts w:asciiTheme="majorHAnsi" w:hAnsiTheme="majorHAnsi" w:cstheme="majorHAnsi"/>
          <w:i/>
          <w:iCs/>
          <w:lang w:val="en-US"/>
        </w:rPr>
        <w:t xml:space="preserve"> </w:t>
      </w:r>
      <w:r w:rsidRPr="00753C22">
        <w:rPr>
          <w:rFonts w:asciiTheme="majorHAnsi" w:hAnsiTheme="majorHAnsi" w:cstheme="majorHAnsi"/>
          <w:lang w:val="en-US"/>
        </w:rPr>
        <w:t xml:space="preserve">it </w:t>
      </w:r>
      <w:r w:rsidR="00A07291" w:rsidRPr="00753C22">
        <w:rPr>
          <w:rFonts w:asciiTheme="majorHAnsi" w:hAnsiTheme="majorHAnsi" w:cstheme="majorHAnsi"/>
          <w:lang w:val="en-US"/>
        </w:rPr>
        <w:t xml:space="preserve">spreads usually with other </w:t>
      </w:r>
      <w:r w:rsidR="001F78DE" w:rsidRPr="00753C22">
        <w:rPr>
          <w:rFonts w:asciiTheme="majorHAnsi" w:hAnsiTheme="majorHAnsi" w:cstheme="majorHAnsi"/>
          <w:lang w:val="en-US"/>
        </w:rPr>
        <w:t>M</w:t>
      </w:r>
      <w:r w:rsidR="00A07291" w:rsidRPr="00753C22">
        <w:rPr>
          <w:rFonts w:asciiTheme="majorHAnsi" w:hAnsiTheme="majorHAnsi" w:cstheme="majorHAnsi"/>
          <w:lang w:val="en-US"/>
        </w:rPr>
        <w:t xml:space="preserve">aquis plant </w:t>
      </w:r>
      <w:r w:rsidRPr="00753C22">
        <w:rPr>
          <w:rFonts w:asciiTheme="majorHAnsi" w:hAnsiTheme="majorHAnsi" w:cstheme="majorHAnsi"/>
          <w:lang w:val="en-US"/>
        </w:rPr>
        <w:t xml:space="preserve">species </w:t>
      </w:r>
      <w:r w:rsidR="00132080" w:rsidRPr="00753C22">
        <w:rPr>
          <w:rFonts w:asciiTheme="majorHAnsi" w:hAnsiTheme="majorHAnsi" w:cstheme="majorHAnsi"/>
          <w:lang w:val="en-US"/>
        </w:rPr>
        <w:t xml:space="preserve">such </w:t>
      </w:r>
      <w:r w:rsidRPr="00753C22">
        <w:rPr>
          <w:rFonts w:asciiTheme="majorHAnsi" w:hAnsiTheme="majorHAnsi" w:cstheme="majorHAnsi"/>
          <w:lang w:val="en-US"/>
        </w:rPr>
        <w:t xml:space="preserve">as </w:t>
      </w:r>
      <w:r w:rsidR="00A07291" w:rsidRPr="00753C22">
        <w:rPr>
          <w:rFonts w:asciiTheme="majorHAnsi" w:hAnsiTheme="majorHAnsi" w:cstheme="majorHAnsi"/>
          <w:i/>
          <w:iCs/>
          <w:lang w:val="en-US"/>
        </w:rPr>
        <w:t xml:space="preserve">Phillyrea </w:t>
      </w:r>
      <w:r w:rsidR="00132080" w:rsidRPr="00753C22">
        <w:rPr>
          <w:rFonts w:asciiTheme="majorHAnsi" w:hAnsiTheme="majorHAnsi" w:cstheme="majorHAnsi"/>
          <w:i/>
          <w:iCs/>
          <w:lang w:val="en-US"/>
        </w:rPr>
        <w:t>latifolia, Quercus</w:t>
      </w:r>
      <w:r w:rsidR="00A07291" w:rsidRPr="00753C22">
        <w:rPr>
          <w:rFonts w:asciiTheme="majorHAnsi" w:hAnsiTheme="majorHAnsi" w:cstheme="majorHAnsi"/>
          <w:i/>
          <w:iCs/>
          <w:lang w:val="en-US"/>
        </w:rPr>
        <w:t xml:space="preserve"> cocciferae</w:t>
      </w:r>
      <w:r w:rsidR="00132080" w:rsidRPr="00753C22">
        <w:rPr>
          <w:rFonts w:asciiTheme="majorHAnsi" w:hAnsiTheme="majorHAnsi" w:cstheme="majorHAnsi"/>
          <w:i/>
          <w:iCs/>
          <w:lang w:val="en-US"/>
        </w:rPr>
        <w:t xml:space="preserve">, </w:t>
      </w:r>
      <w:r w:rsidR="00A07291" w:rsidRPr="00753C22">
        <w:rPr>
          <w:rFonts w:asciiTheme="majorHAnsi" w:hAnsiTheme="majorHAnsi" w:cstheme="majorHAnsi"/>
          <w:i/>
          <w:iCs/>
          <w:lang w:val="en-US"/>
        </w:rPr>
        <w:t>Smilax aspera</w:t>
      </w:r>
      <w:r w:rsidR="00132080" w:rsidRPr="00753C22">
        <w:rPr>
          <w:rFonts w:asciiTheme="majorHAnsi" w:hAnsiTheme="majorHAnsi" w:cstheme="majorHAnsi"/>
          <w:i/>
          <w:iCs/>
          <w:lang w:val="en-US"/>
        </w:rPr>
        <w:t xml:space="preserve">, </w:t>
      </w:r>
      <w:r w:rsidR="00A07291" w:rsidRPr="00753C22">
        <w:rPr>
          <w:rFonts w:asciiTheme="majorHAnsi" w:hAnsiTheme="majorHAnsi" w:cstheme="majorHAnsi"/>
          <w:i/>
          <w:iCs/>
          <w:lang w:val="en-US"/>
        </w:rPr>
        <w:t>Olea europaea</w:t>
      </w:r>
      <w:r w:rsidR="00132080" w:rsidRPr="00753C22">
        <w:rPr>
          <w:rFonts w:asciiTheme="majorHAnsi" w:hAnsiTheme="majorHAnsi" w:cstheme="majorHAnsi"/>
          <w:i/>
          <w:iCs/>
          <w:lang w:val="en-US"/>
        </w:rPr>
        <w:t xml:space="preserve">, </w:t>
      </w:r>
      <w:r w:rsidR="00A07291" w:rsidRPr="00753C22">
        <w:rPr>
          <w:rFonts w:asciiTheme="majorHAnsi" w:hAnsiTheme="majorHAnsi" w:cstheme="majorHAnsi"/>
          <w:i/>
          <w:iCs/>
          <w:lang w:val="en-US"/>
        </w:rPr>
        <w:t>Pinus brutia</w:t>
      </w:r>
      <w:r w:rsidR="00132080" w:rsidRPr="00753C22">
        <w:rPr>
          <w:rFonts w:asciiTheme="majorHAnsi" w:hAnsiTheme="majorHAnsi" w:cstheme="majorHAnsi"/>
          <w:i/>
          <w:iCs/>
          <w:lang w:val="en-US"/>
        </w:rPr>
        <w:t xml:space="preserve">, </w:t>
      </w:r>
      <w:r w:rsidR="00A07291" w:rsidRPr="00753C22">
        <w:rPr>
          <w:rFonts w:asciiTheme="majorHAnsi" w:hAnsiTheme="majorHAnsi" w:cstheme="majorHAnsi"/>
          <w:i/>
          <w:iCs/>
          <w:lang w:val="en-US"/>
        </w:rPr>
        <w:t xml:space="preserve">Pistacia terebinthus </w:t>
      </w:r>
      <w:r w:rsidR="00A07291" w:rsidRPr="00753C22">
        <w:rPr>
          <w:rFonts w:asciiTheme="majorHAnsi" w:hAnsiTheme="majorHAnsi" w:cstheme="majorHAnsi"/>
          <w:lang w:val="en-US"/>
        </w:rPr>
        <w:t>etc.</w:t>
      </w:r>
      <w:r w:rsidR="001D3B9B" w:rsidRPr="00753C22">
        <w:rPr>
          <w:rFonts w:asciiTheme="majorHAnsi" w:hAnsiTheme="majorHAnsi" w:cstheme="majorHAnsi"/>
          <w:lang w:val="en-US"/>
        </w:rPr>
        <w:t xml:space="preserve"> </w:t>
      </w:r>
      <w:r w:rsidR="00132080" w:rsidRPr="00753C22">
        <w:rPr>
          <w:rFonts w:asciiTheme="majorHAnsi" w:hAnsiTheme="majorHAnsi" w:cstheme="majorHAnsi"/>
          <w:i/>
          <w:iCs/>
          <w:lang w:val="en-US"/>
        </w:rPr>
        <w:t>Laurus nobilis</w:t>
      </w:r>
      <w:r w:rsidR="001E43DD" w:rsidRPr="00753C22">
        <w:rPr>
          <w:rFonts w:asciiTheme="majorHAnsi" w:hAnsiTheme="majorHAnsi" w:cstheme="majorHAnsi"/>
          <w:i/>
          <w:iCs/>
          <w:lang w:val="en-US"/>
        </w:rPr>
        <w:t xml:space="preserve"> </w:t>
      </w:r>
      <w:r w:rsidR="00295DFA">
        <w:rPr>
          <w:rFonts w:asciiTheme="majorHAnsi" w:hAnsiTheme="majorHAnsi" w:cstheme="majorHAnsi"/>
          <w:lang w:val="en-US"/>
        </w:rPr>
        <w:t>covers</w:t>
      </w:r>
      <w:r w:rsidR="001E43DD" w:rsidRPr="00753C22">
        <w:rPr>
          <w:rFonts w:asciiTheme="majorHAnsi" w:hAnsiTheme="majorHAnsi" w:cstheme="majorHAnsi"/>
          <w:lang w:val="en-US"/>
        </w:rPr>
        <w:t xml:space="preserve"> </w:t>
      </w:r>
      <w:r w:rsidR="00A07291" w:rsidRPr="00753C22">
        <w:rPr>
          <w:rFonts w:asciiTheme="majorHAnsi" w:hAnsiTheme="majorHAnsi" w:cstheme="majorHAnsi"/>
          <w:lang w:val="en-US"/>
        </w:rPr>
        <w:t xml:space="preserve">around 15-35%, </w:t>
      </w:r>
      <w:r w:rsidR="00295DFA">
        <w:rPr>
          <w:rFonts w:asciiTheme="majorHAnsi" w:hAnsiTheme="majorHAnsi" w:cstheme="majorHAnsi"/>
          <w:lang w:val="en-US"/>
        </w:rPr>
        <w:t>i</w:t>
      </w:r>
      <w:r w:rsidR="00A07291" w:rsidRPr="00753C22">
        <w:rPr>
          <w:rFonts w:asciiTheme="majorHAnsi" w:hAnsiTheme="majorHAnsi" w:cstheme="majorHAnsi"/>
          <w:lang w:val="en-US"/>
        </w:rPr>
        <w:t>n some places 50-70%</w:t>
      </w:r>
      <w:r w:rsidR="00295DFA">
        <w:rPr>
          <w:rFonts w:asciiTheme="majorHAnsi" w:hAnsiTheme="majorHAnsi" w:cstheme="majorHAnsi"/>
          <w:lang w:val="en-US"/>
        </w:rPr>
        <w:t xml:space="preserve"> in the maquis vegetation</w:t>
      </w:r>
      <w:r w:rsidR="00A07291" w:rsidRPr="00753C22">
        <w:rPr>
          <w:rFonts w:asciiTheme="majorHAnsi" w:hAnsiTheme="majorHAnsi" w:cstheme="majorHAnsi"/>
          <w:lang w:val="en-US"/>
        </w:rPr>
        <w:t>.</w:t>
      </w:r>
    </w:p>
    <w:p w14:paraId="690D4915" w14:textId="6C1BB1B5" w:rsidR="00A07291" w:rsidRPr="00753C22" w:rsidRDefault="00A07291" w:rsidP="00F61A69">
      <w:pPr>
        <w:spacing w:after="120" w:line="240" w:lineRule="auto"/>
        <w:jc w:val="both"/>
        <w:rPr>
          <w:rFonts w:asciiTheme="majorHAnsi" w:hAnsiTheme="majorHAnsi" w:cstheme="majorHAnsi"/>
          <w:lang w:val="en-US"/>
        </w:rPr>
      </w:pPr>
      <w:r w:rsidRPr="00753C22">
        <w:rPr>
          <w:rFonts w:asciiTheme="majorHAnsi" w:hAnsiTheme="majorHAnsi" w:cstheme="majorHAnsi"/>
          <w:lang w:val="en-US"/>
        </w:rPr>
        <w:t xml:space="preserve">In general, </w:t>
      </w:r>
      <w:r w:rsidR="001E43DD" w:rsidRPr="00753C22">
        <w:rPr>
          <w:rFonts w:asciiTheme="majorHAnsi" w:hAnsiTheme="majorHAnsi" w:cstheme="majorHAnsi"/>
          <w:i/>
          <w:iCs/>
          <w:lang w:val="en-US"/>
        </w:rPr>
        <w:t xml:space="preserve">Laurus nobilis </w:t>
      </w:r>
      <w:r w:rsidRPr="00753C22">
        <w:rPr>
          <w:rFonts w:asciiTheme="majorHAnsi" w:hAnsiTheme="majorHAnsi" w:cstheme="majorHAnsi"/>
          <w:lang w:val="en-US"/>
        </w:rPr>
        <w:t>is found naturally in areas close to the sea or in areas with high air humidity, with no geographical barriers to the sea. It spreads on the south sides of the Mediterranean and Aegean Regions, and on the north sides of the Black Sea region.</w:t>
      </w:r>
      <w:r w:rsidR="00132080" w:rsidRPr="00753C22">
        <w:rPr>
          <w:rFonts w:asciiTheme="majorHAnsi" w:hAnsiTheme="majorHAnsi" w:cstheme="majorHAnsi"/>
          <w:lang w:val="en-US"/>
        </w:rPr>
        <w:t xml:space="preserve"> </w:t>
      </w:r>
      <w:r w:rsidRPr="00753C22">
        <w:rPr>
          <w:rFonts w:asciiTheme="majorHAnsi" w:hAnsiTheme="majorHAnsi" w:cstheme="majorHAnsi"/>
          <w:lang w:val="en-US"/>
        </w:rPr>
        <w:t xml:space="preserve">Forest Regional Directorates with the highest number of laurels are listed as Zonguldak, Mersin, Kahramanmaraş, Antalya, Bursa and İzmir. </w:t>
      </w:r>
    </w:p>
    <w:p w14:paraId="2A727FA5" w14:textId="12AF2320" w:rsidR="00A07291" w:rsidRPr="00753C22" w:rsidRDefault="00A07291" w:rsidP="00F61A69">
      <w:pPr>
        <w:spacing w:after="120" w:line="240" w:lineRule="auto"/>
        <w:jc w:val="both"/>
        <w:rPr>
          <w:rFonts w:asciiTheme="majorHAnsi" w:hAnsiTheme="majorHAnsi" w:cstheme="majorHAnsi"/>
          <w:lang w:val="en-US"/>
        </w:rPr>
      </w:pPr>
      <w:r w:rsidRPr="00753C22">
        <w:rPr>
          <w:rFonts w:asciiTheme="majorHAnsi" w:hAnsiTheme="majorHAnsi" w:cstheme="majorHAnsi"/>
          <w:lang w:val="en-US"/>
        </w:rPr>
        <w:t xml:space="preserve">Bay leaf production in 2019 was 32 600 tons in total, and about half of this production was exported. As of 2019, the contribution of all other products obtained from laurel, including unprocessed bay leaves, to the national economy </w:t>
      </w:r>
      <w:r w:rsidR="001E43DD" w:rsidRPr="00753C22">
        <w:rPr>
          <w:rFonts w:asciiTheme="majorHAnsi" w:hAnsiTheme="majorHAnsi" w:cstheme="majorHAnsi"/>
          <w:lang w:val="en-US"/>
        </w:rPr>
        <w:t xml:space="preserve">was </w:t>
      </w:r>
      <w:r w:rsidRPr="00753C22">
        <w:rPr>
          <w:rFonts w:asciiTheme="majorHAnsi" w:hAnsiTheme="majorHAnsi" w:cstheme="majorHAnsi"/>
          <w:lang w:val="en-US"/>
        </w:rPr>
        <w:t xml:space="preserve"> calculated as 264 million USD. Direct export income was around 38 million USD.</w:t>
      </w:r>
    </w:p>
    <w:p w14:paraId="7DD2419B" w14:textId="65457AE5" w:rsidR="00110CE4" w:rsidRPr="00753C22" w:rsidRDefault="00110CE4" w:rsidP="00F61A69">
      <w:pPr>
        <w:jc w:val="both"/>
        <w:rPr>
          <w:rFonts w:asciiTheme="majorHAnsi" w:hAnsiTheme="majorHAnsi" w:cstheme="majorHAnsi"/>
          <w:lang w:val="en-US"/>
        </w:rPr>
      </w:pPr>
      <w:r w:rsidRPr="00753C22">
        <w:rPr>
          <w:rFonts w:asciiTheme="majorHAnsi" w:hAnsiTheme="majorHAnsi" w:cstheme="majorHAnsi"/>
          <w:lang w:val="en-US"/>
        </w:rPr>
        <w:t>"Laurel Leaf Technical Guide"</w:t>
      </w:r>
      <w:r w:rsidR="00284329" w:rsidRPr="00753C22">
        <w:rPr>
          <w:rFonts w:asciiTheme="majorHAnsi" w:hAnsiTheme="majorHAnsi" w:cstheme="majorHAnsi"/>
          <w:lang w:val="en-US"/>
        </w:rPr>
        <w:t xml:space="preserve"> </w:t>
      </w:r>
      <w:r w:rsidR="00132080" w:rsidRPr="00753C22">
        <w:rPr>
          <w:rFonts w:asciiTheme="majorHAnsi" w:hAnsiTheme="majorHAnsi" w:cstheme="majorHAnsi"/>
          <w:lang w:val="en-US"/>
        </w:rPr>
        <w:t>should have the</w:t>
      </w:r>
      <w:r w:rsidRPr="00753C22">
        <w:rPr>
          <w:rFonts w:asciiTheme="majorHAnsi" w:hAnsiTheme="majorHAnsi" w:cstheme="majorHAnsi"/>
          <w:lang w:val="en-US"/>
        </w:rPr>
        <w:t xml:space="preserve"> main lines</w:t>
      </w:r>
      <w:r w:rsidR="00132080" w:rsidRPr="00753C22">
        <w:rPr>
          <w:rFonts w:asciiTheme="majorHAnsi" w:hAnsiTheme="majorHAnsi" w:cstheme="majorHAnsi"/>
          <w:lang w:val="en-US"/>
        </w:rPr>
        <w:t xml:space="preserve"> as follows</w:t>
      </w:r>
    </w:p>
    <w:p w14:paraId="062BD558" w14:textId="77777777" w:rsidR="00110CE4" w:rsidRPr="00753C22" w:rsidRDefault="00110CE4" w:rsidP="00F61A69">
      <w:pPr>
        <w:pStyle w:val="ListeParagraf"/>
        <w:numPr>
          <w:ilvl w:val="0"/>
          <w:numId w:val="4"/>
        </w:numPr>
        <w:jc w:val="both"/>
        <w:rPr>
          <w:rFonts w:asciiTheme="majorHAnsi" w:hAnsiTheme="majorHAnsi" w:cstheme="majorHAnsi"/>
          <w:lang w:val="en-US"/>
        </w:rPr>
      </w:pPr>
      <w:r w:rsidRPr="00753C22">
        <w:rPr>
          <w:rFonts w:asciiTheme="majorHAnsi" w:hAnsiTheme="majorHAnsi" w:cstheme="majorHAnsi"/>
          <w:lang w:val="en-US"/>
        </w:rPr>
        <w:t xml:space="preserve">Ensuring the health and sustainability of laurel forests and trees, </w:t>
      </w:r>
    </w:p>
    <w:p w14:paraId="5AA44917" w14:textId="77777777" w:rsidR="00110CE4" w:rsidRPr="00753C22" w:rsidRDefault="00110CE4" w:rsidP="00F61A69">
      <w:pPr>
        <w:pStyle w:val="ListeParagraf"/>
        <w:numPr>
          <w:ilvl w:val="0"/>
          <w:numId w:val="4"/>
        </w:numPr>
        <w:jc w:val="both"/>
        <w:rPr>
          <w:rFonts w:asciiTheme="majorHAnsi" w:hAnsiTheme="majorHAnsi" w:cstheme="majorHAnsi"/>
          <w:lang w:val="en-US"/>
        </w:rPr>
      </w:pPr>
      <w:r w:rsidRPr="00753C22">
        <w:rPr>
          <w:rFonts w:asciiTheme="majorHAnsi" w:hAnsiTheme="majorHAnsi" w:cstheme="majorHAnsi"/>
          <w:lang w:val="en-US"/>
        </w:rPr>
        <w:t xml:space="preserve">Determination and management of bay leaf production areas, </w:t>
      </w:r>
    </w:p>
    <w:p w14:paraId="6B94D311" w14:textId="710B2C7B" w:rsidR="00110CE4" w:rsidRPr="00753C22" w:rsidRDefault="00132080" w:rsidP="00F61A69">
      <w:pPr>
        <w:pStyle w:val="ListeParagraf"/>
        <w:numPr>
          <w:ilvl w:val="0"/>
          <w:numId w:val="4"/>
        </w:numPr>
        <w:jc w:val="both"/>
        <w:rPr>
          <w:rFonts w:asciiTheme="majorHAnsi" w:hAnsiTheme="majorHAnsi" w:cstheme="majorHAnsi"/>
          <w:lang w:val="en-US"/>
        </w:rPr>
      </w:pPr>
      <w:r w:rsidRPr="00753C22">
        <w:rPr>
          <w:rFonts w:asciiTheme="majorHAnsi" w:hAnsiTheme="majorHAnsi" w:cstheme="majorHAnsi"/>
          <w:lang w:val="en-US"/>
        </w:rPr>
        <w:t>Harvesting/P</w:t>
      </w:r>
      <w:r w:rsidR="00110CE4" w:rsidRPr="00753C22">
        <w:rPr>
          <w:rFonts w:asciiTheme="majorHAnsi" w:hAnsiTheme="majorHAnsi" w:cstheme="majorHAnsi"/>
          <w:lang w:val="en-US"/>
        </w:rPr>
        <w:t>roduction, processing</w:t>
      </w:r>
      <w:r w:rsidR="00F95B78" w:rsidRPr="00753C22">
        <w:rPr>
          <w:rFonts w:asciiTheme="majorHAnsi" w:hAnsiTheme="majorHAnsi" w:cstheme="majorHAnsi"/>
          <w:lang w:val="en-US"/>
        </w:rPr>
        <w:t>,</w:t>
      </w:r>
      <w:r w:rsidR="00110CE4" w:rsidRPr="00753C22">
        <w:rPr>
          <w:rFonts w:asciiTheme="majorHAnsi" w:hAnsiTheme="majorHAnsi" w:cstheme="majorHAnsi"/>
          <w:lang w:val="en-US"/>
        </w:rPr>
        <w:t xml:space="preserve"> and marketing of bay leaves.</w:t>
      </w:r>
    </w:p>
    <w:bookmarkEnd w:id="9"/>
    <w:p w14:paraId="0E4954F4" w14:textId="1E07B4D8" w:rsidR="00177C14" w:rsidRPr="00753C22" w:rsidRDefault="00A07291" w:rsidP="00177C14">
      <w:pPr>
        <w:jc w:val="both"/>
        <w:rPr>
          <w:rFonts w:asciiTheme="majorHAnsi" w:hAnsiTheme="majorHAnsi" w:cstheme="majorHAnsi"/>
          <w:lang w:val="en-US"/>
        </w:rPr>
      </w:pPr>
      <w:r w:rsidRPr="00753C22">
        <w:rPr>
          <w:rFonts w:asciiTheme="majorHAnsi" w:hAnsiTheme="majorHAnsi" w:cstheme="majorHAnsi"/>
          <w:lang w:val="en-US"/>
        </w:rPr>
        <w:t xml:space="preserve">Bay leaf </w:t>
      </w:r>
      <w:r w:rsidR="00132080" w:rsidRPr="00753C22">
        <w:rPr>
          <w:rFonts w:asciiTheme="majorHAnsi" w:hAnsiTheme="majorHAnsi" w:cstheme="majorHAnsi"/>
          <w:lang w:val="en-US"/>
        </w:rPr>
        <w:t>harvesting</w:t>
      </w:r>
      <w:r w:rsidRPr="00753C22">
        <w:rPr>
          <w:rFonts w:asciiTheme="majorHAnsi" w:hAnsiTheme="majorHAnsi" w:cstheme="majorHAnsi"/>
          <w:lang w:val="en-US"/>
        </w:rPr>
        <w:t xml:space="preserve"> is basically based on collecting from laurel areas located within the state forests owned and managed by </w:t>
      </w:r>
      <w:r w:rsidR="00132080" w:rsidRPr="00753C22">
        <w:rPr>
          <w:rFonts w:asciiTheme="majorHAnsi" w:hAnsiTheme="majorHAnsi" w:cstheme="majorHAnsi"/>
          <w:lang w:val="en-US"/>
        </w:rPr>
        <w:t>GDF</w:t>
      </w:r>
      <w:r w:rsidRPr="00753C22">
        <w:rPr>
          <w:rFonts w:asciiTheme="majorHAnsi" w:hAnsiTheme="majorHAnsi" w:cstheme="majorHAnsi"/>
          <w:lang w:val="en-US"/>
        </w:rPr>
        <w:t>. The most important risk for laurel and laurel areas is</w:t>
      </w:r>
      <w:r w:rsidR="00284329" w:rsidRPr="00753C22">
        <w:rPr>
          <w:rFonts w:asciiTheme="majorHAnsi" w:hAnsiTheme="majorHAnsi" w:cstheme="majorHAnsi"/>
          <w:lang w:val="en-US"/>
        </w:rPr>
        <w:t xml:space="preserve"> that</w:t>
      </w:r>
      <w:r w:rsidRPr="00753C22">
        <w:rPr>
          <w:rFonts w:asciiTheme="majorHAnsi" w:hAnsiTheme="majorHAnsi" w:cstheme="majorHAnsi"/>
          <w:lang w:val="en-US"/>
        </w:rPr>
        <w:t xml:space="preserve"> </w:t>
      </w:r>
      <w:r w:rsidR="00284329" w:rsidRPr="00753C22">
        <w:rPr>
          <w:rFonts w:asciiTheme="majorHAnsi" w:hAnsiTheme="majorHAnsi" w:cstheme="majorHAnsi"/>
          <w:lang w:val="en-US"/>
        </w:rPr>
        <w:t xml:space="preserve">it’s </w:t>
      </w:r>
      <w:r w:rsidRPr="00753C22">
        <w:rPr>
          <w:rFonts w:asciiTheme="majorHAnsi" w:hAnsiTheme="majorHAnsi" w:cstheme="majorHAnsi"/>
          <w:lang w:val="en-US"/>
        </w:rPr>
        <w:t>potential ecological and economic value</w:t>
      </w:r>
      <w:r w:rsidR="00F159CB">
        <w:rPr>
          <w:rFonts w:asciiTheme="majorHAnsi" w:hAnsiTheme="majorHAnsi" w:cstheme="majorHAnsi"/>
          <w:lang w:val="en-US"/>
        </w:rPr>
        <w:t xml:space="preserve"> </w:t>
      </w:r>
      <w:r w:rsidRPr="00753C22">
        <w:rPr>
          <w:rFonts w:asciiTheme="majorHAnsi" w:hAnsiTheme="majorHAnsi" w:cstheme="majorHAnsi"/>
          <w:lang w:val="en-US"/>
        </w:rPr>
        <w:t>is not fully understood. In some areas in the Mediterranean Region</w:t>
      </w:r>
      <w:r w:rsidR="00A8632E" w:rsidRPr="00753C22">
        <w:rPr>
          <w:rFonts w:asciiTheme="majorHAnsi" w:hAnsiTheme="majorHAnsi" w:cstheme="majorHAnsi"/>
          <w:lang w:val="en-US"/>
        </w:rPr>
        <w:t xml:space="preserve"> </w:t>
      </w:r>
      <w:r w:rsidR="00F159CB">
        <w:rPr>
          <w:rFonts w:asciiTheme="majorHAnsi" w:hAnsiTheme="majorHAnsi" w:cstheme="majorHAnsi"/>
          <w:lang w:val="en-US"/>
        </w:rPr>
        <w:t>which are</w:t>
      </w:r>
      <w:r w:rsidR="00A8632E" w:rsidRPr="00753C22">
        <w:rPr>
          <w:rFonts w:asciiTheme="majorHAnsi" w:hAnsiTheme="majorHAnsi" w:cstheme="majorHAnsi"/>
          <w:lang w:val="en-US"/>
        </w:rPr>
        <w:t xml:space="preserve"> suitable for </w:t>
      </w:r>
      <w:r w:rsidR="00A8632E" w:rsidRPr="00753C22">
        <w:rPr>
          <w:rFonts w:asciiTheme="majorHAnsi" w:hAnsiTheme="majorHAnsi" w:cstheme="majorHAnsi"/>
          <w:i/>
          <w:iCs/>
          <w:lang w:val="en-US"/>
        </w:rPr>
        <w:t>Laurus nobilis</w:t>
      </w:r>
      <w:r w:rsidRPr="00753C22">
        <w:rPr>
          <w:rFonts w:asciiTheme="majorHAnsi" w:hAnsiTheme="majorHAnsi" w:cstheme="majorHAnsi"/>
          <w:lang w:val="en-US"/>
        </w:rPr>
        <w:t xml:space="preserve">, red pine </w:t>
      </w:r>
      <w:r w:rsidR="00F159CB">
        <w:rPr>
          <w:rFonts w:asciiTheme="majorHAnsi" w:hAnsiTheme="majorHAnsi" w:cstheme="majorHAnsi"/>
          <w:lang w:val="en-US"/>
        </w:rPr>
        <w:t xml:space="preserve">  is </w:t>
      </w:r>
      <w:r w:rsidR="00E356F6" w:rsidRPr="00753C22">
        <w:rPr>
          <w:rFonts w:asciiTheme="majorHAnsi" w:hAnsiTheme="majorHAnsi" w:cstheme="majorHAnsi"/>
          <w:lang w:val="en-US"/>
        </w:rPr>
        <w:t>planted</w:t>
      </w:r>
      <w:r w:rsidR="00F159CB" w:rsidRPr="00753C22">
        <w:rPr>
          <w:rFonts w:asciiTheme="majorHAnsi" w:hAnsiTheme="majorHAnsi" w:cstheme="majorHAnsi"/>
          <w:lang w:val="en-US"/>
        </w:rPr>
        <w:t xml:space="preserve"> </w:t>
      </w:r>
      <w:r w:rsidRPr="00753C22">
        <w:rPr>
          <w:rFonts w:asciiTheme="majorHAnsi" w:hAnsiTheme="majorHAnsi" w:cstheme="majorHAnsi"/>
          <w:lang w:val="en-US"/>
        </w:rPr>
        <w:t>for wood production</w:t>
      </w:r>
      <w:r w:rsidR="00A8632E" w:rsidRPr="00753C22">
        <w:rPr>
          <w:rFonts w:asciiTheme="majorHAnsi" w:hAnsiTheme="majorHAnsi" w:cstheme="majorHAnsi"/>
          <w:lang w:val="en-US"/>
        </w:rPr>
        <w:t>.</w:t>
      </w:r>
      <w:r w:rsidRPr="00753C22">
        <w:rPr>
          <w:rFonts w:asciiTheme="majorHAnsi" w:hAnsiTheme="majorHAnsi" w:cstheme="majorHAnsi"/>
          <w:lang w:val="en-US"/>
        </w:rPr>
        <w:t xml:space="preserve"> </w:t>
      </w:r>
      <w:r w:rsidR="00177C14" w:rsidRPr="00753C22">
        <w:rPr>
          <w:rFonts w:asciiTheme="majorHAnsi" w:hAnsiTheme="majorHAnsi" w:cstheme="majorHAnsi"/>
          <w:lang w:val="en-US"/>
        </w:rPr>
        <w:t xml:space="preserve"> </w:t>
      </w:r>
    </w:p>
    <w:p w14:paraId="03AC9C0D" w14:textId="6743AB75" w:rsidR="00A8632E" w:rsidRPr="00753C22" w:rsidRDefault="00177C14" w:rsidP="00177C14">
      <w:pPr>
        <w:jc w:val="both"/>
        <w:rPr>
          <w:rFonts w:asciiTheme="majorHAnsi" w:hAnsiTheme="majorHAnsi" w:cstheme="majorHAnsi"/>
          <w:lang w:val="en-US"/>
        </w:rPr>
      </w:pPr>
      <w:r w:rsidRPr="00753C22">
        <w:rPr>
          <w:rFonts w:asciiTheme="majorHAnsi" w:hAnsiTheme="majorHAnsi" w:cstheme="majorHAnsi"/>
          <w:lang w:val="en-US"/>
        </w:rPr>
        <w:t xml:space="preserve">In fact, more expenses are made for </w:t>
      </w:r>
      <w:r w:rsidR="00E356F6" w:rsidRPr="00753C22">
        <w:rPr>
          <w:rFonts w:asciiTheme="majorHAnsi" w:hAnsiTheme="majorHAnsi" w:cstheme="majorHAnsi"/>
          <w:lang w:val="en-US"/>
        </w:rPr>
        <w:t xml:space="preserve">afforestation </w:t>
      </w:r>
      <w:r w:rsidR="00E356F6">
        <w:rPr>
          <w:rFonts w:asciiTheme="majorHAnsi" w:hAnsiTheme="majorHAnsi" w:cstheme="majorHAnsi"/>
          <w:lang w:val="en-US"/>
        </w:rPr>
        <w:t xml:space="preserve">with </w:t>
      </w:r>
      <w:r w:rsidRPr="00753C22">
        <w:rPr>
          <w:rFonts w:asciiTheme="majorHAnsi" w:hAnsiTheme="majorHAnsi" w:cstheme="majorHAnsi"/>
          <w:lang w:val="en-US"/>
        </w:rPr>
        <w:t>red pine and silvicultural maintenance of these forests compared to</w:t>
      </w:r>
      <w:r w:rsidR="00E356F6">
        <w:rPr>
          <w:rFonts w:asciiTheme="majorHAnsi" w:hAnsiTheme="majorHAnsi" w:cstheme="majorHAnsi"/>
          <w:lang w:val="en-US"/>
        </w:rPr>
        <w:t xml:space="preserve"> the costs of</w:t>
      </w:r>
      <w:r w:rsidRPr="00753C22">
        <w:rPr>
          <w:rFonts w:asciiTheme="majorHAnsi" w:hAnsiTheme="majorHAnsi" w:cstheme="majorHAnsi"/>
          <w:lang w:val="en-US"/>
        </w:rPr>
        <w:t xml:space="preserve"> laurel</w:t>
      </w:r>
      <w:r w:rsidR="00E356F6">
        <w:rPr>
          <w:rFonts w:asciiTheme="majorHAnsi" w:hAnsiTheme="majorHAnsi" w:cstheme="majorHAnsi"/>
          <w:lang w:val="en-US"/>
        </w:rPr>
        <w:t xml:space="preserve"> planting and maintenance</w:t>
      </w:r>
      <w:r w:rsidRPr="00753C22">
        <w:rPr>
          <w:rFonts w:asciiTheme="majorHAnsi" w:hAnsiTheme="majorHAnsi" w:cstheme="majorHAnsi"/>
          <w:lang w:val="en-US"/>
        </w:rPr>
        <w:t>. After many years, a single revenue is obtained with wood production. In contrast, planting and maintenance of laurel is easier and cheaper. The product is harvested more frequently. Laurel does not interfere with other forest products and services; it is resistant to fire. Despite these advantages, due to the lack of sufficient scientific information and statistics, red pine afforestation can be made even in areas ecologically and economically suitable for the laurel.</w:t>
      </w:r>
    </w:p>
    <w:p w14:paraId="4FF9F481" w14:textId="77777777" w:rsidR="00A8632E" w:rsidRPr="00753C22" w:rsidRDefault="00A8632E" w:rsidP="00F61A69">
      <w:pPr>
        <w:jc w:val="both"/>
        <w:rPr>
          <w:rFonts w:asciiTheme="majorHAnsi" w:hAnsiTheme="majorHAnsi" w:cstheme="majorHAnsi"/>
          <w:lang w:val="en-US"/>
        </w:rPr>
      </w:pPr>
    </w:p>
    <w:p w14:paraId="0AD04F44" w14:textId="25F6D63E" w:rsidR="00A07291" w:rsidRPr="00753C22" w:rsidRDefault="00A07291" w:rsidP="00F61A69">
      <w:pPr>
        <w:jc w:val="both"/>
        <w:rPr>
          <w:rFonts w:asciiTheme="majorHAnsi" w:hAnsiTheme="majorHAnsi" w:cstheme="majorHAnsi"/>
          <w:lang w:val="en-US"/>
        </w:rPr>
      </w:pPr>
      <w:r w:rsidRPr="00753C22">
        <w:rPr>
          <w:rFonts w:asciiTheme="majorHAnsi" w:hAnsiTheme="majorHAnsi" w:cstheme="majorHAnsi"/>
          <w:lang w:val="en-US"/>
        </w:rPr>
        <w:t xml:space="preserve">Another threat is the afforestation of </w:t>
      </w:r>
      <w:r w:rsidR="00576198" w:rsidRPr="00753C22">
        <w:rPr>
          <w:rFonts w:asciiTheme="majorHAnsi" w:hAnsiTheme="majorHAnsi" w:cstheme="majorHAnsi"/>
          <w:lang w:val="en-US"/>
        </w:rPr>
        <w:t xml:space="preserve">burned </w:t>
      </w:r>
      <w:r w:rsidRPr="00753C22">
        <w:rPr>
          <w:rFonts w:asciiTheme="majorHAnsi" w:hAnsiTheme="majorHAnsi" w:cstheme="majorHAnsi"/>
          <w:lang w:val="en-US"/>
        </w:rPr>
        <w:t xml:space="preserve">bay areas with red pine instead of leaving them to the natural </w:t>
      </w:r>
      <w:r w:rsidR="00576198" w:rsidRPr="00753C22">
        <w:rPr>
          <w:rFonts w:asciiTheme="majorHAnsi" w:hAnsiTheme="majorHAnsi" w:cstheme="majorHAnsi"/>
          <w:lang w:val="en-US"/>
        </w:rPr>
        <w:t>process of regeneration</w:t>
      </w:r>
      <w:r w:rsidRPr="00753C22">
        <w:rPr>
          <w:rFonts w:asciiTheme="majorHAnsi" w:hAnsiTheme="majorHAnsi" w:cstheme="majorHAnsi"/>
          <w:lang w:val="en-US"/>
        </w:rPr>
        <w:t>, the soil is cultivated with dozers and other construction equipment to prepare for plantings. Bur</w:t>
      </w:r>
      <w:r w:rsidR="00177C14" w:rsidRPr="00753C22">
        <w:rPr>
          <w:rFonts w:asciiTheme="majorHAnsi" w:hAnsiTheme="majorHAnsi" w:cstheme="majorHAnsi"/>
          <w:lang w:val="en-US"/>
        </w:rPr>
        <w:t>ned forests</w:t>
      </w:r>
      <w:r w:rsidRPr="00753C22">
        <w:rPr>
          <w:rFonts w:asciiTheme="majorHAnsi" w:hAnsiTheme="majorHAnsi" w:cstheme="majorHAnsi"/>
          <w:lang w:val="en-US"/>
        </w:rPr>
        <w:t xml:space="preserve"> areas </w:t>
      </w:r>
      <w:r w:rsidR="00177C14" w:rsidRPr="00753C22">
        <w:rPr>
          <w:rFonts w:asciiTheme="majorHAnsi" w:hAnsiTheme="majorHAnsi" w:cstheme="majorHAnsi"/>
          <w:lang w:val="en-US"/>
        </w:rPr>
        <w:t xml:space="preserve">are tried to be afforested in the same year </w:t>
      </w:r>
      <w:r w:rsidRPr="00753C22">
        <w:rPr>
          <w:rFonts w:asciiTheme="majorHAnsi" w:hAnsiTheme="majorHAnsi" w:cstheme="majorHAnsi"/>
          <w:lang w:val="en-US"/>
        </w:rPr>
        <w:t>due to public pressure , and in some cases</w:t>
      </w:r>
      <w:r w:rsidR="00F95B78" w:rsidRPr="00753C22">
        <w:rPr>
          <w:rFonts w:asciiTheme="majorHAnsi" w:hAnsiTheme="majorHAnsi" w:cstheme="majorHAnsi"/>
          <w:lang w:val="en-US"/>
        </w:rPr>
        <w:t>,</w:t>
      </w:r>
      <w:r w:rsidRPr="00753C22">
        <w:rPr>
          <w:rFonts w:asciiTheme="majorHAnsi" w:hAnsiTheme="majorHAnsi" w:cstheme="majorHAnsi"/>
          <w:lang w:val="en-US"/>
        </w:rPr>
        <w:t xml:space="preserve"> there </w:t>
      </w:r>
      <w:r w:rsidR="00177C14" w:rsidRPr="00753C22">
        <w:rPr>
          <w:rFonts w:asciiTheme="majorHAnsi" w:hAnsiTheme="majorHAnsi" w:cstheme="majorHAnsi"/>
          <w:lang w:val="en-US"/>
        </w:rPr>
        <w:t xml:space="preserve">could </w:t>
      </w:r>
      <w:r w:rsidR="00F95B78" w:rsidRPr="00753C22">
        <w:rPr>
          <w:rFonts w:asciiTheme="majorHAnsi" w:hAnsiTheme="majorHAnsi" w:cstheme="majorHAnsi"/>
          <w:lang w:val="en-US"/>
        </w:rPr>
        <w:t xml:space="preserve">be </w:t>
      </w:r>
      <w:r w:rsidRPr="00753C22">
        <w:rPr>
          <w:rFonts w:asciiTheme="majorHAnsi" w:hAnsiTheme="majorHAnsi" w:cstheme="majorHAnsi"/>
          <w:lang w:val="en-US"/>
        </w:rPr>
        <w:t xml:space="preserve">a risk that </w:t>
      </w:r>
      <w:r w:rsidR="00177C14" w:rsidRPr="00753C22">
        <w:rPr>
          <w:rFonts w:asciiTheme="majorHAnsi" w:hAnsiTheme="majorHAnsi" w:cstheme="majorHAnsi"/>
          <w:lang w:val="en-US"/>
        </w:rPr>
        <w:t xml:space="preserve">burned </w:t>
      </w:r>
      <w:r w:rsidRPr="00753C22">
        <w:rPr>
          <w:rFonts w:asciiTheme="majorHAnsi" w:hAnsiTheme="majorHAnsi" w:cstheme="majorHAnsi"/>
          <w:lang w:val="en-US"/>
        </w:rPr>
        <w:t>forests may become “temporary quarries” due to excessive soil cultivation.</w:t>
      </w:r>
    </w:p>
    <w:p w14:paraId="747D96BA" w14:textId="0194E6B8" w:rsidR="00A07291" w:rsidRPr="00753C22" w:rsidRDefault="00A07291" w:rsidP="00F61A69">
      <w:pPr>
        <w:jc w:val="both"/>
        <w:rPr>
          <w:rFonts w:asciiTheme="majorHAnsi" w:hAnsiTheme="majorHAnsi" w:cstheme="majorHAnsi"/>
          <w:lang w:val="en-US"/>
        </w:rPr>
      </w:pPr>
      <w:r w:rsidRPr="00753C22">
        <w:rPr>
          <w:rFonts w:asciiTheme="majorHAnsi" w:hAnsiTheme="majorHAnsi" w:cstheme="majorHAnsi"/>
          <w:lang w:val="en-US"/>
        </w:rPr>
        <w:t xml:space="preserve">It is of great importance to </w:t>
      </w:r>
      <w:r w:rsidR="0049436B" w:rsidRPr="00753C22">
        <w:rPr>
          <w:rFonts w:asciiTheme="majorHAnsi" w:hAnsiTheme="majorHAnsi" w:cstheme="majorHAnsi"/>
          <w:lang w:val="en-US"/>
        </w:rPr>
        <w:t>rehabilitate the</w:t>
      </w:r>
      <w:r w:rsidRPr="00753C22">
        <w:rPr>
          <w:rFonts w:asciiTheme="majorHAnsi" w:hAnsiTheme="majorHAnsi" w:cstheme="majorHAnsi"/>
          <w:lang w:val="en-US"/>
        </w:rPr>
        <w:t xml:space="preserve"> laurel areas, which have suffered structural deterioration and </w:t>
      </w:r>
      <w:r w:rsidR="00951573" w:rsidRPr="00753C22">
        <w:rPr>
          <w:rFonts w:asciiTheme="majorHAnsi" w:hAnsiTheme="majorHAnsi" w:cstheme="majorHAnsi"/>
          <w:lang w:val="en-US"/>
        </w:rPr>
        <w:t xml:space="preserve">the leaf yield </w:t>
      </w:r>
      <w:r w:rsidRPr="00753C22">
        <w:rPr>
          <w:rFonts w:asciiTheme="majorHAnsi" w:hAnsiTheme="majorHAnsi" w:cstheme="majorHAnsi"/>
          <w:lang w:val="en-US"/>
        </w:rPr>
        <w:t>decreased due to biotic and abiotic reasons, by using appropriate rehabilitation techniques.</w:t>
      </w:r>
    </w:p>
    <w:p w14:paraId="110C5229" w14:textId="44104E20" w:rsidR="00A07291" w:rsidRPr="00753C22" w:rsidRDefault="00A07291" w:rsidP="00F61A69">
      <w:pPr>
        <w:jc w:val="both"/>
        <w:rPr>
          <w:rFonts w:asciiTheme="majorHAnsi" w:hAnsiTheme="majorHAnsi" w:cstheme="majorHAnsi"/>
          <w:lang w:val="en-US"/>
        </w:rPr>
      </w:pPr>
      <w:r w:rsidRPr="00753C22">
        <w:rPr>
          <w:rFonts w:asciiTheme="majorHAnsi" w:hAnsiTheme="majorHAnsi" w:cstheme="majorHAnsi"/>
          <w:lang w:val="en-US"/>
        </w:rPr>
        <w:t>Considering the contribution of laurel to biodiversity, it would be beneficial not to make all existing laurel areas subject to production,</w:t>
      </w:r>
      <w:r w:rsidR="000E38E9" w:rsidRPr="00753C22">
        <w:rPr>
          <w:rFonts w:asciiTheme="majorHAnsi" w:hAnsiTheme="majorHAnsi" w:cstheme="majorHAnsi"/>
          <w:lang w:val="en-US"/>
        </w:rPr>
        <w:t xml:space="preserve"> but</w:t>
      </w:r>
      <w:r w:rsidRPr="00753C22">
        <w:rPr>
          <w:rFonts w:asciiTheme="majorHAnsi" w:hAnsiTheme="majorHAnsi" w:cstheme="majorHAnsi"/>
          <w:lang w:val="en-US"/>
        </w:rPr>
        <w:t xml:space="preserve"> to preserve some areas</w:t>
      </w:r>
      <w:r w:rsidR="000E38E9" w:rsidRPr="00753C22">
        <w:rPr>
          <w:rFonts w:asciiTheme="majorHAnsi" w:hAnsiTheme="majorHAnsi" w:cstheme="majorHAnsi"/>
          <w:lang w:val="en-US"/>
        </w:rPr>
        <w:t xml:space="preserve"> as “bay gene conservation centers” </w:t>
      </w:r>
      <w:r w:rsidRPr="00753C22">
        <w:rPr>
          <w:rFonts w:asciiTheme="majorHAnsi" w:hAnsiTheme="majorHAnsi" w:cstheme="majorHAnsi"/>
          <w:lang w:val="en-US"/>
        </w:rPr>
        <w:t xml:space="preserve">where laurel is </w:t>
      </w:r>
      <w:r w:rsidR="000E38E9" w:rsidRPr="00753C22">
        <w:rPr>
          <w:rFonts w:asciiTheme="majorHAnsi" w:hAnsiTheme="majorHAnsi" w:cstheme="majorHAnsi"/>
          <w:lang w:val="en-US"/>
        </w:rPr>
        <w:t>part of</w:t>
      </w:r>
      <w:r w:rsidRPr="00753C22">
        <w:rPr>
          <w:rFonts w:asciiTheme="majorHAnsi" w:hAnsiTheme="majorHAnsi" w:cstheme="majorHAnsi"/>
          <w:lang w:val="en-US"/>
        </w:rPr>
        <w:t xml:space="preserve"> the </w:t>
      </w:r>
      <w:r w:rsidR="000E38E9" w:rsidRPr="00753C22">
        <w:rPr>
          <w:rFonts w:asciiTheme="majorHAnsi" w:hAnsiTheme="majorHAnsi" w:cstheme="majorHAnsi"/>
          <w:lang w:val="en-US"/>
        </w:rPr>
        <w:t xml:space="preserve">natural </w:t>
      </w:r>
      <w:r w:rsidRPr="00753C22">
        <w:rPr>
          <w:rFonts w:asciiTheme="majorHAnsi" w:hAnsiTheme="majorHAnsi" w:cstheme="majorHAnsi"/>
          <w:lang w:val="en-US"/>
        </w:rPr>
        <w:t>plant species mixture and where laurel individuals are healthy. In addition, the flowers of laurel trees are preferred by bees and are known to contribute to honey production.</w:t>
      </w:r>
    </w:p>
    <w:p w14:paraId="20B8BAA6" w14:textId="162A5263" w:rsidR="00A07291" w:rsidRPr="00753C22" w:rsidRDefault="00A07291" w:rsidP="00F61A69">
      <w:pPr>
        <w:jc w:val="both"/>
        <w:rPr>
          <w:rFonts w:asciiTheme="majorHAnsi" w:hAnsiTheme="majorHAnsi" w:cstheme="majorHAnsi"/>
          <w:lang w:val="en-US"/>
        </w:rPr>
      </w:pPr>
      <w:r w:rsidRPr="00753C22">
        <w:rPr>
          <w:rFonts w:asciiTheme="majorHAnsi" w:hAnsiTheme="majorHAnsi" w:cstheme="majorHAnsi"/>
          <w:lang w:val="en-US"/>
        </w:rPr>
        <w:t>Areas</w:t>
      </w:r>
      <w:r w:rsidR="00F95B78" w:rsidRPr="00753C22">
        <w:rPr>
          <w:rFonts w:asciiTheme="majorHAnsi" w:hAnsiTheme="majorHAnsi" w:cstheme="majorHAnsi"/>
          <w:lang w:val="en-US"/>
        </w:rPr>
        <w:t>,</w:t>
      </w:r>
      <w:r w:rsidRPr="00753C22">
        <w:rPr>
          <w:rFonts w:asciiTheme="majorHAnsi" w:hAnsiTheme="majorHAnsi" w:cstheme="majorHAnsi"/>
          <w:lang w:val="en-US"/>
        </w:rPr>
        <w:t xml:space="preserve"> where bay leaf production will be made</w:t>
      </w:r>
      <w:r w:rsidR="00F95B78" w:rsidRPr="00753C22">
        <w:rPr>
          <w:rFonts w:asciiTheme="majorHAnsi" w:hAnsiTheme="majorHAnsi" w:cstheme="majorHAnsi"/>
          <w:lang w:val="en-US"/>
        </w:rPr>
        <w:t>,</w:t>
      </w:r>
      <w:r w:rsidRPr="00753C22">
        <w:rPr>
          <w:rFonts w:asciiTheme="majorHAnsi" w:hAnsiTheme="majorHAnsi" w:cstheme="majorHAnsi"/>
          <w:lang w:val="en-US"/>
        </w:rPr>
        <w:t xml:space="preserve"> are determined by </w:t>
      </w:r>
      <w:r w:rsidR="0049436B" w:rsidRPr="00753C22">
        <w:rPr>
          <w:rFonts w:asciiTheme="majorHAnsi" w:hAnsiTheme="majorHAnsi" w:cstheme="majorHAnsi"/>
          <w:lang w:val="en-US"/>
        </w:rPr>
        <w:t>GDF</w:t>
      </w:r>
      <w:r w:rsidRPr="00753C22">
        <w:rPr>
          <w:rFonts w:asciiTheme="majorHAnsi" w:hAnsiTheme="majorHAnsi" w:cstheme="majorHAnsi"/>
          <w:lang w:val="en-US"/>
        </w:rPr>
        <w:t xml:space="preserve"> and land-based "utilization plans" are prepared for these areas. The following points were determined in the field investigations and interviews, and it would be beneficial to implement the production guidelines in a way to respond to these findings.</w:t>
      </w:r>
    </w:p>
    <w:p w14:paraId="67AB3109" w14:textId="2A1BABFD" w:rsidR="00A07291" w:rsidRPr="00753C22" w:rsidRDefault="001653AC" w:rsidP="001653AC">
      <w:pPr>
        <w:pStyle w:val="ListeParagraf"/>
        <w:numPr>
          <w:ilvl w:val="0"/>
          <w:numId w:val="17"/>
        </w:numPr>
        <w:jc w:val="both"/>
        <w:rPr>
          <w:rFonts w:asciiTheme="majorHAnsi" w:hAnsiTheme="majorHAnsi" w:cstheme="majorHAnsi"/>
          <w:lang w:val="en-US"/>
        </w:rPr>
      </w:pPr>
      <w:r w:rsidRPr="00753C22">
        <w:rPr>
          <w:rFonts w:asciiTheme="majorHAnsi" w:hAnsiTheme="majorHAnsi" w:cstheme="majorHAnsi"/>
          <w:lang w:val="en-US"/>
        </w:rPr>
        <w:t xml:space="preserve">It </w:t>
      </w:r>
      <w:r w:rsidR="00177C14" w:rsidRPr="00753C22">
        <w:rPr>
          <w:rFonts w:asciiTheme="majorHAnsi" w:hAnsiTheme="majorHAnsi" w:cstheme="majorHAnsi"/>
          <w:lang w:val="en-US"/>
        </w:rPr>
        <w:t>is suggested</w:t>
      </w:r>
      <w:r w:rsidRPr="00753C22">
        <w:rPr>
          <w:rFonts w:asciiTheme="majorHAnsi" w:hAnsiTheme="majorHAnsi" w:cstheme="majorHAnsi"/>
          <w:lang w:val="en-US"/>
        </w:rPr>
        <w:t xml:space="preserve"> to map the bay leaf production areas on a </w:t>
      </w:r>
      <w:r w:rsidR="0084326B" w:rsidRPr="00753C22">
        <w:rPr>
          <w:rFonts w:asciiTheme="majorHAnsi" w:hAnsiTheme="majorHAnsi" w:cstheme="majorHAnsi"/>
          <w:lang w:val="en-US"/>
        </w:rPr>
        <w:t>Geographic Information System (</w:t>
      </w:r>
      <w:r w:rsidRPr="00753C22">
        <w:rPr>
          <w:rFonts w:asciiTheme="majorHAnsi" w:hAnsiTheme="majorHAnsi" w:cstheme="majorHAnsi"/>
          <w:lang w:val="en-US"/>
        </w:rPr>
        <w:t>GIS</w:t>
      </w:r>
      <w:r w:rsidR="0084326B" w:rsidRPr="00753C22">
        <w:rPr>
          <w:rFonts w:asciiTheme="majorHAnsi" w:hAnsiTheme="majorHAnsi" w:cstheme="majorHAnsi"/>
          <w:lang w:val="en-US"/>
        </w:rPr>
        <w:t>)</w:t>
      </w:r>
      <w:r w:rsidRPr="00753C22">
        <w:rPr>
          <w:rFonts w:asciiTheme="majorHAnsi" w:hAnsiTheme="majorHAnsi" w:cstheme="majorHAnsi"/>
          <w:lang w:val="en-US"/>
        </w:rPr>
        <w:t xml:space="preserve"> basis and to be included under the name of "Bay Leaf Production </w:t>
      </w:r>
      <w:r w:rsidR="0049436B" w:rsidRPr="00753C22">
        <w:rPr>
          <w:rFonts w:asciiTheme="majorHAnsi" w:hAnsiTheme="majorHAnsi" w:cstheme="majorHAnsi"/>
          <w:lang w:val="en-US"/>
        </w:rPr>
        <w:t>Area</w:t>
      </w:r>
      <w:r w:rsidRPr="00753C22">
        <w:rPr>
          <w:rFonts w:asciiTheme="majorHAnsi" w:hAnsiTheme="majorHAnsi" w:cstheme="majorHAnsi"/>
          <w:lang w:val="en-US"/>
        </w:rPr>
        <w:t>" in</w:t>
      </w:r>
      <w:r w:rsidR="0049436B" w:rsidRPr="00753C22">
        <w:rPr>
          <w:rFonts w:asciiTheme="majorHAnsi" w:hAnsiTheme="majorHAnsi" w:cstheme="majorHAnsi"/>
          <w:lang w:val="en-US"/>
        </w:rPr>
        <w:t xml:space="preserve"> the other</w:t>
      </w:r>
      <w:r w:rsidRPr="00753C22">
        <w:rPr>
          <w:rFonts w:asciiTheme="majorHAnsi" w:hAnsiTheme="majorHAnsi" w:cstheme="majorHAnsi"/>
          <w:lang w:val="en-US"/>
        </w:rPr>
        <w:t xml:space="preserve"> sectoral plans, especially in Forest Management Plans, and </w:t>
      </w:r>
      <w:r w:rsidR="000A314C" w:rsidRPr="00753C22">
        <w:rPr>
          <w:rFonts w:asciiTheme="majorHAnsi" w:hAnsiTheme="majorHAnsi" w:cstheme="majorHAnsi"/>
          <w:lang w:val="en-US"/>
        </w:rPr>
        <w:t xml:space="preserve">the maps </w:t>
      </w:r>
      <w:r w:rsidRPr="00753C22">
        <w:rPr>
          <w:rFonts w:asciiTheme="majorHAnsi" w:hAnsiTheme="majorHAnsi" w:cstheme="majorHAnsi"/>
          <w:lang w:val="en-US"/>
        </w:rPr>
        <w:t xml:space="preserve">will be </w:t>
      </w:r>
      <w:r w:rsidR="0022520F" w:rsidRPr="00753C22">
        <w:rPr>
          <w:rFonts w:asciiTheme="majorHAnsi" w:hAnsiTheme="majorHAnsi" w:cstheme="majorHAnsi"/>
          <w:lang w:val="en-US"/>
        </w:rPr>
        <w:t>available</w:t>
      </w:r>
      <w:r w:rsidRPr="00753C22">
        <w:rPr>
          <w:rFonts w:asciiTheme="majorHAnsi" w:hAnsiTheme="majorHAnsi" w:cstheme="majorHAnsi"/>
          <w:lang w:val="en-US"/>
        </w:rPr>
        <w:t xml:space="preserve"> for authorized </w:t>
      </w:r>
      <w:r w:rsidR="00C4182E" w:rsidRPr="00753C22">
        <w:rPr>
          <w:rFonts w:asciiTheme="majorHAnsi" w:hAnsiTheme="majorHAnsi" w:cstheme="majorHAnsi"/>
          <w:lang w:val="en-US"/>
        </w:rPr>
        <w:t xml:space="preserve">people </w:t>
      </w:r>
      <w:r w:rsidRPr="00753C22">
        <w:rPr>
          <w:rFonts w:asciiTheme="majorHAnsi" w:hAnsiTheme="majorHAnsi" w:cstheme="majorHAnsi"/>
          <w:lang w:val="en-US"/>
        </w:rPr>
        <w:t>to access them easily and in a standard</w:t>
      </w:r>
      <w:r w:rsidR="001C0ED8" w:rsidRPr="00753C22">
        <w:rPr>
          <w:rFonts w:asciiTheme="majorHAnsi" w:hAnsiTheme="majorHAnsi" w:cstheme="majorHAnsi"/>
          <w:lang w:val="en-US"/>
        </w:rPr>
        <w:t>ized</w:t>
      </w:r>
      <w:r w:rsidRPr="00753C22">
        <w:rPr>
          <w:rFonts w:asciiTheme="majorHAnsi" w:hAnsiTheme="majorHAnsi" w:cstheme="majorHAnsi"/>
          <w:lang w:val="en-US"/>
        </w:rPr>
        <w:t xml:space="preserve"> way. In this way, all areas can be monitored from a single source, harvest and harvest planning will be made taking into account national and international developments, and as a result, producers and processors will be able to get more regular and higher income.</w:t>
      </w:r>
    </w:p>
    <w:p w14:paraId="6069BAE9" w14:textId="77777777" w:rsidR="00BD70E3" w:rsidRPr="00753C22" w:rsidRDefault="00BD70E3" w:rsidP="00BD70E3">
      <w:pPr>
        <w:pStyle w:val="ListeParagraf"/>
        <w:jc w:val="both"/>
        <w:rPr>
          <w:rFonts w:asciiTheme="majorHAnsi" w:hAnsiTheme="majorHAnsi" w:cstheme="majorHAnsi"/>
          <w:lang w:val="en-US"/>
        </w:rPr>
      </w:pPr>
    </w:p>
    <w:p w14:paraId="47BB00D7" w14:textId="016184DA" w:rsidR="00F61B41" w:rsidRPr="00753C22" w:rsidRDefault="00A07291" w:rsidP="001653AC">
      <w:pPr>
        <w:pStyle w:val="ListeParagraf"/>
        <w:numPr>
          <w:ilvl w:val="0"/>
          <w:numId w:val="17"/>
        </w:numPr>
        <w:jc w:val="both"/>
        <w:rPr>
          <w:rFonts w:asciiTheme="majorHAnsi" w:hAnsiTheme="majorHAnsi" w:cstheme="majorHAnsi"/>
          <w:lang w:val="en-US"/>
        </w:rPr>
      </w:pPr>
      <w:r w:rsidRPr="00753C22">
        <w:rPr>
          <w:rFonts w:asciiTheme="majorHAnsi" w:hAnsiTheme="majorHAnsi" w:cstheme="majorHAnsi"/>
          <w:lang w:val="en-US"/>
        </w:rPr>
        <w:t>The principles</w:t>
      </w:r>
      <w:r w:rsidR="001C0ED8" w:rsidRPr="00753C22">
        <w:rPr>
          <w:rFonts w:asciiTheme="majorHAnsi" w:hAnsiTheme="majorHAnsi" w:cstheme="majorHAnsi"/>
          <w:lang w:val="en-US"/>
        </w:rPr>
        <w:t>,</w:t>
      </w:r>
      <w:r w:rsidRPr="00753C22">
        <w:rPr>
          <w:rFonts w:asciiTheme="majorHAnsi" w:hAnsiTheme="majorHAnsi" w:cstheme="majorHAnsi"/>
          <w:lang w:val="en-US"/>
        </w:rPr>
        <w:t xml:space="preserve"> and procedures regarding the production of bay leaves have been determined by </w:t>
      </w:r>
      <w:r w:rsidR="001C0ED8" w:rsidRPr="00753C22">
        <w:rPr>
          <w:rFonts w:asciiTheme="majorHAnsi" w:hAnsiTheme="majorHAnsi" w:cstheme="majorHAnsi"/>
          <w:lang w:val="en-US"/>
        </w:rPr>
        <w:t>GDF</w:t>
      </w:r>
      <w:r w:rsidRPr="00753C22">
        <w:rPr>
          <w:rFonts w:asciiTheme="majorHAnsi" w:hAnsiTheme="majorHAnsi" w:cstheme="majorHAnsi"/>
          <w:lang w:val="en-US"/>
        </w:rPr>
        <w:t xml:space="preserve">. Local rules are also determined during the preparation of the </w:t>
      </w:r>
      <w:r w:rsidR="00801CA7" w:rsidRPr="00753C22">
        <w:rPr>
          <w:rFonts w:asciiTheme="majorHAnsi" w:hAnsiTheme="majorHAnsi" w:cstheme="majorHAnsi"/>
          <w:lang w:val="en-US"/>
        </w:rPr>
        <w:t>Utilization Plans</w:t>
      </w:r>
      <w:r w:rsidRPr="00753C22">
        <w:rPr>
          <w:rFonts w:asciiTheme="majorHAnsi" w:hAnsiTheme="majorHAnsi" w:cstheme="majorHAnsi"/>
          <w:lang w:val="en-US"/>
        </w:rPr>
        <w:t>. However, it seems a little difficult to say that the implementations in the field are carried out in accordance with these plans.</w:t>
      </w:r>
    </w:p>
    <w:p w14:paraId="6C1C092D" w14:textId="77777777" w:rsidR="00F61B41" w:rsidRPr="00753C22" w:rsidRDefault="00F61B41" w:rsidP="00F61B41">
      <w:pPr>
        <w:pStyle w:val="ListeParagraf"/>
        <w:rPr>
          <w:rFonts w:asciiTheme="majorHAnsi" w:hAnsiTheme="majorHAnsi" w:cstheme="majorHAnsi"/>
          <w:lang w:val="en-US"/>
        </w:rPr>
      </w:pPr>
    </w:p>
    <w:p w14:paraId="2D852127" w14:textId="140E40B3" w:rsidR="00A07291" w:rsidRPr="00753C22" w:rsidRDefault="00A07291" w:rsidP="001653AC">
      <w:pPr>
        <w:pStyle w:val="ListeParagraf"/>
        <w:numPr>
          <w:ilvl w:val="0"/>
          <w:numId w:val="17"/>
        </w:numPr>
        <w:jc w:val="both"/>
        <w:rPr>
          <w:rFonts w:asciiTheme="majorHAnsi" w:hAnsiTheme="majorHAnsi" w:cstheme="majorHAnsi"/>
          <w:lang w:val="en-US"/>
        </w:rPr>
      </w:pPr>
      <w:r w:rsidRPr="00753C22">
        <w:rPr>
          <w:rFonts w:asciiTheme="majorHAnsi" w:hAnsiTheme="majorHAnsi" w:cstheme="majorHAnsi"/>
          <w:lang w:val="en-US"/>
        </w:rPr>
        <w:t xml:space="preserve">Before the bay leaf harvest begins, hands-on training should be given to </w:t>
      </w:r>
      <w:r w:rsidR="0022520F" w:rsidRPr="00753C22">
        <w:rPr>
          <w:rFonts w:asciiTheme="majorHAnsi" w:hAnsiTheme="majorHAnsi" w:cstheme="majorHAnsi"/>
          <w:lang w:val="en-US"/>
        </w:rPr>
        <w:t xml:space="preserve">field </w:t>
      </w:r>
      <w:r w:rsidRPr="00753C22">
        <w:rPr>
          <w:rFonts w:asciiTheme="majorHAnsi" w:hAnsiTheme="majorHAnsi" w:cstheme="majorHAnsi"/>
          <w:lang w:val="en-US"/>
        </w:rPr>
        <w:t>workers. The most important factor in bay leaf</w:t>
      </w:r>
      <w:r w:rsidR="00852715" w:rsidRPr="00753C22">
        <w:rPr>
          <w:rFonts w:asciiTheme="majorHAnsi" w:hAnsiTheme="majorHAnsi" w:cstheme="majorHAnsi"/>
          <w:lang w:val="en-US"/>
        </w:rPr>
        <w:t xml:space="preserve"> pricing</w:t>
      </w:r>
      <w:r w:rsidRPr="00753C22">
        <w:rPr>
          <w:rFonts w:asciiTheme="majorHAnsi" w:hAnsiTheme="majorHAnsi" w:cstheme="majorHAnsi"/>
          <w:lang w:val="en-US"/>
        </w:rPr>
        <w:t xml:space="preserve"> </w:t>
      </w:r>
      <w:r w:rsidR="00801CA7" w:rsidRPr="00753C22">
        <w:rPr>
          <w:rFonts w:asciiTheme="majorHAnsi" w:hAnsiTheme="majorHAnsi" w:cstheme="majorHAnsi"/>
          <w:lang w:val="en-US"/>
        </w:rPr>
        <w:t>is if</w:t>
      </w:r>
      <w:r w:rsidR="00852715" w:rsidRPr="00753C22">
        <w:rPr>
          <w:rFonts w:asciiTheme="majorHAnsi" w:hAnsiTheme="majorHAnsi" w:cstheme="majorHAnsi"/>
          <w:lang w:val="en-US"/>
        </w:rPr>
        <w:t xml:space="preserve"> </w:t>
      </w:r>
      <w:r w:rsidRPr="00753C22">
        <w:rPr>
          <w:rFonts w:asciiTheme="majorHAnsi" w:hAnsiTheme="majorHAnsi" w:cstheme="majorHAnsi"/>
          <w:lang w:val="en-US"/>
        </w:rPr>
        <w:t>the leaf is well</w:t>
      </w:r>
      <w:r w:rsidR="00EF3E43" w:rsidRPr="00753C22">
        <w:rPr>
          <w:rFonts w:asciiTheme="majorHAnsi" w:hAnsiTheme="majorHAnsi" w:cstheme="majorHAnsi"/>
          <w:lang w:val="en-US"/>
        </w:rPr>
        <w:t>-</w:t>
      </w:r>
      <w:r w:rsidRPr="00753C22">
        <w:rPr>
          <w:rFonts w:asciiTheme="majorHAnsi" w:hAnsiTheme="majorHAnsi" w:cstheme="majorHAnsi"/>
          <w:lang w:val="en-US"/>
        </w:rPr>
        <w:t>preserved and that it is collected and packaged in accordance with the standards. However, due to insufficient training of workers, there are problems in practice and serious losses may occur.</w:t>
      </w:r>
    </w:p>
    <w:p w14:paraId="59957038" w14:textId="77777777" w:rsidR="00A30448" w:rsidRPr="00753C22" w:rsidRDefault="00A30448" w:rsidP="00A30448">
      <w:pPr>
        <w:pStyle w:val="ListeParagraf"/>
        <w:rPr>
          <w:rFonts w:asciiTheme="majorHAnsi" w:hAnsiTheme="majorHAnsi" w:cstheme="majorHAnsi"/>
          <w:lang w:val="en-US"/>
        </w:rPr>
      </w:pPr>
    </w:p>
    <w:p w14:paraId="36B6DA67" w14:textId="33C63B85" w:rsidR="00801CA7" w:rsidRPr="00753C22" w:rsidRDefault="00A07291" w:rsidP="001653AC">
      <w:pPr>
        <w:pStyle w:val="ListeParagraf"/>
        <w:numPr>
          <w:ilvl w:val="0"/>
          <w:numId w:val="17"/>
        </w:numPr>
        <w:jc w:val="both"/>
        <w:rPr>
          <w:rFonts w:asciiTheme="majorHAnsi" w:hAnsiTheme="majorHAnsi" w:cstheme="majorHAnsi"/>
          <w:lang w:val="en-US"/>
        </w:rPr>
      </w:pPr>
      <w:r w:rsidRPr="00753C22">
        <w:rPr>
          <w:rFonts w:asciiTheme="majorHAnsi" w:hAnsiTheme="majorHAnsi" w:cstheme="majorHAnsi"/>
          <w:lang w:val="en-US"/>
        </w:rPr>
        <w:t xml:space="preserve">There are no professional teams of workers involved in bay leaf production. The cutting of laurel branches is generally done by the forest villagers in the region and each villager works in the areas near </w:t>
      </w:r>
      <w:r w:rsidR="0084326B" w:rsidRPr="00753C22">
        <w:rPr>
          <w:rFonts w:asciiTheme="majorHAnsi" w:hAnsiTheme="majorHAnsi" w:cstheme="majorHAnsi"/>
          <w:lang w:val="en-US"/>
        </w:rPr>
        <w:t>her/his</w:t>
      </w:r>
      <w:r w:rsidR="00801CA7" w:rsidRPr="00753C22">
        <w:rPr>
          <w:rFonts w:asciiTheme="majorHAnsi" w:hAnsiTheme="majorHAnsi" w:cstheme="majorHAnsi"/>
          <w:lang w:val="en-US"/>
        </w:rPr>
        <w:t xml:space="preserve"> village</w:t>
      </w:r>
      <w:r w:rsidRPr="00753C22">
        <w:rPr>
          <w:rFonts w:asciiTheme="majorHAnsi" w:hAnsiTheme="majorHAnsi" w:cstheme="majorHAnsi"/>
          <w:lang w:val="en-US"/>
        </w:rPr>
        <w:t xml:space="preserve">. However, laurel shoots in an area can grow only within two to three years after cutting and become ready for cutting again. </w:t>
      </w:r>
    </w:p>
    <w:p w14:paraId="1FE56B99" w14:textId="77777777" w:rsidR="00801CA7" w:rsidRPr="00753C22" w:rsidRDefault="00801CA7" w:rsidP="00801CA7">
      <w:pPr>
        <w:pStyle w:val="ListeParagraf"/>
        <w:rPr>
          <w:rFonts w:asciiTheme="majorHAnsi" w:hAnsiTheme="majorHAnsi" w:cstheme="majorHAnsi"/>
          <w:lang w:val="en-US"/>
        </w:rPr>
      </w:pPr>
    </w:p>
    <w:p w14:paraId="6755AACF" w14:textId="307255EB" w:rsidR="00A07291" w:rsidRPr="00753C22" w:rsidRDefault="00966D47" w:rsidP="001653AC">
      <w:pPr>
        <w:pStyle w:val="ListeParagraf"/>
        <w:numPr>
          <w:ilvl w:val="0"/>
          <w:numId w:val="17"/>
        </w:numPr>
        <w:jc w:val="both"/>
        <w:rPr>
          <w:rFonts w:asciiTheme="majorHAnsi" w:hAnsiTheme="majorHAnsi" w:cstheme="majorHAnsi"/>
          <w:lang w:val="en-US"/>
        </w:rPr>
      </w:pPr>
      <w:r w:rsidRPr="00753C22">
        <w:rPr>
          <w:rFonts w:asciiTheme="majorHAnsi" w:hAnsiTheme="majorHAnsi" w:cstheme="majorHAnsi"/>
          <w:lang w:val="en-US"/>
        </w:rPr>
        <w:t>T</w:t>
      </w:r>
      <w:r w:rsidR="00A07291" w:rsidRPr="00753C22">
        <w:rPr>
          <w:rFonts w:asciiTheme="majorHAnsi" w:hAnsiTheme="majorHAnsi" w:cstheme="majorHAnsi"/>
          <w:lang w:val="en-US"/>
        </w:rPr>
        <w:t xml:space="preserve">o ensure continuity in the </w:t>
      </w:r>
      <w:r w:rsidR="00C025A3" w:rsidRPr="00753C22">
        <w:rPr>
          <w:rFonts w:asciiTheme="majorHAnsi" w:hAnsiTheme="majorHAnsi" w:cstheme="majorHAnsi"/>
          <w:lang w:val="en-US"/>
        </w:rPr>
        <w:t>production and employment</w:t>
      </w:r>
      <w:r w:rsidR="00A07291" w:rsidRPr="00753C22">
        <w:rPr>
          <w:rFonts w:asciiTheme="majorHAnsi" w:hAnsiTheme="majorHAnsi" w:cstheme="majorHAnsi"/>
          <w:lang w:val="en-US"/>
        </w:rPr>
        <w:t xml:space="preserve">, the laurel </w:t>
      </w:r>
      <w:r w:rsidR="00C025A3" w:rsidRPr="00753C22">
        <w:rPr>
          <w:rFonts w:asciiTheme="majorHAnsi" w:hAnsiTheme="majorHAnsi" w:cstheme="majorHAnsi"/>
          <w:lang w:val="en-US"/>
        </w:rPr>
        <w:t>plantations can be</w:t>
      </w:r>
      <w:r w:rsidR="00A07291" w:rsidRPr="00753C22">
        <w:rPr>
          <w:rFonts w:asciiTheme="majorHAnsi" w:hAnsiTheme="majorHAnsi" w:cstheme="majorHAnsi"/>
          <w:lang w:val="en-US"/>
        </w:rPr>
        <w:t xml:space="preserve"> divided into three parcels</w:t>
      </w:r>
      <w:r w:rsidRPr="00753C22">
        <w:rPr>
          <w:rFonts w:asciiTheme="majorHAnsi" w:hAnsiTheme="majorHAnsi" w:cstheme="majorHAnsi"/>
          <w:lang w:val="en-US"/>
        </w:rPr>
        <w:t>,</w:t>
      </w:r>
      <w:r w:rsidR="00A07291" w:rsidRPr="00753C22">
        <w:rPr>
          <w:rFonts w:asciiTheme="majorHAnsi" w:hAnsiTheme="majorHAnsi" w:cstheme="majorHAnsi"/>
          <w:lang w:val="en-US"/>
        </w:rPr>
        <w:t xml:space="preserve"> and the </w:t>
      </w:r>
      <w:r w:rsidR="00C025A3" w:rsidRPr="00753C22">
        <w:rPr>
          <w:rFonts w:asciiTheme="majorHAnsi" w:hAnsiTheme="majorHAnsi" w:cstheme="majorHAnsi"/>
          <w:lang w:val="en-US"/>
        </w:rPr>
        <w:t>production can be made on a</w:t>
      </w:r>
      <w:r w:rsidR="00A07291" w:rsidRPr="00753C22">
        <w:rPr>
          <w:rFonts w:asciiTheme="majorHAnsi" w:hAnsiTheme="majorHAnsi" w:cstheme="majorHAnsi"/>
          <w:lang w:val="en-US"/>
        </w:rPr>
        <w:t xml:space="preserve"> rotational</w:t>
      </w:r>
      <w:r w:rsidR="006C2C7D">
        <w:rPr>
          <w:rFonts w:asciiTheme="majorHAnsi" w:hAnsiTheme="majorHAnsi" w:cstheme="majorHAnsi"/>
          <w:lang w:val="en-US"/>
        </w:rPr>
        <w:t xml:space="preserve"> </w:t>
      </w:r>
      <w:r w:rsidR="00C025A3" w:rsidRPr="00753C22">
        <w:rPr>
          <w:rFonts w:asciiTheme="majorHAnsi" w:hAnsiTheme="majorHAnsi" w:cstheme="majorHAnsi"/>
          <w:lang w:val="en-US"/>
        </w:rPr>
        <w:t>basis.</w:t>
      </w:r>
      <w:r w:rsidR="00A07291" w:rsidRPr="00753C22">
        <w:rPr>
          <w:rFonts w:asciiTheme="majorHAnsi" w:hAnsiTheme="majorHAnsi" w:cstheme="majorHAnsi"/>
          <w:lang w:val="en-US"/>
        </w:rPr>
        <w:t xml:space="preserve"> Nevertheless, workers who can do the job can change, become unable to work or migrate to other places by getting older. On the other hand, considering the migration tendency of the rural </w:t>
      </w:r>
      <w:r w:rsidR="00A07291" w:rsidRPr="00753C22">
        <w:rPr>
          <w:rFonts w:asciiTheme="majorHAnsi" w:hAnsiTheme="majorHAnsi" w:cstheme="majorHAnsi"/>
          <w:lang w:val="en-US"/>
        </w:rPr>
        <w:lastRenderedPageBreak/>
        <w:t>population, it is predicted</w:t>
      </w:r>
      <w:r w:rsidR="00C025A3" w:rsidRPr="00753C22">
        <w:rPr>
          <w:rFonts w:asciiTheme="majorHAnsi" w:hAnsiTheme="majorHAnsi" w:cstheme="majorHAnsi"/>
          <w:lang w:val="en-US"/>
        </w:rPr>
        <w:t xml:space="preserve"> that</w:t>
      </w:r>
      <w:r w:rsidR="00A07291" w:rsidRPr="00753C22">
        <w:rPr>
          <w:rFonts w:asciiTheme="majorHAnsi" w:hAnsiTheme="majorHAnsi" w:cstheme="majorHAnsi"/>
          <w:lang w:val="en-US"/>
        </w:rPr>
        <w:t xml:space="preserve"> there will be problems</w:t>
      </w:r>
      <w:r w:rsidR="00C025A3" w:rsidRPr="00753C22">
        <w:rPr>
          <w:rFonts w:asciiTheme="majorHAnsi" w:hAnsiTheme="majorHAnsi" w:cstheme="majorHAnsi"/>
          <w:lang w:val="en-US"/>
        </w:rPr>
        <w:t xml:space="preserve"> with the workforce</w:t>
      </w:r>
      <w:r w:rsidR="00A07291" w:rsidRPr="00753C22">
        <w:rPr>
          <w:rFonts w:asciiTheme="majorHAnsi" w:hAnsiTheme="majorHAnsi" w:cstheme="majorHAnsi"/>
          <w:lang w:val="en-US"/>
        </w:rPr>
        <w:t xml:space="preserve"> in the future. </w:t>
      </w:r>
      <w:r w:rsidR="00C025A3" w:rsidRPr="00753C22">
        <w:rPr>
          <w:rFonts w:asciiTheme="majorHAnsi" w:hAnsiTheme="majorHAnsi" w:cstheme="majorHAnsi"/>
          <w:lang w:val="en-US"/>
        </w:rPr>
        <w:t>E</w:t>
      </w:r>
      <w:r w:rsidR="00A07291" w:rsidRPr="00753C22">
        <w:rPr>
          <w:rFonts w:asciiTheme="majorHAnsi" w:hAnsiTheme="majorHAnsi" w:cstheme="majorHAnsi"/>
          <w:lang w:val="en-US"/>
        </w:rPr>
        <w:t xml:space="preserve">mphasis should be </w:t>
      </w:r>
      <w:r w:rsidR="00C025A3" w:rsidRPr="00753C22">
        <w:rPr>
          <w:rFonts w:asciiTheme="majorHAnsi" w:hAnsiTheme="majorHAnsi" w:cstheme="majorHAnsi"/>
          <w:lang w:val="en-US"/>
        </w:rPr>
        <w:t>given to the</w:t>
      </w:r>
      <w:r w:rsidR="00A07291" w:rsidRPr="00753C22">
        <w:rPr>
          <w:rFonts w:asciiTheme="majorHAnsi" w:hAnsiTheme="majorHAnsi" w:cstheme="majorHAnsi"/>
          <w:lang w:val="en-US"/>
        </w:rPr>
        <w:t xml:space="preserve"> </w:t>
      </w:r>
      <w:r w:rsidR="00C025A3" w:rsidRPr="00753C22">
        <w:rPr>
          <w:rFonts w:asciiTheme="majorHAnsi" w:hAnsiTheme="majorHAnsi" w:cstheme="majorHAnsi"/>
          <w:lang w:val="en-US"/>
        </w:rPr>
        <w:t xml:space="preserve">employment of </w:t>
      </w:r>
      <w:r w:rsidR="00A07291" w:rsidRPr="00753C22">
        <w:rPr>
          <w:rFonts w:asciiTheme="majorHAnsi" w:hAnsiTheme="majorHAnsi" w:cstheme="majorHAnsi"/>
          <w:lang w:val="en-US"/>
        </w:rPr>
        <w:t>more professional team</w:t>
      </w:r>
      <w:r w:rsidR="00C025A3" w:rsidRPr="00753C22">
        <w:rPr>
          <w:rFonts w:asciiTheme="majorHAnsi" w:hAnsiTheme="majorHAnsi" w:cstheme="majorHAnsi"/>
          <w:lang w:val="en-US"/>
        </w:rPr>
        <w:t>s</w:t>
      </w:r>
      <w:r w:rsidR="00A07291" w:rsidRPr="00753C22">
        <w:rPr>
          <w:rFonts w:asciiTheme="majorHAnsi" w:hAnsiTheme="majorHAnsi" w:cstheme="majorHAnsi"/>
          <w:lang w:val="en-US"/>
        </w:rPr>
        <w:t xml:space="preserve"> and mechanization </w:t>
      </w:r>
      <w:r w:rsidR="00C025A3" w:rsidRPr="00753C22">
        <w:rPr>
          <w:rFonts w:asciiTheme="majorHAnsi" w:hAnsiTheme="majorHAnsi" w:cstheme="majorHAnsi"/>
          <w:lang w:val="en-US"/>
        </w:rPr>
        <w:t xml:space="preserve">in </w:t>
      </w:r>
      <w:r w:rsidR="00A07291" w:rsidRPr="00753C22">
        <w:rPr>
          <w:rFonts w:asciiTheme="majorHAnsi" w:hAnsiTheme="majorHAnsi" w:cstheme="majorHAnsi"/>
          <w:lang w:val="en-US"/>
        </w:rPr>
        <w:t>laurel production.</w:t>
      </w:r>
    </w:p>
    <w:p w14:paraId="67BF0E20" w14:textId="77777777" w:rsidR="00BB092B" w:rsidRPr="006C2C7D" w:rsidRDefault="00BB092B" w:rsidP="006C2C7D">
      <w:pPr>
        <w:rPr>
          <w:rFonts w:asciiTheme="majorHAnsi" w:hAnsiTheme="majorHAnsi" w:cstheme="majorHAnsi"/>
          <w:lang w:val="en-US"/>
        </w:rPr>
      </w:pPr>
    </w:p>
    <w:p w14:paraId="026067B0" w14:textId="77777777" w:rsidR="00BB092B" w:rsidRPr="00753C22" w:rsidRDefault="00BB092B" w:rsidP="0027107E">
      <w:pPr>
        <w:pStyle w:val="ListeParagraf"/>
        <w:rPr>
          <w:rFonts w:asciiTheme="majorHAnsi" w:hAnsiTheme="majorHAnsi" w:cstheme="majorHAnsi"/>
          <w:lang w:val="en-US"/>
        </w:rPr>
      </w:pPr>
    </w:p>
    <w:p w14:paraId="3CA02BF6" w14:textId="06C0ECB9" w:rsidR="00BB092B" w:rsidRPr="00753C22" w:rsidRDefault="00BB092B" w:rsidP="00BB092B">
      <w:pPr>
        <w:pStyle w:val="ListeParagraf"/>
        <w:numPr>
          <w:ilvl w:val="0"/>
          <w:numId w:val="17"/>
        </w:numPr>
        <w:jc w:val="both"/>
        <w:rPr>
          <w:rFonts w:asciiTheme="majorHAnsi" w:hAnsiTheme="majorHAnsi" w:cstheme="majorHAnsi"/>
          <w:lang w:val="en-US"/>
        </w:rPr>
      </w:pPr>
      <w:r w:rsidRPr="00753C22">
        <w:rPr>
          <w:rFonts w:asciiTheme="majorHAnsi" w:hAnsiTheme="majorHAnsi" w:cstheme="majorHAnsi"/>
          <w:lang w:val="en-US"/>
        </w:rPr>
        <w:t xml:space="preserve">In the areas </w:t>
      </w:r>
      <w:r w:rsidR="0084326B" w:rsidRPr="00753C22">
        <w:rPr>
          <w:rFonts w:asciiTheme="majorHAnsi" w:hAnsiTheme="majorHAnsi" w:cstheme="majorHAnsi"/>
          <w:lang w:val="en-US"/>
        </w:rPr>
        <w:t>of harvesting</w:t>
      </w:r>
      <w:r w:rsidRPr="00753C22">
        <w:rPr>
          <w:rFonts w:asciiTheme="majorHAnsi" w:hAnsiTheme="majorHAnsi" w:cstheme="majorHAnsi"/>
          <w:lang w:val="en-US"/>
        </w:rPr>
        <w:t xml:space="preserve"> the ability of the plant to shoot should not be dulled. In </w:t>
      </w:r>
      <w:r w:rsidR="00366136" w:rsidRPr="00753C22">
        <w:rPr>
          <w:rFonts w:asciiTheme="majorHAnsi" w:hAnsiTheme="majorHAnsi" w:cstheme="majorHAnsi"/>
          <w:lang w:val="en-US"/>
        </w:rPr>
        <w:t>clearcutting</w:t>
      </w:r>
      <w:r w:rsidRPr="00753C22">
        <w:rPr>
          <w:rFonts w:asciiTheme="majorHAnsi" w:hAnsiTheme="majorHAnsi" w:cstheme="majorHAnsi"/>
          <w:lang w:val="en-US"/>
        </w:rPr>
        <w:t xml:space="preserve">, a </w:t>
      </w:r>
      <w:r w:rsidR="00366136" w:rsidRPr="00753C22">
        <w:rPr>
          <w:rFonts w:asciiTheme="majorHAnsi" w:hAnsiTheme="majorHAnsi" w:cstheme="majorHAnsi"/>
          <w:lang w:val="en-US"/>
        </w:rPr>
        <w:t>low-cut</w:t>
      </w:r>
      <w:r w:rsidRPr="00753C22">
        <w:rPr>
          <w:rFonts w:asciiTheme="majorHAnsi" w:hAnsiTheme="majorHAnsi" w:cstheme="majorHAnsi"/>
          <w:lang w:val="en-US"/>
        </w:rPr>
        <w:t xml:space="preserve"> close to the root neck should be applied, the cut surface should be smooth and inclined.</w:t>
      </w:r>
    </w:p>
    <w:p w14:paraId="67C34FD6" w14:textId="77777777" w:rsidR="00BB092B" w:rsidRPr="00753C22" w:rsidRDefault="00BB092B" w:rsidP="00BB092B">
      <w:pPr>
        <w:pStyle w:val="ListeParagraf"/>
        <w:rPr>
          <w:rFonts w:asciiTheme="majorHAnsi" w:hAnsiTheme="majorHAnsi" w:cstheme="majorHAnsi"/>
          <w:lang w:val="en-US"/>
        </w:rPr>
      </w:pPr>
    </w:p>
    <w:p w14:paraId="4ADAABEB" w14:textId="4D7FC601" w:rsidR="00BB092B" w:rsidRPr="00753C22" w:rsidRDefault="00BB092B" w:rsidP="00BB092B">
      <w:pPr>
        <w:pStyle w:val="ListeParagraf"/>
        <w:numPr>
          <w:ilvl w:val="0"/>
          <w:numId w:val="17"/>
        </w:numPr>
        <w:jc w:val="both"/>
        <w:rPr>
          <w:rFonts w:asciiTheme="majorHAnsi" w:hAnsiTheme="majorHAnsi" w:cstheme="majorHAnsi"/>
          <w:lang w:val="en-US"/>
        </w:rPr>
      </w:pPr>
      <w:r w:rsidRPr="00753C22">
        <w:rPr>
          <w:rFonts w:asciiTheme="majorHAnsi" w:hAnsiTheme="majorHAnsi" w:cstheme="majorHAnsi"/>
          <w:lang w:val="en-US"/>
        </w:rPr>
        <w:t xml:space="preserve">The branches with leaves that are cut are brought to the facilities on the same day or within a couple of days, where </w:t>
      </w:r>
      <w:r w:rsidR="00C756FB" w:rsidRPr="00753C22">
        <w:rPr>
          <w:rFonts w:asciiTheme="majorHAnsi" w:hAnsiTheme="majorHAnsi" w:cstheme="majorHAnsi"/>
          <w:lang w:val="en-US"/>
        </w:rPr>
        <w:t>the branches</w:t>
      </w:r>
      <w:r w:rsidRPr="00753C22">
        <w:rPr>
          <w:rFonts w:asciiTheme="majorHAnsi" w:hAnsiTheme="majorHAnsi" w:cstheme="majorHAnsi"/>
          <w:lang w:val="en-US"/>
        </w:rPr>
        <w:t xml:space="preserve"> are dried in a suitable environment and the leaves are whipped with automatic machines</w:t>
      </w:r>
      <w:r w:rsidR="00366136" w:rsidRPr="00753C22">
        <w:rPr>
          <w:rFonts w:asciiTheme="majorHAnsi" w:hAnsiTheme="majorHAnsi" w:cstheme="majorHAnsi"/>
          <w:lang w:val="en-US"/>
        </w:rPr>
        <w:t>,</w:t>
      </w:r>
      <w:r w:rsidRPr="00753C22">
        <w:rPr>
          <w:rFonts w:asciiTheme="majorHAnsi" w:hAnsiTheme="majorHAnsi" w:cstheme="majorHAnsi"/>
          <w:lang w:val="en-US"/>
        </w:rPr>
        <w:t xml:space="preserve"> and separated from the branches. If these branches are kept in the field</w:t>
      </w:r>
      <w:r w:rsidR="00366136" w:rsidRPr="00753C22">
        <w:rPr>
          <w:rFonts w:asciiTheme="majorHAnsi" w:hAnsiTheme="majorHAnsi" w:cstheme="majorHAnsi"/>
          <w:lang w:val="en-US"/>
        </w:rPr>
        <w:t>,</w:t>
      </w:r>
      <w:r w:rsidRPr="00753C22">
        <w:rPr>
          <w:rFonts w:asciiTheme="majorHAnsi" w:hAnsiTheme="majorHAnsi" w:cstheme="majorHAnsi"/>
          <w:lang w:val="en-US"/>
        </w:rPr>
        <w:t xml:space="preserve"> and natural drying is required</w:t>
      </w:r>
      <w:r w:rsidR="00801CA7" w:rsidRPr="00753C22">
        <w:rPr>
          <w:rFonts w:asciiTheme="majorHAnsi" w:hAnsiTheme="majorHAnsi" w:cstheme="majorHAnsi"/>
          <w:lang w:val="en-US"/>
        </w:rPr>
        <w:t>, i</w:t>
      </w:r>
      <w:r w:rsidRPr="00753C22">
        <w:rPr>
          <w:rFonts w:asciiTheme="majorHAnsi" w:hAnsiTheme="majorHAnsi" w:cstheme="majorHAnsi"/>
          <w:lang w:val="en-US"/>
        </w:rPr>
        <w:t>t will be appropriate to keep them</w:t>
      </w:r>
      <w:r w:rsidR="00366136" w:rsidRPr="00753C22">
        <w:rPr>
          <w:rFonts w:asciiTheme="majorHAnsi" w:hAnsiTheme="majorHAnsi" w:cstheme="majorHAnsi"/>
          <w:lang w:val="en-US"/>
        </w:rPr>
        <w:t xml:space="preserve"> is</w:t>
      </w:r>
      <w:r w:rsidRPr="00753C22">
        <w:rPr>
          <w:rFonts w:asciiTheme="majorHAnsi" w:hAnsiTheme="majorHAnsi" w:cstheme="majorHAnsi"/>
          <w:lang w:val="en-US"/>
        </w:rPr>
        <w:t xml:space="preserve"> in shady places</w:t>
      </w:r>
      <w:r w:rsidR="00366136" w:rsidRPr="00753C22">
        <w:rPr>
          <w:rFonts w:asciiTheme="majorHAnsi" w:hAnsiTheme="majorHAnsi" w:cstheme="majorHAnsi"/>
          <w:lang w:val="en-US"/>
        </w:rPr>
        <w:t>,</w:t>
      </w:r>
      <w:r w:rsidRPr="00753C22">
        <w:rPr>
          <w:rFonts w:asciiTheme="majorHAnsi" w:hAnsiTheme="majorHAnsi" w:cstheme="majorHAnsi"/>
          <w:lang w:val="en-US"/>
        </w:rPr>
        <w:t xml:space="preserve"> and not to be exposed to rain. If possible, drying should be done in porches that are covered, with open sides, with wooden floors and </w:t>
      </w:r>
      <w:r w:rsidR="00C756FB" w:rsidRPr="00753C22">
        <w:rPr>
          <w:rFonts w:asciiTheme="majorHAnsi" w:hAnsiTheme="majorHAnsi" w:cstheme="majorHAnsi"/>
          <w:lang w:val="en-US"/>
        </w:rPr>
        <w:t>elevated from</w:t>
      </w:r>
      <w:r w:rsidRPr="00753C22">
        <w:rPr>
          <w:rFonts w:asciiTheme="majorHAnsi" w:hAnsiTheme="majorHAnsi" w:cstheme="majorHAnsi"/>
          <w:lang w:val="en-US"/>
        </w:rPr>
        <w:t xml:space="preserve"> the ground.</w:t>
      </w:r>
    </w:p>
    <w:p w14:paraId="420234C8" w14:textId="77777777" w:rsidR="00BB092B" w:rsidRPr="00753C22" w:rsidRDefault="00BB092B" w:rsidP="00BB092B">
      <w:pPr>
        <w:pStyle w:val="ListeParagraf"/>
        <w:rPr>
          <w:rFonts w:asciiTheme="majorHAnsi" w:hAnsiTheme="majorHAnsi" w:cstheme="majorHAnsi"/>
          <w:lang w:val="en-US"/>
        </w:rPr>
      </w:pPr>
    </w:p>
    <w:p w14:paraId="69AFB166" w14:textId="60CC467B" w:rsidR="00BB092B" w:rsidRPr="00753C22" w:rsidRDefault="00BB092B" w:rsidP="00BB092B">
      <w:pPr>
        <w:pStyle w:val="ListeParagraf"/>
        <w:numPr>
          <w:ilvl w:val="0"/>
          <w:numId w:val="17"/>
        </w:numPr>
        <w:jc w:val="both"/>
        <w:rPr>
          <w:rFonts w:asciiTheme="majorHAnsi" w:hAnsiTheme="majorHAnsi" w:cstheme="majorHAnsi"/>
          <w:lang w:val="en-US"/>
        </w:rPr>
      </w:pPr>
      <w:r w:rsidRPr="00753C22">
        <w:rPr>
          <w:rFonts w:asciiTheme="majorHAnsi" w:hAnsiTheme="majorHAnsi" w:cstheme="majorHAnsi"/>
          <w:lang w:val="en-US"/>
        </w:rPr>
        <w:t>It is predicted that there will be no problems in the sale of laurel leaves</w:t>
      </w:r>
      <w:r w:rsidR="00801CA7" w:rsidRPr="00753C22">
        <w:rPr>
          <w:rFonts w:asciiTheme="majorHAnsi" w:hAnsiTheme="majorHAnsi" w:cstheme="majorHAnsi"/>
          <w:lang w:val="en-US"/>
        </w:rPr>
        <w:t xml:space="preserve"> in national and international markets</w:t>
      </w:r>
      <w:r w:rsidRPr="00753C22">
        <w:rPr>
          <w:rFonts w:asciiTheme="majorHAnsi" w:hAnsiTheme="majorHAnsi" w:cstheme="majorHAnsi"/>
          <w:lang w:val="en-US"/>
        </w:rPr>
        <w:t xml:space="preserve">, which are produced and packaged in accordance with its technique and </w:t>
      </w:r>
      <w:r w:rsidR="00801CA7" w:rsidRPr="00753C22">
        <w:rPr>
          <w:rFonts w:asciiTheme="majorHAnsi" w:hAnsiTheme="majorHAnsi" w:cstheme="majorHAnsi"/>
          <w:lang w:val="en-US"/>
        </w:rPr>
        <w:t xml:space="preserve">standard. </w:t>
      </w:r>
      <w:r w:rsidRPr="00753C22">
        <w:rPr>
          <w:rFonts w:asciiTheme="majorHAnsi" w:hAnsiTheme="majorHAnsi" w:cstheme="majorHAnsi"/>
          <w:lang w:val="en-US"/>
        </w:rPr>
        <w:t xml:space="preserve"> In addition, it is observed that the demand for bay leaves is increasing due to the COVID-19 outbreak.</w:t>
      </w:r>
    </w:p>
    <w:p w14:paraId="5D279744" w14:textId="77777777" w:rsidR="00BB092B" w:rsidRPr="00753C22" w:rsidRDefault="00BB092B" w:rsidP="0027107E">
      <w:pPr>
        <w:pStyle w:val="ListeParagraf"/>
        <w:jc w:val="both"/>
        <w:rPr>
          <w:rFonts w:asciiTheme="majorHAnsi" w:hAnsiTheme="majorHAnsi" w:cstheme="majorHAnsi"/>
          <w:lang w:val="en-US"/>
        </w:rPr>
      </w:pPr>
    </w:p>
    <w:p w14:paraId="6D413900" w14:textId="0C740047" w:rsidR="00BB092B" w:rsidRPr="00753C22" w:rsidRDefault="00BB092B" w:rsidP="00BB092B">
      <w:pPr>
        <w:pStyle w:val="ListeParagraf"/>
        <w:numPr>
          <w:ilvl w:val="0"/>
          <w:numId w:val="17"/>
        </w:numPr>
        <w:jc w:val="both"/>
        <w:rPr>
          <w:rFonts w:asciiTheme="majorHAnsi" w:hAnsiTheme="majorHAnsi" w:cstheme="majorHAnsi"/>
          <w:lang w:val="en-US"/>
        </w:rPr>
      </w:pPr>
      <w:r w:rsidRPr="00753C22">
        <w:rPr>
          <w:rFonts w:asciiTheme="majorHAnsi" w:hAnsiTheme="majorHAnsi" w:cstheme="majorHAnsi"/>
          <w:lang w:val="en-US"/>
        </w:rPr>
        <w:t xml:space="preserve">Although the production of bay leaves is mostly carried out in forests belonging to the State and under the control of </w:t>
      </w:r>
      <w:r w:rsidR="001845A3" w:rsidRPr="00753C22">
        <w:rPr>
          <w:rFonts w:asciiTheme="majorHAnsi" w:hAnsiTheme="majorHAnsi" w:cstheme="majorHAnsi"/>
          <w:lang w:val="en-US"/>
        </w:rPr>
        <w:t>GDF</w:t>
      </w:r>
      <w:r w:rsidRPr="00753C22">
        <w:rPr>
          <w:rFonts w:asciiTheme="majorHAnsi" w:hAnsiTheme="majorHAnsi" w:cstheme="majorHAnsi"/>
          <w:lang w:val="en-US"/>
        </w:rPr>
        <w:t xml:space="preserve">, the number of personnel trained in the field of laurel </w:t>
      </w:r>
      <w:r w:rsidR="00D4267B" w:rsidRPr="00753C22">
        <w:rPr>
          <w:rFonts w:asciiTheme="majorHAnsi" w:hAnsiTheme="majorHAnsi" w:cstheme="majorHAnsi"/>
          <w:lang w:val="en-US"/>
        </w:rPr>
        <w:t>in</w:t>
      </w:r>
      <w:r w:rsidRPr="00753C22">
        <w:rPr>
          <w:rFonts w:asciiTheme="majorHAnsi" w:hAnsiTheme="majorHAnsi" w:cstheme="majorHAnsi"/>
          <w:lang w:val="en-US"/>
        </w:rPr>
        <w:t xml:space="preserve"> </w:t>
      </w:r>
      <w:r w:rsidR="001845A3" w:rsidRPr="00753C22">
        <w:rPr>
          <w:rFonts w:asciiTheme="majorHAnsi" w:hAnsiTheme="majorHAnsi" w:cstheme="majorHAnsi"/>
          <w:lang w:val="en-US"/>
        </w:rPr>
        <w:t xml:space="preserve">GDF </w:t>
      </w:r>
      <w:r w:rsidRPr="00753C22">
        <w:rPr>
          <w:rFonts w:asciiTheme="majorHAnsi" w:hAnsiTheme="majorHAnsi" w:cstheme="majorHAnsi"/>
          <w:lang w:val="en-US"/>
        </w:rPr>
        <w:t>is insufficient.</w:t>
      </w:r>
    </w:p>
    <w:p w14:paraId="66E63295" w14:textId="77777777" w:rsidR="00BB092B" w:rsidRPr="00753C22" w:rsidRDefault="00BB092B" w:rsidP="0027107E">
      <w:pPr>
        <w:pStyle w:val="ListeParagraf"/>
        <w:rPr>
          <w:rFonts w:asciiTheme="majorHAnsi" w:hAnsiTheme="majorHAnsi" w:cstheme="majorHAnsi"/>
          <w:lang w:val="en-US"/>
        </w:rPr>
      </w:pPr>
    </w:p>
    <w:p w14:paraId="5C86B8A4" w14:textId="3C84997D" w:rsidR="00A07291" w:rsidRPr="00753C22" w:rsidRDefault="00A07291" w:rsidP="001653AC">
      <w:pPr>
        <w:pStyle w:val="ListeParagraf"/>
        <w:numPr>
          <w:ilvl w:val="0"/>
          <w:numId w:val="17"/>
        </w:numPr>
        <w:jc w:val="both"/>
        <w:rPr>
          <w:rFonts w:asciiTheme="majorHAnsi" w:hAnsiTheme="majorHAnsi" w:cstheme="majorHAnsi"/>
          <w:lang w:val="en-US"/>
        </w:rPr>
      </w:pPr>
      <w:r w:rsidRPr="00753C22">
        <w:rPr>
          <w:rFonts w:asciiTheme="majorHAnsi" w:hAnsiTheme="majorHAnsi" w:cstheme="majorHAnsi"/>
          <w:lang w:val="en-US"/>
        </w:rPr>
        <w:t xml:space="preserve"> </w:t>
      </w:r>
      <w:r w:rsidR="00D4267B" w:rsidRPr="00753C22">
        <w:rPr>
          <w:rFonts w:asciiTheme="majorHAnsi" w:hAnsiTheme="majorHAnsi" w:cstheme="majorHAnsi"/>
          <w:lang w:val="en-US"/>
        </w:rPr>
        <w:t xml:space="preserve">GDF </w:t>
      </w:r>
      <w:r w:rsidRPr="00753C22">
        <w:rPr>
          <w:rFonts w:asciiTheme="majorHAnsi" w:hAnsiTheme="majorHAnsi" w:cstheme="majorHAnsi"/>
          <w:lang w:val="en-US"/>
        </w:rPr>
        <w:t xml:space="preserve">should play a more effective, regulatory and determining role between the </w:t>
      </w:r>
      <w:r w:rsidR="00D4267B" w:rsidRPr="00753C22">
        <w:rPr>
          <w:rFonts w:asciiTheme="majorHAnsi" w:hAnsiTheme="majorHAnsi" w:cstheme="majorHAnsi"/>
          <w:lang w:val="en-US"/>
        </w:rPr>
        <w:t xml:space="preserve">bay leaf buyers </w:t>
      </w:r>
      <w:r w:rsidRPr="00753C22">
        <w:rPr>
          <w:rFonts w:asciiTheme="majorHAnsi" w:hAnsiTheme="majorHAnsi" w:cstheme="majorHAnsi"/>
          <w:lang w:val="en-US"/>
        </w:rPr>
        <w:t>and process</w:t>
      </w:r>
      <w:r w:rsidR="00D4267B" w:rsidRPr="00753C22">
        <w:rPr>
          <w:rFonts w:asciiTheme="majorHAnsi" w:hAnsiTheme="majorHAnsi" w:cstheme="majorHAnsi"/>
          <w:lang w:val="en-US"/>
        </w:rPr>
        <w:t xml:space="preserve">ors </w:t>
      </w:r>
      <w:r w:rsidRPr="00753C22">
        <w:rPr>
          <w:rFonts w:asciiTheme="majorHAnsi" w:hAnsiTheme="majorHAnsi" w:cstheme="majorHAnsi"/>
          <w:lang w:val="en-US"/>
        </w:rPr>
        <w:t>and the villagers that produce it.</w:t>
      </w:r>
    </w:p>
    <w:p w14:paraId="71B2072A" w14:textId="77777777" w:rsidR="00D11714" w:rsidRPr="00753C22" w:rsidRDefault="00D11714" w:rsidP="00D11714">
      <w:pPr>
        <w:pStyle w:val="ListeParagraf"/>
        <w:jc w:val="both"/>
        <w:rPr>
          <w:rFonts w:asciiTheme="majorHAnsi" w:hAnsiTheme="majorHAnsi" w:cstheme="majorHAnsi"/>
          <w:lang w:val="en-US"/>
        </w:rPr>
      </w:pPr>
    </w:p>
    <w:p w14:paraId="51C5AC78" w14:textId="77777777" w:rsidR="00801CA7" w:rsidRPr="00753C22" w:rsidRDefault="00D11714" w:rsidP="001653AC">
      <w:pPr>
        <w:pStyle w:val="ListeParagraf"/>
        <w:numPr>
          <w:ilvl w:val="0"/>
          <w:numId w:val="17"/>
        </w:numPr>
        <w:jc w:val="both"/>
        <w:rPr>
          <w:rFonts w:asciiTheme="majorHAnsi" w:hAnsiTheme="majorHAnsi" w:cstheme="majorHAnsi"/>
          <w:lang w:val="en-US"/>
        </w:rPr>
      </w:pPr>
      <w:r w:rsidRPr="00753C22">
        <w:rPr>
          <w:rFonts w:asciiTheme="majorHAnsi" w:hAnsiTheme="majorHAnsi" w:cstheme="majorHAnsi"/>
          <w:lang w:val="en-US"/>
        </w:rPr>
        <w:t xml:space="preserve">Bay leaf production is generally carried out in August-September. This time interval is the period when the leaf sizes and the amount and quality of the essential oil in it are at the best level. However, this period also coincides with the fire season. Foresters especially in the Mediterranean and Aegean regions devote the summer months </w:t>
      </w:r>
      <w:r w:rsidR="003046FA" w:rsidRPr="00753C22">
        <w:rPr>
          <w:rFonts w:asciiTheme="majorHAnsi" w:hAnsiTheme="majorHAnsi" w:cstheme="majorHAnsi"/>
          <w:lang w:val="en-US"/>
        </w:rPr>
        <w:t xml:space="preserve">to </w:t>
      </w:r>
      <w:r w:rsidRPr="00753C22">
        <w:rPr>
          <w:rFonts w:asciiTheme="majorHAnsi" w:hAnsiTheme="majorHAnsi" w:cstheme="majorHAnsi"/>
          <w:lang w:val="en-US"/>
        </w:rPr>
        <w:t>combating forest fires.</w:t>
      </w:r>
    </w:p>
    <w:p w14:paraId="2776667D" w14:textId="77777777" w:rsidR="00801CA7" w:rsidRPr="00753C22" w:rsidRDefault="00801CA7" w:rsidP="00801CA7">
      <w:pPr>
        <w:pStyle w:val="ListeParagraf"/>
        <w:rPr>
          <w:rFonts w:asciiTheme="majorHAnsi" w:hAnsiTheme="majorHAnsi" w:cstheme="majorHAnsi"/>
          <w:lang w:val="en-US"/>
        </w:rPr>
      </w:pPr>
    </w:p>
    <w:p w14:paraId="37664591" w14:textId="4797CBFC" w:rsidR="00A07291" w:rsidRPr="00753C22" w:rsidRDefault="00D11714" w:rsidP="001653AC">
      <w:pPr>
        <w:pStyle w:val="ListeParagraf"/>
        <w:numPr>
          <w:ilvl w:val="0"/>
          <w:numId w:val="17"/>
        </w:numPr>
        <w:jc w:val="both"/>
        <w:rPr>
          <w:rFonts w:asciiTheme="majorHAnsi" w:hAnsiTheme="majorHAnsi" w:cstheme="majorHAnsi"/>
          <w:lang w:val="en-US"/>
        </w:rPr>
      </w:pPr>
      <w:r w:rsidRPr="00753C22">
        <w:rPr>
          <w:rFonts w:asciiTheme="majorHAnsi" w:hAnsiTheme="majorHAnsi" w:cstheme="majorHAnsi"/>
          <w:lang w:val="en-US"/>
        </w:rPr>
        <w:t xml:space="preserve">In the forestry sector, laurel and other non-wood forest products are traditionally perceived as secondary </w:t>
      </w:r>
      <w:r w:rsidR="00D120E4" w:rsidRPr="00753C22">
        <w:rPr>
          <w:rFonts w:asciiTheme="majorHAnsi" w:hAnsiTheme="majorHAnsi" w:cstheme="majorHAnsi"/>
          <w:lang w:val="en-US"/>
        </w:rPr>
        <w:t>products</w:t>
      </w:r>
      <w:r w:rsidRPr="00753C22">
        <w:rPr>
          <w:rFonts w:asciiTheme="majorHAnsi" w:hAnsiTheme="majorHAnsi" w:cstheme="majorHAnsi"/>
          <w:lang w:val="en-US"/>
        </w:rPr>
        <w:t xml:space="preserve">, giving more priority to wood production. </w:t>
      </w:r>
      <w:r w:rsidR="003046FA" w:rsidRPr="00753C22">
        <w:rPr>
          <w:rFonts w:asciiTheme="majorHAnsi" w:hAnsiTheme="majorHAnsi" w:cstheme="majorHAnsi"/>
          <w:lang w:val="en-US"/>
        </w:rPr>
        <w:t>T</w:t>
      </w:r>
      <w:r w:rsidRPr="00753C22">
        <w:rPr>
          <w:rFonts w:asciiTheme="majorHAnsi" w:hAnsiTheme="majorHAnsi" w:cstheme="majorHAnsi"/>
          <w:lang w:val="en-US"/>
        </w:rPr>
        <w:t>o improve this situation, comprehensive public information and awareness-raising work should be carried out, starting with the training in forest faculties.</w:t>
      </w:r>
    </w:p>
    <w:p w14:paraId="59BDD1C1" w14:textId="77777777" w:rsidR="00FF6C60" w:rsidRPr="00753C22" w:rsidRDefault="00FF6C60" w:rsidP="00FF6C60">
      <w:pPr>
        <w:pStyle w:val="ListeParagraf"/>
        <w:rPr>
          <w:rFonts w:asciiTheme="majorHAnsi" w:hAnsiTheme="majorHAnsi" w:cstheme="majorHAnsi"/>
          <w:lang w:val="en-US"/>
        </w:rPr>
      </w:pPr>
    </w:p>
    <w:p w14:paraId="26BF687E" w14:textId="7C919449" w:rsidR="00110CE4" w:rsidRPr="00753C22" w:rsidRDefault="00110CE4" w:rsidP="00F61A69">
      <w:pPr>
        <w:pStyle w:val="Balk1"/>
        <w:numPr>
          <w:ilvl w:val="0"/>
          <w:numId w:val="1"/>
        </w:numPr>
        <w:jc w:val="both"/>
        <w:rPr>
          <w:rFonts w:cstheme="majorHAnsi"/>
          <w:sz w:val="22"/>
          <w:szCs w:val="22"/>
          <w:lang w:val="en-US"/>
        </w:rPr>
      </w:pPr>
      <w:bookmarkStart w:id="11" w:name="_Toc58687528"/>
      <w:bookmarkStart w:id="12" w:name="_Toc71833524"/>
      <w:r w:rsidRPr="00753C22">
        <w:rPr>
          <w:rFonts w:cstheme="majorHAnsi"/>
          <w:sz w:val="22"/>
          <w:szCs w:val="22"/>
          <w:lang w:val="en-US"/>
        </w:rPr>
        <w:t>Chestnut</w:t>
      </w:r>
      <w:bookmarkEnd w:id="11"/>
      <w:bookmarkEnd w:id="12"/>
    </w:p>
    <w:p w14:paraId="18185FF3" w14:textId="77777777" w:rsidR="00110CE4" w:rsidRPr="00753C22" w:rsidRDefault="00110CE4" w:rsidP="00F61A69">
      <w:pPr>
        <w:jc w:val="both"/>
        <w:rPr>
          <w:rFonts w:asciiTheme="majorHAnsi" w:hAnsiTheme="majorHAnsi" w:cstheme="majorHAnsi"/>
          <w:lang w:val="en-US"/>
        </w:rPr>
      </w:pPr>
    </w:p>
    <w:p w14:paraId="4080A0A6" w14:textId="757F8CB6" w:rsidR="0089075D" w:rsidRPr="00753C22" w:rsidRDefault="0089075D" w:rsidP="00F61A69">
      <w:pPr>
        <w:jc w:val="both"/>
        <w:rPr>
          <w:rFonts w:asciiTheme="majorHAnsi" w:hAnsiTheme="majorHAnsi" w:cstheme="majorHAnsi"/>
          <w:lang w:val="en-US"/>
        </w:rPr>
      </w:pPr>
      <w:r w:rsidRPr="00753C22">
        <w:rPr>
          <w:rFonts w:asciiTheme="majorHAnsi" w:hAnsiTheme="majorHAnsi" w:cstheme="majorHAnsi"/>
          <w:lang w:val="en-US"/>
        </w:rPr>
        <w:t>Chestnuts (</w:t>
      </w:r>
      <w:r w:rsidRPr="00753C22">
        <w:rPr>
          <w:rFonts w:asciiTheme="majorHAnsi" w:hAnsiTheme="majorHAnsi" w:cstheme="majorHAnsi"/>
          <w:i/>
          <w:iCs/>
          <w:lang w:val="en-US"/>
        </w:rPr>
        <w:t>Castanea sativa</w:t>
      </w:r>
      <w:r w:rsidRPr="00753C22">
        <w:rPr>
          <w:rFonts w:asciiTheme="majorHAnsi" w:hAnsiTheme="majorHAnsi" w:cstheme="majorHAnsi"/>
          <w:lang w:val="en-US"/>
        </w:rPr>
        <w:t xml:space="preserve">) is one of the natural forest </w:t>
      </w:r>
      <w:r w:rsidR="00FF6C60" w:rsidRPr="00753C22">
        <w:rPr>
          <w:rFonts w:asciiTheme="majorHAnsi" w:hAnsiTheme="majorHAnsi" w:cstheme="majorHAnsi"/>
          <w:lang w:val="en-US"/>
        </w:rPr>
        <w:t>trees of</w:t>
      </w:r>
      <w:r w:rsidRPr="00753C22">
        <w:rPr>
          <w:rFonts w:asciiTheme="majorHAnsi" w:hAnsiTheme="majorHAnsi" w:cstheme="majorHAnsi"/>
          <w:lang w:val="en-US"/>
        </w:rPr>
        <w:t xml:space="preserve"> Turkey. According to </w:t>
      </w:r>
      <w:r w:rsidR="00F66F8B" w:rsidRPr="00753C22">
        <w:rPr>
          <w:rFonts w:asciiTheme="majorHAnsi" w:hAnsiTheme="majorHAnsi" w:cstheme="majorHAnsi"/>
          <w:lang w:val="en-US"/>
        </w:rPr>
        <w:t xml:space="preserve">GDF </w:t>
      </w:r>
      <w:r w:rsidRPr="00753C22">
        <w:rPr>
          <w:rFonts w:asciiTheme="majorHAnsi" w:hAnsiTheme="majorHAnsi" w:cstheme="majorHAnsi"/>
          <w:lang w:val="en-US"/>
        </w:rPr>
        <w:t>data chestnut forest</w:t>
      </w:r>
      <w:r w:rsidR="00D120E4" w:rsidRPr="00753C22">
        <w:rPr>
          <w:rFonts w:asciiTheme="majorHAnsi" w:hAnsiTheme="majorHAnsi" w:cstheme="majorHAnsi"/>
          <w:lang w:val="en-US"/>
        </w:rPr>
        <w:t>s cover</w:t>
      </w:r>
      <w:r w:rsidRPr="00753C22">
        <w:rPr>
          <w:rFonts w:asciiTheme="majorHAnsi" w:hAnsiTheme="majorHAnsi" w:cstheme="majorHAnsi"/>
          <w:lang w:val="en-US"/>
        </w:rPr>
        <w:t>262 045 hectares</w:t>
      </w:r>
      <w:r w:rsidR="00D120E4" w:rsidRPr="00753C22">
        <w:rPr>
          <w:rFonts w:asciiTheme="majorHAnsi" w:hAnsiTheme="majorHAnsi" w:cstheme="majorHAnsi"/>
          <w:lang w:val="en-US"/>
        </w:rPr>
        <w:t xml:space="preserve"> in Turkey</w:t>
      </w:r>
      <w:r w:rsidRPr="00753C22">
        <w:rPr>
          <w:rFonts w:asciiTheme="majorHAnsi" w:hAnsiTheme="majorHAnsi" w:cstheme="majorHAnsi"/>
          <w:lang w:val="en-US"/>
        </w:rPr>
        <w:t xml:space="preserve">. Chestnut fruit is produced in 74 897 hectares of these state-owned chestnut forests. The remaining areas are reserved for </w:t>
      </w:r>
      <w:r w:rsidR="00FF6C60" w:rsidRPr="00753C22">
        <w:rPr>
          <w:rFonts w:asciiTheme="majorHAnsi" w:hAnsiTheme="majorHAnsi" w:cstheme="majorHAnsi"/>
          <w:lang w:val="en-US"/>
        </w:rPr>
        <w:t xml:space="preserve">traditional </w:t>
      </w:r>
      <w:r w:rsidRPr="00753C22">
        <w:rPr>
          <w:rFonts w:asciiTheme="majorHAnsi" w:hAnsiTheme="majorHAnsi" w:cstheme="majorHAnsi"/>
          <w:lang w:val="en-US"/>
        </w:rPr>
        <w:t>forestry activities.</w:t>
      </w:r>
    </w:p>
    <w:p w14:paraId="219FE96E" w14:textId="57AA349A" w:rsidR="0089075D" w:rsidRPr="00753C22" w:rsidRDefault="0089075D" w:rsidP="00F61A69">
      <w:pPr>
        <w:jc w:val="both"/>
        <w:rPr>
          <w:rFonts w:asciiTheme="majorHAnsi" w:hAnsiTheme="majorHAnsi" w:cstheme="majorHAnsi"/>
          <w:lang w:val="en-US"/>
        </w:rPr>
      </w:pPr>
      <w:r w:rsidRPr="00753C22">
        <w:rPr>
          <w:rFonts w:asciiTheme="majorHAnsi" w:hAnsiTheme="majorHAnsi" w:cstheme="majorHAnsi"/>
          <w:lang w:val="en-US"/>
        </w:rPr>
        <w:lastRenderedPageBreak/>
        <w:t xml:space="preserve">In addition to the chestnuts in the state-owned forests, chestnut </w:t>
      </w:r>
      <w:r w:rsidR="00FF6C60" w:rsidRPr="00753C22">
        <w:rPr>
          <w:rFonts w:asciiTheme="majorHAnsi" w:hAnsiTheme="majorHAnsi" w:cstheme="majorHAnsi"/>
          <w:lang w:val="en-US"/>
        </w:rPr>
        <w:t>orchards/</w:t>
      </w:r>
      <w:r w:rsidRPr="00753C22">
        <w:rPr>
          <w:rFonts w:asciiTheme="majorHAnsi" w:hAnsiTheme="majorHAnsi" w:cstheme="majorHAnsi"/>
          <w:lang w:val="en-US"/>
        </w:rPr>
        <w:t xml:space="preserve">gardens are also established by the private sector. Chestnut fruit is mainly produced in gardens belonging to the private sector. In 2019 </w:t>
      </w:r>
      <w:r w:rsidR="00F66F8B" w:rsidRPr="00753C22">
        <w:rPr>
          <w:rFonts w:asciiTheme="majorHAnsi" w:hAnsiTheme="majorHAnsi" w:cstheme="majorHAnsi"/>
          <w:lang w:val="en-US"/>
        </w:rPr>
        <w:t>the</w:t>
      </w:r>
      <w:r w:rsidRPr="00753C22">
        <w:rPr>
          <w:rFonts w:asciiTheme="majorHAnsi" w:hAnsiTheme="majorHAnsi" w:cstheme="majorHAnsi"/>
          <w:lang w:val="en-US"/>
        </w:rPr>
        <w:t xml:space="preserve"> total chestnut production in Turkey amounted to 72 655 </w:t>
      </w:r>
      <w:r w:rsidR="00FF6C60" w:rsidRPr="00753C22">
        <w:rPr>
          <w:rFonts w:asciiTheme="majorHAnsi" w:hAnsiTheme="majorHAnsi" w:cstheme="majorHAnsi"/>
          <w:lang w:val="en-US"/>
        </w:rPr>
        <w:t>tons</w:t>
      </w:r>
      <w:r w:rsidR="00D120E4" w:rsidRPr="00753C22">
        <w:rPr>
          <w:rFonts w:asciiTheme="majorHAnsi" w:hAnsiTheme="majorHAnsi" w:cstheme="majorHAnsi"/>
          <w:lang w:val="en-US"/>
        </w:rPr>
        <w:t>,</w:t>
      </w:r>
      <w:r w:rsidRPr="00753C22">
        <w:rPr>
          <w:rFonts w:asciiTheme="majorHAnsi" w:hAnsiTheme="majorHAnsi" w:cstheme="majorHAnsi"/>
          <w:lang w:val="en-US"/>
        </w:rPr>
        <w:t xml:space="preserve"> 33% of this production was harvested from state-owned forests and 67% from privately owned chestnut orchards.</w:t>
      </w:r>
    </w:p>
    <w:p w14:paraId="0ECAF4BC" w14:textId="57A75706" w:rsidR="0089075D" w:rsidRPr="00753C22" w:rsidRDefault="0089075D" w:rsidP="00F61A69">
      <w:pPr>
        <w:jc w:val="both"/>
        <w:rPr>
          <w:rFonts w:asciiTheme="majorHAnsi" w:hAnsiTheme="majorHAnsi" w:cstheme="majorHAnsi"/>
          <w:lang w:val="en-US"/>
        </w:rPr>
      </w:pPr>
      <w:r w:rsidRPr="00753C22">
        <w:rPr>
          <w:rFonts w:asciiTheme="majorHAnsi" w:hAnsiTheme="majorHAnsi" w:cstheme="majorHAnsi"/>
          <w:lang w:val="en-US"/>
        </w:rPr>
        <w:t xml:space="preserve">While the chestnut trees in the state forests are mostly in the Black Sea region, the chestnut groves belonging to the private sector </w:t>
      </w:r>
      <w:r w:rsidR="00F66F8B" w:rsidRPr="00753C22">
        <w:rPr>
          <w:rFonts w:asciiTheme="majorHAnsi" w:hAnsiTheme="majorHAnsi" w:cstheme="majorHAnsi"/>
          <w:lang w:val="en-US"/>
        </w:rPr>
        <w:t xml:space="preserve">is </w:t>
      </w:r>
      <w:r w:rsidRPr="00753C22">
        <w:rPr>
          <w:rFonts w:asciiTheme="majorHAnsi" w:hAnsiTheme="majorHAnsi" w:cstheme="majorHAnsi"/>
          <w:lang w:val="en-US"/>
        </w:rPr>
        <w:t>concentrated in the Aegean region. In addition to the fruit and timber of chestnut trees, chestnut flowers are an important resource for beekeeping. In particular, the state-owned chestnut forests in the Black Sea region contribute greatly to chestnut honey production.</w:t>
      </w:r>
    </w:p>
    <w:p w14:paraId="1B1B869F" w14:textId="6116E206" w:rsidR="0089075D" w:rsidRPr="00753C22" w:rsidRDefault="00D72FE9" w:rsidP="00F61A69">
      <w:pPr>
        <w:jc w:val="both"/>
        <w:rPr>
          <w:rFonts w:asciiTheme="majorHAnsi" w:hAnsiTheme="majorHAnsi" w:cstheme="majorHAnsi"/>
          <w:lang w:val="en-US"/>
        </w:rPr>
      </w:pPr>
      <w:r w:rsidRPr="00753C22">
        <w:rPr>
          <w:rFonts w:asciiTheme="majorHAnsi" w:hAnsiTheme="majorHAnsi" w:cstheme="majorHAnsi"/>
          <w:lang w:val="en-US"/>
        </w:rPr>
        <w:t>Turkey's total chestnut production in the year</w:t>
      </w:r>
      <w:r w:rsidR="00E524FA" w:rsidRPr="00753C22">
        <w:rPr>
          <w:rFonts w:asciiTheme="majorHAnsi" w:hAnsiTheme="majorHAnsi" w:cstheme="majorHAnsi"/>
          <w:lang w:val="en-US"/>
        </w:rPr>
        <w:t xml:space="preserve"> </w:t>
      </w:r>
      <w:r w:rsidR="00753C22" w:rsidRPr="00753C22">
        <w:rPr>
          <w:rFonts w:asciiTheme="majorHAnsi" w:hAnsiTheme="majorHAnsi" w:cstheme="majorHAnsi"/>
          <w:lang w:val="en-US"/>
        </w:rPr>
        <w:t>of 2000</w:t>
      </w:r>
      <w:r w:rsidR="00E524FA" w:rsidRPr="00753C22">
        <w:rPr>
          <w:rFonts w:asciiTheme="majorHAnsi" w:hAnsiTheme="majorHAnsi" w:cstheme="majorHAnsi"/>
          <w:lang w:val="en-US"/>
        </w:rPr>
        <w:t xml:space="preserve"> </w:t>
      </w:r>
      <w:r w:rsidR="00753C22" w:rsidRPr="00753C22">
        <w:rPr>
          <w:rFonts w:asciiTheme="majorHAnsi" w:hAnsiTheme="majorHAnsi" w:cstheme="majorHAnsi"/>
          <w:lang w:val="en-US"/>
        </w:rPr>
        <w:t>was 68</w:t>
      </w:r>
      <w:r w:rsidRPr="00753C22">
        <w:rPr>
          <w:rFonts w:asciiTheme="majorHAnsi" w:hAnsiTheme="majorHAnsi" w:cstheme="majorHAnsi"/>
          <w:lang w:val="en-US"/>
        </w:rPr>
        <w:t xml:space="preserve"> 652 tons, a total of 116 million USD contribution to the national economy, the export revenue was approximately 7 million USD. In 2019, total production increased to 72 655 tons and exports to 14 225 tons. Direct export income </w:t>
      </w:r>
      <w:r w:rsidR="007334A8" w:rsidRPr="00753C22">
        <w:rPr>
          <w:rFonts w:asciiTheme="majorHAnsi" w:hAnsiTheme="majorHAnsi" w:cstheme="majorHAnsi"/>
          <w:lang w:val="en-US"/>
        </w:rPr>
        <w:t xml:space="preserve">of 2019 </w:t>
      </w:r>
      <w:r w:rsidRPr="00753C22">
        <w:rPr>
          <w:rFonts w:asciiTheme="majorHAnsi" w:hAnsiTheme="majorHAnsi" w:cstheme="majorHAnsi"/>
          <w:lang w:val="en-US"/>
        </w:rPr>
        <w:t>was approximately 36 million USD.</w:t>
      </w:r>
    </w:p>
    <w:p w14:paraId="0A084FB1" w14:textId="5316F752" w:rsidR="0089075D" w:rsidRPr="00753C22" w:rsidRDefault="0089075D" w:rsidP="00F61A69">
      <w:pPr>
        <w:jc w:val="both"/>
        <w:rPr>
          <w:rFonts w:asciiTheme="majorHAnsi" w:hAnsiTheme="majorHAnsi" w:cstheme="majorHAnsi"/>
          <w:lang w:val="en-US"/>
        </w:rPr>
      </w:pPr>
      <w:r w:rsidRPr="00753C22">
        <w:rPr>
          <w:rFonts w:asciiTheme="majorHAnsi" w:hAnsiTheme="majorHAnsi" w:cstheme="majorHAnsi"/>
          <w:lang w:val="en-US"/>
        </w:rPr>
        <w:t>The most important market in chestnut exports is Italy by far. Imports have also been started in recent years. Imports are almost 100% made from China.</w:t>
      </w:r>
    </w:p>
    <w:p w14:paraId="7BE5E92D" w14:textId="0D3D37CB" w:rsidR="0089075D" w:rsidRPr="00753C22" w:rsidRDefault="0089075D" w:rsidP="00F61A69">
      <w:pPr>
        <w:jc w:val="both"/>
        <w:rPr>
          <w:rFonts w:asciiTheme="majorHAnsi" w:hAnsiTheme="majorHAnsi" w:cstheme="majorHAnsi"/>
          <w:lang w:val="en-US"/>
        </w:rPr>
      </w:pPr>
      <w:r w:rsidRPr="00753C22">
        <w:rPr>
          <w:rFonts w:asciiTheme="majorHAnsi" w:hAnsiTheme="majorHAnsi" w:cstheme="majorHAnsi"/>
          <w:lang w:val="en-US"/>
        </w:rPr>
        <w:t xml:space="preserve">"Chestnut Technical Guide" </w:t>
      </w:r>
      <w:r w:rsidR="007334A8" w:rsidRPr="00753C22">
        <w:rPr>
          <w:rFonts w:asciiTheme="majorHAnsi" w:hAnsiTheme="majorHAnsi" w:cstheme="majorHAnsi"/>
          <w:lang w:val="en-US"/>
        </w:rPr>
        <w:t>should include the main lines as follows</w:t>
      </w:r>
    </w:p>
    <w:p w14:paraId="3E2F662C" w14:textId="77777777" w:rsidR="0089075D" w:rsidRPr="00753C22" w:rsidRDefault="0089075D" w:rsidP="00F61A69">
      <w:pPr>
        <w:pStyle w:val="ListeParagraf"/>
        <w:numPr>
          <w:ilvl w:val="0"/>
          <w:numId w:val="5"/>
        </w:numPr>
        <w:jc w:val="both"/>
        <w:rPr>
          <w:rFonts w:asciiTheme="majorHAnsi" w:hAnsiTheme="majorHAnsi" w:cstheme="majorHAnsi"/>
          <w:lang w:val="en-US"/>
        </w:rPr>
      </w:pPr>
      <w:r w:rsidRPr="00753C22">
        <w:rPr>
          <w:rFonts w:asciiTheme="majorHAnsi" w:hAnsiTheme="majorHAnsi" w:cstheme="majorHAnsi"/>
          <w:lang w:val="en-US"/>
        </w:rPr>
        <w:t xml:space="preserve">Preserving the health of chestnut forests and trees and ensuring their sustainability, </w:t>
      </w:r>
    </w:p>
    <w:p w14:paraId="3B6F8585" w14:textId="77777777" w:rsidR="0089075D" w:rsidRPr="00753C22" w:rsidRDefault="0089075D" w:rsidP="00F61A69">
      <w:pPr>
        <w:pStyle w:val="ListeParagraf"/>
        <w:numPr>
          <w:ilvl w:val="0"/>
          <w:numId w:val="5"/>
        </w:numPr>
        <w:jc w:val="both"/>
        <w:rPr>
          <w:rFonts w:asciiTheme="majorHAnsi" w:hAnsiTheme="majorHAnsi" w:cstheme="majorHAnsi"/>
          <w:lang w:val="en-US"/>
        </w:rPr>
      </w:pPr>
      <w:r w:rsidRPr="00753C22">
        <w:rPr>
          <w:rFonts w:asciiTheme="majorHAnsi" w:hAnsiTheme="majorHAnsi" w:cstheme="majorHAnsi"/>
          <w:lang w:val="en-US"/>
        </w:rPr>
        <w:t>Determination and management of forest areas where chestnut fruit is produced,</w:t>
      </w:r>
    </w:p>
    <w:p w14:paraId="4062097F" w14:textId="0C5879EA" w:rsidR="0089075D" w:rsidRPr="00753C22" w:rsidRDefault="0089075D" w:rsidP="00F61A69">
      <w:pPr>
        <w:pStyle w:val="ListeParagraf"/>
        <w:numPr>
          <w:ilvl w:val="0"/>
          <w:numId w:val="5"/>
        </w:numPr>
        <w:jc w:val="both"/>
        <w:rPr>
          <w:rFonts w:asciiTheme="majorHAnsi" w:hAnsiTheme="majorHAnsi" w:cstheme="majorHAnsi"/>
          <w:lang w:val="en-US"/>
        </w:rPr>
      </w:pPr>
      <w:r w:rsidRPr="00753C22">
        <w:rPr>
          <w:rFonts w:asciiTheme="majorHAnsi" w:hAnsiTheme="majorHAnsi" w:cstheme="majorHAnsi"/>
          <w:lang w:val="en-US"/>
        </w:rPr>
        <w:t>Management of chestnut orchards established by the private sector</w:t>
      </w:r>
      <w:r w:rsidR="002B080A" w:rsidRPr="00753C22">
        <w:rPr>
          <w:rFonts w:asciiTheme="majorHAnsi" w:hAnsiTheme="majorHAnsi" w:cstheme="majorHAnsi"/>
          <w:lang w:val="en-US"/>
        </w:rPr>
        <w:t>,</w:t>
      </w:r>
      <w:r w:rsidRPr="00753C22">
        <w:rPr>
          <w:rFonts w:asciiTheme="majorHAnsi" w:hAnsiTheme="majorHAnsi" w:cstheme="majorHAnsi"/>
          <w:lang w:val="en-US"/>
        </w:rPr>
        <w:t xml:space="preserve"> and their integration with the production in state forests,</w:t>
      </w:r>
    </w:p>
    <w:p w14:paraId="0C13203C" w14:textId="5B480319" w:rsidR="0089075D" w:rsidRPr="00753C22" w:rsidRDefault="007334A8" w:rsidP="00F61A69">
      <w:pPr>
        <w:pStyle w:val="ListeParagraf"/>
        <w:numPr>
          <w:ilvl w:val="0"/>
          <w:numId w:val="5"/>
        </w:numPr>
        <w:jc w:val="both"/>
        <w:rPr>
          <w:rFonts w:asciiTheme="majorHAnsi" w:hAnsiTheme="majorHAnsi" w:cstheme="majorHAnsi"/>
          <w:lang w:val="en-US"/>
        </w:rPr>
      </w:pPr>
      <w:r w:rsidRPr="00753C22">
        <w:rPr>
          <w:rFonts w:asciiTheme="majorHAnsi" w:hAnsiTheme="majorHAnsi" w:cstheme="majorHAnsi"/>
          <w:lang w:val="en-US"/>
        </w:rPr>
        <w:t>P</w:t>
      </w:r>
      <w:r w:rsidR="0089075D" w:rsidRPr="00753C22">
        <w:rPr>
          <w:rFonts w:asciiTheme="majorHAnsi" w:hAnsiTheme="majorHAnsi" w:cstheme="majorHAnsi"/>
          <w:lang w:val="en-US"/>
        </w:rPr>
        <w:t>roduction, processing</w:t>
      </w:r>
      <w:r w:rsidR="002B080A" w:rsidRPr="00753C22">
        <w:rPr>
          <w:rFonts w:asciiTheme="majorHAnsi" w:hAnsiTheme="majorHAnsi" w:cstheme="majorHAnsi"/>
          <w:lang w:val="en-US"/>
        </w:rPr>
        <w:t>,</w:t>
      </w:r>
      <w:r w:rsidR="0089075D" w:rsidRPr="00753C22">
        <w:rPr>
          <w:rFonts w:asciiTheme="majorHAnsi" w:hAnsiTheme="majorHAnsi" w:cstheme="majorHAnsi"/>
          <w:lang w:val="en-US"/>
        </w:rPr>
        <w:t xml:space="preserve"> and marketing of chestnut fruit. </w:t>
      </w:r>
    </w:p>
    <w:p w14:paraId="383A1C3C" w14:textId="2A4B4620" w:rsidR="0089075D" w:rsidRPr="00753C22" w:rsidRDefault="007334A8" w:rsidP="00F61A69">
      <w:pPr>
        <w:jc w:val="both"/>
        <w:rPr>
          <w:rFonts w:asciiTheme="majorHAnsi" w:hAnsiTheme="majorHAnsi" w:cstheme="majorHAnsi"/>
          <w:lang w:val="en-US"/>
        </w:rPr>
      </w:pPr>
      <w:r w:rsidRPr="00753C22">
        <w:rPr>
          <w:rFonts w:asciiTheme="majorHAnsi" w:hAnsiTheme="majorHAnsi" w:cstheme="majorHAnsi"/>
          <w:lang w:val="en-US"/>
        </w:rPr>
        <w:t>B</w:t>
      </w:r>
      <w:r w:rsidR="0089075D" w:rsidRPr="00753C22">
        <w:rPr>
          <w:rFonts w:asciiTheme="majorHAnsi" w:hAnsiTheme="majorHAnsi" w:cstheme="majorHAnsi"/>
          <w:lang w:val="en-US"/>
        </w:rPr>
        <w:t xml:space="preserve">oth forests and </w:t>
      </w:r>
      <w:r w:rsidRPr="00753C22">
        <w:rPr>
          <w:rFonts w:asciiTheme="majorHAnsi" w:hAnsiTheme="majorHAnsi" w:cstheme="majorHAnsi"/>
          <w:lang w:val="en-US"/>
        </w:rPr>
        <w:t>chestnut</w:t>
      </w:r>
      <w:r w:rsidR="0089075D" w:rsidRPr="00753C22">
        <w:rPr>
          <w:rFonts w:asciiTheme="majorHAnsi" w:hAnsiTheme="majorHAnsi" w:cstheme="majorHAnsi"/>
          <w:lang w:val="en-US"/>
        </w:rPr>
        <w:t xml:space="preserve"> </w:t>
      </w:r>
      <w:r w:rsidR="00CD402D" w:rsidRPr="00753C22">
        <w:rPr>
          <w:rFonts w:asciiTheme="majorHAnsi" w:hAnsiTheme="majorHAnsi" w:cstheme="majorHAnsi"/>
          <w:lang w:val="en-US"/>
        </w:rPr>
        <w:t>orchards</w:t>
      </w:r>
      <w:r w:rsidR="0089075D" w:rsidRPr="00753C22">
        <w:rPr>
          <w:rFonts w:asciiTheme="majorHAnsi" w:hAnsiTheme="majorHAnsi" w:cstheme="majorHAnsi"/>
          <w:lang w:val="en-US"/>
        </w:rPr>
        <w:t xml:space="preserve"> are faced with serious diseases and pests.</w:t>
      </w:r>
      <w:r w:rsidRPr="00753C22">
        <w:rPr>
          <w:rFonts w:asciiTheme="majorHAnsi" w:hAnsiTheme="majorHAnsi" w:cstheme="majorHAnsi"/>
          <w:lang w:val="en-US"/>
        </w:rPr>
        <w:t xml:space="preserve"> </w:t>
      </w:r>
      <w:r w:rsidR="0089075D" w:rsidRPr="00753C22">
        <w:rPr>
          <w:rFonts w:asciiTheme="majorHAnsi" w:hAnsiTheme="majorHAnsi" w:cstheme="majorHAnsi"/>
          <w:lang w:val="en-US"/>
        </w:rPr>
        <w:t>These diseases and pests and the measures to be taken are shown in the table with short descriptions.</w:t>
      </w:r>
    </w:p>
    <w:p w14:paraId="7452D0E1" w14:textId="77777777" w:rsidR="00C21DC5" w:rsidRPr="00753C22" w:rsidRDefault="00C21DC5" w:rsidP="00C21DC5">
      <w:pPr>
        <w:jc w:val="both"/>
        <w:rPr>
          <w:rFonts w:asciiTheme="majorHAnsi" w:hAnsiTheme="majorHAnsi" w:cstheme="majorHAnsi"/>
          <w:b/>
          <w:lang w:val="en-US"/>
        </w:rPr>
      </w:pPr>
    </w:p>
    <w:tbl>
      <w:tblPr>
        <w:tblStyle w:val="TabloKlavuzuAk"/>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126"/>
        <w:gridCol w:w="1134"/>
        <w:gridCol w:w="4819"/>
      </w:tblGrid>
      <w:tr w:rsidR="00C21DC5" w:rsidRPr="00753C22" w14:paraId="0DA8584A" w14:textId="77777777" w:rsidTr="001E4BB8">
        <w:trPr>
          <w:trHeight w:val="312"/>
        </w:trPr>
        <w:tc>
          <w:tcPr>
            <w:tcW w:w="1271" w:type="dxa"/>
          </w:tcPr>
          <w:p w14:paraId="7D7A8BBC" w14:textId="01D079D8" w:rsidR="00C21DC5" w:rsidRPr="00753C22" w:rsidRDefault="00C21DC5" w:rsidP="007334A8">
            <w:pPr>
              <w:bidi/>
              <w:jc w:val="center"/>
              <w:rPr>
                <w:rFonts w:asciiTheme="majorHAnsi" w:hAnsiTheme="majorHAnsi" w:cstheme="majorHAnsi"/>
                <w:lang w:val="en-US"/>
              </w:rPr>
            </w:pPr>
            <w:r w:rsidRPr="00753C22">
              <w:rPr>
                <w:rFonts w:asciiTheme="majorHAnsi" w:hAnsiTheme="majorHAnsi" w:cstheme="majorHAnsi"/>
                <w:lang w:val="en-US"/>
              </w:rPr>
              <w:t>Diseases</w:t>
            </w:r>
            <w:r w:rsidR="008F6BF7" w:rsidRPr="00753C22">
              <w:rPr>
                <w:rFonts w:asciiTheme="majorHAnsi" w:hAnsiTheme="majorHAnsi" w:cstheme="majorHAnsi"/>
                <w:lang w:val="en-US"/>
              </w:rPr>
              <w:t xml:space="preserve"> and Pests </w:t>
            </w:r>
          </w:p>
        </w:tc>
        <w:tc>
          <w:tcPr>
            <w:tcW w:w="2126" w:type="dxa"/>
          </w:tcPr>
          <w:p w14:paraId="45C9DDF9" w14:textId="77777777" w:rsidR="00C21DC5" w:rsidRPr="00753C22" w:rsidRDefault="00C21DC5" w:rsidP="007334A8">
            <w:pPr>
              <w:bidi/>
              <w:jc w:val="center"/>
              <w:rPr>
                <w:rFonts w:asciiTheme="majorHAnsi" w:hAnsiTheme="majorHAnsi" w:cstheme="majorHAnsi"/>
                <w:lang w:val="en-US"/>
              </w:rPr>
            </w:pPr>
            <w:r w:rsidRPr="00753C22">
              <w:rPr>
                <w:rFonts w:asciiTheme="majorHAnsi" w:hAnsiTheme="majorHAnsi" w:cstheme="majorHAnsi"/>
                <w:lang w:val="en-US"/>
              </w:rPr>
              <w:t>Latin names of the agents</w:t>
            </w:r>
          </w:p>
        </w:tc>
        <w:tc>
          <w:tcPr>
            <w:tcW w:w="1134" w:type="dxa"/>
          </w:tcPr>
          <w:p w14:paraId="6C556C07" w14:textId="67FE2AFF" w:rsidR="00C21DC5" w:rsidRPr="00753C22" w:rsidRDefault="00C21DC5" w:rsidP="007334A8">
            <w:pPr>
              <w:bidi/>
              <w:jc w:val="center"/>
              <w:rPr>
                <w:rFonts w:asciiTheme="majorHAnsi" w:hAnsiTheme="majorHAnsi" w:cstheme="majorHAnsi"/>
                <w:lang w:val="en-US"/>
              </w:rPr>
            </w:pPr>
            <w:r w:rsidRPr="00753C22">
              <w:rPr>
                <w:rFonts w:asciiTheme="majorHAnsi" w:hAnsiTheme="majorHAnsi" w:cstheme="majorHAnsi"/>
                <w:lang w:val="en-US"/>
              </w:rPr>
              <w:t>Where it damaged</w:t>
            </w:r>
          </w:p>
        </w:tc>
        <w:tc>
          <w:tcPr>
            <w:tcW w:w="4819" w:type="dxa"/>
          </w:tcPr>
          <w:p w14:paraId="3411103A" w14:textId="0B830771" w:rsidR="00C21DC5" w:rsidRPr="00753C22" w:rsidRDefault="00C21DC5" w:rsidP="007334A8">
            <w:pPr>
              <w:bidi/>
              <w:jc w:val="center"/>
              <w:rPr>
                <w:rFonts w:asciiTheme="majorHAnsi" w:hAnsiTheme="majorHAnsi" w:cstheme="majorHAnsi"/>
                <w:lang w:val="en-US"/>
              </w:rPr>
            </w:pPr>
            <w:r w:rsidRPr="00753C22">
              <w:rPr>
                <w:rFonts w:asciiTheme="majorHAnsi" w:hAnsiTheme="majorHAnsi" w:cstheme="majorHAnsi"/>
                <w:lang w:val="en-US"/>
              </w:rPr>
              <w:t>Suggestions</w:t>
            </w:r>
          </w:p>
        </w:tc>
      </w:tr>
      <w:tr w:rsidR="00C21DC5" w:rsidRPr="00753C22" w14:paraId="60031BCE" w14:textId="77777777" w:rsidTr="001E4BB8">
        <w:trPr>
          <w:trHeight w:val="446"/>
        </w:trPr>
        <w:tc>
          <w:tcPr>
            <w:tcW w:w="1271" w:type="dxa"/>
          </w:tcPr>
          <w:p w14:paraId="275878A5" w14:textId="5A8082AC" w:rsidR="00C21DC5" w:rsidRPr="00753C22" w:rsidRDefault="00C21DC5" w:rsidP="007334A8">
            <w:pPr>
              <w:bidi/>
              <w:rPr>
                <w:rFonts w:asciiTheme="majorHAnsi" w:hAnsiTheme="majorHAnsi" w:cstheme="majorHAnsi"/>
                <w:lang w:val="en-US"/>
              </w:rPr>
            </w:pPr>
            <w:r w:rsidRPr="00753C22">
              <w:rPr>
                <w:rFonts w:asciiTheme="majorHAnsi" w:hAnsiTheme="majorHAnsi" w:cstheme="majorHAnsi"/>
                <w:lang w:val="en-US"/>
              </w:rPr>
              <w:t>Chestnut blight (canker)</w:t>
            </w:r>
          </w:p>
        </w:tc>
        <w:tc>
          <w:tcPr>
            <w:tcW w:w="2126" w:type="dxa"/>
          </w:tcPr>
          <w:p w14:paraId="0819130F" w14:textId="77777777" w:rsidR="00C21DC5" w:rsidRPr="00753C22" w:rsidRDefault="00C21DC5" w:rsidP="00FB3381">
            <w:pPr>
              <w:rPr>
                <w:rFonts w:asciiTheme="majorHAnsi" w:hAnsiTheme="majorHAnsi" w:cstheme="majorHAnsi"/>
                <w:i/>
                <w:iCs/>
                <w:lang w:val="en-US"/>
              </w:rPr>
            </w:pPr>
            <w:r w:rsidRPr="00753C22">
              <w:rPr>
                <w:rFonts w:asciiTheme="majorHAnsi" w:hAnsiTheme="majorHAnsi" w:cstheme="majorHAnsi"/>
                <w:i/>
                <w:iCs/>
                <w:lang w:val="en-US"/>
              </w:rPr>
              <w:t>Cryphonectria parasitica (Murr.)</w:t>
            </w:r>
          </w:p>
        </w:tc>
        <w:tc>
          <w:tcPr>
            <w:tcW w:w="1134" w:type="dxa"/>
          </w:tcPr>
          <w:p w14:paraId="325E14FD" w14:textId="5F6EB623" w:rsidR="00C21DC5" w:rsidRPr="00753C22" w:rsidRDefault="00C21DC5" w:rsidP="00FB3381">
            <w:pPr>
              <w:bidi/>
              <w:rPr>
                <w:rFonts w:asciiTheme="majorHAnsi" w:hAnsiTheme="majorHAnsi" w:cstheme="majorHAnsi"/>
                <w:lang w:val="en-US"/>
              </w:rPr>
            </w:pPr>
            <w:r w:rsidRPr="00753C22">
              <w:rPr>
                <w:rFonts w:asciiTheme="majorHAnsi" w:hAnsiTheme="majorHAnsi" w:cstheme="majorHAnsi"/>
                <w:lang w:val="en-US"/>
              </w:rPr>
              <w:t>Trunk and branches</w:t>
            </w:r>
          </w:p>
        </w:tc>
        <w:tc>
          <w:tcPr>
            <w:tcW w:w="4819" w:type="dxa"/>
          </w:tcPr>
          <w:p w14:paraId="5E57F398" w14:textId="749AEB93" w:rsidR="00C21DC5" w:rsidRPr="00455611" w:rsidRDefault="00C21DC5" w:rsidP="001E4BB8">
            <w:pPr>
              <w:pStyle w:val="ListeParagraf"/>
              <w:numPr>
                <w:ilvl w:val="0"/>
                <w:numId w:val="10"/>
              </w:numPr>
              <w:ind w:left="196" w:hanging="180"/>
              <w:rPr>
                <w:rFonts w:asciiTheme="majorHAnsi" w:hAnsiTheme="majorHAnsi" w:cstheme="majorHAnsi"/>
                <w:lang w:val="en-US"/>
              </w:rPr>
            </w:pPr>
            <w:r w:rsidRPr="00455611">
              <w:rPr>
                <w:rFonts w:asciiTheme="majorHAnsi" w:hAnsiTheme="majorHAnsi" w:cstheme="majorHAnsi"/>
                <w:lang w:val="en-US"/>
              </w:rPr>
              <w:t>Biological control ca</w:t>
            </w:r>
            <w:r w:rsidR="006A7D65">
              <w:rPr>
                <w:rFonts w:asciiTheme="majorHAnsi" w:hAnsiTheme="majorHAnsi" w:cstheme="majorHAnsi"/>
                <w:lang w:val="en-US"/>
              </w:rPr>
              <w:t>n be done by using hypovirulent</w:t>
            </w:r>
            <w:r w:rsidR="00BE4E20" w:rsidRPr="006A7D65">
              <w:rPr>
                <w:rFonts w:asciiTheme="majorHAnsi" w:hAnsiTheme="majorHAnsi" w:cstheme="majorHAnsi"/>
                <w:lang w:val="en-US"/>
              </w:rPr>
              <w:t xml:space="preserve"> variants </w:t>
            </w:r>
            <w:r w:rsidRPr="00455611">
              <w:rPr>
                <w:rFonts w:asciiTheme="majorHAnsi" w:hAnsiTheme="majorHAnsi" w:cstheme="majorHAnsi"/>
                <w:lang w:val="en-US"/>
              </w:rPr>
              <w:t>in forests.</w:t>
            </w:r>
          </w:p>
          <w:p w14:paraId="6F28E535" w14:textId="77777777" w:rsidR="00C21DC5" w:rsidRPr="00455611" w:rsidRDefault="00C21DC5" w:rsidP="001E4BB8">
            <w:pPr>
              <w:pStyle w:val="ListeParagraf"/>
              <w:numPr>
                <w:ilvl w:val="0"/>
                <w:numId w:val="10"/>
              </w:numPr>
              <w:ind w:left="196" w:hanging="180"/>
              <w:rPr>
                <w:rFonts w:asciiTheme="majorHAnsi" w:hAnsiTheme="majorHAnsi" w:cstheme="majorHAnsi"/>
                <w:lang w:val="en-US"/>
              </w:rPr>
            </w:pPr>
            <w:r w:rsidRPr="00455611">
              <w:rPr>
                <w:rFonts w:asciiTheme="majorHAnsi" w:hAnsiTheme="majorHAnsi" w:cstheme="majorHAnsi"/>
                <w:lang w:val="en-US"/>
              </w:rPr>
              <w:t>Resistant varieties can be used in gardens.</w:t>
            </w:r>
          </w:p>
          <w:p w14:paraId="0EEE1E0A" w14:textId="1F8F4AB5" w:rsidR="00C21DC5" w:rsidRPr="00455611" w:rsidRDefault="00BE4E20" w:rsidP="006A7D65">
            <w:pPr>
              <w:pStyle w:val="ListeParagraf"/>
              <w:numPr>
                <w:ilvl w:val="0"/>
                <w:numId w:val="10"/>
              </w:numPr>
              <w:ind w:left="196" w:hanging="180"/>
              <w:rPr>
                <w:rFonts w:asciiTheme="majorHAnsi" w:hAnsiTheme="majorHAnsi" w:cstheme="majorHAnsi"/>
                <w:lang w:val="en-US"/>
              </w:rPr>
            </w:pPr>
            <w:r w:rsidRPr="006A7D65">
              <w:rPr>
                <w:rFonts w:asciiTheme="majorHAnsi" w:hAnsiTheme="majorHAnsi" w:cstheme="majorHAnsi"/>
                <w:lang w:val="en-US"/>
              </w:rPr>
              <w:t xml:space="preserve">Application of </w:t>
            </w:r>
            <w:r w:rsidR="007C0F6D" w:rsidRPr="00455611">
              <w:rPr>
                <w:rFonts w:asciiTheme="majorHAnsi" w:hAnsiTheme="majorHAnsi" w:cstheme="majorHAnsi"/>
                <w:lang w:val="en-US"/>
              </w:rPr>
              <w:t xml:space="preserve">fertilizers </w:t>
            </w:r>
            <w:r w:rsidR="005E2591" w:rsidRPr="00455611">
              <w:rPr>
                <w:rFonts w:asciiTheme="majorHAnsi" w:hAnsiTheme="majorHAnsi" w:cstheme="majorHAnsi"/>
                <w:lang w:val="en-US"/>
              </w:rPr>
              <w:t xml:space="preserve">to increase the viability of the </w:t>
            </w:r>
            <w:r w:rsidR="00C21DC5" w:rsidRPr="00455611">
              <w:rPr>
                <w:rFonts w:asciiTheme="majorHAnsi" w:hAnsiTheme="majorHAnsi" w:cstheme="majorHAnsi"/>
                <w:lang w:val="en-US"/>
              </w:rPr>
              <w:t>trees can be use</w:t>
            </w:r>
            <w:r w:rsidRPr="006A7D65">
              <w:rPr>
                <w:rFonts w:asciiTheme="majorHAnsi" w:hAnsiTheme="majorHAnsi" w:cstheme="majorHAnsi"/>
                <w:lang w:val="en-US"/>
              </w:rPr>
              <w:t>ful</w:t>
            </w:r>
            <w:r w:rsidR="00C21DC5" w:rsidRPr="00455611">
              <w:rPr>
                <w:rFonts w:asciiTheme="majorHAnsi" w:hAnsiTheme="majorHAnsi" w:cstheme="majorHAnsi"/>
                <w:lang w:val="en-US"/>
              </w:rPr>
              <w:t>.</w:t>
            </w:r>
          </w:p>
        </w:tc>
      </w:tr>
      <w:tr w:rsidR="00C21DC5" w:rsidRPr="00753C22" w14:paraId="502CB50D" w14:textId="77777777" w:rsidTr="001E4BB8">
        <w:trPr>
          <w:trHeight w:val="424"/>
        </w:trPr>
        <w:tc>
          <w:tcPr>
            <w:tcW w:w="1271" w:type="dxa"/>
          </w:tcPr>
          <w:p w14:paraId="724E942F" w14:textId="77777777" w:rsidR="00C21DC5" w:rsidRPr="00753C22" w:rsidRDefault="00C21DC5" w:rsidP="00FB3381">
            <w:pPr>
              <w:bidi/>
              <w:rPr>
                <w:rFonts w:asciiTheme="majorHAnsi" w:hAnsiTheme="majorHAnsi" w:cstheme="majorHAnsi"/>
                <w:lang w:val="en-US"/>
              </w:rPr>
            </w:pPr>
            <w:r w:rsidRPr="00753C22">
              <w:rPr>
                <w:rFonts w:asciiTheme="majorHAnsi" w:hAnsiTheme="majorHAnsi" w:cstheme="majorHAnsi"/>
                <w:lang w:val="en-US"/>
              </w:rPr>
              <w:t>Root rot</w:t>
            </w:r>
          </w:p>
          <w:p w14:paraId="4B97D3EC" w14:textId="10B17F7F" w:rsidR="00C21DC5" w:rsidRPr="00753C22" w:rsidRDefault="00C21DC5" w:rsidP="00FB3381">
            <w:pPr>
              <w:bidi/>
              <w:rPr>
                <w:rFonts w:asciiTheme="majorHAnsi" w:hAnsiTheme="majorHAnsi" w:cstheme="majorHAnsi"/>
                <w:lang w:val="en-US"/>
              </w:rPr>
            </w:pPr>
          </w:p>
        </w:tc>
        <w:tc>
          <w:tcPr>
            <w:tcW w:w="2126" w:type="dxa"/>
          </w:tcPr>
          <w:p w14:paraId="1AA9E086" w14:textId="77777777" w:rsidR="00C21DC5" w:rsidRPr="00753C22" w:rsidRDefault="00C21DC5" w:rsidP="00FB3381">
            <w:pPr>
              <w:rPr>
                <w:rFonts w:asciiTheme="majorHAnsi" w:hAnsiTheme="majorHAnsi" w:cstheme="majorHAnsi"/>
                <w:i/>
                <w:iCs/>
                <w:lang w:val="en-US"/>
              </w:rPr>
            </w:pPr>
            <w:r w:rsidRPr="00753C22">
              <w:rPr>
                <w:rFonts w:asciiTheme="majorHAnsi" w:hAnsiTheme="majorHAnsi" w:cstheme="majorHAnsi"/>
                <w:i/>
                <w:iCs/>
                <w:lang w:val="en-US"/>
              </w:rPr>
              <w:t>Phytophthora spp.</w:t>
            </w:r>
          </w:p>
        </w:tc>
        <w:tc>
          <w:tcPr>
            <w:tcW w:w="1134" w:type="dxa"/>
          </w:tcPr>
          <w:p w14:paraId="505A9673" w14:textId="59A7337C" w:rsidR="00C21DC5" w:rsidRPr="00753C22" w:rsidRDefault="00C21DC5" w:rsidP="00FB3381">
            <w:pPr>
              <w:bidi/>
              <w:rPr>
                <w:rFonts w:asciiTheme="majorHAnsi" w:hAnsiTheme="majorHAnsi" w:cstheme="majorHAnsi"/>
                <w:lang w:val="en-US"/>
              </w:rPr>
            </w:pPr>
            <w:r w:rsidRPr="00753C22">
              <w:rPr>
                <w:rFonts w:asciiTheme="majorHAnsi" w:hAnsiTheme="majorHAnsi" w:cstheme="majorHAnsi"/>
                <w:lang w:val="en-US"/>
              </w:rPr>
              <w:t>Roots</w:t>
            </w:r>
          </w:p>
        </w:tc>
        <w:tc>
          <w:tcPr>
            <w:tcW w:w="4819" w:type="dxa"/>
          </w:tcPr>
          <w:p w14:paraId="3E4A91BF" w14:textId="2F42B880" w:rsidR="00C21DC5" w:rsidRPr="00455611" w:rsidRDefault="00C21DC5" w:rsidP="006A7D65">
            <w:pPr>
              <w:pStyle w:val="ListeParagraf"/>
              <w:numPr>
                <w:ilvl w:val="0"/>
                <w:numId w:val="11"/>
              </w:numPr>
              <w:ind w:left="196" w:hanging="180"/>
              <w:rPr>
                <w:rFonts w:asciiTheme="majorHAnsi" w:hAnsiTheme="majorHAnsi" w:cstheme="majorHAnsi"/>
                <w:lang w:val="en-US"/>
              </w:rPr>
            </w:pPr>
            <w:r w:rsidRPr="00455611">
              <w:rPr>
                <w:rFonts w:asciiTheme="majorHAnsi" w:hAnsiTheme="majorHAnsi" w:cstheme="majorHAnsi"/>
                <w:lang w:val="en-US"/>
              </w:rPr>
              <w:t xml:space="preserve">New chestnut groves can be established with resistant </w:t>
            </w:r>
            <w:r w:rsidR="00BE4E20" w:rsidRPr="006A7D65">
              <w:rPr>
                <w:rFonts w:asciiTheme="majorHAnsi" w:hAnsiTheme="majorHAnsi" w:cstheme="majorHAnsi"/>
                <w:lang w:val="en-US"/>
              </w:rPr>
              <w:t xml:space="preserve">varieties </w:t>
            </w:r>
            <w:r w:rsidRPr="00455611">
              <w:rPr>
                <w:rFonts w:asciiTheme="majorHAnsi" w:hAnsiTheme="majorHAnsi" w:cstheme="majorHAnsi"/>
                <w:lang w:val="en-US"/>
              </w:rPr>
              <w:t>.</w:t>
            </w:r>
          </w:p>
          <w:p w14:paraId="4DC6204E" w14:textId="581F249F" w:rsidR="00C21DC5" w:rsidRPr="00455611" w:rsidRDefault="00C21DC5" w:rsidP="006A7D65">
            <w:pPr>
              <w:pStyle w:val="ListeParagraf"/>
              <w:numPr>
                <w:ilvl w:val="0"/>
                <w:numId w:val="11"/>
              </w:numPr>
              <w:ind w:left="196" w:hanging="180"/>
              <w:rPr>
                <w:rFonts w:asciiTheme="majorHAnsi" w:hAnsiTheme="majorHAnsi" w:cstheme="majorHAnsi"/>
                <w:lang w:val="en-US"/>
              </w:rPr>
            </w:pPr>
            <w:r w:rsidRPr="00455611">
              <w:rPr>
                <w:rFonts w:asciiTheme="majorHAnsi" w:hAnsiTheme="majorHAnsi" w:cstheme="majorHAnsi"/>
                <w:lang w:val="en-US"/>
              </w:rPr>
              <w:t xml:space="preserve">seedlings grafted on </w:t>
            </w:r>
            <w:r w:rsidR="00BE4E20" w:rsidRPr="006A7D65">
              <w:rPr>
                <w:rFonts w:asciiTheme="majorHAnsi" w:hAnsiTheme="majorHAnsi" w:cstheme="majorHAnsi"/>
                <w:lang w:val="en-US"/>
              </w:rPr>
              <w:t xml:space="preserve">selected </w:t>
            </w:r>
            <w:r w:rsidRPr="00455611">
              <w:rPr>
                <w:rFonts w:asciiTheme="majorHAnsi" w:hAnsiTheme="majorHAnsi" w:cstheme="majorHAnsi"/>
                <w:lang w:val="en-US"/>
              </w:rPr>
              <w:t xml:space="preserve">rootstocks </w:t>
            </w:r>
            <w:r w:rsidR="00BE4E20" w:rsidRPr="006A7D65">
              <w:rPr>
                <w:rFonts w:asciiTheme="majorHAnsi" w:hAnsiTheme="majorHAnsi" w:cstheme="majorHAnsi"/>
                <w:lang w:val="en-US"/>
              </w:rPr>
              <w:t xml:space="preserve"> can be used</w:t>
            </w:r>
            <w:r w:rsidRPr="00455611">
              <w:rPr>
                <w:rFonts w:asciiTheme="majorHAnsi" w:hAnsiTheme="majorHAnsi" w:cstheme="majorHAnsi"/>
                <w:lang w:val="en-US"/>
              </w:rPr>
              <w:t>.</w:t>
            </w:r>
          </w:p>
          <w:p w14:paraId="44D23AF5" w14:textId="17CBCB9A" w:rsidR="00C21DC5" w:rsidRPr="00455611" w:rsidRDefault="009045C2" w:rsidP="006A7D65">
            <w:pPr>
              <w:pStyle w:val="ListeParagraf"/>
              <w:numPr>
                <w:ilvl w:val="0"/>
                <w:numId w:val="11"/>
              </w:numPr>
              <w:ind w:left="196" w:hanging="180"/>
              <w:rPr>
                <w:rFonts w:asciiTheme="majorHAnsi" w:hAnsiTheme="majorHAnsi" w:cstheme="majorHAnsi"/>
                <w:lang w:val="en-US"/>
              </w:rPr>
            </w:pPr>
            <w:r w:rsidRPr="006A7D65">
              <w:rPr>
                <w:rFonts w:asciiTheme="majorHAnsi" w:hAnsiTheme="majorHAnsi" w:cstheme="majorHAnsi"/>
                <w:lang w:val="en-US"/>
              </w:rPr>
              <w:t xml:space="preserve">Appropriate use of </w:t>
            </w:r>
            <w:r w:rsidR="00455611">
              <w:rPr>
                <w:rFonts w:asciiTheme="majorHAnsi" w:hAnsiTheme="majorHAnsi" w:cstheme="majorHAnsi"/>
                <w:lang w:val="en-US"/>
              </w:rPr>
              <w:t>f</w:t>
            </w:r>
            <w:r w:rsidRPr="006A7D65">
              <w:rPr>
                <w:rFonts w:asciiTheme="majorHAnsi" w:hAnsiTheme="majorHAnsi" w:cstheme="majorHAnsi"/>
                <w:lang w:val="en-US"/>
              </w:rPr>
              <w:t>ertilizers may help to</w:t>
            </w:r>
            <w:r w:rsidR="00605D92" w:rsidRPr="00455611">
              <w:rPr>
                <w:rFonts w:asciiTheme="majorHAnsi" w:hAnsiTheme="majorHAnsi" w:cstheme="majorHAnsi"/>
                <w:lang w:val="en-US"/>
              </w:rPr>
              <w:t xml:space="preserve"> strengthen the trees against the root rot.</w:t>
            </w:r>
          </w:p>
        </w:tc>
      </w:tr>
      <w:tr w:rsidR="00C21DC5" w:rsidRPr="00753C22" w14:paraId="271F0797" w14:textId="77777777" w:rsidTr="001E4BB8">
        <w:trPr>
          <w:trHeight w:val="424"/>
        </w:trPr>
        <w:tc>
          <w:tcPr>
            <w:tcW w:w="1271" w:type="dxa"/>
          </w:tcPr>
          <w:p w14:paraId="5E2A8AB6" w14:textId="77777777" w:rsidR="00C21DC5" w:rsidRPr="00753C22" w:rsidRDefault="00C21DC5" w:rsidP="008F6BF7">
            <w:pPr>
              <w:bidi/>
              <w:jc w:val="right"/>
              <w:rPr>
                <w:rFonts w:asciiTheme="majorHAnsi" w:hAnsiTheme="majorHAnsi" w:cstheme="majorHAnsi"/>
                <w:lang w:val="en-US"/>
              </w:rPr>
            </w:pPr>
            <w:r w:rsidRPr="00753C22">
              <w:rPr>
                <w:rFonts w:asciiTheme="majorHAnsi" w:hAnsiTheme="majorHAnsi" w:cstheme="majorHAnsi"/>
                <w:lang w:val="en-US"/>
              </w:rPr>
              <w:t>Fruit rot</w:t>
            </w:r>
          </w:p>
          <w:p w14:paraId="211863E7" w14:textId="0285F393" w:rsidR="00C21DC5" w:rsidRPr="00753C22" w:rsidRDefault="00C21DC5" w:rsidP="00FB3381">
            <w:pPr>
              <w:bidi/>
              <w:rPr>
                <w:rFonts w:asciiTheme="majorHAnsi" w:hAnsiTheme="majorHAnsi" w:cstheme="majorHAnsi"/>
                <w:lang w:val="en-US"/>
              </w:rPr>
            </w:pPr>
          </w:p>
        </w:tc>
        <w:tc>
          <w:tcPr>
            <w:tcW w:w="2126" w:type="dxa"/>
          </w:tcPr>
          <w:p w14:paraId="3FBD4B17" w14:textId="7B09DACB" w:rsidR="00C21DC5" w:rsidRPr="00753C22" w:rsidRDefault="00C21DC5" w:rsidP="00FB3381">
            <w:pPr>
              <w:rPr>
                <w:rFonts w:asciiTheme="majorHAnsi" w:hAnsiTheme="majorHAnsi" w:cstheme="majorHAnsi"/>
                <w:i/>
                <w:iCs/>
                <w:lang w:val="en-US"/>
              </w:rPr>
            </w:pPr>
            <w:r w:rsidRPr="00753C22">
              <w:rPr>
                <w:rFonts w:asciiTheme="majorHAnsi" w:hAnsiTheme="majorHAnsi" w:cstheme="majorHAnsi"/>
                <w:i/>
                <w:iCs/>
                <w:lang w:val="en-US"/>
              </w:rPr>
              <w:t>Penicilllium</w:t>
            </w:r>
            <w:r w:rsidR="00AA1E4B" w:rsidRPr="00753C22">
              <w:rPr>
                <w:rFonts w:asciiTheme="majorHAnsi" w:hAnsiTheme="majorHAnsi" w:cstheme="majorHAnsi"/>
                <w:i/>
                <w:iCs/>
                <w:lang w:val="en-US"/>
              </w:rPr>
              <w:t xml:space="preserve"> </w:t>
            </w:r>
            <w:r w:rsidRPr="00753C22">
              <w:rPr>
                <w:rFonts w:asciiTheme="majorHAnsi" w:hAnsiTheme="majorHAnsi" w:cstheme="majorHAnsi"/>
                <w:iCs/>
                <w:lang w:val="en-US"/>
              </w:rPr>
              <w:t>spp.</w:t>
            </w:r>
          </w:p>
          <w:p w14:paraId="5BF697B5" w14:textId="77777777" w:rsidR="00C21DC5" w:rsidRPr="00753C22" w:rsidRDefault="00C21DC5" w:rsidP="00FB3381">
            <w:pPr>
              <w:rPr>
                <w:rFonts w:asciiTheme="majorHAnsi" w:hAnsiTheme="majorHAnsi" w:cstheme="majorHAnsi"/>
                <w:i/>
                <w:iCs/>
                <w:lang w:val="en-US"/>
              </w:rPr>
            </w:pPr>
            <w:r w:rsidRPr="00753C22">
              <w:rPr>
                <w:rFonts w:asciiTheme="majorHAnsi" w:hAnsiTheme="majorHAnsi" w:cstheme="majorHAnsi"/>
                <w:i/>
                <w:iCs/>
                <w:lang w:val="en-US"/>
              </w:rPr>
              <w:t>Ciboria batschiana (</w:t>
            </w:r>
            <w:r w:rsidRPr="00753C22">
              <w:rPr>
                <w:rFonts w:asciiTheme="majorHAnsi" w:hAnsiTheme="majorHAnsi" w:cstheme="majorHAnsi"/>
                <w:iCs/>
                <w:lang w:val="en-US"/>
              </w:rPr>
              <w:t>syn. Sclerotinia pseudotuberosa)</w:t>
            </w:r>
          </w:p>
          <w:p w14:paraId="1E26D93E" w14:textId="77777777" w:rsidR="00C21DC5" w:rsidRPr="00753C22" w:rsidRDefault="00C21DC5" w:rsidP="00FB3381">
            <w:pPr>
              <w:rPr>
                <w:rFonts w:asciiTheme="majorHAnsi" w:hAnsiTheme="majorHAnsi" w:cstheme="majorHAnsi"/>
                <w:i/>
                <w:iCs/>
                <w:lang w:val="en-US"/>
              </w:rPr>
            </w:pPr>
            <w:r w:rsidRPr="00753C22">
              <w:rPr>
                <w:rFonts w:asciiTheme="majorHAnsi" w:hAnsiTheme="majorHAnsi" w:cstheme="majorHAnsi"/>
                <w:i/>
                <w:lang w:val="en-US"/>
              </w:rPr>
              <w:t>Gnomoniopsis</w:t>
            </w:r>
            <w:r w:rsidRPr="00753C22">
              <w:rPr>
                <w:rFonts w:asciiTheme="majorHAnsi" w:hAnsiTheme="majorHAnsi" w:cstheme="majorHAnsi"/>
                <w:lang w:val="en-US"/>
              </w:rPr>
              <w:t xml:space="preserve"> spp.</w:t>
            </w:r>
          </w:p>
        </w:tc>
        <w:tc>
          <w:tcPr>
            <w:tcW w:w="1134" w:type="dxa"/>
          </w:tcPr>
          <w:p w14:paraId="5368D4DF" w14:textId="77777777" w:rsidR="00C21DC5" w:rsidRPr="00753C22" w:rsidRDefault="00C21DC5" w:rsidP="00FB3381">
            <w:pPr>
              <w:bidi/>
              <w:rPr>
                <w:rFonts w:asciiTheme="majorHAnsi" w:hAnsiTheme="majorHAnsi" w:cstheme="majorHAnsi"/>
                <w:lang w:val="en-US"/>
              </w:rPr>
            </w:pPr>
          </w:p>
        </w:tc>
        <w:tc>
          <w:tcPr>
            <w:tcW w:w="4819" w:type="dxa"/>
          </w:tcPr>
          <w:p w14:paraId="77BB5570" w14:textId="77777777" w:rsidR="00C21DC5" w:rsidRPr="00455611" w:rsidRDefault="00C21DC5" w:rsidP="006A7D65">
            <w:pPr>
              <w:pStyle w:val="ListeParagraf"/>
              <w:numPr>
                <w:ilvl w:val="0"/>
                <w:numId w:val="15"/>
              </w:numPr>
              <w:ind w:left="196" w:hanging="180"/>
              <w:rPr>
                <w:rFonts w:asciiTheme="majorHAnsi" w:hAnsiTheme="majorHAnsi" w:cstheme="majorHAnsi"/>
                <w:lang w:val="en-US"/>
              </w:rPr>
            </w:pPr>
            <w:r w:rsidRPr="00455611">
              <w:rPr>
                <w:rFonts w:asciiTheme="majorHAnsi" w:hAnsiTheme="majorHAnsi" w:cstheme="majorHAnsi"/>
                <w:lang w:val="en-US"/>
              </w:rPr>
              <w:t>Harvested fruits can be kept in water for 3-9 days and then dried for 1 day and stored in cold (0-1 ° C).</w:t>
            </w:r>
          </w:p>
          <w:p w14:paraId="68E4A872" w14:textId="681BB90E" w:rsidR="00C21DC5" w:rsidRPr="00455611" w:rsidRDefault="00C21DC5" w:rsidP="006A7D65">
            <w:pPr>
              <w:pStyle w:val="ListeParagraf"/>
              <w:numPr>
                <w:ilvl w:val="0"/>
                <w:numId w:val="15"/>
              </w:numPr>
              <w:ind w:left="196" w:hanging="180"/>
              <w:rPr>
                <w:rFonts w:asciiTheme="majorHAnsi" w:hAnsiTheme="majorHAnsi" w:cstheme="majorHAnsi"/>
                <w:lang w:val="en-US"/>
              </w:rPr>
            </w:pPr>
            <w:r w:rsidRPr="00455611">
              <w:rPr>
                <w:rFonts w:asciiTheme="majorHAnsi" w:hAnsiTheme="majorHAnsi" w:cstheme="majorHAnsi"/>
                <w:lang w:val="en-US"/>
              </w:rPr>
              <w:t>Hot water can be applied to harvested fruits (30 minutes at 50 ° C or 15 minutes at 55 ° C or 5 minutes at 60 ° C)</w:t>
            </w:r>
          </w:p>
        </w:tc>
      </w:tr>
      <w:tr w:rsidR="00753C22" w:rsidRPr="00753C22" w14:paraId="1D4EC691" w14:textId="77777777" w:rsidTr="002E1247">
        <w:trPr>
          <w:trHeight w:val="424"/>
        </w:trPr>
        <w:tc>
          <w:tcPr>
            <w:tcW w:w="1271" w:type="dxa"/>
          </w:tcPr>
          <w:p w14:paraId="73AE39AD" w14:textId="77777777" w:rsidR="00C21DC5" w:rsidRPr="00753C22" w:rsidRDefault="00C21DC5" w:rsidP="008F6BF7">
            <w:pPr>
              <w:rPr>
                <w:rFonts w:asciiTheme="majorHAnsi" w:hAnsiTheme="majorHAnsi" w:cstheme="majorHAnsi"/>
                <w:lang w:val="en-US"/>
              </w:rPr>
            </w:pPr>
            <w:r w:rsidRPr="00753C22">
              <w:rPr>
                <w:rFonts w:asciiTheme="majorHAnsi" w:hAnsiTheme="majorHAnsi" w:cstheme="majorHAnsi"/>
                <w:lang w:val="en-US"/>
              </w:rPr>
              <w:lastRenderedPageBreak/>
              <w:t>Chestnut gall wasp</w:t>
            </w:r>
          </w:p>
        </w:tc>
        <w:tc>
          <w:tcPr>
            <w:tcW w:w="2126" w:type="dxa"/>
          </w:tcPr>
          <w:p w14:paraId="7DE78EDD" w14:textId="77777777" w:rsidR="00C21DC5" w:rsidRPr="00753C22" w:rsidRDefault="00C21DC5" w:rsidP="00FB3381">
            <w:pPr>
              <w:rPr>
                <w:rFonts w:asciiTheme="majorHAnsi" w:hAnsiTheme="majorHAnsi" w:cstheme="majorHAnsi"/>
                <w:i/>
                <w:iCs/>
                <w:lang w:val="en-US"/>
              </w:rPr>
            </w:pPr>
            <w:r w:rsidRPr="00753C22">
              <w:rPr>
                <w:rFonts w:asciiTheme="majorHAnsi" w:hAnsiTheme="majorHAnsi" w:cstheme="majorHAnsi"/>
                <w:i/>
                <w:iCs/>
                <w:lang w:val="en-US"/>
              </w:rPr>
              <w:t>Dryocosmus kuriphilus</w:t>
            </w:r>
          </w:p>
        </w:tc>
        <w:tc>
          <w:tcPr>
            <w:tcW w:w="1134" w:type="dxa"/>
          </w:tcPr>
          <w:p w14:paraId="3760BF94" w14:textId="77777777" w:rsidR="00C21DC5" w:rsidRPr="00753C22" w:rsidRDefault="00C21DC5" w:rsidP="00FB3381">
            <w:pPr>
              <w:rPr>
                <w:rFonts w:asciiTheme="majorHAnsi" w:hAnsiTheme="majorHAnsi" w:cstheme="majorHAnsi"/>
                <w:lang w:val="en-US"/>
              </w:rPr>
            </w:pPr>
            <w:r w:rsidRPr="00753C22">
              <w:rPr>
                <w:rFonts w:asciiTheme="majorHAnsi" w:hAnsiTheme="majorHAnsi" w:cstheme="majorHAnsi"/>
                <w:lang w:val="en-US"/>
              </w:rPr>
              <w:t>Buds</w:t>
            </w:r>
          </w:p>
          <w:p w14:paraId="15A25E05" w14:textId="01C7BA20" w:rsidR="00C21DC5" w:rsidRPr="00753C22" w:rsidRDefault="00C21DC5" w:rsidP="00FB3381">
            <w:pPr>
              <w:rPr>
                <w:rFonts w:asciiTheme="majorHAnsi" w:hAnsiTheme="majorHAnsi" w:cstheme="majorHAnsi"/>
                <w:lang w:val="en-US"/>
              </w:rPr>
            </w:pPr>
          </w:p>
        </w:tc>
        <w:tc>
          <w:tcPr>
            <w:tcW w:w="4819" w:type="dxa"/>
          </w:tcPr>
          <w:p w14:paraId="548BA940" w14:textId="77777777" w:rsidR="008F6BF7" w:rsidRPr="00455611" w:rsidRDefault="00C21DC5" w:rsidP="008F6BF7">
            <w:pPr>
              <w:pStyle w:val="ListeParagraf"/>
              <w:numPr>
                <w:ilvl w:val="0"/>
                <w:numId w:val="23"/>
              </w:numPr>
              <w:rPr>
                <w:rFonts w:asciiTheme="majorHAnsi" w:hAnsiTheme="majorHAnsi" w:cstheme="majorHAnsi"/>
                <w:lang w:val="en-US"/>
              </w:rPr>
            </w:pPr>
            <w:r w:rsidRPr="00455611">
              <w:rPr>
                <w:rFonts w:asciiTheme="majorHAnsi" w:hAnsiTheme="majorHAnsi" w:cstheme="majorHAnsi"/>
                <w:i/>
                <w:lang w:val="en-US"/>
              </w:rPr>
              <w:t>Torymus sinensis</w:t>
            </w:r>
            <w:r w:rsidRPr="00455611">
              <w:rPr>
                <w:rFonts w:asciiTheme="majorHAnsi" w:hAnsiTheme="majorHAnsi" w:cstheme="majorHAnsi"/>
                <w:lang w:val="en-US"/>
              </w:rPr>
              <w:t xml:space="preserve"> </w:t>
            </w:r>
            <w:r w:rsidR="00AA1E4B" w:rsidRPr="00455611">
              <w:rPr>
                <w:rFonts w:asciiTheme="majorHAnsi" w:hAnsiTheme="majorHAnsi" w:cstheme="majorHAnsi"/>
                <w:lang w:val="en-US"/>
              </w:rPr>
              <w:t>can be used as b</w:t>
            </w:r>
            <w:r w:rsidRPr="00455611">
              <w:rPr>
                <w:rFonts w:asciiTheme="majorHAnsi" w:hAnsiTheme="majorHAnsi" w:cstheme="majorHAnsi"/>
                <w:lang w:val="en-US"/>
              </w:rPr>
              <w:t>iological control.</w:t>
            </w:r>
          </w:p>
          <w:p w14:paraId="6D7E31F0" w14:textId="42F21A23" w:rsidR="00C21DC5" w:rsidRPr="00455611" w:rsidRDefault="00BE4E20" w:rsidP="008F6BF7">
            <w:pPr>
              <w:pStyle w:val="ListeParagraf"/>
              <w:numPr>
                <w:ilvl w:val="0"/>
                <w:numId w:val="23"/>
              </w:numPr>
              <w:rPr>
                <w:rFonts w:asciiTheme="majorHAnsi" w:hAnsiTheme="majorHAnsi" w:cstheme="majorHAnsi"/>
                <w:lang w:val="en-US"/>
              </w:rPr>
            </w:pPr>
            <w:r w:rsidRPr="006A7D65">
              <w:rPr>
                <w:rFonts w:asciiTheme="majorHAnsi" w:hAnsiTheme="majorHAnsi" w:cstheme="majorHAnsi"/>
                <w:lang w:val="en-US"/>
              </w:rPr>
              <w:t xml:space="preserve">Resistant </w:t>
            </w:r>
            <w:r w:rsidR="00C21DC5" w:rsidRPr="00455611">
              <w:rPr>
                <w:rFonts w:asciiTheme="majorHAnsi" w:hAnsiTheme="majorHAnsi" w:cstheme="majorHAnsi"/>
                <w:lang w:val="en-US"/>
              </w:rPr>
              <w:t>varieties can be used in new gardens.</w:t>
            </w:r>
          </w:p>
        </w:tc>
      </w:tr>
      <w:tr w:rsidR="00753C22" w:rsidRPr="00753C22" w14:paraId="3894878A" w14:textId="77777777" w:rsidTr="002E1247">
        <w:trPr>
          <w:trHeight w:val="2817"/>
        </w:trPr>
        <w:tc>
          <w:tcPr>
            <w:tcW w:w="1271" w:type="dxa"/>
          </w:tcPr>
          <w:p w14:paraId="78409237" w14:textId="7304DFFC" w:rsidR="00C21DC5" w:rsidRPr="00753C22" w:rsidRDefault="008F6BF7" w:rsidP="00FB3381">
            <w:pPr>
              <w:rPr>
                <w:rFonts w:asciiTheme="majorHAnsi" w:hAnsiTheme="majorHAnsi" w:cstheme="majorHAnsi"/>
                <w:lang w:val="en-US"/>
              </w:rPr>
            </w:pPr>
            <w:r w:rsidRPr="005E2591">
              <w:rPr>
                <w:rFonts w:asciiTheme="majorHAnsi" w:hAnsiTheme="majorHAnsi" w:cstheme="majorHAnsi"/>
                <w:lang w:val="en-US"/>
              </w:rPr>
              <w:t>Chestnut moths weevils</w:t>
            </w:r>
          </w:p>
        </w:tc>
        <w:tc>
          <w:tcPr>
            <w:tcW w:w="2126" w:type="dxa"/>
          </w:tcPr>
          <w:p w14:paraId="60364795" w14:textId="77777777" w:rsidR="00C21DC5" w:rsidRPr="00753C22" w:rsidRDefault="00C21DC5" w:rsidP="00FB3381">
            <w:pPr>
              <w:rPr>
                <w:rFonts w:asciiTheme="majorHAnsi" w:hAnsiTheme="majorHAnsi" w:cstheme="majorHAnsi"/>
                <w:lang w:val="en-US"/>
              </w:rPr>
            </w:pPr>
            <w:r w:rsidRPr="00753C22">
              <w:rPr>
                <w:rFonts w:asciiTheme="majorHAnsi" w:hAnsiTheme="majorHAnsi" w:cstheme="majorHAnsi"/>
                <w:i/>
                <w:lang w:val="en-US"/>
              </w:rPr>
              <w:t>Cydia splendana</w:t>
            </w:r>
            <w:r w:rsidRPr="00753C22">
              <w:rPr>
                <w:rFonts w:asciiTheme="majorHAnsi" w:hAnsiTheme="majorHAnsi" w:cstheme="majorHAnsi"/>
                <w:lang w:val="en-US"/>
              </w:rPr>
              <w:t xml:space="preserve"> (Hbn)</w:t>
            </w:r>
          </w:p>
          <w:p w14:paraId="1D6505DC" w14:textId="77777777" w:rsidR="00C21DC5" w:rsidRPr="00753C22" w:rsidRDefault="00C21DC5" w:rsidP="00FB3381">
            <w:pPr>
              <w:rPr>
                <w:rFonts w:asciiTheme="majorHAnsi" w:hAnsiTheme="majorHAnsi" w:cstheme="majorHAnsi"/>
                <w:lang w:val="en-US"/>
              </w:rPr>
            </w:pPr>
            <w:r w:rsidRPr="00753C22">
              <w:rPr>
                <w:rFonts w:asciiTheme="majorHAnsi" w:hAnsiTheme="majorHAnsi" w:cstheme="majorHAnsi"/>
                <w:i/>
                <w:lang w:val="en-US"/>
              </w:rPr>
              <w:t>Curculio elephas</w:t>
            </w:r>
            <w:r w:rsidRPr="00753C22">
              <w:rPr>
                <w:rFonts w:asciiTheme="majorHAnsi" w:hAnsiTheme="majorHAnsi" w:cstheme="majorHAnsi"/>
                <w:lang w:val="en-US"/>
              </w:rPr>
              <w:t xml:space="preserve"> (Gyllenhal)</w:t>
            </w:r>
          </w:p>
          <w:p w14:paraId="479E7D85" w14:textId="77777777" w:rsidR="00C21DC5" w:rsidRPr="00753C22" w:rsidRDefault="00C21DC5" w:rsidP="00FB3381">
            <w:pPr>
              <w:rPr>
                <w:rFonts w:asciiTheme="majorHAnsi" w:hAnsiTheme="majorHAnsi" w:cstheme="majorHAnsi"/>
                <w:i/>
                <w:iCs/>
                <w:lang w:val="en-US"/>
              </w:rPr>
            </w:pPr>
            <w:r w:rsidRPr="00753C22">
              <w:rPr>
                <w:rFonts w:asciiTheme="majorHAnsi" w:hAnsiTheme="majorHAnsi" w:cstheme="majorHAnsi"/>
                <w:i/>
                <w:iCs/>
                <w:lang w:val="en-US"/>
              </w:rPr>
              <w:t>Pammene fasciana</w:t>
            </w:r>
          </w:p>
        </w:tc>
        <w:tc>
          <w:tcPr>
            <w:tcW w:w="1134" w:type="dxa"/>
          </w:tcPr>
          <w:p w14:paraId="5755BB52" w14:textId="77777777" w:rsidR="00C21DC5" w:rsidRPr="00753C22" w:rsidRDefault="00C21DC5" w:rsidP="00FB3381">
            <w:pPr>
              <w:rPr>
                <w:rFonts w:asciiTheme="majorHAnsi" w:hAnsiTheme="majorHAnsi" w:cstheme="majorHAnsi"/>
                <w:lang w:val="en-US"/>
              </w:rPr>
            </w:pPr>
            <w:r w:rsidRPr="00753C22">
              <w:rPr>
                <w:rFonts w:asciiTheme="majorHAnsi" w:hAnsiTheme="majorHAnsi" w:cstheme="majorHAnsi"/>
                <w:lang w:val="en-US"/>
              </w:rPr>
              <w:t>Burs and nuts</w:t>
            </w:r>
          </w:p>
        </w:tc>
        <w:tc>
          <w:tcPr>
            <w:tcW w:w="4819" w:type="dxa"/>
          </w:tcPr>
          <w:p w14:paraId="0F000CA3" w14:textId="668B5DA3" w:rsidR="00C21DC5" w:rsidRPr="00455611" w:rsidRDefault="00455611" w:rsidP="008F6BF7">
            <w:pPr>
              <w:pStyle w:val="ListeParagraf"/>
              <w:numPr>
                <w:ilvl w:val="0"/>
                <w:numId w:val="24"/>
              </w:numPr>
              <w:rPr>
                <w:rFonts w:asciiTheme="majorHAnsi" w:hAnsiTheme="majorHAnsi" w:cstheme="majorHAnsi"/>
                <w:lang w:val="en-US"/>
              </w:rPr>
            </w:pPr>
            <w:r>
              <w:rPr>
                <w:rFonts w:asciiTheme="majorHAnsi" w:hAnsiTheme="majorHAnsi" w:cstheme="majorHAnsi"/>
                <w:lang w:val="en-US"/>
              </w:rPr>
              <w:t>P</w:t>
            </w:r>
            <w:r w:rsidR="00C21DC5" w:rsidRPr="00455611">
              <w:rPr>
                <w:rFonts w:asciiTheme="majorHAnsi" w:hAnsiTheme="majorHAnsi" w:cstheme="majorHAnsi"/>
                <w:lang w:val="en-US"/>
              </w:rPr>
              <w:t>heromone or feed traps</w:t>
            </w:r>
            <w:r w:rsidR="00BE4E20" w:rsidRPr="006A7D65">
              <w:rPr>
                <w:rFonts w:asciiTheme="majorHAnsi" w:hAnsiTheme="majorHAnsi" w:cstheme="majorHAnsi"/>
                <w:lang w:val="en-US"/>
              </w:rPr>
              <w:t xml:space="preserve"> </w:t>
            </w:r>
            <w:r>
              <w:rPr>
                <w:rFonts w:asciiTheme="majorHAnsi" w:hAnsiTheme="majorHAnsi" w:cstheme="majorHAnsi"/>
                <w:lang w:val="en-US"/>
              </w:rPr>
              <w:t xml:space="preserve">can be used </w:t>
            </w:r>
            <w:r w:rsidR="00BE4E20" w:rsidRPr="006A7D65">
              <w:rPr>
                <w:rFonts w:asciiTheme="majorHAnsi" w:hAnsiTheme="majorHAnsi" w:cstheme="majorHAnsi"/>
                <w:lang w:val="en-US"/>
              </w:rPr>
              <w:t>for monitoring and catching  the weevils</w:t>
            </w:r>
            <w:r w:rsidR="00C21DC5" w:rsidRPr="00455611">
              <w:rPr>
                <w:rFonts w:asciiTheme="majorHAnsi" w:hAnsiTheme="majorHAnsi" w:cstheme="majorHAnsi"/>
                <w:lang w:val="en-US"/>
              </w:rPr>
              <w:t>.</w:t>
            </w:r>
          </w:p>
          <w:p w14:paraId="0FF18682" w14:textId="080EE5D7" w:rsidR="00C21DC5" w:rsidRPr="00455611" w:rsidRDefault="00BE4E20" w:rsidP="008F6BF7">
            <w:pPr>
              <w:pStyle w:val="ListeParagraf"/>
              <w:numPr>
                <w:ilvl w:val="0"/>
                <w:numId w:val="24"/>
              </w:numPr>
              <w:rPr>
                <w:rFonts w:asciiTheme="majorHAnsi" w:hAnsiTheme="majorHAnsi" w:cstheme="majorHAnsi"/>
                <w:lang w:val="en-US"/>
              </w:rPr>
            </w:pPr>
            <w:r w:rsidRPr="006A7D65">
              <w:rPr>
                <w:rFonts w:asciiTheme="majorHAnsi" w:hAnsiTheme="majorHAnsi" w:cstheme="majorHAnsi"/>
                <w:lang w:val="en-US"/>
              </w:rPr>
              <w:t xml:space="preserve"> </w:t>
            </w:r>
            <w:r w:rsidR="00C21DC5" w:rsidRPr="00455611">
              <w:rPr>
                <w:rFonts w:asciiTheme="majorHAnsi" w:hAnsiTheme="majorHAnsi" w:cstheme="majorHAnsi"/>
                <w:lang w:val="en-US"/>
              </w:rPr>
              <w:t>Chemical spraying</w:t>
            </w:r>
            <w:r w:rsidR="00455611">
              <w:rPr>
                <w:rFonts w:asciiTheme="majorHAnsi" w:hAnsiTheme="majorHAnsi" w:cstheme="majorHAnsi"/>
                <w:lang w:val="en-US"/>
              </w:rPr>
              <w:t xml:space="preserve"> </w:t>
            </w:r>
            <w:r w:rsidR="00566A6F">
              <w:rPr>
                <w:rFonts w:asciiTheme="majorHAnsi" w:hAnsiTheme="majorHAnsi" w:cstheme="majorHAnsi"/>
                <w:lang w:val="en-US"/>
              </w:rPr>
              <w:t xml:space="preserve">with </w:t>
            </w:r>
            <w:r w:rsidR="00566A6F" w:rsidRPr="00AE3652">
              <w:rPr>
                <w:rFonts w:asciiTheme="majorHAnsi" w:hAnsiTheme="majorHAnsi" w:cstheme="majorHAnsi"/>
                <w:lang w:val="en-US"/>
              </w:rPr>
              <w:t>approved</w:t>
            </w:r>
            <w:r w:rsidR="00455611" w:rsidRPr="00AE3652">
              <w:rPr>
                <w:rFonts w:asciiTheme="majorHAnsi" w:hAnsiTheme="majorHAnsi" w:cstheme="majorHAnsi"/>
                <w:lang w:val="en-US"/>
              </w:rPr>
              <w:t xml:space="preserve"> </w:t>
            </w:r>
            <w:r w:rsidR="00455611">
              <w:rPr>
                <w:rFonts w:asciiTheme="majorHAnsi" w:hAnsiTheme="majorHAnsi" w:cstheme="majorHAnsi"/>
                <w:lang w:val="en-US"/>
              </w:rPr>
              <w:t>methods/</w:t>
            </w:r>
            <w:r w:rsidR="001F2D0D">
              <w:rPr>
                <w:rFonts w:asciiTheme="majorHAnsi" w:hAnsiTheme="majorHAnsi" w:cstheme="majorHAnsi"/>
                <w:lang w:val="en-US"/>
              </w:rPr>
              <w:t xml:space="preserve">materials </w:t>
            </w:r>
            <w:r w:rsidR="00C21DC5" w:rsidRPr="00455611">
              <w:rPr>
                <w:rFonts w:asciiTheme="majorHAnsi" w:hAnsiTheme="majorHAnsi" w:cstheme="majorHAnsi"/>
                <w:lang w:val="en-US"/>
              </w:rPr>
              <w:t>can be done in</w:t>
            </w:r>
            <w:r w:rsidR="002E1247" w:rsidRPr="00455611">
              <w:rPr>
                <w:rFonts w:asciiTheme="majorHAnsi" w:hAnsiTheme="majorHAnsi" w:cstheme="majorHAnsi"/>
                <w:lang w:val="en-US"/>
              </w:rPr>
              <w:t xml:space="preserve"> “underground natural storage”</w:t>
            </w:r>
            <w:r w:rsidR="00C21DC5" w:rsidRPr="00455611">
              <w:rPr>
                <w:rFonts w:asciiTheme="majorHAnsi" w:hAnsiTheme="majorHAnsi" w:cstheme="majorHAnsi"/>
                <w:lang w:val="en-US"/>
              </w:rPr>
              <w:t xml:space="preserve"> places.</w:t>
            </w:r>
          </w:p>
          <w:p w14:paraId="3FC1F308" w14:textId="03EE6AD1" w:rsidR="00C21DC5" w:rsidRPr="00566A6F" w:rsidRDefault="00C21DC5" w:rsidP="008F6BF7">
            <w:pPr>
              <w:pStyle w:val="ListeParagraf"/>
              <w:numPr>
                <w:ilvl w:val="0"/>
                <w:numId w:val="24"/>
              </w:numPr>
              <w:rPr>
                <w:rFonts w:asciiTheme="majorHAnsi" w:hAnsiTheme="majorHAnsi" w:cstheme="majorHAnsi"/>
                <w:lang w:val="en-US"/>
              </w:rPr>
            </w:pPr>
            <w:r w:rsidRPr="00455611">
              <w:rPr>
                <w:rFonts w:asciiTheme="majorHAnsi" w:hAnsiTheme="majorHAnsi" w:cstheme="majorHAnsi"/>
                <w:lang w:val="en-US"/>
              </w:rPr>
              <w:t xml:space="preserve">Chemical control can be </w:t>
            </w:r>
            <w:r w:rsidR="00BE4E20" w:rsidRPr="006A7D65">
              <w:rPr>
                <w:rFonts w:asciiTheme="majorHAnsi" w:hAnsiTheme="majorHAnsi" w:cstheme="majorHAnsi"/>
                <w:lang w:val="en-US"/>
              </w:rPr>
              <w:t>used</w:t>
            </w:r>
            <w:r w:rsidR="006A7D65">
              <w:rPr>
                <w:rFonts w:asciiTheme="majorHAnsi" w:hAnsiTheme="majorHAnsi" w:cstheme="majorHAnsi"/>
                <w:lang w:val="en-US"/>
              </w:rPr>
              <w:t xml:space="preserve"> </w:t>
            </w:r>
            <w:r w:rsidRPr="00455611">
              <w:rPr>
                <w:rFonts w:asciiTheme="majorHAnsi" w:hAnsiTheme="majorHAnsi" w:cstheme="majorHAnsi"/>
                <w:lang w:val="en-US"/>
              </w:rPr>
              <w:t xml:space="preserve">in </w:t>
            </w:r>
            <w:r w:rsidR="00BE4E20" w:rsidRPr="006A7D65">
              <w:rPr>
                <w:rFonts w:asciiTheme="majorHAnsi" w:hAnsiTheme="majorHAnsi" w:cstheme="majorHAnsi"/>
                <w:lang w:val="en-US"/>
              </w:rPr>
              <w:t xml:space="preserve">home </w:t>
            </w:r>
            <w:r w:rsidRPr="00455611">
              <w:rPr>
                <w:rFonts w:asciiTheme="majorHAnsi" w:hAnsiTheme="majorHAnsi" w:cstheme="majorHAnsi"/>
                <w:lang w:val="en-US"/>
              </w:rPr>
              <w:t>garden</w:t>
            </w:r>
            <w:r w:rsidRPr="00566A6F">
              <w:rPr>
                <w:rFonts w:asciiTheme="majorHAnsi" w:hAnsiTheme="majorHAnsi" w:cstheme="majorHAnsi"/>
                <w:lang w:val="en-US"/>
              </w:rPr>
              <w:t>s</w:t>
            </w:r>
            <w:r w:rsidR="00566A6F">
              <w:rPr>
                <w:rFonts w:asciiTheme="majorHAnsi" w:hAnsiTheme="majorHAnsi" w:cstheme="majorHAnsi"/>
                <w:lang w:val="en-US"/>
              </w:rPr>
              <w:t xml:space="preserve"> with </w:t>
            </w:r>
            <w:r w:rsidR="00566A6F" w:rsidRPr="00AE3652">
              <w:rPr>
                <w:rFonts w:asciiTheme="majorHAnsi" w:hAnsiTheme="majorHAnsi" w:cstheme="majorHAnsi"/>
                <w:lang w:val="en-US"/>
              </w:rPr>
              <w:t xml:space="preserve">approved </w:t>
            </w:r>
            <w:r w:rsidR="00566A6F">
              <w:rPr>
                <w:rFonts w:asciiTheme="majorHAnsi" w:hAnsiTheme="majorHAnsi" w:cstheme="majorHAnsi"/>
                <w:lang w:val="en-US"/>
              </w:rPr>
              <w:t>methods/materials</w:t>
            </w:r>
            <w:r w:rsidRPr="00566A6F">
              <w:rPr>
                <w:rFonts w:asciiTheme="majorHAnsi" w:hAnsiTheme="majorHAnsi" w:cstheme="majorHAnsi"/>
                <w:lang w:val="en-US"/>
              </w:rPr>
              <w:t>.</w:t>
            </w:r>
          </w:p>
          <w:p w14:paraId="0E955087" w14:textId="77777777" w:rsidR="00C21DC5" w:rsidRPr="00566A6F" w:rsidRDefault="00C21DC5" w:rsidP="008F6BF7">
            <w:pPr>
              <w:pStyle w:val="ListeParagraf"/>
              <w:numPr>
                <w:ilvl w:val="0"/>
                <w:numId w:val="24"/>
              </w:numPr>
              <w:rPr>
                <w:rFonts w:asciiTheme="majorHAnsi" w:hAnsiTheme="majorHAnsi" w:cstheme="majorHAnsi"/>
                <w:lang w:val="en-US"/>
              </w:rPr>
            </w:pPr>
            <w:r w:rsidRPr="00566A6F">
              <w:rPr>
                <w:rFonts w:asciiTheme="majorHAnsi" w:hAnsiTheme="majorHAnsi" w:cstheme="majorHAnsi"/>
                <w:lang w:val="en-US"/>
              </w:rPr>
              <w:t>The harvested fruits can be kept in water at 45-60 ° C for 30-45 minutes to kill the insect's eggs and larvae.</w:t>
            </w:r>
          </w:p>
          <w:p w14:paraId="113EFD9F" w14:textId="77777777" w:rsidR="00C21DC5" w:rsidRPr="00566A6F" w:rsidRDefault="00C21DC5" w:rsidP="008F6BF7">
            <w:pPr>
              <w:pStyle w:val="ListeParagraf"/>
              <w:numPr>
                <w:ilvl w:val="0"/>
                <w:numId w:val="24"/>
              </w:numPr>
              <w:rPr>
                <w:rFonts w:asciiTheme="majorHAnsi" w:hAnsiTheme="majorHAnsi" w:cstheme="majorHAnsi"/>
                <w:lang w:val="en-US"/>
              </w:rPr>
            </w:pPr>
            <w:r w:rsidRPr="00566A6F">
              <w:rPr>
                <w:rFonts w:asciiTheme="majorHAnsi" w:hAnsiTheme="majorHAnsi" w:cstheme="majorHAnsi"/>
                <w:lang w:val="en-US"/>
              </w:rPr>
              <w:t>Eggs and larvae of the insect can be killed by keeping the harvested fruits in water for a few (3-9) days.</w:t>
            </w:r>
          </w:p>
        </w:tc>
      </w:tr>
      <w:tr w:rsidR="00753C22" w:rsidRPr="00753C22" w14:paraId="604E2870" w14:textId="77777777" w:rsidTr="002E1247">
        <w:trPr>
          <w:trHeight w:val="424"/>
        </w:trPr>
        <w:tc>
          <w:tcPr>
            <w:tcW w:w="1271" w:type="dxa"/>
          </w:tcPr>
          <w:p w14:paraId="3F4B59C4" w14:textId="77777777" w:rsidR="00C21DC5" w:rsidRPr="00753C22" w:rsidRDefault="00C21DC5" w:rsidP="00FB3381">
            <w:pPr>
              <w:rPr>
                <w:rFonts w:asciiTheme="majorHAnsi" w:hAnsiTheme="majorHAnsi" w:cstheme="majorHAnsi"/>
                <w:lang w:val="en-US"/>
              </w:rPr>
            </w:pPr>
            <w:r w:rsidRPr="00753C22">
              <w:rPr>
                <w:rFonts w:asciiTheme="majorHAnsi" w:hAnsiTheme="majorHAnsi" w:cstheme="majorHAnsi"/>
                <w:lang w:val="en-US"/>
              </w:rPr>
              <w:t>Ambrosia beetle</w:t>
            </w:r>
          </w:p>
        </w:tc>
        <w:tc>
          <w:tcPr>
            <w:tcW w:w="2126" w:type="dxa"/>
          </w:tcPr>
          <w:p w14:paraId="48BF83DA" w14:textId="310F665D" w:rsidR="00C21DC5" w:rsidRPr="00753C22" w:rsidRDefault="00C21DC5" w:rsidP="00FB3381">
            <w:pPr>
              <w:rPr>
                <w:rFonts w:asciiTheme="majorHAnsi" w:hAnsiTheme="majorHAnsi" w:cstheme="majorHAnsi"/>
                <w:i/>
                <w:iCs/>
                <w:lang w:val="en-US"/>
              </w:rPr>
            </w:pPr>
            <w:r w:rsidRPr="00753C22">
              <w:rPr>
                <w:rFonts w:asciiTheme="majorHAnsi" w:hAnsiTheme="majorHAnsi" w:cstheme="majorHAnsi"/>
                <w:i/>
                <w:iCs/>
                <w:lang w:val="en-US"/>
              </w:rPr>
              <w:t>Xyleborus dispar</w:t>
            </w:r>
            <w:r w:rsidR="00AA1E4B" w:rsidRPr="00753C22">
              <w:rPr>
                <w:rFonts w:asciiTheme="majorHAnsi" w:hAnsiTheme="majorHAnsi" w:cstheme="majorHAnsi"/>
                <w:i/>
                <w:iCs/>
                <w:lang w:val="en-US"/>
              </w:rPr>
              <w:t xml:space="preserve"> </w:t>
            </w:r>
            <w:r w:rsidRPr="00753C22">
              <w:rPr>
                <w:rFonts w:asciiTheme="majorHAnsi" w:hAnsiTheme="majorHAnsi" w:cstheme="majorHAnsi"/>
                <w:iCs/>
                <w:lang w:val="en-US"/>
              </w:rPr>
              <w:t>(F.)</w:t>
            </w:r>
          </w:p>
        </w:tc>
        <w:tc>
          <w:tcPr>
            <w:tcW w:w="1134" w:type="dxa"/>
          </w:tcPr>
          <w:p w14:paraId="76321F41" w14:textId="77777777" w:rsidR="00C21DC5" w:rsidRPr="00753C22" w:rsidRDefault="00C21DC5" w:rsidP="00FB3381">
            <w:pPr>
              <w:rPr>
                <w:rFonts w:asciiTheme="majorHAnsi" w:hAnsiTheme="majorHAnsi" w:cstheme="majorHAnsi"/>
                <w:lang w:val="en-US"/>
              </w:rPr>
            </w:pPr>
            <w:r w:rsidRPr="00753C22">
              <w:rPr>
                <w:rFonts w:asciiTheme="majorHAnsi" w:hAnsiTheme="majorHAnsi" w:cstheme="majorHAnsi"/>
                <w:lang w:val="en-US"/>
              </w:rPr>
              <w:t>Trunk and branches</w:t>
            </w:r>
          </w:p>
          <w:p w14:paraId="7BE5F161" w14:textId="663C1D9D" w:rsidR="00C21DC5" w:rsidRPr="00753C22" w:rsidRDefault="00C21DC5" w:rsidP="00FB3381">
            <w:pPr>
              <w:rPr>
                <w:rFonts w:asciiTheme="majorHAnsi" w:hAnsiTheme="majorHAnsi" w:cstheme="majorHAnsi"/>
                <w:strike/>
                <w:lang w:val="en-US"/>
              </w:rPr>
            </w:pPr>
          </w:p>
        </w:tc>
        <w:tc>
          <w:tcPr>
            <w:tcW w:w="4819" w:type="dxa"/>
          </w:tcPr>
          <w:p w14:paraId="3F69FE50" w14:textId="782C2252" w:rsidR="00C21DC5" w:rsidRPr="00455611" w:rsidRDefault="00C21DC5" w:rsidP="00BE4E20">
            <w:pPr>
              <w:pStyle w:val="ListeParagraf"/>
              <w:numPr>
                <w:ilvl w:val="0"/>
                <w:numId w:val="14"/>
              </w:numPr>
              <w:rPr>
                <w:rFonts w:asciiTheme="majorHAnsi" w:hAnsiTheme="majorHAnsi" w:cstheme="majorHAnsi"/>
                <w:lang w:val="en-US"/>
              </w:rPr>
            </w:pPr>
            <w:r w:rsidRPr="00455611">
              <w:rPr>
                <w:rFonts w:asciiTheme="majorHAnsi" w:hAnsiTheme="majorHAnsi" w:cstheme="majorHAnsi"/>
                <w:lang w:val="en-US"/>
              </w:rPr>
              <w:t>Traps</w:t>
            </w:r>
            <w:r w:rsidR="006A7D65">
              <w:rPr>
                <w:rFonts w:asciiTheme="majorHAnsi" w:hAnsiTheme="majorHAnsi" w:cstheme="majorHAnsi"/>
                <w:lang w:val="en-US"/>
              </w:rPr>
              <w:t xml:space="preserve"> </w:t>
            </w:r>
            <w:r w:rsidRPr="00455611">
              <w:rPr>
                <w:rFonts w:asciiTheme="majorHAnsi" w:hAnsiTheme="majorHAnsi" w:cstheme="majorHAnsi"/>
                <w:lang w:val="en-US"/>
              </w:rPr>
              <w:t>by placing an ethyl alcohol solution in a plastic bottle</w:t>
            </w:r>
            <w:r w:rsidR="00BE4E20" w:rsidRPr="006A7D65">
              <w:rPr>
                <w:rFonts w:asciiTheme="majorHAnsi" w:hAnsiTheme="majorHAnsi" w:cstheme="majorHAnsi"/>
                <w:lang w:val="en-US"/>
              </w:rPr>
              <w:t xml:space="preserve"> can be used</w:t>
            </w:r>
            <w:r w:rsidRPr="00455611">
              <w:rPr>
                <w:rFonts w:asciiTheme="majorHAnsi" w:hAnsiTheme="majorHAnsi" w:cstheme="majorHAnsi"/>
                <w:lang w:val="en-US"/>
              </w:rPr>
              <w:t>.</w:t>
            </w:r>
          </w:p>
        </w:tc>
      </w:tr>
      <w:tr w:rsidR="00753C22" w:rsidRPr="00753C22" w14:paraId="14BF1692" w14:textId="77777777" w:rsidTr="002E1247">
        <w:trPr>
          <w:trHeight w:val="424"/>
        </w:trPr>
        <w:tc>
          <w:tcPr>
            <w:tcW w:w="1271" w:type="dxa"/>
          </w:tcPr>
          <w:p w14:paraId="317247AD" w14:textId="77777777" w:rsidR="00C21DC5" w:rsidRPr="00753C22" w:rsidRDefault="00C21DC5" w:rsidP="00FB3381">
            <w:pPr>
              <w:rPr>
                <w:rFonts w:asciiTheme="majorHAnsi" w:hAnsiTheme="majorHAnsi" w:cstheme="majorHAnsi"/>
                <w:lang w:val="en-US"/>
              </w:rPr>
            </w:pPr>
            <w:r w:rsidRPr="00753C22">
              <w:rPr>
                <w:rFonts w:asciiTheme="majorHAnsi" w:hAnsiTheme="majorHAnsi" w:cstheme="majorHAnsi"/>
                <w:lang w:val="en-US"/>
              </w:rPr>
              <w:t>Tree redworm</w:t>
            </w:r>
          </w:p>
          <w:p w14:paraId="08347C69" w14:textId="77777777" w:rsidR="00C21DC5" w:rsidRPr="00753C22" w:rsidRDefault="00C21DC5" w:rsidP="00FB3381">
            <w:pPr>
              <w:rPr>
                <w:rFonts w:asciiTheme="majorHAnsi" w:hAnsiTheme="majorHAnsi" w:cstheme="majorHAnsi"/>
                <w:lang w:val="en-US"/>
              </w:rPr>
            </w:pPr>
            <w:r w:rsidRPr="00753C22">
              <w:rPr>
                <w:rFonts w:asciiTheme="majorHAnsi" w:hAnsiTheme="majorHAnsi" w:cstheme="majorHAnsi"/>
                <w:lang w:val="en-US"/>
              </w:rPr>
              <w:t>Goat moth</w:t>
            </w:r>
          </w:p>
        </w:tc>
        <w:tc>
          <w:tcPr>
            <w:tcW w:w="2126" w:type="dxa"/>
          </w:tcPr>
          <w:p w14:paraId="60958356" w14:textId="77777777" w:rsidR="00C21DC5" w:rsidRPr="00753C22" w:rsidRDefault="00C21DC5" w:rsidP="00FB3381">
            <w:pPr>
              <w:rPr>
                <w:rFonts w:asciiTheme="majorHAnsi" w:hAnsiTheme="majorHAnsi" w:cstheme="majorHAnsi"/>
                <w:i/>
                <w:iCs/>
                <w:lang w:val="en-US"/>
              </w:rPr>
            </w:pPr>
            <w:r w:rsidRPr="00753C22">
              <w:rPr>
                <w:rFonts w:asciiTheme="majorHAnsi" w:hAnsiTheme="majorHAnsi" w:cstheme="majorHAnsi"/>
                <w:i/>
                <w:lang w:val="en-US"/>
              </w:rPr>
              <w:t>Cossus</w:t>
            </w:r>
            <w:r w:rsidRPr="00753C22">
              <w:rPr>
                <w:rFonts w:asciiTheme="majorHAnsi" w:hAnsiTheme="majorHAnsi" w:cstheme="majorHAnsi"/>
                <w:lang w:val="en-US"/>
              </w:rPr>
              <w:t xml:space="preserve"> (L.)</w:t>
            </w:r>
          </w:p>
        </w:tc>
        <w:tc>
          <w:tcPr>
            <w:tcW w:w="1134" w:type="dxa"/>
          </w:tcPr>
          <w:p w14:paraId="62DC671C" w14:textId="77777777" w:rsidR="00C21DC5" w:rsidRPr="00753C22" w:rsidRDefault="00C21DC5" w:rsidP="00FB3381">
            <w:pPr>
              <w:rPr>
                <w:rFonts w:asciiTheme="majorHAnsi" w:hAnsiTheme="majorHAnsi" w:cstheme="majorHAnsi"/>
                <w:lang w:val="en-US"/>
              </w:rPr>
            </w:pPr>
            <w:r w:rsidRPr="00753C22">
              <w:rPr>
                <w:rFonts w:asciiTheme="majorHAnsi" w:hAnsiTheme="majorHAnsi" w:cstheme="majorHAnsi"/>
                <w:lang w:val="en-US"/>
              </w:rPr>
              <w:t>Trunk and branches</w:t>
            </w:r>
          </w:p>
          <w:p w14:paraId="3C6C9A74" w14:textId="77777777" w:rsidR="00C21DC5" w:rsidRPr="00753C22" w:rsidRDefault="00C21DC5" w:rsidP="00FB3381">
            <w:pPr>
              <w:rPr>
                <w:rFonts w:asciiTheme="majorHAnsi" w:hAnsiTheme="majorHAnsi" w:cstheme="majorHAnsi"/>
                <w:lang w:val="en-US"/>
              </w:rPr>
            </w:pPr>
            <w:r w:rsidRPr="00753C22">
              <w:rPr>
                <w:rFonts w:asciiTheme="majorHAnsi" w:hAnsiTheme="majorHAnsi" w:cstheme="majorHAnsi"/>
                <w:lang w:val="en-US"/>
              </w:rPr>
              <w:t>Trunk and Branches</w:t>
            </w:r>
          </w:p>
        </w:tc>
        <w:tc>
          <w:tcPr>
            <w:tcW w:w="4819" w:type="dxa"/>
          </w:tcPr>
          <w:p w14:paraId="2D6E2298" w14:textId="77777777" w:rsidR="00C21DC5" w:rsidRPr="00455611" w:rsidRDefault="00C21DC5" w:rsidP="00C21DC5">
            <w:pPr>
              <w:pStyle w:val="ListeParagraf"/>
              <w:numPr>
                <w:ilvl w:val="0"/>
                <w:numId w:val="14"/>
              </w:numPr>
              <w:rPr>
                <w:rFonts w:asciiTheme="majorHAnsi" w:hAnsiTheme="majorHAnsi" w:cstheme="majorHAnsi"/>
                <w:lang w:val="en-US"/>
              </w:rPr>
            </w:pPr>
            <w:r w:rsidRPr="00455611">
              <w:rPr>
                <w:rFonts w:asciiTheme="majorHAnsi" w:hAnsiTheme="majorHAnsi" w:cstheme="majorHAnsi"/>
                <w:lang w:val="en-US"/>
              </w:rPr>
              <w:t>Pheromone (scent) traps and capsules can be used to catch adults of pests.</w:t>
            </w:r>
          </w:p>
          <w:p w14:paraId="7531DB83" w14:textId="77777777" w:rsidR="00C21DC5" w:rsidRPr="00455611" w:rsidRDefault="00C21DC5" w:rsidP="00C21DC5">
            <w:pPr>
              <w:pStyle w:val="ListeParagraf"/>
              <w:numPr>
                <w:ilvl w:val="0"/>
                <w:numId w:val="14"/>
              </w:numPr>
              <w:rPr>
                <w:rFonts w:asciiTheme="majorHAnsi" w:hAnsiTheme="majorHAnsi" w:cstheme="majorHAnsi"/>
                <w:lang w:val="en-US"/>
              </w:rPr>
            </w:pPr>
            <w:r w:rsidRPr="00455611">
              <w:rPr>
                <w:rFonts w:asciiTheme="majorHAnsi" w:hAnsiTheme="majorHAnsi" w:cstheme="majorHAnsi"/>
                <w:lang w:val="en-US"/>
              </w:rPr>
              <w:t>Mycorrhizal etc. that will strengthen the immune system of the trees. fertilizers can be used.</w:t>
            </w:r>
          </w:p>
        </w:tc>
      </w:tr>
    </w:tbl>
    <w:p w14:paraId="0BFBB085" w14:textId="41F9C603" w:rsidR="0089075D" w:rsidRPr="00753C22" w:rsidRDefault="0089075D" w:rsidP="00F61A69">
      <w:pPr>
        <w:jc w:val="both"/>
        <w:rPr>
          <w:rFonts w:asciiTheme="majorHAnsi" w:hAnsiTheme="majorHAnsi" w:cstheme="majorHAnsi"/>
          <w:lang w:val="en-US"/>
        </w:rPr>
      </w:pPr>
      <w:r w:rsidRPr="00753C22">
        <w:rPr>
          <w:rFonts w:asciiTheme="majorHAnsi" w:hAnsiTheme="majorHAnsi" w:cstheme="majorHAnsi"/>
          <w:lang w:val="en-US"/>
        </w:rPr>
        <w:t>The following points were determined in the field surveys and interviews, and it would be beneficial to implement the guides in a way to respond to these findings.</w:t>
      </w:r>
      <w:r w:rsidR="00BE4E20">
        <w:rPr>
          <w:rFonts w:asciiTheme="majorHAnsi" w:hAnsiTheme="majorHAnsi" w:cstheme="majorHAnsi"/>
          <w:lang w:val="en-US"/>
        </w:rPr>
        <w:t xml:space="preserve"> </w:t>
      </w:r>
    </w:p>
    <w:p w14:paraId="51AF9E61" w14:textId="1B5CB7D2" w:rsidR="0089075D" w:rsidRPr="00753C22" w:rsidRDefault="0089075D" w:rsidP="00F61A69">
      <w:pPr>
        <w:pStyle w:val="ListeParagraf"/>
        <w:numPr>
          <w:ilvl w:val="0"/>
          <w:numId w:val="7"/>
        </w:numPr>
        <w:jc w:val="both"/>
        <w:rPr>
          <w:rFonts w:asciiTheme="majorHAnsi" w:hAnsiTheme="majorHAnsi" w:cstheme="majorHAnsi"/>
          <w:lang w:val="en-US"/>
        </w:rPr>
      </w:pPr>
      <w:r w:rsidRPr="00753C22">
        <w:rPr>
          <w:rFonts w:asciiTheme="majorHAnsi" w:hAnsiTheme="majorHAnsi" w:cstheme="majorHAnsi"/>
          <w:lang w:val="en-US"/>
        </w:rPr>
        <w:t>In the management of state and private sector chestnut forests, first, the health and sustainability of the trees should be ensured. In this regard, first of all, "sustainable forest management criteria and indicators" should be followed. The capacity of an unhealthy tree or an unhealthy stand to produce any product, including fruit, is drastically reduced.</w:t>
      </w:r>
    </w:p>
    <w:p w14:paraId="595BD4B1" w14:textId="77777777" w:rsidR="0089075D" w:rsidRPr="00753C22" w:rsidRDefault="0089075D" w:rsidP="00F61A69">
      <w:pPr>
        <w:pStyle w:val="ListeParagraf"/>
        <w:jc w:val="both"/>
        <w:rPr>
          <w:rFonts w:asciiTheme="majorHAnsi" w:hAnsiTheme="majorHAnsi" w:cstheme="majorHAnsi"/>
          <w:lang w:val="en-US"/>
        </w:rPr>
      </w:pPr>
    </w:p>
    <w:p w14:paraId="67EBA4E1" w14:textId="7288F849" w:rsidR="008F7BB3" w:rsidRPr="00753C22" w:rsidRDefault="00B843AA" w:rsidP="00F61A69">
      <w:pPr>
        <w:pStyle w:val="ListeParagraf"/>
        <w:numPr>
          <w:ilvl w:val="0"/>
          <w:numId w:val="7"/>
        </w:numPr>
        <w:jc w:val="both"/>
        <w:rPr>
          <w:rFonts w:asciiTheme="majorHAnsi" w:hAnsiTheme="majorHAnsi" w:cstheme="majorHAnsi"/>
          <w:lang w:val="en-US"/>
        </w:rPr>
      </w:pPr>
      <w:r w:rsidRPr="00753C22">
        <w:rPr>
          <w:rFonts w:asciiTheme="majorHAnsi" w:hAnsiTheme="majorHAnsi" w:cstheme="majorHAnsi"/>
          <w:lang w:val="en-US"/>
        </w:rPr>
        <w:t>An important part of the chestnut forest in Turkey is degraded forest</w:t>
      </w:r>
      <w:r w:rsidR="004016B0" w:rsidRPr="00753C22">
        <w:rPr>
          <w:rFonts w:asciiTheme="majorHAnsi" w:hAnsiTheme="majorHAnsi" w:cstheme="majorHAnsi"/>
          <w:lang w:val="en-US"/>
        </w:rPr>
        <w:t xml:space="preserve">. As part of traditional forestry activity, the </w:t>
      </w:r>
      <w:r w:rsidRPr="00753C22">
        <w:rPr>
          <w:rFonts w:asciiTheme="majorHAnsi" w:hAnsiTheme="majorHAnsi" w:cstheme="majorHAnsi"/>
          <w:lang w:val="en-US"/>
        </w:rPr>
        <w:t>rehabilitation work</w:t>
      </w:r>
      <w:r w:rsidR="004016B0" w:rsidRPr="00753C22">
        <w:rPr>
          <w:rFonts w:asciiTheme="majorHAnsi" w:hAnsiTheme="majorHAnsi" w:cstheme="majorHAnsi"/>
          <w:lang w:val="en-US"/>
        </w:rPr>
        <w:t>s for getting more productive forest for wood are ongoing</w:t>
      </w:r>
      <w:r w:rsidRPr="00753C22">
        <w:rPr>
          <w:rFonts w:asciiTheme="majorHAnsi" w:hAnsiTheme="majorHAnsi" w:cstheme="majorHAnsi"/>
          <w:lang w:val="en-US"/>
        </w:rPr>
        <w:t xml:space="preserve">. Although this approach is beneficial </w:t>
      </w:r>
      <w:r w:rsidR="00EA5824" w:rsidRPr="00753C22">
        <w:rPr>
          <w:rFonts w:asciiTheme="majorHAnsi" w:hAnsiTheme="majorHAnsi" w:cstheme="majorHAnsi"/>
          <w:lang w:val="en-US"/>
        </w:rPr>
        <w:t>regarding</w:t>
      </w:r>
      <w:r w:rsidRPr="00753C22">
        <w:rPr>
          <w:rFonts w:asciiTheme="majorHAnsi" w:hAnsiTheme="majorHAnsi" w:cstheme="majorHAnsi"/>
          <w:lang w:val="en-US"/>
        </w:rPr>
        <w:t xml:space="preserve"> wood production, it should be taken into account that for fruit production </w:t>
      </w:r>
      <w:r w:rsidR="004016B0" w:rsidRPr="00753C22">
        <w:rPr>
          <w:rFonts w:asciiTheme="majorHAnsi" w:hAnsiTheme="majorHAnsi" w:cstheme="majorHAnsi"/>
          <w:lang w:val="en-US"/>
        </w:rPr>
        <w:t xml:space="preserve">more open </w:t>
      </w:r>
      <w:r w:rsidRPr="00753C22">
        <w:rPr>
          <w:rFonts w:asciiTheme="majorHAnsi" w:hAnsiTheme="majorHAnsi" w:cstheme="majorHAnsi"/>
          <w:lang w:val="en-US"/>
        </w:rPr>
        <w:t>space and good sunlight</w:t>
      </w:r>
      <w:r w:rsidR="0062049B" w:rsidRPr="00753C22">
        <w:rPr>
          <w:rFonts w:asciiTheme="majorHAnsi" w:hAnsiTheme="majorHAnsi" w:cstheme="majorHAnsi"/>
          <w:lang w:val="en-US"/>
        </w:rPr>
        <w:t xml:space="preserve"> is required</w:t>
      </w:r>
      <w:r w:rsidRPr="00753C22">
        <w:rPr>
          <w:rFonts w:asciiTheme="majorHAnsi" w:hAnsiTheme="majorHAnsi" w:cstheme="majorHAnsi"/>
          <w:lang w:val="en-US"/>
        </w:rPr>
        <w:t>. Care should be taken to protect trees with high fruit yield and quality in</w:t>
      </w:r>
      <w:r w:rsidR="00EA5824" w:rsidRPr="00753C22">
        <w:rPr>
          <w:rFonts w:asciiTheme="majorHAnsi" w:hAnsiTheme="majorHAnsi" w:cstheme="majorHAnsi"/>
          <w:lang w:val="en-US"/>
        </w:rPr>
        <w:t xml:space="preserve"> the</w:t>
      </w:r>
      <w:r w:rsidRPr="00753C22">
        <w:rPr>
          <w:rFonts w:asciiTheme="majorHAnsi" w:hAnsiTheme="majorHAnsi" w:cstheme="majorHAnsi"/>
          <w:lang w:val="en-US"/>
        </w:rPr>
        <w:t xml:space="preserve"> rehabilitation of </w:t>
      </w:r>
      <w:r w:rsidR="004016B0" w:rsidRPr="00753C22">
        <w:rPr>
          <w:rFonts w:asciiTheme="majorHAnsi" w:hAnsiTheme="majorHAnsi" w:cstheme="majorHAnsi"/>
          <w:lang w:val="en-US"/>
        </w:rPr>
        <w:t>existing</w:t>
      </w:r>
      <w:r w:rsidRPr="00753C22">
        <w:rPr>
          <w:rFonts w:asciiTheme="majorHAnsi" w:hAnsiTheme="majorHAnsi" w:cstheme="majorHAnsi"/>
          <w:lang w:val="en-US"/>
        </w:rPr>
        <w:t xml:space="preserve"> chestnut fields</w:t>
      </w:r>
      <w:r w:rsidR="004016B0" w:rsidRPr="00753C22">
        <w:rPr>
          <w:rFonts w:asciiTheme="majorHAnsi" w:hAnsiTheme="majorHAnsi" w:cstheme="majorHAnsi"/>
          <w:lang w:val="en-US"/>
        </w:rPr>
        <w:t>.</w:t>
      </w:r>
    </w:p>
    <w:p w14:paraId="7C970289" w14:textId="77777777" w:rsidR="00B843AA" w:rsidRPr="00753C22" w:rsidRDefault="00B843AA" w:rsidP="00F61A69">
      <w:pPr>
        <w:pStyle w:val="ListeParagraf"/>
        <w:jc w:val="both"/>
        <w:rPr>
          <w:rFonts w:asciiTheme="majorHAnsi" w:hAnsiTheme="majorHAnsi" w:cstheme="majorHAnsi"/>
          <w:lang w:val="en-US"/>
        </w:rPr>
      </w:pPr>
    </w:p>
    <w:p w14:paraId="562142E0" w14:textId="43FEB9BE" w:rsidR="008F7BB3" w:rsidRPr="00753C22" w:rsidRDefault="008F7BB3" w:rsidP="00F61A69">
      <w:pPr>
        <w:pStyle w:val="ListeParagraf"/>
        <w:numPr>
          <w:ilvl w:val="0"/>
          <w:numId w:val="7"/>
        </w:numPr>
        <w:jc w:val="both"/>
        <w:rPr>
          <w:rFonts w:asciiTheme="majorHAnsi" w:hAnsiTheme="majorHAnsi" w:cstheme="majorHAnsi"/>
          <w:lang w:val="en-US"/>
        </w:rPr>
      </w:pPr>
      <w:r w:rsidRPr="00753C22">
        <w:rPr>
          <w:rFonts w:asciiTheme="majorHAnsi" w:hAnsiTheme="majorHAnsi" w:cstheme="majorHAnsi"/>
          <w:lang w:val="en-US"/>
        </w:rPr>
        <w:t xml:space="preserve">Regarding the silviculture of chestnut forests, scientific studies should be conducted on whether it is necessary to apply different substances (resin, tar, etc.) to the cutting places against chestnut cancer, and if necessary, which substance </w:t>
      </w:r>
      <w:r w:rsidR="00941A2C" w:rsidRPr="00753C22">
        <w:rPr>
          <w:rFonts w:asciiTheme="majorHAnsi" w:hAnsiTheme="majorHAnsi" w:cstheme="majorHAnsi"/>
          <w:lang w:val="en-US"/>
        </w:rPr>
        <w:t xml:space="preserve">should </w:t>
      </w:r>
      <w:r w:rsidRPr="00753C22">
        <w:rPr>
          <w:rFonts w:asciiTheme="majorHAnsi" w:hAnsiTheme="majorHAnsi" w:cstheme="majorHAnsi"/>
          <w:lang w:val="en-US"/>
        </w:rPr>
        <w:t>be used in what dosage.</w:t>
      </w:r>
    </w:p>
    <w:p w14:paraId="2BE578D9" w14:textId="77777777" w:rsidR="00B843AA" w:rsidRPr="00753C22" w:rsidRDefault="00B843AA" w:rsidP="00F61A69">
      <w:pPr>
        <w:pStyle w:val="ListeParagraf"/>
        <w:jc w:val="both"/>
        <w:rPr>
          <w:rFonts w:asciiTheme="majorHAnsi" w:hAnsiTheme="majorHAnsi" w:cstheme="majorHAnsi"/>
          <w:lang w:val="en-US"/>
        </w:rPr>
      </w:pPr>
    </w:p>
    <w:p w14:paraId="06B4286B" w14:textId="596417C9" w:rsidR="002E7754" w:rsidRPr="00753C22" w:rsidRDefault="0089075D" w:rsidP="00F61A69">
      <w:pPr>
        <w:pStyle w:val="ListeParagraf"/>
        <w:numPr>
          <w:ilvl w:val="0"/>
          <w:numId w:val="7"/>
        </w:numPr>
        <w:jc w:val="both"/>
        <w:rPr>
          <w:rFonts w:asciiTheme="majorHAnsi" w:hAnsiTheme="majorHAnsi" w:cstheme="majorHAnsi"/>
          <w:lang w:val="en-US"/>
        </w:rPr>
      </w:pPr>
      <w:r w:rsidRPr="00753C22">
        <w:rPr>
          <w:rFonts w:asciiTheme="majorHAnsi" w:hAnsiTheme="majorHAnsi" w:cstheme="majorHAnsi"/>
          <w:lang w:val="en-US"/>
        </w:rPr>
        <w:t>In practice, chestnuts in forests and chestnuts in orchards appear to be subject to different rules. While forests are under the control of</w:t>
      </w:r>
      <w:r w:rsidR="002A43C6" w:rsidRPr="00753C22">
        <w:rPr>
          <w:rFonts w:asciiTheme="majorHAnsi" w:hAnsiTheme="majorHAnsi" w:cstheme="majorHAnsi"/>
          <w:lang w:val="en-US"/>
        </w:rPr>
        <w:t xml:space="preserve"> </w:t>
      </w:r>
      <w:r w:rsidR="00825A52" w:rsidRPr="00753C22">
        <w:rPr>
          <w:rFonts w:asciiTheme="majorHAnsi" w:hAnsiTheme="majorHAnsi" w:cstheme="majorHAnsi"/>
          <w:lang w:val="en-US"/>
        </w:rPr>
        <w:t>GDF</w:t>
      </w:r>
      <w:r w:rsidRPr="00753C22">
        <w:rPr>
          <w:rFonts w:asciiTheme="majorHAnsi" w:hAnsiTheme="majorHAnsi" w:cstheme="majorHAnsi"/>
          <w:lang w:val="en-US"/>
        </w:rPr>
        <w:t>, chestnuts in agricultural areas are under the control of the General Directorate of Plant Production</w:t>
      </w:r>
      <w:r w:rsidR="003A26A7" w:rsidRPr="00753C22">
        <w:rPr>
          <w:rFonts w:asciiTheme="majorHAnsi" w:hAnsiTheme="majorHAnsi" w:cstheme="majorHAnsi"/>
          <w:lang w:val="en-US"/>
        </w:rPr>
        <w:t xml:space="preserve"> of MoAF</w:t>
      </w:r>
      <w:r w:rsidRPr="00753C22">
        <w:rPr>
          <w:rFonts w:asciiTheme="majorHAnsi" w:hAnsiTheme="majorHAnsi" w:cstheme="majorHAnsi"/>
          <w:lang w:val="en-US"/>
        </w:rPr>
        <w:t>. This situation causes some confusion. On the other hand, General Directorate of Food and Control</w:t>
      </w:r>
      <w:r w:rsidR="003A26A7" w:rsidRPr="00753C22">
        <w:rPr>
          <w:rFonts w:asciiTheme="majorHAnsi" w:hAnsiTheme="majorHAnsi" w:cstheme="majorHAnsi"/>
          <w:lang w:val="en-US"/>
        </w:rPr>
        <w:t xml:space="preserve"> of MoAF</w:t>
      </w:r>
      <w:r w:rsidRPr="00753C22">
        <w:rPr>
          <w:rFonts w:asciiTheme="majorHAnsi" w:hAnsiTheme="majorHAnsi" w:cstheme="majorHAnsi"/>
          <w:lang w:val="en-US"/>
        </w:rPr>
        <w:t xml:space="preserve"> is also active at various stages. Even though these General Directorates are within the same ministry, more coordinated cooperation is needed.</w:t>
      </w:r>
    </w:p>
    <w:p w14:paraId="487F5548" w14:textId="77777777" w:rsidR="002E7754" w:rsidRPr="00753C22" w:rsidRDefault="002E7754" w:rsidP="00F61A69">
      <w:pPr>
        <w:pStyle w:val="ListeParagraf"/>
        <w:jc w:val="both"/>
        <w:rPr>
          <w:rFonts w:asciiTheme="majorHAnsi" w:hAnsiTheme="majorHAnsi" w:cstheme="majorHAnsi"/>
          <w:lang w:val="en-US"/>
        </w:rPr>
      </w:pPr>
    </w:p>
    <w:p w14:paraId="32FB61E5" w14:textId="77FCE168" w:rsidR="0089075D" w:rsidRPr="00753C22" w:rsidRDefault="0089075D" w:rsidP="00F61A69">
      <w:pPr>
        <w:pStyle w:val="ListeParagraf"/>
        <w:numPr>
          <w:ilvl w:val="0"/>
          <w:numId w:val="7"/>
        </w:numPr>
        <w:jc w:val="both"/>
        <w:rPr>
          <w:rFonts w:asciiTheme="majorHAnsi" w:hAnsiTheme="majorHAnsi" w:cstheme="majorHAnsi"/>
          <w:lang w:val="en-US"/>
        </w:rPr>
      </w:pPr>
      <w:r w:rsidRPr="00753C22">
        <w:rPr>
          <w:rFonts w:asciiTheme="majorHAnsi" w:hAnsiTheme="majorHAnsi" w:cstheme="majorHAnsi"/>
          <w:lang w:val="en-US"/>
        </w:rPr>
        <w:lastRenderedPageBreak/>
        <w:t>Although the chestnut</w:t>
      </w:r>
      <w:r w:rsidR="001576BA" w:rsidRPr="00753C22">
        <w:rPr>
          <w:rFonts w:asciiTheme="majorHAnsi" w:hAnsiTheme="majorHAnsi" w:cstheme="majorHAnsi"/>
          <w:lang w:val="en-US"/>
        </w:rPr>
        <w:t>s</w:t>
      </w:r>
      <w:r w:rsidRPr="00753C22">
        <w:rPr>
          <w:rFonts w:asciiTheme="majorHAnsi" w:hAnsiTheme="majorHAnsi" w:cstheme="majorHAnsi"/>
          <w:lang w:val="en-US"/>
        </w:rPr>
        <w:t xml:space="preserve"> in agricultural areas </w:t>
      </w:r>
      <w:r w:rsidR="001576BA" w:rsidRPr="00753C22">
        <w:rPr>
          <w:rFonts w:asciiTheme="majorHAnsi" w:hAnsiTheme="majorHAnsi" w:cstheme="majorHAnsi"/>
          <w:lang w:val="en-US"/>
        </w:rPr>
        <w:t>are</w:t>
      </w:r>
      <w:r w:rsidR="00941A2C" w:rsidRPr="00753C22">
        <w:rPr>
          <w:rFonts w:asciiTheme="majorHAnsi" w:hAnsiTheme="majorHAnsi" w:cstheme="majorHAnsi"/>
          <w:lang w:val="en-US"/>
        </w:rPr>
        <w:t xml:space="preserve"> under</w:t>
      </w:r>
      <w:r w:rsidR="001576BA" w:rsidRPr="00753C22">
        <w:rPr>
          <w:rFonts w:asciiTheme="majorHAnsi" w:hAnsiTheme="majorHAnsi" w:cstheme="majorHAnsi"/>
          <w:lang w:val="en-US"/>
        </w:rPr>
        <w:t xml:space="preserve"> the</w:t>
      </w:r>
      <w:r w:rsidRPr="00753C22">
        <w:rPr>
          <w:rFonts w:asciiTheme="majorHAnsi" w:hAnsiTheme="majorHAnsi" w:cstheme="majorHAnsi"/>
          <w:lang w:val="en-US"/>
        </w:rPr>
        <w:t xml:space="preserve"> responsibility of agriculture</w:t>
      </w:r>
      <w:r w:rsidR="00941A2C" w:rsidRPr="00753C22">
        <w:rPr>
          <w:rFonts w:asciiTheme="majorHAnsi" w:hAnsiTheme="majorHAnsi" w:cstheme="majorHAnsi"/>
          <w:lang w:val="en-US"/>
        </w:rPr>
        <w:t xml:space="preserve"> authorities</w:t>
      </w:r>
      <w:r w:rsidRPr="00753C22">
        <w:rPr>
          <w:rFonts w:asciiTheme="majorHAnsi" w:hAnsiTheme="majorHAnsi" w:cstheme="majorHAnsi"/>
          <w:lang w:val="en-US"/>
        </w:rPr>
        <w:t xml:space="preserve">, these are generally areas that are far from settlements and closer to forests. In fact, </w:t>
      </w:r>
      <w:r w:rsidR="001576BA" w:rsidRPr="00753C22">
        <w:rPr>
          <w:rFonts w:asciiTheme="majorHAnsi" w:hAnsiTheme="majorHAnsi" w:cstheme="majorHAnsi"/>
          <w:lang w:val="en-US"/>
        </w:rPr>
        <w:t>they have similar</w:t>
      </w:r>
      <w:r w:rsidRPr="00753C22">
        <w:rPr>
          <w:rFonts w:asciiTheme="majorHAnsi" w:hAnsiTheme="majorHAnsi" w:cstheme="majorHAnsi"/>
          <w:lang w:val="en-US"/>
        </w:rPr>
        <w:t xml:space="preserve"> ecosystems with chestnut groves in forests. Diseases and pests in forests also affect individuals in agricultural areas. </w:t>
      </w:r>
      <w:r w:rsidR="00941A2C" w:rsidRPr="00753C22">
        <w:rPr>
          <w:rFonts w:asciiTheme="majorHAnsi" w:hAnsiTheme="majorHAnsi" w:cstheme="majorHAnsi"/>
          <w:lang w:val="en-US"/>
        </w:rPr>
        <w:t>To control the spread of diseases between the forest and agricultural areas</w:t>
      </w:r>
      <w:r w:rsidRPr="00753C22">
        <w:rPr>
          <w:rFonts w:asciiTheme="majorHAnsi" w:hAnsiTheme="majorHAnsi" w:cstheme="majorHAnsi"/>
          <w:lang w:val="en-US"/>
        </w:rPr>
        <w:t xml:space="preserve"> </w:t>
      </w:r>
      <w:r w:rsidR="002A43C6" w:rsidRPr="00753C22">
        <w:rPr>
          <w:rFonts w:asciiTheme="majorHAnsi" w:hAnsiTheme="majorHAnsi" w:cstheme="majorHAnsi"/>
          <w:lang w:val="en-US"/>
        </w:rPr>
        <w:t xml:space="preserve">GDF </w:t>
      </w:r>
      <w:r w:rsidR="00941A2C" w:rsidRPr="00753C22">
        <w:rPr>
          <w:rFonts w:asciiTheme="majorHAnsi" w:hAnsiTheme="majorHAnsi" w:cstheme="majorHAnsi"/>
          <w:lang w:val="en-US"/>
        </w:rPr>
        <w:t xml:space="preserve">could </w:t>
      </w:r>
      <w:r w:rsidRPr="00753C22">
        <w:rPr>
          <w:rFonts w:asciiTheme="majorHAnsi" w:hAnsiTheme="majorHAnsi" w:cstheme="majorHAnsi"/>
          <w:lang w:val="en-US"/>
        </w:rPr>
        <w:t>deal with chestnut trees in agricultural areas</w:t>
      </w:r>
      <w:r w:rsidR="00941A2C" w:rsidRPr="00753C22">
        <w:rPr>
          <w:rFonts w:asciiTheme="majorHAnsi" w:hAnsiTheme="majorHAnsi" w:cstheme="majorHAnsi"/>
          <w:lang w:val="en-US"/>
        </w:rPr>
        <w:t xml:space="preserve"> and </w:t>
      </w:r>
      <w:r w:rsidRPr="00753C22">
        <w:rPr>
          <w:rFonts w:asciiTheme="majorHAnsi" w:hAnsiTheme="majorHAnsi" w:cstheme="majorHAnsi"/>
          <w:lang w:val="en-US"/>
        </w:rPr>
        <w:t>organize reports and statistics jointly, and to consider trees in a region in integrity.</w:t>
      </w:r>
    </w:p>
    <w:p w14:paraId="02E94C83" w14:textId="77777777" w:rsidR="008F7BB3" w:rsidRPr="00753C22" w:rsidRDefault="008F7BB3" w:rsidP="00F61A69">
      <w:pPr>
        <w:pStyle w:val="ListeParagraf"/>
        <w:jc w:val="both"/>
        <w:rPr>
          <w:rFonts w:asciiTheme="majorHAnsi" w:hAnsiTheme="majorHAnsi" w:cstheme="majorHAnsi"/>
          <w:lang w:val="en-US"/>
        </w:rPr>
      </w:pPr>
    </w:p>
    <w:p w14:paraId="6DED25BB" w14:textId="442A181D" w:rsidR="0026630F" w:rsidRPr="00753C22" w:rsidRDefault="0026630F" w:rsidP="00F61A69">
      <w:pPr>
        <w:pStyle w:val="ListeParagraf"/>
        <w:numPr>
          <w:ilvl w:val="0"/>
          <w:numId w:val="7"/>
        </w:numPr>
        <w:jc w:val="both"/>
        <w:rPr>
          <w:rFonts w:asciiTheme="majorHAnsi" w:hAnsiTheme="majorHAnsi" w:cstheme="majorHAnsi"/>
          <w:lang w:val="en-US"/>
        </w:rPr>
      </w:pPr>
      <w:r w:rsidRPr="00753C22">
        <w:rPr>
          <w:rFonts w:asciiTheme="majorHAnsi" w:hAnsiTheme="majorHAnsi" w:cstheme="majorHAnsi"/>
          <w:lang w:val="en-US"/>
        </w:rPr>
        <w:t>Root</w:t>
      </w:r>
      <w:r w:rsidR="001576BA" w:rsidRPr="00753C22">
        <w:rPr>
          <w:rFonts w:asciiTheme="majorHAnsi" w:hAnsiTheme="majorHAnsi" w:cstheme="majorHAnsi"/>
          <w:lang w:val="en-US"/>
        </w:rPr>
        <w:t>-</w:t>
      </w:r>
      <w:r w:rsidR="0021488E" w:rsidRPr="00753C22">
        <w:rPr>
          <w:rFonts w:asciiTheme="majorHAnsi" w:hAnsiTheme="majorHAnsi" w:cstheme="majorHAnsi"/>
          <w:lang w:val="en-US"/>
        </w:rPr>
        <w:t>rot-</w:t>
      </w:r>
      <w:r w:rsidRPr="00753C22">
        <w:rPr>
          <w:rFonts w:asciiTheme="majorHAnsi" w:hAnsiTheme="majorHAnsi" w:cstheme="majorHAnsi"/>
          <w:lang w:val="en-US"/>
        </w:rPr>
        <w:t>resistant rootstocks should be used in the production of chestnut saplings. Research should be done on the clonal reproduction of these rootstocks. If rootstocks resistant to root</w:t>
      </w:r>
      <w:r w:rsidR="003A26A7" w:rsidRPr="00753C22">
        <w:rPr>
          <w:rFonts w:asciiTheme="majorHAnsi" w:hAnsiTheme="majorHAnsi" w:cstheme="majorHAnsi"/>
          <w:lang w:val="en-US"/>
        </w:rPr>
        <w:t>-</w:t>
      </w:r>
      <w:r w:rsidRPr="00753C22">
        <w:rPr>
          <w:rFonts w:asciiTheme="majorHAnsi" w:hAnsiTheme="majorHAnsi" w:cstheme="majorHAnsi"/>
          <w:lang w:val="en-US"/>
        </w:rPr>
        <w:t>rot are used as seed rootstocks, it has been suggested to obtain seeds by growing them in an isolated place outside the forest areas in order to make the individuals more resistant to root</w:t>
      </w:r>
      <w:r w:rsidR="003A26A7" w:rsidRPr="00753C22">
        <w:rPr>
          <w:rFonts w:asciiTheme="majorHAnsi" w:hAnsiTheme="majorHAnsi" w:cstheme="majorHAnsi"/>
          <w:lang w:val="en-US"/>
        </w:rPr>
        <w:t>-</w:t>
      </w:r>
      <w:r w:rsidRPr="00753C22">
        <w:rPr>
          <w:rFonts w:asciiTheme="majorHAnsi" w:hAnsiTheme="majorHAnsi" w:cstheme="majorHAnsi"/>
          <w:lang w:val="en-US"/>
        </w:rPr>
        <w:t>rot.</w:t>
      </w:r>
    </w:p>
    <w:p w14:paraId="70E74EA1" w14:textId="77777777" w:rsidR="0089075D" w:rsidRPr="00753C22" w:rsidRDefault="0089075D" w:rsidP="00F61A69">
      <w:pPr>
        <w:pStyle w:val="ListeParagraf"/>
        <w:jc w:val="both"/>
        <w:rPr>
          <w:rFonts w:asciiTheme="majorHAnsi" w:hAnsiTheme="majorHAnsi" w:cstheme="majorHAnsi"/>
          <w:lang w:val="en-US"/>
        </w:rPr>
      </w:pPr>
    </w:p>
    <w:p w14:paraId="05056B16" w14:textId="1F99F8D3" w:rsidR="0026630F" w:rsidRPr="00753C22" w:rsidRDefault="0089075D" w:rsidP="00F61A69">
      <w:pPr>
        <w:pStyle w:val="ListeParagraf"/>
        <w:numPr>
          <w:ilvl w:val="0"/>
          <w:numId w:val="7"/>
        </w:numPr>
        <w:jc w:val="both"/>
        <w:rPr>
          <w:rFonts w:asciiTheme="majorHAnsi" w:hAnsiTheme="majorHAnsi" w:cstheme="majorHAnsi"/>
          <w:lang w:val="en-US"/>
        </w:rPr>
      </w:pPr>
      <w:r w:rsidRPr="00753C22">
        <w:rPr>
          <w:rFonts w:asciiTheme="majorHAnsi" w:hAnsiTheme="majorHAnsi" w:cstheme="majorHAnsi"/>
          <w:lang w:val="en-US"/>
        </w:rPr>
        <w:t>The chestnuts in the state forests are predominantly in the Black Sea region and there</w:t>
      </w:r>
      <w:r w:rsidR="000827BC" w:rsidRPr="00753C22">
        <w:rPr>
          <w:rFonts w:asciiTheme="majorHAnsi" w:hAnsiTheme="majorHAnsi" w:cstheme="majorHAnsi"/>
          <w:lang w:val="en-US"/>
        </w:rPr>
        <w:t xml:space="preserve"> </w:t>
      </w:r>
      <w:r w:rsidR="005D7CD6" w:rsidRPr="00753C22">
        <w:rPr>
          <w:rFonts w:asciiTheme="majorHAnsi" w:hAnsiTheme="majorHAnsi" w:cstheme="majorHAnsi"/>
          <w:lang w:val="en-US"/>
        </w:rPr>
        <w:t>is</w:t>
      </w:r>
      <w:r w:rsidRPr="00753C22">
        <w:rPr>
          <w:rFonts w:asciiTheme="majorHAnsi" w:hAnsiTheme="majorHAnsi" w:cstheme="majorHAnsi"/>
          <w:lang w:val="en-US"/>
        </w:rPr>
        <w:t xml:space="preserve"> no intensive fruit production yet. The main factor in </w:t>
      </w:r>
      <w:r w:rsidR="000827BC" w:rsidRPr="00753C22">
        <w:rPr>
          <w:rFonts w:asciiTheme="majorHAnsi" w:hAnsiTheme="majorHAnsi" w:cstheme="majorHAnsi"/>
          <w:lang w:val="en-US"/>
        </w:rPr>
        <w:t xml:space="preserve">the </w:t>
      </w:r>
      <w:r w:rsidRPr="00753C22">
        <w:rPr>
          <w:rFonts w:asciiTheme="majorHAnsi" w:hAnsiTheme="majorHAnsi" w:cstheme="majorHAnsi"/>
          <w:lang w:val="en-US"/>
        </w:rPr>
        <w:t>low fruit production and utilization is that the fruits of existing individuals are very small</w:t>
      </w:r>
      <w:r w:rsidR="003A26A7" w:rsidRPr="00753C22">
        <w:rPr>
          <w:rFonts w:asciiTheme="majorHAnsi" w:hAnsiTheme="majorHAnsi" w:cstheme="majorHAnsi"/>
          <w:lang w:val="en-US"/>
        </w:rPr>
        <w:t xml:space="preserve"> compared to private plantation</w:t>
      </w:r>
      <w:r w:rsidRPr="00753C22">
        <w:rPr>
          <w:rFonts w:asciiTheme="majorHAnsi" w:hAnsiTheme="majorHAnsi" w:cstheme="majorHAnsi"/>
          <w:lang w:val="en-US"/>
        </w:rPr>
        <w:t xml:space="preserve">. In cooperation with the </w:t>
      </w:r>
      <w:r w:rsidR="003A26A7" w:rsidRPr="00753C22">
        <w:rPr>
          <w:rFonts w:asciiTheme="majorHAnsi" w:hAnsiTheme="majorHAnsi" w:cstheme="majorHAnsi"/>
          <w:lang w:val="en-US"/>
        </w:rPr>
        <w:t>MoAF</w:t>
      </w:r>
      <w:r w:rsidRPr="00753C22">
        <w:rPr>
          <w:rFonts w:asciiTheme="majorHAnsi" w:hAnsiTheme="majorHAnsi" w:cstheme="majorHAnsi"/>
          <w:lang w:val="en-US"/>
        </w:rPr>
        <w:t xml:space="preserve"> and Universities, a situation assessment should be made, forest areas that can be </w:t>
      </w:r>
      <w:r w:rsidR="003A26A7" w:rsidRPr="00753C22">
        <w:rPr>
          <w:rFonts w:asciiTheme="majorHAnsi" w:hAnsiTheme="majorHAnsi" w:cstheme="majorHAnsi"/>
          <w:lang w:val="en-US"/>
        </w:rPr>
        <w:t xml:space="preserve">grafted </w:t>
      </w:r>
      <w:r w:rsidRPr="00753C22">
        <w:rPr>
          <w:rFonts w:asciiTheme="majorHAnsi" w:hAnsiTheme="majorHAnsi" w:cstheme="majorHAnsi"/>
          <w:lang w:val="en-US"/>
        </w:rPr>
        <w:t xml:space="preserve">should be determined and a </w:t>
      </w:r>
      <w:r w:rsidR="003A26A7" w:rsidRPr="00753C22">
        <w:rPr>
          <w:rFonts w:asciiTheme="majorHAnsi" w:hAnsiTheme="majorHAnsi" w:cstheme="majorHAnsi"/>
          <w:lang w:val="en-US"/>
        </w:rPr>
        <w:t>grafting</w:t>
      </w:r>
      <w:r w:rsidRPr="00753C22">
        <w:rPr>
          <w:rFonts w:asciiTheme="majorHAnsi" w:hAnsiTheme="majorHAnsi" w:cstheme="majorHAnsi"/>
          <w:lang w:val="en-US"/>
        </w:rPr>
        <w:t xml:space="preserve">program should be implemented based on scientific data. On the other hand, there is a need for genetic improvement. However, there are some concerns (disease-pest entry and genetic contamination etc.) about the </w:t>
      </w:r>
      <w:r w:rsidR="003A26A7" w:rsidRPr="00753C22">
        <w:rPr>
          <w:rFonts w:asciiTheme="majorHAnsi" w:hAnsiTheme="majorHAnsi" w:cstheme="majorHAnsi"/>
          <w:lang w:val="en-US"/>
        </w:rPr>
        <w:t xml:space="preserve">grafting </w:t>
      </w:r>
      <w:r w:rsidRPr="00753C22">
        <w:rPr>
          <w:rFonts w:asciiTheme="majorHAnsi" w:hAnsiTheme="majorHAnsi" w:cstheme="majorHAnsi"/>
          <w:lang w:val="en-US"/>
        </w:rPr>
        <w:t>studies in forest areas.</w:t>
      </w:r>
    </w:p>
    <w:p w14:paraId="298CDC85" w14:textId="77777777" w:rsidR="0026630F" w:rsidRPr="00753C22" w:rsidRDefault="0026630F" w:rsidP="00F61A69">
      <w:pPr>
        <w:pStyle w:val="ListeParagraf"/>
        <w:jc w:val="both"/>
        <w:rPr>
          <w:rFonts w:asciiTheme="majorHAnsi" w:hAnsiTheme="majorHAnsi" w:cstheme="majorHAnsi"/>
          <w:lang w:val="en-US"/>
        </w:rPr>
      </w:pPr>
    </w:p>
    <w:p w14:paraId="4BA21CAE" w14:textId="1030C07A" w:rsidR="008F7BB3" w:rsidRPr="00753C22" w:rsidRDefault="0021488E" w:rsidP="00F61A69">
      <w:pPr>
        <w:pStyle w:val="ListeParagraf"/>
        <w:numPr>
          <w:ilvl w:val="0"/>
          <w:numId w:val="7"/>
        </w:numPr>
        <w:jc w:val="both"/>
        <w:rPr>
          <w:rFonts w:asciiTheme="majorHAnsi" w:hAnsiTheme="majorHAnsi" w:cstheme="majorHAnsi"/>
          <w:lang w:val="en-US"/>
        </w:rPr>
      </w:pPr>
      <w:r w:rsidRPr="00753C22">
        <w:rPr>
          <w:rFonts w:asciiTheme="majorHAnsi" w:hAnsiTheme="majorHAnsi" w:cstheme="majorHAnsi"/>
          <w:lang w:val="en-US"/>
        </w:rPr>
        <w:t>P</w:t>
      </w:r>
      <w:r w:rsidR="008F7BB3" w:rsidRPr="00753C22">
        <w:rPr>
          <w:rFonts w:asciiTheme="majorHAnsi" w:hAnsiTheme="majorHAnsi" w:cstheme="majorHAnsi"/>
          <w:lang w:val="en-US"/>
        </w:rPr>
        <w:t xml:space="preserve">runing, </w:t>
      </w:r>
      <w:r w:rsidR="003A26A7" w:rsidRPr="00753C22">
        <w:rPr>
          <w:rFonts w:asciiTheme="majorHAnsi" w:hAnsiTheme="majorHAnsi" w:cstheme="majorHAnsi"/>
          <w:lang w:val="en-US"/>
        </w:rPr>
        <w:t>grafting</w:t>
      </w:r>
      <w:r w:rsidR="008F7BB3" w:rsidRPr="00753C22">
        <w:rPr>
          <w:rFonts w:asciiTheme="majorHAnsi" w:hAnsiTheme="majorHAnsi" w:cstheme="majorHAnsi"/>
          <w:lang w:val="en-US"/>
        </w:rPr>
        <w:t xml:space="preserve"> and disinfection of </w:t>
      </w:r>
      <w:r w:rsidR="003A26A7" w:rsidRPr="00753C22">
        <w:rPr>
          <w:rFonts w:asciiTheme="majorHAnsi" w:hAnsiTheme="majorHAnsi" w:cstheme="majorHAnsi"/>
          <w:lang w:val="en-US"/>
        </w:rPr>
        <w:t xml:space="preserve">grafting </w:t>
      </w:r>
      <w:r w:rsidR="008F7BB3" w:rsidRPr="00753C22">
        <w:rPr>
          <w:rFonts w:asciiTheme="majorHAnsi" w:hAnsiTheme="majorHAnsi" w:cstheme="majorHAnsi"/>
          <w:lang w:val="en-US"/>
        </w:rPr>
        <w:t xml:space="preserve">equipment should be carried out by </w:t>
      </w:r>
      <w:r w:rsidR="00E73E2D" w:rsidRPr="00753C22">
        <w:rPr>
          <w:rFonts w:asciiTheme="majorHAnsi" w:hAnsiTheme="majorHAnsi" w:cstheme="majorHAnsi"/>
          <w:lang w:val="en-US"/>
        </w:rPr>
        <w:t xml:space="preserve">the people </w:t>
      </w:r>
      <w:r w:rsidR="008F7BB3" w:rsidRPr="00753C22">
        <w:rPr>
          <w:rFonts w:asciiTheme="majorHAnsi" w:hAnsiTheme="majorHAnsi" w:cstheme="majorHAnsi"/>
          <w:lang w:val="en-US"/>
        </w:rPr>
        <w:t>or organizations/companies that have a certificate</w:t>
      </w:r>
      <w:r w:rsidR="005D7CD6" w:rsidRPr="00753C22">
        <w:rPr>
          <w:rFonts w:asciiTheme="majorHAnsi" w:hAnsiTheme="majorHAnsi" w:cstheme="majorHAnsi"/>
          <w:lang w:val="en-US"/>
        </w:rPr>
        <w:t>.</w:t>
      </w:r>
      <w:r w:rsidR="008F7BB3" w:rsidRPr="00753C22">
        <w:rPr>
          <w:rFonts w:asciiTheme="majorHAnsi" w:hAnsiTheme="majorHAnsi" w:cstheme="majorHAnsi"/>
          <w:lang w:val="en-US"/>
        </w:rPr>
        <w:t xml:space="preserve"> In </w:t>
      </w:r>
      <w:r w:rsidR="003A26A7" w:rsidRPr="00753C22">
        <w:rPr>
          <w:rFonts w:asciiTheme="majorHAnsi" w:hAnsiTheme="majorHAnsi" w:cstheme="majorHAnsi"/>
          <w:lang w:val="en-US"/>
        </w:rPr>
        <w:t xml:space="preserve">grafting </w:t>
      </w:r>
      <w:r w:rsidR="008F7BB3" w:rsidRPr="00753C22">
        <w:rPr>
          <w:rFonts w:asciiTheme="majorHAnsi" w:hAnsiTheme="majorHAnsi" w:cstheme="majorHAnsi"/>
          <w:lang w:val="en-US"/>
        </w:rPr>
        <w:t xml:space="preserve">studies, special attention should be paid to the issue of not </w:t>
      </w:r>
      <w:r w:rsidR="003A26A7" w:rsidRPr="00753C22">
        <w:rPr>
          <w:rFonts w:asciiTheme="majorHAnsi" w:hAnsiTheme="majorHAnsi" w:cstheme="majorHAnsi"/>
          <w:lang w:val="en-US"/>
        </w:rPr>
        <w:t xml:space="preserve">grafting </w:t>
      </w:r>
      <w:r w:rsidR="008F7BB3" w:rsidRPr="00753C22">
        <w:rPr>
          <w:rFonts w:asciiTheme="majorHAnsi" w:hAnsiTheme="majorHAnsi" w:cstheme="majorHAnsi"/>
          <w:lang w:val="en-US"/>
        </w:rPr>
        <w:t xml:space="preserve">valuable trees, which are considered as monuments. The maintenance of monumental trees should be done by professional teams under </w:t>
      </w:r>
      <w:r w:rsidR="00E73E2D" w:rsidRPr="00753C22">
        <w:rPr>
          <w:rFonts w:asciiTheme="majorHAnsi" w:hAnsiTheme="majorHAnsi" w:cstheme="majorHAnsi"/>
          <w:lang w:val="en-US"/>
        </w:rPr>
        <w:t xml:space="preserve">GDF </w:t>
      </w:r>
      <w:r w:rsidR="008F7BB3" w:rsidRPr="00753C22">
        <w:rPr>
          <w:rFonts w:asciiTheme="majorHAnsi" w:hAnsiTheme="majorHAnsi" w:cstheme="majorHAnsi"/>
          <w:lang w:val="en-US"/>
        </w:rPr>
        <w:t>control.</w:t>
      </w:r>
    </w:p>
    <w:p w14:paraId="6E76377D" w14:textId="77777777" w:rsidR="008F7BB3" w:rsidRPr="00753C22" w:rsidRDefault="008F7BB3" w:rsidP="00F61A69">
      <w:pPr>
        <w:pStyle w:val="ListeParagraf"/>
        <w:jc w:val="both"/>
        <w:rPr>
          <w:rFonts w:asciiTheme="majorHAnsi" w:hAnsiTheme="majorHAnsi" w:cstheme="majorHAnsi"/>
          <w:lang w:val="en-US"/>
        </w:rPr>
      </w:pPr>
    </w:p>
    <w:p w14:paraId="14852EF8" w14:textId="30A6B249" w:rsidR="0089075D" w:rsidRPr="00753C22" w:rsidRDefault="00E26E7E" w:rsidP="00F61A69">
      <w:pPr>
        <w:pStyle w:val="ListeParagraf"/>
        <w:numPr>
          <w:ilvl w:val="0"/>
          <w:numId w:val="7"/>
        </w:numPr>
        <w:jc w:val="both"/>
        <w:rPr>
          <w:rFonts w:asciiTheme="majorHAnsi" w:hAnsiTheme="majorHAnsi" w:cstheme="majorHAnsi"/>
          <w:lang w:val="en-US"/>
        </w:rPr>
      </w:pPr>
      <w:r w:rsidRPr="00753C22">
        <w:rPr>
          <w:rFonts w:asciiTheme="majorHAnsi" w:hAnsiTheme="majorHAnsi" w:cstheme="majorHAnsi"/>
          <w:lang w:val="en-US"/>
        </w:rPr>
        <w:t>It</w:t>
      </w:r>
      <w:r w:rsidR="0089075D" w:rsidRPr="00753C22">
        <w:rPr>
          <w:rFonts w:asciiTheme="majorHAnsi" w:hAnsiTheme="majorHAnsi" w:cstheme="majorHAnsi"/>
          <w:lang w:val="en-US"/>
        </w:rPr>
        <w:t xml:space="preserve"> is </w:t>
      </w:r>
      <w:r w:rsidRPr="00753C22">
        <w:rPr>
          <w:rFonts w:asciiTheme="majorHAnsi" w:hAnsiTheme="majorHAnsi" w:cstheme="majorHAnsi"/>
          <w:lang w:val="en-US"/>
        </w:rPr>
        <w:t xml:space="preserve">assumed </w:t>
      </w:r>
      <w:r w:rsidR="0089075D" w:rsidRPr="00753C22">
        <w:rPr>
          <w:rFonts w:asciiTheme="majorHAnsi" w:hAnsiTheme="majorHAnsi" w:cstheme="majorHAnsi"/>
          <w:lang w:val="en-US"/>
        </w:rPr>
        <w:t xml:space="preserve">that increasing temperatures due to climate change will affect the Black Sea region more intensely and it may become more suitable for chestnut fruit production. Preparations for this </w:t>
      </w:r>
      <w:r w:rsidR="005D7CD6" w:rsidRPr="00753C22">
        <w:rPr>
          <w:rFonts w:asciiTheme="majorHAnsi" w:hAnsiTheme="majorHAnsi" w:cstheme="majorHAnsi"/>
          <w:lang w:val="en-US"/>
        </w:rPr>
        <w:t xml:space="preserve">aim </w:t>
      </w:r>
      <w:r w:rsidR="0089075D" w:rsidRPr="00753C22">
        <w:rPr>
          <w:rFonts w:asciiTheme="majorHAnsi" w:hAnsiTheme="majorHAnsi" w:cstheme="majorHAnsi"/>
          <w:lang w:val="en-US"/>
        </w:rPr>
        <w:t xml:space="preserve">should </w:t>
      </w:r>
      <w:r w:rsidR="005D7CD6" w:rsidRPr="00753C22">
        <w:rPr>
          <w:rFonts w:asciiTheme="majorHAnsi" w:hAnsiTheme="majorHAnsi" w:cstheme="majorHAnsi"/>
          <w:lang w:val="en-US"/>
        </w:rPr>
        <w:t xml:space="preserve">start immediately. </w:t>
      </w:r>
    </w:p>
    <w:p w14:paraId="08D2B477" w14:textId="77777777" w:rsidR="0026630F" w:rsidRPr="00753C22" w:rsidRDefault="0026630F" w:rsidP="00F61A69">
      <w:pPr>
        <w:pStyle w:val="ListeParagraf"/>
        <w:jc w:val="both"/>
        <w:rPr>
          <w:rFonts w:asciiTheme="majorHAnsi" w:hAnsiTheme="majorHAnsi" w:cstheme="majorHAnsi"/>
          <w:lang w:val="en-US"/>
        </w:rPr>
      </w:pPr>
    </w:p>
    <w:p w14:paraId="54678CE6" w14:textId="69503799" w:rsidR="0089075D" w:rsidRPr="00753C22" w:rsidRDefault="0026630F" w:rsidP="00F61A69">
      <w:pPr>
        <w:pStyle w:val="ListeParagraf"/>
        <w:numPr>
          <w:ilvl w:val="0"/>
          <w:numId w:val="7"/>
        </w:numPr>
        <w:jc w:val="both"/>
        <w:rPr>
          <w:rFonts w:asciiTheme="majorHAnsi" w:hAnsiTheme="majorHAnsi" w:cstheme="majorHAnsi"/>
          <w:lang w:val="en-US"/>
        </w:rPr>
      </w:pPr>
      <w:r w:rsidRPr="00753C22">
        <w:rPr>
          <w:rFonts w:asciiTheme="majorHAnsi" w:hAnsiTheme="majorHAnsi" w:cstheme="majorHAnsi"/>
          <w:lang w:val="en-US"/>
        </w:rPr>
        <w:t>Ecological aspirations of hazelnut, one of the main products / plants of the Black Sea Region, are very similar to chestnut</w:t>
      </w:r>
      <w:r w:rsidR="00B0490D" w:rsidRPr="00753C22">
        <w:rPr>
          <w:rFonts w:asciiTheme="majorHAnsi" w:hAnsiTheme="majorHAnsi" w:cstheme="majorHAnsi"/>
          <w:lang w:val="en-US"/>
        </w:rPr>
        <w:t>s</w:t>
      </w:r>
      <w:r w:rsidRPr="00753C22">
        <w:rPr>
          <w:rFonts w:asciiTheme="majorHAnsi" w:hAnsiTheme="majorHAnsi" w:cstheme="majorHAnsi"/>
          <w:lang w:val="en-US"/>
        </w:rPr>
        <w:t xml:space="preserve">. Compared to hazelnuts, chestnuts can be sold more expensive. </w:t>
      </w:r>
      <w:r w:rsidR="005D7CD6" w:rsidRPr="00753C22">
        <w:rPr>
          <w:rFonts w:asciiTheme="majorHAnsi" w:hAnsiTheme="majorHAnsi" w:cstheme="majorHAnsi"/>
          <w:lang w:val="en-US"/>
        </w:rPr>
        <w:t xml:space="preserve">The area </w:t>
      </w:r>
      <w:r w:rsidR="00E26E7E" w:rsidRPr="00753C22">
        <w:rPr>
          <w:rFonts w:asciiTheme="majorHAnsi" w:hAnsiTheme="majorHAnsi" w:cstheme="majorHAnsi"/>
          <w:lang w:val="en-US"/>
        </w:rPr>
        <w:t xml:space="preserve">which is </w:t>
      </w:r>
      <w:r w:rsidR="005D7CD6" w:rsidRPr="00753C22">
        <w:rPr>
          <w:rFonts w:asciiTheme="majorHAnsi" w:hAnsiTheme="majorHAnsi" w:cstheme="majorHAnsi"/>
          <w:lang w:val="en-US"/>
        </w:rPr>
        <w:t>not</w:t>
      </w:r>
      <w:r w:rsidRPr="00753C22">
        <w:rPr>
          <w:rFonts w:asciiTheme="majorHAnsi" w:hAnsiTheme="majorHAnsi" w:cstheme="majorHAnsi"/>
          <w:lang w:val="en-US"/>
        </w:rPr>
        <w:t xml:space="preserve"> suitable</w:t>
      </w:r>
      <w:r w:rsidR="00B0490D" w:rsidRPr="00753C22">
        <w:rPr>
          <w:rFonts w:asciiTheme="majorHAnsi" w:hAnsiTheme="majorHAnsi" w:cstheme="majorHAnsi"/>
          <w:lang w:val="en-US"/>
        </w:rPr>
        <w:t xml:space="preserve"> for hazelnut agriculture</w:t>
      </w:r>
      <w:r w:rsidRPr="00753C22">
        <w:rPr>
          <w:rFonts w:asciiTheme="majorHAnsi" w:hAnsiTheme="majorHAnsi" w:cstheme="majorHAnsi"/>
          <w:lang w:val="en-US"/>
        </w:rPr>
        <w:t xml:space="preserve">, </w:t>
      </w:r>
      <w:r w:rsidR="005D7CD6" w:rsidRPr="00753C22">
        <w:rPr>
          <w:rFonts w:asciiTheme="majorHAnsi" w:hAnsiTheme="majorHAnsi" w:cstheme="majorHAnsi"/>
          <w:lang w:val="en-US"/>
        </w:rPr>
        <w:t xml:space="preserve">could be </w:t>
      </w:r>
      <w:r w:rsidR="00E26E7E" w:rsidRPr="00753C22">
        <w:rPr>
          <w:rFonts w:asciiTheme="majorHAnsi" w:hAnsiTheme="majorHAnsi" w:cstheme="majorHAnsi"/>
          <w:lang w:val="en-US"/>
        </w:rPr>
        <w:t xml:space="preserve">converted </w:t>
      </w:r>
      <w:r w:rsidR="005D7CD6" w:rsidRPr="00753C22">
        <w:rPr>
          <w:rFonts w:asciiTheme="majorHAnsi" w:hAnsiTheme="majorHAnsi" w:cstheme="majorHAnsi"/>
          <w:lang w:val="en-US"/>
        </w:rPr>
        <w:t>to</w:t>
      </w:r>
      <w:r w:rsidRPr="00753C22">
        <w:rPr>
          <w:rFonts w:asciiTheme="majorHAnsi" w:hAnsiTheme="majorHAnsi" w:cstheme="majorHAnsi"/>
          <w:lang w:val="en-US"/>
        </w:rPr>
        <w:t xml:space="preserve"> chestnut cultivation</w:t>
      </w:r>
      <w:r w:rsidR="005D7CD6" w:rsidRPr="00753C22">
        <w:rPr>
          <w:rFonts w:asciiTheme="majorHAnsi" w:hAnsiTheme="majorHAnsi" w:cstheme="majorHAnsi"/>
          <w:lang w:val="en-US"/>
        </w:rPr>
        <w:t>.</w:t>
      </w:r>
      <w:r w:rsidRPr="00753C22">
        <w:rPr>
          <w:rFonts w:asciiTheme="majorHAnsi" w:hAnsiTheme="majorHAnsi" w:cstheme="majorHAnsi"/>
          <w:lang w:val="en-US"/>
        </w:rPr>
        <w:t xml:space="preserve"> This issue is especially important for upland and slope lands where hazelnut yield is low.</w:t>
      </w:r>
      <w:r w:rsidR="005D7CD6" w:rsidRPr="00753C22">
        <w:rPr>
          <w:rFonts w:asciiTheme="majorHAnsi" w:hAnsiTheme="majorHAnsi" w:cstheme="majorHAnsi"/>
          <w:lang w:val="en-US"/>
        </w:rPr>
        <w:t xml:space="preserve">  </w:t>
      </w:r>
      <w:r w:rsidR="00AD6C58" w:rsidRPr="00753C22">
        <w:rPr>
          <w:rFonts w:asciiTheme="majorHAnsi" w:hAnsiTheme="majorHAnsi" w:cstheme="majorHAnsi"/>
          <w:lang w:val="en-US"/>
        </w:rPr>
        <w:t xml:space="preserve">In addition, it may be considered to give priority to the vaccination of wild chestnut trees in hazelnut orchards in the Black Sea and Marmara Region. </w:t>
      </w:r>
    </w:p>
    <w:p w14:paraId="79550DD4" w14:textId="77777777" w:rsidR="00AD6C58" w:rsidRPr="00753C22" w:rsidRDefault="00AD6C58" w:rsidP="00F61A69">
      <w:pPr>
        <w:pStyle w:val="ListeParagraf"/>
        <w:jc w:val="both"/>
        <w:rPr>
          <w:rFonts w:asciiTheme="majorHAnsi" w:hAnsiTheme="majorHAnsi" w:cstheme="majorHAnsi"/>
          <w:lang w:val="en-US"/>
        </w:rPr>
      </w:pPr>
    </w:p>
    <w:p w14:paraId="23954539" w14:textId="45B53BF9" w:rsidR="0089075D" w:rsidRPr="00753C22" w:rsidRDefault="0089075D" w:rsidP="00F61A69">
      <w:pPr>
        <w:pStyle w:val="ListeParagraf"/>
        <w:numPr>
          <w:ilvl w:val="0"/>
          <w:numId w:val="7"/>
        </w:numPr>
        <w:jc w:val="both"/>
        <w:rPr>
          <w:rFonts w:asciiTheme="majorHAnsi" w:hAnsiTheme="majorHAnsi" w:cstheme="majorHAnsi"/>
          <w:lang w:val="en-US"/>
        </w:rPr>
      </w:pPr>
      <w:r w:rsidRPr="00753C22">
        <w:rPr>
          <w:rFonts w:asciiTheme="majorHAnsi" w:hAnsiTheme="majorHAnsi" w:cstheme="majorHAnsi"/>
          <w:lang w:val="en-US"/>
        </w:rPr>
        <w:t xml:space="preserve">A portion of the chestnut </w:t>
      </w:r>
      <w:r w:rsidR="005D7CD6" w:rsidRPr="00753C22">
        <w:rPr>
          <w:rFonts w:asciiTheme="majorHAnsi" w:hAnsiTheme="majorHAnsi" w:cstheme="majorHAnsi"/>
          <w:lang w:val="en-US"/>
        </w:rPr>
        <w:t xml:space="preserve">harvested </w:t>
      </w:r>
      <w:r w:rsidRPr="00753C22">
        <w:rPr>
          <w:rFonts w:asciiTheme="majorHAnsi" w:hAnsiTheme="majorHAnsi" w:cstheme="majorHAnsi"/>
          <w:lang w:val="en-US"/>
        </w:rPr>
        <w:t xml:space="preserve">in Turkey are exported. However, the lack of </w:t>
      </w:r>
      <w:r w:rsidR="005D7CD6" w:rsidRPr="00753C22">
        <w:rPr>
          <w:rFonts w:asciiTheme="majorHAnsi" w:hAnsiTheme="majorHAnsi" w:cstheme="majorHAnsi"/>
          <w:lang w:val="en-US"/>
        </w:rPr>
        <w:t xml:space="preserve">harvester </w:t>
      </w:r>
      <w:r w:rsidRPr="00753C22">
        <w:rPr>
          <w:rFonts w:asciiTheme="majorHAnsi" w:hAnsiTheme="majorHAnsi" w:cstheme="majorHAnsi"/>
          <w:lang w:val="en-US"/>
        </w:rPr>
        <w:t xml:space="preserve">associations </w:t>
      </w:r>
      <w:r w:rsidR="005D7CD6" w:rsidRPr="00753C22">
        <w:rPr>
          <w:rFonts w:asciiTheme="majorHAnsi" w:hAnsiTheme="majorHAnsi" w:cstheme="majorHAnsi"/>
          <w:lang w:val="en-US"/>
        </w:rPr>
        <w:t>seems an important problem to defend their rights and raise their voices.</w:t>
      </w:r>
      <w:r w:rsidRPr="00753C22">
        <w:rPr>
          <w:rFonts w:asciiTheme="majorHAnsi" w:hAnsiTheme="majorHAnsi" w:cstheme="majorHAnsi"/>
          <w:lang w:val="en-US"/>
        </w:rPr>
        <w:t xml:space="preserve"> Cooperatives that will regulate</w:t>
      </w:r>
      <w:r w:rsidR="005D7CD6" w:rsidRPr="00753C22">
        <w:rPr>
          <w:rFonts w:asciiTheme="majorHAnsi" w:hAnsiTheme="majorHAnsi" w:cstheme="majorHAnsi"/>
          <w:lang w:val="en-US"/>
        </w:rPr>
        <w:t xml:space="preserve"> harvesting </w:t>
      </w:r>
      <w:r w:rsidR="001B47BC" w:rsidRPr="00753C22">
        <w:rPr>
          <w:rFonts w:asciiTheme="majorHAnsi" w:hAnsiTheme="majorHAnsi" w:cstheme="majorHAnsi"/>
          <w:lang w:val="en-US"/>
        </w:rPr>
        <w:t>and ensure</w:t>
      </w:r>
      <w:r w:rsidRPr="00753C22">
        <w:rPr>
          <w:rFonts w:asciiTheme="majorHAnsi" w:hAnsiTheme="majorHAnsi" w:cstheme="majorHAnsi"/>
          <w:lang w:val="en-US"/>
        </w:rPr>
        <w:t xml:space="preserve"> that </w:t>
      </w:r>
      <w:r w:rsidR="001B47BC" w:rsidRPr="00753C22">
        <w:rPr>
          <w:rFonts w:asciiTheme="majorHAnsi" w:hAnsiTheme="majorHAnsi" w:cstheme="majorHAnsi"/>
          <w:lang w:val="en-US"/>
        </w:rPr>
        <w:t>harvesters come</w:t>
      </w:r>
      <w:r w:rsidRPr="00753C22">
        <w:rPr>
          <w:rFonts w:asciiTheme="majorHAnsi" w:hAnsiTheme="majorHAnsi" w:cstheme="majorHAnsi"/>
          <w:lang w:val="en-US"/>
        </w:rPr>
        <w:t xml:space="preserve"> together should be encouraged.</w:t>
      </w:r>
    </w:p>
    <w:p w14:paraId="79AA3E53" w14:textId="77777777" w:rsidR="00D01781" w:rsidRPr="00753C22" w:rsidRDefault="00D01781" w:rsidP="00D01781">
      <w:pPr>
        <w:pStyle w:val="ListeParagraf"/>
        <w:rPr>
          <w:rFonts w:asciiTheme="majorHAnsi" w:hAnsiTheme="majorHAnsi" w:cstheme="majorHAnsi"/>
          <w:lang w:val="en-US"/>
        </w:rPr>
      </w:pPr>
    </w:p>
    <w:p w14:paraId="54CA8DAE" w14:textId="1B2FADF8" w:rsidR="00D01781" w:rsidRPr="00753C22" w:rsidRDefault="00D01781" w:rsidP="00F61A69">
      <w:pPr>
        <w:pStyle w:val="ListeParagraf"/>
        <w:numPr>
          <w:ilvl w:val="0"/>
          <w:numId w:val="7"/>
        </w:numPr>
        <w:jc w:val="both"/>
        <w:rPr>
          <w:rFonts w:asciiTheme="majorHAnsi" w:hAnsiTheme="majorHAnsi" w:cstheme="majorHAnsi"/>
          <w:lang w:val="en-US"/>
        </w:rPr>
      </w:pPr>
      <w:r w:rsidRPr="00753C22">
        <w:rPr>
          <w:rFonts w:asciiTheme="majorHAnsi" w:hAnsiTheme="majorHAnsi" w:cstheme="majorHAnsi"/>
          <w:lang w:val="en-US"/>
        </w:rPr>
        <w:t>Beside the fruit</w:t>
      </w:r>
      <w:r w:rsidR="005D5DA3" w:rsidRPr="00753C22">
        <w:rPr>
          <w:rFonts w:asciiTheme="majorHAnsi" w:hAnsiTheme="majorHAnsi" w:cstheme="majorHAnsi"/>
          <w:lang w:val="en-US"/>
        </w:rPr>
        <w:t>s, c</w:t>
      </w:r>
      <w:r w:rsidRPr="00753C22">
        <w:rPr>
          <w:rFonts w:asciiTheme="majorHAnsi" w:hAnsiTheme="majorHAnsi" w:cstheme="majorHAnsi"/>
          <w:lang w:val="en-US"/>
        </w:rPr>
        <w:t xml:space="preserve">hestnut is an important plant species regarding biodiversity and culture. Nevertheless, </w:t>
      </w:r>
      <w:r w:rsidR="005D5DA3" w:rsidRPr="00753C22">
        <w:rPr>
          <w:rFonts w:asciiTheme="majorHAnsi" w:hAnsiTheme="majorHAnsi" w:cstheme="majorHAnsi"/>
          <w:lang w:val="en-US"/>
        </w:rPr>
        <w:t xml:space="preserve">there is no </w:t>
      </w:r>
      <w:r w:rsidRPr="00753C22">
        <w:rPr>
          <w:rFonts w:asciiTheme="majorHAnsi" w:hAnsiTheme="majorHAnsi" w:cstheme="majorHAnsi"/>
          <w:lang w:val="en-US"/>
        </w:rPr>
        <w:t xml:space="preserve">non-governmental organization </w:t>
      </w:r>
      <w:r w:rsidR="009A6868" w:rsidRPr="00753C22">
        <w:rPr>
          <w:rFonts w:asciiTheme="majorHAnsi" w:hAnsiTheme="majorHAnsi" w:cstheme="majorHAnsi"/>
          <w:lang w:val="en-US"/>
        </w:rPr>
        <w:t>representing with different stakeholders who are dealing with</w:t>
      </w:r>
      <w:r w:rsidRPr="00753C22">
        <w:rPr>
          <w:rFonts w:asciiTheme="majorHAnsi" w:hAnsiTheme="majorHAnsi" w:cstheme="majorHAnsi"/>
          <w:lang w:val="en-US"/>
        </w:rPr>
        <w:t xml:space="preserve"> chestnuts</w:t>
      </w:r>
      <w:r w:rsidR="005D5DA3" w:rsidRPr="00753C22">
        <w:rPr>
          <w:rFonts w:asciiTheme="majorHAnsi" w:hAnsiTheme="majorHAnsi" w:cstheme="majorHAnsi"/>
          <w:lang w:val="en-US"/>
        </w:rPr>
        <w:t>.</w:t>
      </w:r>
      <w:r w:rsidRPr="00753C22">
        <w:rPr>
          <w:rFonts w:asciiTheme="majorHAnsi" w:hAnsiTheme="majorHAnsi" w:cstheme="majorHAnsi"/>
          <w:lang w:val="en-US"/>
        </w:rPr>
        <w:t xml:space="preserve"> An association / platform structuring with </w:t>
      </w:r>
      <w:r w:rsidRPr="00753C22">
        <w:rPr>
          <w:rFonts w:asciiTheme="majorHAnsi" w:hAnsiTheme="majorHAnsi" w:cstheme="majorHAnsi"/>
          <w:lang w:val="en-US"/>
        </w:rPr>
        <w:lastRenderedPageBreak/>
        <w:t xml:space="preserve">representatives from the university-public-private sector (producer, trader, exporter, etc.) </w:t>
      </w:r>
      <w:r w:rsidR="009A6868" w:rsidRPr="00753C22">
        <w:rPr>
          <w:rFonts w:asciiTheme="majorHAnsi" w:hAnsiTheme="majorHAnsi" w:cstheme="majorHAnsi"/>
          <w:lang w:val="en-US"/>
        </w:rPr>
        <w:t xml:space="preserve">would </w:t>
      </w:r>
      <w:r w:rsidRPr="00753C22">
        <w:rPr>
          <w:rFonts w:asciiTheme="majorHAnsi" w:hAnsiTheme="majorHAnsi" w:cstheme="majorHAnsi"/>
          <w:lang w:val="en-US"/>
        </w:rPr>
        <w:t>be extremely beneficial.</w:t>
      </w:r>
    </w:p>
    <w:p w14:paraId="5A154AAF" w14:textId="77777777" w:rsidR="00CB5907" w:rsidRPr="00753C22" w:rsidRDefault="00CB5907" w:rsidP="00F61A69">
      <w:pPr>
        <w:pStyle w:val="ListeParagraf"/>
        <w:jc w:val="both"/>
        <w:rPr>
          <w:rFonts w:asciiTheme="majorHAnsi" w:hAnsiTheme="majorHAnsi" w:cstheme="majorHAnsi"/>
          <w:lang w:val="en-US"/>
        </w:rPr>
      </w:pPr>
    </w:p>
    <w:p w14:paraId="7933FA46" w14:textId="6E390AC8" w:rsidR="00CB5907" w:rsidRPr="00753C22" w:rsidRDefault="005D7CD6" w:rsidP="00F61A69">
      <w:pPr>
        <w:pStyle w:val="ListeParagraf"/>
        <w:numPr>
          <w:ilvl w:val="0"/>
          <w:numId w:val="7"/>
        </w:numPr>
        <w:jc w:val="both"/>
        <w:rPr>
          <w:rFonts w:asciiTheme="majorHAnsi" w:hAnsiTheme="majorHAnsi" w:cstheme="majorHAnsi"/>
          <w:lang w:val="en-US"/>
        </w:rPr>
      </w:pPr>
      <w:r w:rsidRPr="00753C22">
        <w:rPr>
          <w:rFonts w:asciiTheme="majorHAnsi" w:hAnsiTheme="majorHAnsi" w:cstheme="majorHAnsi"/>
          <w:lang w:val="en-US"/>
        </w:rPr>
        <w:t xml:space="preserve">Since production is predominantly subject to climatic conditions, yield forecast and harvest adjustment cannot be </w:t>
      </w:r>
      <w:r w:rsidR="001B47BC" w:rsidRPr="00753C22">
        <w:rPr>
          <w:rFonts w:asciiTheme="majorHAnsi" w:hAnsiTheme="majorHAnsi" w:cstheme="majorHAnsi"/>
          <w:lang w:val="en-US"/>
        </w:rPr>
        <w:t>made. Storing</w:t>
      </w:r>
      <w:r w:rsidR="00CB5907" w:rsidRPr="00753C22">
        <w:rPr>
          <w:rFonts w:asciiTheme="majorHAnsi" w:hAnsiTheme="majorHAnsi" w:cstheme="majorHAnsi"/>
          <w:lang w:val="en-US"/>
        </w:rPr>
        <w:t xml:space="preserve"> chestnut fruits in suitable conditions will be an important factor </w:t>
      </w:r>
      <w:r w:rsidR="00035B9A" w:rsidRPr="00753C22">
        <w:rPr>
          <w:rFonts w:asciiTheme="majorHAnsi" w:hAnsiTheme="majorHAnsi" w:cstheme="majorHAnsi"/>
          <w:lang w:val="en-US"/>
        </w:rPr>
        <w:t>concerning</w:t>
      </w:r>
      <w:r w:rsidR="00CB5907" w:rsidRPr="00753C22">
        <w:rPr>
          <w:rFonts w:asciiTheme="majorHAnsi" w:hAnsiTheme="majorHAnsi" w:cstheme="majorHAnsi"/>
          <w:lang w:val="en-US"/>
        </w:rPr>
        <w:t xml:space="preserve"> price stability.</w:t>
      </w:r>
    </w:p>
    <w:p w14:paraId="1C4CB93B" w14:textId="77777777" w:rsidR="001B47BC" w:rsidRPr="00753C22" w:rsidRDefault="001B47BC" w:rsidP="001B47BC">
      <w:pPr>
        <w:pStyle w:val="ListeParagraf"/>
        <w:rPr>
          <w:rFonts w:asciiTheme="majorHAnsi" w:hAnsiTheme="majorHAnsi" w:cstheme="majorHAnsi"/>
          <w:lang w:val="en-US"/>
        </w:rPr>
      </w:pPr>
    </w:p>
    <w:p w14:paraId="5B67410F" w14:textId="45639A77" w:rsidR="000B3597" w:rsidRPr="00753C22" w:rsidRDefault="000B3597" w:rsidP="000B3597">
      <w:pPr>
        <w:pStyle w:val="ListeParagraf"/>
        <w:numPr>
          <w:ilvl w:val="0"/>
          <w:numId w:val="7"/>
        </w:numPr>
        <w:jc w:val="both"/>
        <w:rPr>
          <w:rFonts w:asciiTheme="majorHAnsi" w:hAnsiTheme="majorHAnsi" w:cstheme="majorHAnsi"/>
          <w:lang w:val="en-US"/>
        </w:rPr>
      </w:pPr>
      <w:r w:rsidRPr="00753C22">
        <w:rPr>
          <w:rFonts w:asciiTheme="majorHAnsi" w:hAnsiTheme="majorHAnsi" w:cstheme="majorHAnsi"/>
          <w:lang w:val="en-US"/>
        </w:rPr>
        <w:t>In the current practice, "degraded forest areas" are allocated to citizens</w:t>
      </w:r>
      <w:r w:rsidR="009A6868" w:rsidRPr="00753C22">
        <w:rPr>
          <w:rFonts w:asciiTheme="majorHAnsi" w:hAnsiTheme="majorHAnsi" w:cstheme="majorHAnsi"/>
          <w:lang w:val="en-US"/>
        </w:rPr>
        <w:t>,</w:t>
      </w:r>
      <w:r w:rsidR="001B47BC" w:rsidRPr="00753C22">
        <w:rPr>
          <w:rFonts w:asciiTheme="majorHAnsi" w:hAnsiTheme="majorHAnsi" w:cstheme="majorHAnsi"/>
          <w:lang w:val="en-US"/>
        </w:rPr>
        <w:t xml:space="preserve"> mainly</w:t>
      </w:r>
      <w:r w:rsidR="009A6868" w:rsidRPr="00753C22">
        <w:rPr>
          <w:rFonts w:asciiTheme="majorHAnsi" w:hAnsiTheme="majorHAnsi" w:cstheme="majorHAnsi"/>
          <w:lang w:val="en-US"/>
        </w:rPr>
        <w:t xml:space="preserve"> to</w:t>
      </w:r>
      <w:r w:rsidR="001B47BC" w:rsidRPr="00753C22">
        <w:rPr>
          <w:rFonts w:asciiTheme="majorHAnsi" w:hAnsiTheme="majorHAnsi" w:cstheme="majorHAnsi"/>
          <w:lang w:val="en-US"/>
        </w:rPr>
        <w:t xml:space="preserve"> forest villagers within the framework of income generating species afforestation program</w:t>
      </w:r>
      <w:r w:rsidRPr="00753C22">
        <w:rPr>
          <w:rFonts w:asciiTheme="majorHAnsi" w:hAnsiTheme="majorHAnsi" w:cstheme="majorHAnsi"/>
          <w:lang w:val="en-US"/>
        </w:rPr>
        <w:t xml:space="preserve">. Since the areas where chestnuts are </w:t>
      </w:r>
      <w:r w:rsidR="001B47BC" w:rsidRPr="00753C22">
        <w:rPr>
          <w:rFonts w:asciiTheme="majorHAnsi" w:hAnsiTheme="majorHAnsi" w:cstheme="majorHAnsi"/>
          <w:lang w:val="en-US"/>
        </w:rPr>
        <w:t>found</w:t>
      </w:r>
      <w:r w:rsidRPr="00753C22">
        <w:rPr>
          <w:rFonts w:asciiTheme="majorHAnsi" w:hAnsiTheme="majorHAnsi" w:cstheme="majorHAnsi"/>
          <w:lang w:val="en-US"/>
        </w:rPr>
        <w:t>, especially in the Black Sea Region, are included in the management plans as "</w:t>
      </w:r>
      <w:r w:rsidR="001B47BC" w:rsidRPr="00753C22">
        <w:rPr>
          <w:rFonts w:asciiTheme="majorHAnsi" w:hAnsiTheme="majorHAnsi" w:cstheme="majorHAnsi"/>
          <w:lang w:val="en-US"/>
        </w:rPr>
        <w:t>productive</w:t>
      </w:r>
      <w:r w:rsidRPr="00753C22">
        <w:rPr>
          <w:rFonts w:asciiTheme="majorHAnsi" w:hAnsiTheme="majorHAnsi" w:cstheme="majorHAnsi"/>
          <w:lang w:val="en-US"/>
        </w:rPr>
        <w:t xml:space="preserve"> forest", their allocation is not possible. </w:t>
      </w:r>
      <w:r w:rsidR="001B47BC" w:rsidRPr="00753C22">
        <w:rPr>
          <w:rFonts w:asciiTheme="majorHAnsi" w:hAnsiTheme="majorHAnsi" w:cstheme="majorHAnsi"/>
          <w:lang w:val="en-US"/>
        </w:rPr>
        <w:t>This situation decreases the demand for afforestation</w:t>
      </w:r>
      <w:r w:rsidRPr="00753C22">
        <w:rPr>
          <w:rFonts w:asciiTheme="majorHAnsi" w:hAnsiTheme="majorHAnsi" w:cstheme="majorHAnsi"/>
          <w:lang w:val="en-US"/>
        </w:rPr>
        <w:t xml:space="preserve">. In addition, the fact that </w:t>
      </w:r>
      <w:r w:rsidR="001B47BC" w:rsidRPr="00753C22">
        <w:rPr>
          <w:rFonts w:asciiTheme="majorHAnsi" w:hAnsiTheme="majorHAnsi" w:cstheme="majorHAnsi"/>
          <w:lang w:val="en-US"/>
        </w:rPr>
        <w:t>GDF gives</w:t>
      </w:r>
      <w:r w:rsidRPr="00753C22">
        <w:rPr>
          <w:rFonts w:asciiTheme="majorHAnsi" w:hAnsiTheme="majorHAnsi" w:cstheme="majorHAnsi"/>
          <w:lang w:val="en-US"/>
        </w:rPr>
        <w:t xml:space="preserve"> priority to "forest villagers" in accordance with the </w:t>
      </w:r>
      <w:r w:rsidR="001B47BC" w:rsidRPr="00753C22">
        <w:rPr>
          <w:rFonts w:asciiTheme="majorHAnsi" w:hAnsiTheme="majorHAnsi" w:cstheme="majorHAnsi"/>
          <w:lang w:val="en-US"/>
        </w:rPr>
        <w:t>Forest L</w:t>
      </w:r>
      <w:r w:rsidRPr="00753C22">
        <w:rPr>
          <w:rFonts w:asciiTheme="majorHAnsi" w:hAnsiTheme="majorHAnsi" w:cstheme="majorHAnsi"/>
          <w:lang w:val="en-US"/>
        </w:rPr>
        <w:t>aw and other relevant legislation plays a preventive role for companies working professionally</w:t>
      </w:r>
      <w:r w:rsidR="001B47BC" w:rsidRPr="00753C22">
        <w:rPr>
          <w:rFonts w:asciiTheme="majorHAnsi" w:hAnsiTheme="majorHAnsi" w:cstheme="majorHAnsi"/>
          <w:lang w:val="en-US"/>
        </w:rPr>
        <w:t xml:space="preserve">. </w:t>
      </w:r>
      <w:r w:rsidRPr="00753C22">
        <w:rPr>
          <w:rFonts w:asciiTheme="majorHAnsi" w:hAnsiTheme="majorHAnsi" w:cstheme="majorHAnsi"/>
          <w:lang w:val="en-US"/>
        </w:rPr>
        <w:t xml:space="preserve">Considering the food security and food supply under COVID-19 conditions, </w:t>
      </w:r>
      <w:r w:rsidR="001B47BC" w:rsidRPr="00753C22">
        <w:rPr>
          <w:rFonts w:asciiTheme="majorHAnsi" w:hAnsiTheme="majorHAnsi" w:cstheme="majorHAnsi"/>
          <w:lang w:val="en-US"/>
        </w:rPr>
        <w:t xml:space="preserve">not only forest villagers, but also professionally working companies should be allowed </w:t>
      </w:r>
      <w:r w:rsidR="00717A56" w:rsidRPr="00753C22">
        <w:rPr>
          <w:rFonts w:asciiTheme="majorHAnsi" w:hAnsiTheme="majorHAnsi" w:cstheme="majorHAnsi"/>
          <w:lang w:val="en-US"/>
        </w:rPr>
        <w:t xml:space="preserve">to apply for private afforestation </w:t>
      </w:r>
      <w:r w:rsidR="001B47BC" w:rsidRPr="00753C22">
        <w:rPr>
          <w:rFonts w:asciiTheme="majorHAnsi" w:hAnsiTheme="majorHAnsi" w:cstheme="majorHAnsi"/>
          <w:lang w:val="en-US"/>
        </w:rPr>
        <w:t>and supported. T</w:t>
      </w:r>
      <w:r w:rsidRPr="00753C22">
        <w:rPr>
          <w:rFonts w:asciiTheme="majorHAnsi" w:hAnsiTheme="majorHAnsi" w:cstheme="majorHAnsi"/>
          <w:lang w:val="en-US"/>
        </w:rPr>
        <w:t>he public should be informed about the allocation of forest areas for chestnut fruit production and the demand should be increased.</w:t>
      </w:r>
    </w:p>
    <w:p w14:paraId="2337D011" w14:textId="77777777" w:rsidR="000B3597" w:rsidRPr="00753C22" w:rsidRDefault="000B3597" w:rsidP="000B3597">
      <w:pPr>
        <w:pStyle w:val="ListeParagraf"/>
        <w:jc w:val="both"/>
        <w:rPr>
          <w:rFonts w:asciiTheme="majorHAnsi" w:hAnsiTheme="majorHAnsi" w:cstheme="majorHAnsi"/>
          <w:lang w:val="en-US"/>
        </w:rPr>
      </w:pPr>
    </w:p>
    <w:p w14:paraId="2F35DA11" w14:textId="6ABAA27D" w:rsidR="000B3597" w:rsidRPr="00753C22" w:rsidRDefault="000B3597" w:rsidP="000B3597">
      <w:pPr>
        <w:pStyle w:val="ListeParagraf"/>
        <w:numPr>
          <w:ilvl w:val="0"/>
          <w:numId w:val="7"/>
        </w:numPr>
        <w:jc w:val="both"/>
        <w:rPr>
          <w:rFonts w:asciiTheme="majorHAnsi" w:hAnsiTheme="majorHAnsi" w:cstheme="majorHAnsi"/>
          <w:lang w:val="en-US"/>
        </w:rPr>
      </w:pPr>
      <w:r w:rsidRPr="00753C22">
        <w:rPr>
          <w:rFonts w:asciiTheme="majorHAnsi" w:hAnsiTheme="majorHAnsi" w:cstheme="majorHAnsi"/>
          <w:lang w:val="en-US"/>
        </w:rPr>
        <w:t xml:space="preserve">Public-university-private sector cooperation is not enough. There is a need for a joint action plan and work schedule covering all units of the </w:t>
      </w:r>
      <w:r w:rsidR="00A16BF3" w:rsidRPr="00753C22">
        <w:rPr>
          <w:rFonts w:asciiTheme="majorHAnsi" w:hAnsiTheme="majorHAnsi" w:cstheme="majorHAnsi"/>
          <w:lang w:val="en-US"/>
        </w:rPr>
        <w:t>MoAF</w:t>
      </w:r>
      <w:r w:rsidRPr="00753C22">
        <w:rPr>
          <w:rFonts w:asciiTheme="majorHAnsi" w:hAnsiTheme="majorHAnsi" w:cstheme="majorHAnsi"/>
          <w:lang w:val="en-US"/>
        </w:rPr>
        <w:t>, rather than work and action plans belonging only to the general directorates. There are many academicians working individually on chestnut</w:t>
      </w:r>
      <w:r w:rsidR="00035B9A" w:rsidRPr="00753C22">
        <w:rPr>
          <w:rFonts w:asciiTheme="majorHAnsi" w:hAnsiTheme="majorHAnsi" w:cstheme="majorHAnsi"/>
          <w:lang w:val="en-US"/>
        </w:rPr>
        <w:t>s</w:t>
      </w:r>
      <w:r w:rsidRPr="00753C22">
        <w:rPr>
          <w:rFonts w:asciiTheme="majorHAnsi" w:hAnsiTheme="majorHAnsi" w:cstheme="majorHAnsi"/>
          <w:lang w:val="en-US"/>
        </w:rPr>
        <w:t xml:space="preserve"> in universities. Institutionally, Ondokuz Mayıs University (Ali Nihat Gökyiğit Chestnut Research Station), Uludağ University, Adnan Menderes University are working on chestnuts.</w:t>
      </w:r>
    </w:p>
    <w:p w14:paraId="3FFB995D" w14:textId="77777777" w:rsidR="000B3597" w:rsidRPr="00753C22" w:rsidRDefault="000B3597" w:rsidP="000B3597">
      <w:pPr>
        <w:pStyle w:val="ListeParagraf"/>
        <w:rPr>
          <w:rFonts w:asciiTheme="majorHAnsi" w:hAnsiTheme="majorHAnsi" w:cstheme="majorHAnsi"/>
          <w:lang w:val="en-US"/>
        </w:rPr>
      </w:pPr>
    </w:p>
    <w:p w14:paraId="7741B667" w14:textId="57BE01EB" w:rsidR="005D5DA3" w:rsidRPr="00753C22" w:rsidRDefault="005D5DA3" w:rsidP="000B3597">
      <w:pPr>
        <w:pStyle w:val="ListeParagraf"/>
        <w:numPr>
          <w:ilvl w:val="0"/>
          <w:numId w:val="7"/>
        </w:numPr>
        <w:jc w:val="both"/>
        <w:rPr>
          <w:rFonts w:asciiTheme="majorHAnsi" w:hAnsiTheme="majorHAnsi" w:cstheme="majorHAnsi"/>
          <w:lang w:val="en-US"/>
        </w:rPr>
      </w:pPr>
      <w:r w:rsidRPr="00753C22">
        <w:rPr>
          <w:rFonts w:asciiTheme="majorHAnsi" w:hAnsiTheme="majorHAnsi" w:cstheme="majorHAnsi"/>
          <w:lang w:val="en-US"/>
        </w:rPr>
        <w:t xml:space="preserve">Beside universities, there are research institutes dealing with chestnut researches operating under the General Directorate of Agricultural Research and Policies (TAGEM) and GDF of </w:t>
      </w:r>
      <w:r w:rsidR="00A16BF3" w:rsidRPr="00753C22">
        <w:rPr>
          <w:rFonts w:asciiTheme="majorHAnsi" w:hAnsiTheme="majorHAnsi" w:cstheme="majorHAnsi"/>
          <w:lang w:val="en-US"/>
        </w:rPr>
        <w:t>MoAF</w:t>
      </w:r>
    </w:p>
    <w:p w14:paraId="54557422" w14:textId="77777777" w:rsidR="005D5DA3" w:rsidRPr="00753C22" w:rsidRDefault="005D5DA3" w:rsidP="005D5DA3">
      <w:pPr>
        <w:pStyle w:val="ListeParagraf"/>
        <w:rPr>
          <w:rFonts w:asciiTheme="majorHAnsi" w:hAnsiTheme="majorHAnsi" w:cstheme="majorHAnsi"/>
          <w:lang w:val="en-US"/>
        </w:rPr>
      </w:pPr>
    </w:p>
    <w:tbl>
      <w:tblPr>
        <w:tblStyle w:val="TabloKlavuzu"/>
        <w:tblW w:w="0" w:type="auto"/>
        <w:jc w:val="center"/>
        <w:tblLook w:val="04A0" w:firstRow="1" w:lastRow="0" w:firstColumn="1" w:lastColumn="0" w:noHBand="0" w:noVBand="1"/>
      </w:tblPr>
      <w:tblGrid>
        <w:gridCol w:w="2166"/>
        <w:gridCol w:w="5192"/>
      </w:tblGrid>
      <w:tr w:rsidR="005D5DA3" w:rsidRPr="00753C22" w14:paraId="291CEDE3" w14:textId="77777777" w:rsidTr="005D5DA3">
        <w:trPr>
          <w:jc w:val="center"/>
        </w:trPr>
        <w:tc>
          <w:tcPr>
            <w:tcW w:w="2166" w:type="dxa"/>
          </w:tcPr>
          <w:p w14:paraId="6A82E10E" w14:textId="2C8842E2" w:rsidR="005D5DA3" w:rsidRPr="00753C22" w:rsidRDefault="005D5DA3" w:rsidP="005D5DA3">
            <w:pPr>
              <w:jc w:val="both"/>
              <w:rPr>
                <w:rFonts w:asciiTheme="majorHAnsi" w:hAnsiTheme="majorHAnsi" w:cstheme="majorHAnsi"/>
                <w:lang w:val="en-US"/>
              </w:rPr>
            </w:pPr>
            <w:r w:rsidRPr="00753C22">
              <w:rPr>
                <w:rFonts w:asciiTheme="majorHAnsi" w:hAnsiTheme="majorHAnsi" w:cstheme="majorHAnsi"/>
                <w:lang w:val="en-US"/>
              </w:rPr>
              <w:t>General Directorates</w:t>
            </w:r>
          </w:p>
        </w:tc>
        <w:tc>
          <w:tcPr>
            <w:tcW w:w="5192" w:type="dxa"/>
          </w:tcPr>
          <w:p w14:paraId="3A00BFBC" w14:textId="2A42B536" w:rsidR="005D5DA3" w:rsidRPr="00753C22" w:rsidRDefault="005D5DA3" w:rsidP="005D5DA3">
            <w:pPr>
              <w:jc w:val="both"/>
              <w:rPr>
                <w:rFonts w:asciiTheme="majorHAnsi" w:hAnsiTheme="majorHAnsi" w:cstheme="majorHAnsi"/>
                <w:lang w:val="en-US"/>
              </w:rPr>
            </w:pPr>
            <w:r w:rsidRPr="00753C22">
              <w:rPr>
                <w:rFonts w:asciiTheme="majorHAnsi" w:hAnsiTheme="majorHAnsi" w:cstheme="majorHAnsi"/>
                <w:lang w:val="en-US"/>
              </w:rPr>
              <w:t>Research Institute</w:t>
            </w:r>
          </w:p>
        </w:tc>
      </w:tr>
      <w:tr w:rsidR="005D5DA3" w:rsidRPr="00753C22" w14:paraId="191026FC" w14:textId="77777777" w:rsidTr="005D5DA3">
        <w:trPr>
          <w:jc w:val="center"/>
        </w:trPr>
        <w:tc>
          <w:tcPr>
            <w:tcW w:w="2166" w:type="dxa"/>
          </w:tcPr>
          <w:p w14:paraId="55DEEE03" w14:textId="5995085D" w:rsidR="005D5DA3" w:rsidRPr="00753C22" w:rsidRDefault="005D5DA3" w:rsidP="005D5DA3">
            <w:pPr>
              <w:jc w:val="both"/>
              <w:rPr>
                <w:rFonts w:asciiTheme="majorHAnsi" w:hAnsiTheme="majorHAnsi" w:cstheme="majorHAnsi"/>
                <w:lang w:val="en-US"/>
              </w:rPr>
            </w:pPr>
            <w:r w:rsidRPr="00753C22">
              <w:rPr>
                <w:rFonts w:asciiTheme="majorHAnsi" w:hAnsiTheme="majorHAnsi" w:cstheme="majorHAnsi"/>
                <w:lang w:val="en-US"/>
              </w:rPr>
              <w:t>TAGEM</w:t>
            </w:r>
          </w:p>
        </w:tc>
        <w:tc>
          <w:tcPr>
            <w:tcW w:w="5192" w:type="dxa"/>
          </w:tcPr>
          <w:p w14:paraId="645DCD0B" w14:textId="549A24C3" w:rsidR="005D5DA3" w:rsidRPr="00753C22" w:rsidRDefault="005D5DA3" w:rsidP="005D5DA3">
            <w:pPr>
              <w:jc w:val="both"/>
              <w:rPr>
                <w:rFonts w:asciiTheme="majorHAnsi" w:hAnsiTheme="majorHAnsi" w:cstheme="majorHAnsi"/>
                <w:lang w:val="en-US"/>
              </w:rPr>
            </w:pPr>
            <w:r w:rsidRPr="00753C22">
              <w:rPr>
                <w:rFonts w:asciiTheme="majorHAnsi" w:hAnsiTheme="majorHAnsi" w:cstheme="majorHAnsi"/>
                <w:lang w:val="en-US"/>
              </w:rPr>
              <w:t xml:space="preserve">Atatürk Horticultural Central Research Institute/Yalova </w:t>
            </w:r>
          </w:p>
        </w:tc>
      </w:tr>
      <w:tr w:rsidR="005D5DA3" w:rsidRPr="00753C22" w14:paraId="59583A8F" w14:textId="77777777" w:rsidTr="005D5DA3">
        <w:trPr>
          <w:jc w:val="center"/>
        </w:trPr>
        <w:tc>
          <w:tcPr>
            <w:tcW w:w="2166" w:type="dxa"/>
          </w:tcPr>
          <w:p w14:paraId="6E6777A2" w14:textId="79207C0C" w:rsidR="005D5DA3" w:rsidRPr="00753C22" w:rsidRDefault="005D5DA3" w:rsidP="005D5DA3">
            <w:pPr>
              <w:jc w:val="both"/>
              <w:rPr>
                <w:rFonts w:asciiTheme="majorHAnsi" w:hAnsiTheme="majorHAnsi" w:cstheme="majorHAnsi"/>
                <w:lang w:val="en-US"/>
              </w:rPr>
            </w:pPr>
            <w:r w:rsidRPr="00753C22">
              <w:rPr>
                <w:rFonts w:asciiTheme="majorHAnsi" w:hAnsiTheme="majorHAnsi" w:cstheme="majorHAnsi"/>
                <w:lang w:val="en-US"/>
              </w:rPr>
              <w:t>TAGEM</w:t>
            </w:r>
          </w:p>
        </w:tc>
        <w:tc>
          <w:tcPr>
            <w:tcW w:w="5192" w:type="dxa"/>
          </w:tcPr>
          <w:p w14:paraId="12657578" w14:textId="59CA40CC" w:rsidR="005D5DA3" w:rsidRPr="00753C22" w:rsidRDefault="005D5DA3" w:rsidP="005D5DA3">
            <w:pPr>
              <w:jc w:val="both"/>
              <w:rPr>
                <w:rFonts w:asciiTheme="majorHAnsi" w:hAnsiTheme="majorHAnsi" w:cstheme="majorHAnsi"/>
                <w:lang w:val="en-US"/>
              </w:rPr>
            </w:pPr>
            <w:r w:rsidRPr="00753C22">
              <w:rPr>
                <w:rFonts w:asciiTheme="majorHAnsi" w:hAnsiTheme="majorHAnsi" w:cstheme="majorHAnsi"/>
                <w:lang w:val="en-US"/>
              </w:rPr>
              <w:t>Fig Research Institute-/Aydın</w:t>
            </w:r>
          </w:p>
        </w:tc>
      </w:tr>
      <w:tr w:rsidR="005D5DA3" w:rsidRPr="00753C22" w14:paraId="3C1A6426" w14:textId="77777777" w:rsidTr="005D5DA3">
        <w:trPr>
          <w:jc w:val="center"/>
        </w:trPr>
        <w:tc>
          <w:tcPr>
            <w:tcW w:w="2166" w:type="dxa"/>
          </w:tcPr>
          <w:p w14:paraId="6F92CCE7" w14:textId="478F882D" w:rsidR="005D5DA3" w:rsidRPr="00753C22" w:rsidRDefault="005D5DA3" w:rsidP="005D5DA3">
            <w:pPr>
              <w:jc w:val="both"/>
              <w:rPr>
                <w:rFonts w:asciiTheme="majorHAnsi" w:hAnsiTheme="majorHAnsi" w:cstheme="majorHAnsi"/>
                <w:lang w:val="en-US"/>
              </w:rPr>
            </w:pPr>
            <w:r w:rsidRPr="00753C22">
              <w:rPr>
                <w:rFonts w:asciiTheme="majorHAnsi" w:hAnsiTheme="majorHAnsi" w:cstheme="majorHAnsi"/>
                <w:lang w:val="en-US"/>
              </w:rPr>
              <w:t>TAGEM</w:t>
            </w:r>
          </w:p>
        </w:tc>
        <w:tc>
          <w:tcPr>
            <w:tcW w:w="5192" w:type="dxa"/>
          </w:tcPr>
          <w:p w14:paraId="6DCBBCE4" w14:textId="234ACD11" w:rsidR="005D5DA3" w:rsidRPr="00753C22" w:rsidRDefault="005D5DA3" w:rsidP="005D5DA3">
            <w:pPr>
              <w:jc w:val="both"/>
              <w:rPr>
                <w:rFonts w:asciiTheme="majorHAnsi" w:hAnsiTheme="majorHAnsi" w:cstheme="majorHAnsi"/>
                <w:lang w:val="en-US"/>
              </w:rPr>
            </w:pPr>
            <w:r w:rsidRPr="00753C22">
              <w:rPr>
                <w:rFonts w:asciiTheme="majorHAnsi" w:hAnsiTheme="majorHAnsi" w:cstheme="majorHAnsi"/>
                <w:lang w:val="en-US"/>
              </w:rPr>
              <w:t>Black Sea Agricultural Research Institute/Samsun</w:t>
            </w:r>
          </w:p>
        </w:tc>
      </w:tr>
      <w:tr w:rsidR="005D5DA3" w:rsidRPr="00753C22" w14:paraId="652527DF" w14:textId="77777777" w:rsidTr="005D5DA3">
        <w:trPr>
          <w:jc w:val="center"/>
        </w:trPr>
        <w:tc>
          <w:tcPr>
            <w:tcW w:w="2166" w:type="dxa"/>
          </w:tcPr>
          <w:p w14:paraId="257D3C28" w14:textId="4246B15E" w:rsidR="005D5DA3" w:rsidRPr="00753C22" w:rsidRDefault="005D5DA3" w:rsidP="005D5DA3">
            <w:pPr>
              <w:jc w:val="both"/>
              <w:rPr>
                <w:rFonts w:asciiTheme="majorHAnsi" w:hAnsiTheme="majorHAnsi" w:cstheme="majorHAnsi"/>
                <w:lang w:val="en-US"/>
              </w:rPr>
            </w:pPr>
            <w:r w:rsidRPr="00753C22">
              <w:rPr>
                <w:rFonts w:asciiTheme="majorHAnsi" w:hAnsiTheme="majorHAnsi" w:cstheme="majorHAnsi"/>
                <w:lang w:val="en-US"/>
              </w:rPr>
              <w:t>GDF</w:t>
            </w:r>
          </w:p>
        </w:tc>
        <w:tc>
          <w:tcPr>
            <w:tcW w:w="5192" w:type="dxa"/>
          </w:tcPr>
          <w:p w14:paraId="5079A113" w14:textId="5567812D" w:rsidR="005D5DA3" w:rsidRPr="00753C22" w:rsidRDefault="005D5DA3" w:rsidP="005D5DA3">
            <w:pPr>
              <w:jc w:val="both"/>
              <w:rPr>
                <w:rFonts w:asciiTheme="majorHAnsi" w:hAnsiTheme="majorHAnsi" w:cstheme="majorHAnsi"/>
                <w:lang w:val="en-US"/>
              </w:rPr>
            </w:pPr>
            <w:r w:rsidRPr="00753C22">
              <w:rPr>
                <w:rFonts w:asciiTheme="majorHAnsi" w:hAnsiTheme="majorHAnsi" w:cstheme="majorHAnsi"/>
                <w:lang w:val="en-US"/>
              </w:rPr>
              <w:t>Western Black Sea Forest Research Institute/Bolu</w:t>
            </w:r>
          </w:p>
        </w:tc>
      </w:tr>
      <w:tr w:rsidR="005D5DA3" w:rsidRPr="00753C22" w14:paraId="33334C2B" w14:textId="77777777" w:rsidTr="005D5DA3">
        <w:trPr>
          <w:jc w:val="center"/>
        </w:trPr>
        <w:tc>
          <w:tcPr>
            <w:tcW w:w="2166" w:type="dxa"/>
          </w:tcPr>
          <w:p w14:paraId="645C6E7A" w14:textId="259BC551" w:rsidR="005D5DA3" w:rsidRPr="00753C22" w:rsidRDefault="005D5DA3" w:rsidP="005D5DA3">
            <w:pPr>
              <w:jc w:val="both"/>
              <w:rPr>
                <w:rFonts w:asciiTheme="majorHAnsi" w:hAnsiTheme="majorHAnsi" w:cstheme="majorHAnsi"/>
                <w:lang w:val="en-US"/>
              </w:rPr>
            </w:pPr>
            <w:r w:rsidRPr="00753C22">
              <w:rPr>
                <w:rFonts w:asciiTheme="majorHAnsi" w:hAnsiTheme="majorHAnsi" w:cstheme="majorHAnsi"/>
                <w:lang w:val="en-US"/>
              </w:rPr>
              <w:t>GDF</w:t>
            </w:r>
          </w:p>
        </w:tc>
        <w:tc>
          <w:tcPr>
            <w:tcW w:w="5192" w:type="dxa"/>
          </w:tcPr>
          <w:p w14:paraId="49072C17" w14:textId="1988FA11" w:rsidR="005D5DA3" w:rsidRPr="00753C22" w:rsidRDefault="005D5DA3" w:rsidP="005D5DA3">
            <w:pPr>
              <w:jc w:val="both"/>
              <w:rPr>
                <w:rFonts w:asciiTheme="majorHAnsi" w:hAnsiTheme="majorHAnsi" w:cstheme="majorHAnsi"/>
                <w:lang w:val="en-US"/>
              </w:rPr>
            </w:pPr>
            <w:r w:rsidRPr="00753C22">
              <w:rPr>
                <w:rFonts w:asciiTheme="majorHAnsi" w:hAnsiTheme="majorHAnsi" w:cstheme="majorHAnsi"/>
                <w:lang w:val="en-US"/>
              </w:rPr>
              <w:t>Eastern Black Sea Forestry Research Institute/Trabzon</w:t>
            </w:r>
          </w:p>
        </w:tc>
      </w:tr>
      <w:tr w:rsidR="005D5DA3" w:rsidRPr="00753C22" w14:paraId="3E1BD9C7" w14:textId="77777777" w:rsidTr="005D5DA3">
        <w:trPr>
          <w:jc w:val="center"/>
        </w:trPr>
        <w:tc>
          <w:tcPr>
            <w:tcW w:w="2166" w:type="dxa"/>
          </w:tcPr>
          <w:p w14:paraId="4DAA5FEA" w14:textId="129C1734" w:rsidR="005D5DA3" w:rsidRPr="00753C22" w:rsidRDefault="005D5DA3" w:rsidP="005D5DA3">
            <w:pPr>
              <w:jc w:val="both"/>
              <w:rPr>
                <w:rFonts w:asciiTheme="majorHAnsi" w:hAnsiTheme="majorHAnsi" w:cstheme="majorHAnsi"/>
                <w:lang w:val="en-US"/>
              </w:rPr>
            </w:pPr>
            <w:r w:rsidRPr="00753C22">
              <w:rPr>
                <w:rFonts w:asciiTheme="majorHAnsi" w:hAnsiTheme="majorHAnsi" w:cstheme="majorHAnsi"/>
                <w:lang w:val="en-US"/>
              </w:rPr>
              <w:t>GDF</w:t>
            </w:r>
          </w:p>
        </w:tc>
        <w:tc>
          <w:tcPr>
            <w:tcW w:w="5192" w:type="dxa"/>
          </w:tcPr>
          <w:p w14:paraId="1C2E7A70" w14:textId="1E3B6E09" w:rsidR="005D5DA3" w:rsidRPr="00753C22" w:rsidRDefault="005D5DA3" w:rsidP="005D5DA3">
            <w:pPr>
              <w:jc w:val="both"/>
              <w:rPr>
                <w:rFonts w:asciiTheme="majorHAnsi" w:hAnsiTheme="majorHAnsi" w:cstheme="majorHAnsi"/>
                <w:lang w:val="en-US"/>
              </w:rPr>
            </w:pPr>
            <w:r w:rsidRPr="00753C22">
              <w:rPr>
                <w:rFonts w:asciiTheme="majorHAnsi" w:hAnsiTheme="majorHAnsi" w:cstheme="majorHAnsi"/>
                <w:lang w:val="en-US"/>
              </w:rPr>
              <w:t>Aegean Forestry Research Institute/İzmir</w:t>
            </w:r>
          </w:p>
        </w:tc>
      </w:tr>
      <w:tr w:rsidR="005D5DA3" w:rsidRPr="00753C22" w14:paraId="4A2C5760" w14:textId="77777777" w:rsidTr="005D5DA3">
        <w:trPr>
          <w:jc w:val="center"/>
        </w:trPr>
        <w:tc>
          <w:tcPr>
            <w:tcW w:w="2166" w:type="dxa"/>
          </w:tcPr>
          <w:p w14:paraId="3C0F8B32" w14:textId="03087751" w:rsidR="005D5DA3" w:rsidRPr="00753C22" w:rsidRDefault="005D5DA3" w:rsidP="005D5DA3">
            <w:pPr>
              <w:jc w:val="both"/>
              <w:rPr>
                <w:rFonts w:asciiTheme="majorHAnsi" w:hAnsiTheme="majorHAnsi" w:cstheme="majorHAnsi"/>
                <w:lang w:val="en-US"/>
              </w:rPr>
            </w:pPr>
            <w:r w:rsidRPr="00753C22">
              <w:rPr>
                <w:rFonts w:asciiTheme="majorHAnsi" w:hAnsiTheme="majorHAnsi" w:cstheme="majorHAnsi"/>
                <w:lang w:val="en-US"/>
              </w:rPr>
              <w:t>GDF</w:t>
            </w:r>
          </w:p>
        </w:tc>
        <w:tc>
          <w:tcPr>
            <w:tcW w:w="5192" w:type="dxa"/>
          </w:tcPr>
          <w:p w14:paraId="3B5BC1F3" w14:textId="024CA4C2" w:rsidR="005D5DA3" w:rsidRPr="00753C22" w:rsidRDefault="005D5DA3" w:rsidP="005D5DA3">
            <w:pPr>
              <w:jc w:val="both"/>
              <w:rPr>
                <w:rFonts w:asciiTheme="majorHAnsi" w:hAnsiTheme="majorHAnsi" w:cstheme="majorHAnsi"/>
                <w:lang w:val="en-US"/>
              </w:rPr>
            </w:pPr>
            <w:r w:rsidRPr="00753C22">
              <w:rPr>
                <w:rFonts w:asciiTheme="majorHAnsi" w:hAnsiTheme="majorHAnsi" w:cstheme="majorHAnsi"/>
                <w:lang w:val="en-US"/>
              </w:rPr>
              <w:t>Marmara Forestry Research Institute/İstanbul</w:t>
            </w:r>
          </w:p>
        </w:tc>
      </w:tr>
    </w:tbl>
    <w:p w14:paraId="231AC071" w14:textId="77777777" w:rsidR="005D5DA3" w:rsidRPr="00753C22" w:rsidRDefault="005D5DA3" w:rsidP="005D5DA3">
      <w:pPr>
        <w:ind w:left="360"/>
        <w:jc w:val="both"/>
        <w:rPr>
          <w:rFonts w:asciiTheme="majorHAnsi" w:hAnsiTheme="majorHAnsi" w:cstheme="majorHAnsi"/>
          <w:lang w:val="en-US"/>
        </w:rPr>
      </w:pPr>
    </w:p>
    <w:p w14:paraId="308D643D" w14:textId="77777777" w:rsidR="0089075D" w:rsidRPr="00753C22" w:rsidRDefault="0089075D" w:rsidP="00F61A69">
      <w:pPr>
        <w:jc w:val="both"/>
        <w:rPr>
          <w:rFonts w:asciiTheme="majorHAnsi" w:hAnsiTheme="majorHAnsi" w:cstheme="majorHAnsi"/>
          <w:lang w:val="en-US"/>
        </w:rPr>
      </w:pPr>
    </w:p>
    <w:p w14:paraId="7A24D7E4" w14:textId="6C6F50B8" w:rsidR="00110CE4" w:rsidRPr="00753C22" w:rsidRDefault="00110CE4" w:rsidP="00F61A69">
      <w:pPr>
        <w:pStyle w:val="Balk1"/>
        <w:numPr>
          <w:ilvl w:val="0"/>
          <w:numId w:val="1"/>
        </w:numPr>
        <w:jc w:val="both"/>
        <w:rPr>
          <w:rFonts w:cstheme="majorHAnsi"/>
          <w:sz w:val="22"/>
          <w:szCs w:val="22"/>
          <w:lang w:val="en-US"/>
        </w:rPr>
      </w:pPr>
      <w:bookmarkStart w:id="13" w:name="_Toc58687529"/>
      <w:bookmarkStart w:id="14" w:name="_Toc71833525"/>
      <w:r w:rsidRPr="00753C22">
        <w:rPr>
          <w:rFonts w:cstheme="majorHAnsi"/>
          <w:sz w:val="22"/>
          <w:szCs w:val="22"/>
          <w:lang w:val="en-US"/>
        </w:rPr>
        <w:t>R</w:t>
      </w:r>
      <w:r w:rsidR="005D5DA3" w:rsidRPr="00753C22">
        <w:rPr>
          <w:rFonts w:cstheme="majorHAnsi"/>
          <w:sz w:val="22"/>
          <w:szCs w:val="22"/>
          <w:lang w:val="en-US"/>
        </w:rPr>
        <w:t>e</w:t>
      </w:r>
      <w:r w:rsidRPr="00753C22">
        <w:rPr>
          <w:rFonts w:cstheme="majorHAnsi"/>
          <w:sz w:val="22"/>
          <w:szCs w:val="22"/>
          <w:lang w:val="en-US"/>
        </w:rPr>
        <w:t>sin</w:t>
      </w:r>
      <w:bookmarkEnd w:id="13"/>
      <w:bookmarkEnd w:id="14"/>
    </w:p>
    <w:p w14:paraId="727B50F8" w14:textId="77777777" w:rsidR="00110CE4" w:rsidRPr="00753C22" w:rsidRDefault="00110CE4" w:rsidP="00F61A69">
      <w:pPr>
        <w:jc w:val="both"/>
        <w:rPr>
          <w:rFonts w:asciiTheme="majorHAnsi" w:hAnsiTheme="majorHAnsi" w:cstheme="majorHAnsi"/>
          <w:lang w:val="en-US"/>
        </w:rPr>
      </w:pPr>
    </w:p>
    <w:p w14:paraId="7FDE1FC5" w14:textId="6B31F4B6" w:rsidR="00110CE4" w:rsidRPr="00753C22" w:rsidRDefault="00A3192C" w:rsidP="00F61A69">
      <w:pPr>
        <w:jc w:val="both"/>
        <w:rPr>
          <w:rFonts w:asciiTheme="majorHAnsi" w:hAnsiTheme="majorHAnsi" w:cstheme="majorHAnsi"/>
          <w:lang w:val="en-US"/>
        </w:rPr>
      </w:pPr>
      <w:r w:rsidRPr="00753C22">
        <w:rPr>
          <w:rFonts w:asciiTheme="majorHAnsi" w:hAnsiTheme="majorHAnsi" w:cstheme="majorHAnsi"/>
          <w:lang w:val="en-US"/>
        </w:rPr>
        <w:t xml:space="preserve">Resin is harvested mainly from </w:t>
      </w:r>
      <w:r w:rsidRPr="00753C22">
        <w:rPr>
          <w:rFonts w:asciiTheme="majorHAnsi" w:hAnsiTheme="majorHAnsi" w:cstheme="majorHAnsi"/>
          <w:i/>
          <w:iCs/>
          <w:lang w:val="en-US"/>
        </w:rPr>
        <w:t>Pinus brutia</w:t>
      </w:r>
      <w:r w:rsidRPr="00753C22">
        <w:rPr>
          <w:rFonts w:asciiTheme="majorHAnsi" w:hAnsiTheme="majorHAnsi" w:cstheme="majorHAnsi"/>
          <w:lang w:val="en-US"/>
        </w:rPr>
        <w:t xml:space="preserve"> and </w:t>
      </w:r>
      <w:r w:rsidRPr="00753C22">
        <w:rPr>
          <w:rFonts w:asciiTheme="majorHAnsi" w:hAnsiTheme="majorHAnsi" w:cstheme="majorHAnsi"/>
          <w:i/>
          <w:iCs/>
          <w:lang w:val="en-US"/>
        </w:rPr>
        <w:t>Pinus pinaster</w:t>
      </w:r>
      <w:r w:rsidRPr="00753C22">
        <w:rPr>
          <w:rFonts w:asciiTheme="majorHAnsi" w:hAnsiTheme="majorHAnsi" w:cstheme="majorHAnsi"/>
          <w:lang w:val="en-US"/>
        </w:rPr>
        <w:t xml:space="preserve">. In addition to these two trees, a little amount of resin is collected from </w:t>
      </w:r>
      <w:r w:rsidRPr="00753C22">
        <w:rPr>
          <w:rFonts w:asciiTheme="majorHAnsi" w:hAnsiTheme="majorHAnsi" w:cstheme="majorHAnsi"/>
          <w:i/>
          <w:iCs/>
          <w:lang w:val="en-US"/>
        </w:rPr>
        <w:t>Pinus nigra</w:t>
      </w:r>
      <w:r w:rsidRPr="00753C22">
        <w:rPr>
          <w:rFonts w:asciiTheme="majorHAnsi" w:hAnsiTheme="majorHAnsi" w:cstheme="majorHAnsi"/>
          <w:lang w:val="en-US"/>
        </w:rPr>
        <w:t xml:space="preserve"> roots. Although it is technically possible to collect resin from </w:t>
      </w:r>
      <w:r w:rsidRPr="00753C22">
        <w:rPr>
          <w:rFonts w:asciiTheme="majorHAnsi" w:hAnsiTheme="majorHAnsi" w:cstheme="majorHAnsi"/>
          <w:i/>
          <w:iCs/>
          <w:lang w:val="en-US"/>
        </w:rPr>
        <w:t>Pinus pinea</w:t>
      </w:r>
      <w:r w:rsidRPr="00753C22">
        <w:rPr>
          <w:rFonts w:asciiTheme="majorHAnsi" w:hAnsiTheme="majorHAnsi" w:cstheme="majorHAnsi"/>
          <w:lang w:val="en-US"/>
        </w:rPr>
        <w:t>, it</w:t>
      </w:r>
      <w:r w:rsidR="00753C22">
        <w:rPr>
          <w:rFonts w:asciiTheme="majorHAnsi" w:hAnsiTheme="majorHAnsi" w:cstheme="majorHAnsi"/>
          <w:lang w:val="en-US"/>
        </w:rPr>
        <w:t xml:space="preserve"> i</w:t>
      </w:r>
      <w:r w:rsidRPr="00753C22">
        <w:rPr>
          <w:rFonts w:asciiTheme="majorHAnsi" w:hAnsiTheme="majorHAnsi" w:cstheme="majorHAnsi"/>
          <w:lang w:val="en-US"/>
        </w:rPr>
        <w:t xml:space="preserve">s not used for the time being as more income is obtained from </w:t>
      </w:r>
      <w:r w:rsidR="00753C22">
        <w:rPr>
          <w:rFonts w:asciiTheme="majorHAnsi" w:hAnsiTheme="majorHAnsi" w:cstheme="majorHAnsi"/>
          <w:lang w:val="en-US"/>
        </w:rPr>
        <w:t>stone pine harvesting</w:t>
      </w:r>
      <w:r w:rsidR="00AF3538">
        <w:rPr>
          <w:rFonts w:asciiTheme="majorHAnsi" w:hAnsiTheme="majorHAnsi" w:cstheme="majorHAnsi"/>
          <w:lang w:val="en-US"/>
        </w:rPr>
        <w:t>.</w:t>
      </w:r>
      <w:r w:rsidRPr="00753C22">
        <w:rPr>
          <w:rFonts w:asciiTheme="majorHAnsi" w:hAnsiTheme="majorHAnsi" w:cstheme="majorHAnsi"/>
          <w:lang w:val="en-US"/>
        </w:rPr>
        <w:t xml:space="preserve"> </w:t>
      </w:r>
      <w:r w:rsidR="005567F6" w:rsidRPr="00753C22">
        <w:rPr>
          <w:rFonts w:asciiTheme="majorHAnsi" w:hAnsiTheme="majorHAnsi" w:cstheme="majorHAnsi"/>
          <w:lang w:val="en-US"/>
        </w:rPr>
        <w:t>The total potential area suitable for resin production is around 100 000 hectares</w:t>
      </w:r>
      <w:r w:rsidR="00BD0464" w:rsidRPr="00753C22">
        <w:rPr>
          <w:rFonts w:asciiTheme="majorHAnsi" w:hAnsiTheme="majorHAnsi" w:cstheme="majorHAnsi"/>
          <w:lang w:val="en-US"/>
        </w:rPr>
        <w:t xml:space="preserve"> in Turkey</w:t>
      </w:r>
      <w:r w:rsidR="005567F6" w:rsidRPr="00753C22">
        <w:rPr>
          <w:rFonts w:asciiTheme="majorHAnsi" w:hAnsiTheme="majorHAnsi" w:cstheme="majorHAnsi"/>
          <w:lang w:val="en-US"/>
        </w:rPr>
        <w:t>.</w:t>
      </w:r>
    </w:p>
    <w:p w14:paraId="0775B524" w14:textId="459B0181" w:rsidR="00110CE4" w:rsidRPr="00753C22" w:rsidRDefault="00110CE4" w:rsidP="00F61A69">
      <w:pPr>
        <w:jc w:val="both"/>
        <w:rPr>
          <w:rFonts w:asciiTheme="majorHAnsi" w:hAnsiTheme="majorHAnsi" w:cstheme="majorHAnsi"/>
          <w:lang w:val="en-US"/>
        </w:rPr>
      </w:pPr>
      <w:r w:rsidRPr="00753C22">
        <w:rPr>
          <w:rFonts w:asciiTheme="majorHAnsi" w:hAnsiTheme="majorHAnsi" w:cstheme="majorHAnsi"/>
          <w:lang w:val="en-US"/>
        </w:rPr>
        <w:lastRenderedPageBreak/>
        <w:t xml:space="preserve">Resin </w:t>
      </w:r>
      <w:r w:rsidR="00A3192C" w:rsidRPr="00753C22">
        <w:rPr>
          <w:rFonts w:asciiTheme="majorHAnsi" w:hAnsiTheme="majorHAnsi" w:cstheme="majorHAnsi"/>
          <w:lang w:val="en-US"/>
        </w:rPr>
        <w:t>harvesting</w:t>
      </w:r>
      <w:r w:rsidRPr="00753C22">
        <w:rPr>
          <w:rFonts w:asciiTheme="majorHAnsi" w:hAnsiTheme="majorHAnsi" w:cstheme="majorHAnsi"/>
          <w:lang w:val="en-US"/>
        </w:rPr>
        <w:t>, which started in the 1950s, reached the highest level around 7</w:t>
      </w:r>
      <w:r w:rsidR="00A3192C" w:rsidRPr="00753C22">
        <w:rPr>
          <w:rFonts w:asciiTheme="majorHAnsi" w:hAnsiTheme="majorHAnsi" w:cstheme="majorHAnsi"/>
          <w:lang w:val="en-US"/>
        </w:rPr>
        <w:t xml:space="preserve"> </w:t>
      </w:r>
      <w:r w:rsidRPr="00753C22">
        <w:rPr>
          <w:rFonts w:asciiTheme="majorHAnsi" w:hAnsiTheme="majorHAnsi" w:cstheme="majorHAnsi"/>
          <w:lang w:val="en-US"/>
        </w:rPr>
        <w:t>000 tons per year in 1971, then decreased with the introduction of imported artificial resins, and since the 1990s, the annual average was around 100 tons. Currently, Turkey</w:t>
      </w:r>
      <w:r w:rsidR="00244DD5" w:rsidRPr="00753C22">
        <w:rPr>
          <w:rFonts w:asciiTheme="majorHAnsi" w:hAnsiTheme="majorHAnsi" w:cstheme="majorHAnsi"/>
          <w:lang w:val="en-US"/>
        </w:rPr>
        <w:t>’s</w:t>
      </w:r>
      <w:r w:rsidRPr="00753C22">
        <w:rPr>
          <w:rFonts w:asciiTheme="majorHAnsi" w:hAnsiTheme="majorHAnsi" w:cstheme="majorHAnsi"/>
          <w:lang w:val="en-US"/>
        </w:rPr>
        <w:t xml:space="preserve"> resin demand is largely met through imports. In 2019, around 11 000 tons of resin was imported annually and around 20 million USD was paid in return.</w:t>
      </w:r>
    </w:p>
    <w:p w14:paraId="213AE4B5" w14:textId="0B61948D" w:rsidR="005567F6" w:rsidRPr="00753C22" w:rsidRDefault="00BD0464" w:rsidP="00F61A69">
      <w:pPr>
        <w:jc w:val="both"/>
        <w:rPr>
          <w:rFonts w:asciiTheme="majorHAnsi" w:hAnsiTheme="majorHAnsi" w:cstheme="majorHAnsi"/>
          <w:lang w:val="en-US"/>
        </w:rPr>
      </w:pPr>
      <w:r w:rsidRPr="00753C22">
        <w:rPr>
          <w:rFonts w:asciiTheme="majorHAnsi" w:hAnsiTheme="majorHAnsi" w:cstheme="majorHAnsi"/>
          <w:lang w:val="en-US"/>
        </w:rPr>
        <w:t>Recent trends to use natural materials instead of synthetic materials</w:t>
      </w:r>
      <w:r w:rsidR="005567F6" w:rsidRPr="00753C22">
        <w:rPr>
          <w:rFonts w:asciiTheme="majorHAnsi" w:hAnsiTheme="majorHAnsi" w:cstheme="majorHAnsi"/>
          <w:lang w:val="en-US"/>
        </w:rPr>
        <w:t xml:space="preserve"> has increased the demand for natural products </w:t>
      </w:r>
      <w:r w:rsidR="00753C22">
        <w:rPr>
          <w:rFonts w:asciiTheme="majorHAnsi" w:hAnsiTheme="majorHAnsi" w:cstheme="majorHAnsi"/>
          <w:lang w:val="en-US"/>
        </w:rPr>
        <w:t xml:space="preserve">harvested from natural resources.  </w:t>
      </w:r>
    </w:p>
    <w:p w14:paraId="6E762110" w14:textId="004133C7" w:rsidR="00110CE4" w:rsidRPr="00753C22" w:rsidRDefault="00110CE4" w:rsidP="0085545A">
      <w:pPr>
        <w:spacing w:before="100" w:beforeAutospacing="1" w:after="100" w:afterAutospacing="1" w:line="240" w:lineRule="auto"/>
        <w:jc w:val="both"/>
        <w:rPr>
          <w:rFonts w:asciiTheme="majorHAnsi" w:hAnsiTheme="majorHAnsi" w:cstheme="majorHAnsi"/>
          <w:lang w:val="en-US"/>
        </w:rPr>
      </w:pPr>
      <w:r w:rsidRPr="00753C22">
        <w:rPr>
          <w:rFonts w:asciiTheme="majorHAnsi" w:hAnsiTheme="majorHAnsi" w:cstheme="majorHAnsi"/>
          <w:lang w:val="en-US"/>
        </w:rPr>
        <w:t xml:space="preserve">In this context, the first circular numbered 302 on </w:t>
      </w:r>
      <w:r w:rsidR="0085545A" w:rsidRPr="006A7D65">
        <w:rPr>
          <w:rFonts w:asciiTheme="majorHAnsi" w:hAnsiTheme="majorHAnsi" w:cstheme="majorHAnsi"/>
          <w:lang w:val="en-US"/>
        </w:rPr>
        <w:t xml:space="preserve"> </w:t>
      </w:r>
      <w:r w:rsidR="0085545A" w:rsidRPr="00753C22">
        <w:rPr>
          <w:rFonts w:asciiTheme="majorHAnsi" w:hAnsiTheme="majorHAnsi" w:cstheme="majorHAnsi"/>
          <w:lang w:val="en-US"/>
        </w:rPr>
        <w:t>Communiqué on Inventory and Planning of NWFPs and Production and Sales Principles (</w:t>
      </w:r>
      <w:r w:rsidR="0085545A" w:rsidRPr="006A7D65">
        <w:rPr>
          <w:rFonts w:asciiTheme="majorHAnsi" w:hAnsiTheme="majorHAnsi" w:cstheme="majorHAnsi"/>
          <w:lang w:val="en-US"/>
        </w:rPr>
        <w:t>Communiqué of NWFPs)</w:t>
      </w:r>
      <w:r w:rsidRPr="00753C22">
        <w:rPr>
          <w:rFonts w:asciiTheme="majorHAnsi" w:hAnsiTheme="majorHAnsi" w:cstheme="majorHAnsi"/>
          <w:lang w:val="en-US"/>
        </w:rPr>
        <w:t xml:space="preserve"> was published in 2016 and the works and procedures regarding the production</w:t>
      </w:r>
      <w:r w:rsidR="00A3192C" w:rsidRPr="00753C22">
        <w:rPr>
          <w:rFonts w:asciiTheme="majorHAnsi" w:hAnsiTheme="majorHAnsi" w:cstheme="majorHAnsi"/>
          <w:lang w:val="en-US"/>
        </w:rPr>
        <w:t>/harvesting</w:t>
      </w:r>
      <w:r w:rsidRPr="00753C22">
        <w:rPr>
          <w:rFonts w:asciiTheme="majorHAnsi" w:hAnsiTheme="majorHAnsi" w:cstheme="majorHAnsi"/>
          <w:lang w:val="en-US"/>
        </w:rPr>
        <w:t xml:space="preserve"> and sale of resin from the state forests were determined. Then, the "Resin Action Plan-2017/2021" was put into practice</w:t>
      </w:r>
      <w:r w:rsidR="00A3192C" w:rsidRPr="00753C22">
        <w:rPr>
          <w:rFonts w:asciiTheme="majorHAnsi" w:hAnsiTheme="majorHAnsi" w:cstheme="majorHAnsi"/>
          <w:lang w:val="en-US"/>
        </w:rPr>
        <w:t>.</w:t>
      </w:r>
    </w:p>
    <w:p w14:paraId="44DF6437" w14:textId="323E0684" w:rsidR="00110CE4" w:rsidRPr="00753C22" w:rsidRDefault="00110CE4" w:rsidP="00F61A69">
      <w:pPr>
        <w:jc w:val="both"/>
        <w:rPr>
          <w:rFonts w:asciiTheme="majorHAnsi" w:hAnsiTheme="majorHAnsi" w:cstheme="majorHAnsi"/>
          <w:lang w:val="en-US"/>
        </w:rPr>
      </w:pPr>
      <w:r w:rsidRPr="00753C22">
        <w:rPr>
          <w:rFonts w:asciiTheme="majorHAnsi" w:hAnsiTheme="majorHAnsi" w:cstheme="majorHAnsi"/>
          <w:lang w:val="en-US"/>
        </w:rPr>
        <w:t xml:space="preserve">Within the framework of this action plan, it is aimed to increase the resin production, which was around 290 tons by 2019, to 5 000 tons per year until 2023. </w:t>
      </w:r>
    </w:p>
    <w:p w14:paraId="03AAE054" w14:textId="5A9B06F1" w:rsidR="00A3192C" w:rsidRPr="00753C22" w:rsidRDefault="00A3192C" w:rsidP="00A3192C">
      <w:pPr>
        <w:jc w:val="both"/>
        <w:rPr>
          <w:rFonts w:asciiTheme="majorHAnsi" w:hAnsiTheme="majorHAnsi" w:cstheme="majorHAnsi"/>
          <w:lang w:val="en-US"/>
        </w:rPr>
      </w:pPr>
      <w:r w:rsidRPr="00753C22">
        <w:rPr>
          <w:rFonts w:asciiTheme="majorHAnsi" w:hAnsiTheme="majorHAnsi" w:cstheme="majorHAnsi"/>
          <w:lang w:val="en-US"/>
        </w:rPr>
        <w:t>Currently natural resin is obtained from three different sources:</w:t>
      </w:r>
    </w:p>
    <w:p w14:paraId="4D6CB1B5" w14:textId="6CB92038" w:rsidR="00A3192C" w:rsidRPr="00753C22" w:rsidRDefault="00A3192C" w:rsidP="00A3192C">
      <w:pPr>
        <w:pStyle w:val="ListeParagraf"/>
        <w:numPr>
          <w:ilvl w:val="1"/>
          <w:numId w:val="20"/>
        </w:numPr>
        <w:ind w:left="360"/>
        <w:jc w:val="both"/>
        <w:rPr>
          <w:rFonts w:asciiTheme="majorHAnsi" w:hAnsiTheme="majorHAnsi" w:cstheme="majorHAnsi"/>
          <w:lang w:val="en-US"/>
        </w:rPr>
      </w:pPr>
      <w:r w:rsidRPr="00753C22">
        <w:rPr>
          <w:rFonts w:asciiTheme="majorHAnsi" w:hAnsiTheme="majorHAnsi" w:cstheme="majorHAnsi"/>
          <w:lang w:val="en-US"/>
        </w:rPr>
        <w:t xml:space="preserve">Pine Resin (Gum Resin): Pine resin is produced in a similar way to pine resin rubber, which is collected by a labor-intensive </w:t>
      </w:r>
      <w:r w:rsidR="00BD0464" w:rsidRPr="00753C22">
        <w:rPr>
          <w:rFonts w:asciiTheme="majorHAnsi" w:hAnsiTheme="majorHAnsi" w:cstheme="majorHAnsi"/>
          <w:lang w:val="en-US"/>
        </w:rPr>
        <w:t xml:space="preserve">work </w:t>
      </w:r>
      <w:r w:rsidRPr="00753C22">
        <w:rPr>
          <w:rFonts w:asciiTheme="majorHAnsi" w:hAnsiTheme="majorHAnsi" w:cstheme="majorHAnsi"/>
          <w:lang w:val="en-US"/>
        </w:rPr>
        <w:t xml:space="preserve">by wounding the trunks of planted, living pine trees with different methods. </w:t>
      </w:r>
    </w:p>
    <w:p w14:paraId="027D260C" w14:textId="77777777" w:rsidR="00A3192C" w:rsidRPr="00753C22" w:rsidRDefault="00A3192C" w:rsidP="00A3192C">
      <w:pPr>
        <w:pStyle w:val="ListeParagraf"/>
        <w:numPr>
          <w:ilvl w:val="1"/>
          <w:numId w:val="20"/>
        </w:numPr>
        <w:ind w:left="360"/>
        <w:jc w:val="both"/>
        <w:rPr>
          <w:rFonts w:asciiTheme="majorHAnsi" w:hAnsiTheme="majorHAnsi" w:cstheme="majorHAnsi"/>
          <w:lang w:val="en-US"/>
        </w:rPr>
      </w:pPr>
      <w:r w:rsidRPr="00753C22">
        <w:rPr>
          <w:rFonts w:asciiTheme="majorHAnsi" w:hAnsiTheme="majorHAnsi" w:cstheme="majorHAnsi"/>
          <w:lang w:val="en-US"/>
        </w:rPr>
        <w:t>Sulphate Resin: It is obtained as a by-product in the production of pulp from resin pine chips by sulphate (kraft) method.</w:t>
      </w:r>
    </w:p>
    <w:p w14:paraId="47E6F013" w14:textId="77777777" w:rsidR="00A3192C" w:rsidRPr="00753C22" w:rsidRDefault="00A3192C" w:rsidP="00A3192C">
      <w:pPr>
        <w:pStyle w:val="ListeParagraf"/>
        <w:numPr>
          <w:ilvl w:val="1"/>
          <w:numId w:val="20"/>
        </w:numPr>
        <w:ind w:left="360"/>
        <w:jc w:val="both"/>
        <w:rPr>
          <w:rFonts w:asciiTheme="majorHAnsi" w:hAnsiTheme="majorHAnsi" w:cstheme="majorHAnsi"/>
          <w:lang w:val="en-US"/>
        </w:rPr>
      </w:pPr>
      <w:r w:rsidRPr="00753C22">
        <w:rPr>
          <w:rFonts w:asciiTheme="majorHAnsi" w:hAnsiTheme="majorHAnsi" w:cstheme="majorHAnsi"/>
          <w:lang w:val="en-US"/>
        </w:rPr>
        <w:t xml:space="preserve">Wood Extraction Resin: It is obtained by chipping and extracting with a capital-intensive technology from resinous pine bottom logs and roots that have waited in the soil for a long time after cutting. </w:t>
      </w:r>
    </w:p>
    <w:p w14:paraId="47F8082C" w14:textId="39D22849" w:rsidR="005567F6" w:rsidRPr="00753C22" w:rsidRDefault="005C7717" w:rsidP="00F61A69">
      <w:pPr>
        <w:jc w:val="both"/>
        <w:rPr>
          <w:rFonts w:asciiTheme="majorHAnsi" w:hAnsiTheme="majorHAnsi" w:cstheme="majorHAnsi"/>
          <w:lang w:val="en-US"/>
        </w:rPr>
      </w:pPr>
      <w:r w:rsidRPr="00753C22">
        <w:rPr>
          <w:rFonts w:asciiTheme="majorHAnsi" w:hAnsiTheme="majorHAnsi" w:cstheme="majorHAnsi"/>
          <w:lang w:val="en-US"/>
        </w:rPr>
        <w:t>In line with above-mentioned explanation, a “</w:t>
      </w:r>
      <w:r w:rsidR="005567F6" w:rsidRPr="00753C22">
        <w:rPr>
          <w:rFonts w:asciiTheme="majorHAnsi" w:hAnsiTheme="majorHAnsi" w:cstheme="majorHAnsi"/>
          <w:lang w:val="en-US"/>
        </w:rPr>
        <w:t>Resin Technical Guide,</w:t>
      </w:r>
      <w:r w:rsidRPr="00753C22">
        <w:rPr>
          <w:rFonts w:asciiTheme="majorHAnsi" w:hAnsiTheme="majorHAnsi" w:cstheme="majorHAnsi"/>
          <w:lang w:val="en-US"/>
        </w:rPr>
        <w:t xml:space="preserve"> should have the following specifications. </w:t>
      </w:r>
    </w:p>
    <w:p w14:paraId="6983BE06" w14:textId="7EAAECD8" w:rsidR="005567F6" w:rsidRPr="00753C22" w:rsidRDefault="005567F6" w:rsidP="0085545A">
      <w:pPr>
        <w:pStyle w:val="ListeParagraf"/>
        <w:numPr>
          <w:ilvl w:val="0"/>
          <w:numId w:val="21"/>
        </w:numPr>
        <w:jc w:val="both"/>
        <w:rPr>
          <w:rFonts w:asciiTheme="majorHAnsi" w:hAnsiTheme="majorHAnsi" w:cstheme="majorHAnsi"/>
          <w:lang w:val="en-US"/>
        </w:rPr>
      </w:pPr>
      <w:r w:rsidRPr="00753C22">
        <w:rPr>
          <w:rFonts w:asciiTheme="majorHAnsi" w:hAnsiTheme="majorHAnsi" w:cstheme="majorHAnsi"/>
          <w:lang w:val="en-US"/>
        </w:rPr>
        <w:t xml:space="preserve">Determination and management of forests suitable </w:t>
      </w:r>
      <w:r w:rsidR="005C7717" w:rsidRPr="00753C22">
        <w:rPr>
          <w:rFonts w:asciiTheme="majorHAnsi" w:hAnsiTheme="majorHAnsi" w:cstheme="majorHAnsi"/>
          <w:lang w:val="en-US"/>
        </w:rPr>
        <w:t>for resin</w:t>
      </w:r>
      <w:r w:rsidRPr="00753C22">
        <w:rPr>
          <w:rFonts w:asciiTheme="majorHAnsi" w:hAnsiTheme="majorHAnsi" w:cstheme="majorHAnsi"/>
          <w:lang w:val="en-US"/>
        </w:rPr>
        <w:t xml:space="preserve"> production,</w:t>
      </w:r>
    </w:p>
    <w:p w14:paraId="246D1606" w14:textId="65DDBE0E" w:rsidR="0085545A" w:rsidRPr="00753C22" w:rsidRDefault="005567F6" w:rsidP="0085545A">
      <w:pPr>
        <w:pStyle w:val="ListeParagraf"/>
        <w:numPr>
          <w:ilvl w:val="0"/>
          <w:numId w:val="21"/>
        </w:numPr>
        <w:jc w:val="both"/>
        <w:rPr>
          <w:rFonts w:asciiTheme="majorHAnsi" w:hAnsiTheme="majorHAnsi" w:cstheme="majorHAnsi"/>
          <w:lang w:val="en-US"/>
        </w:rPr>
      </w:pPr>
      <w:r w:rsidRPr="00753C22">
        <w:rPr>
          <w:rFonts w:asciiTheme="majorHAnsi" w:hAnsiTheme="majorHAnsi" w:cstheme="majorHAnsi"/>
          <w:lang w:val="en-US"/>
        </w:rPr>
        <w:t>Making the resin production method duly,</w:t>
      </w:r>
    </w:p>
    <w:p w14:paraId="5A2AFDFE" w14:textId="59C30509" w:rsidR="005567F6" w:rsidRPr="00753C22" w:rsidRDefault="0085545A" w:rsidP="0085545A">
      <w:pPr>
        <w:pStyle w:val="ListeParagraf"/>
        <w:numPr>
          <w:ilvl w:val="0"/>
          <w:numId w:val="21"/>
        </w:numPr>
        <w:jc w:val="both"/>
        <w:rPr>
          <w:rFonts w:asciiTheme="majorHAnsi" w:hAnsiTheme="majorHAnsi" w:cstheme="majorHAnsi"/>
          <w:lang w:val="en-US"/>
        </w:rPr>
      </w:pPr>
      <w:r w:rsidRPr="00753C22">
        <w:rPr>
          <w:rFonts w:asciiTheme="majorHAnsi" w:hAnsiTheme="majorHAnsi" w:cstheme="majorHAnsi"/>
          <w:lang w:val="en-US"/>
        </w:rPr>
        <w:t>P</w:t>
      </w:r>
      <w:r w:rsidR="005567F6" w:rsidRPr="00753C22">
        <w:rPr>
          <w:rFonts w:asciiTheme="majorHAnsi" w:hAnsiTheme="majorHAnsi" w:cstheme="majorHAnsi"/>
          <w:lang w:val="en-US"/>
        </w:rPr>
        <w:t>rocessin</w:t>
      </w:r>
      <w:r w:rsidRPr="00753C22">
        <w:rPr>
          <w:rFonts w:asciiTheme="majorHAnsi" w:hAnsiTheme="majorHAnsi" w:cstheme="majorHAnsi"/>
          <w:lang w:val="en-US"/>
        </w:rPr>
        <w:t>g</w:t>
      </w:r>
      <w:r w:rsidR="005567F6" w:rsidRPr="00753C22">
        <w:rPr>
          <w:rFonts w:asciiTheme="majorHAnsi" w:hAnsiTheme="majorHAnsi" w:cstheme="majorHAnsi"/>
          <w:lang w:val="en-US"/>
        </w:rPr>
        <w:t xml:space="preserve"> and marketing</w:t>
      </w:r>
      <w:r w:rsidRPr="00753C22">
        <w:rPr>
          <w:rFonts w:asciiTheme="majorHAnsi" w:hAnsiTheme="majorHAnsi" w:cstheme="majorHAnsi"/>
          <w:lang w:val="en-US"/>
        </w:rPr>
        <w:t>.</w:t>
      </w:r>
    </w:p>
    <w:p w14:paraId="4E339724" w14:textId="77777777" w:rsidR="005567F6" w:rsidRPr="00753C22" w:rsidRDefault="005567F6" w:rsidP="00F61A69">
      <w:pPr>
        <w:jc w:val="both"/>
        <w:rPr>
          <w:rFonts w:asciiTheme="majorHAnsi" w:hAnsiTheme="majorHAnsi" w:cstheme="majorHAnsi"/>
          <w:lang w:val="en-US"/>
        </w:rPr>
      </w:pPr>
    </w:p>
    <w:p w14:paraId="16D7AE43" w14:textId="42E38F0D" w:rsidR="005567F6" w:rsidRPr="00753C22" w:rsidRDefault="005567F6" w:rsidP="00F61A69">
      <w:pPr>
        <w:jc w:val="both"/>
        <w:rPr>
          <w:rFonts w:asciiTheme="majorHAnsi" w:hAnsiTheme="majorHAnsi" w:cstheme="majorHAnsi"/>
          <w:lang w:val="en-US"/>
        </w:rPr>
      </w:pPr>
      <w:r w:rsidRPr="00753C22">
        <w:rPr>
          <w:rFonts w:asciiTheme="majorHAnsi" w:hAnsiTheme="majorHAnsi" w:cstheme="majorHAnsi"/>
          <w:lang w:val="en-US"/>
        </w:rPr>
        <w:t xml:space="preserve">The following recommendations have been made for resin production and sales within the framework of </w:t>
      </w:r>
      <w:r w:rsidR="0085545A" w:rsidRPr="006A7D65">
        <w:rPr>
          <w:rFonts w:asciiTheme="majorHAnsi" w:hAnsiTheme="majorHAnsi" w:cstheme="majorHAnsi"/>
          <w:lang w:val="en-US"/>
        </w:rPr>
        <w:t>Communiqué of NWFPs</w:t>
      </w:r>
      <w:r w:rsidRPr="00753C22">
        <w:rPr>
          <w:rFonts w:asciiTheme="majorHAnsi" w:hAnsiTheme="majorHAnsi" w:cstheme="majorHAnsi"/>
          <w:lang w:val="en-US"/>
        </w:rPr>
        <w:t xml:space="preserve">, Resin Action Plan and the recommendations of academics. </w:t>
      </w:r>
    </w:p>
    <w:p w14:paraId="06CDC6D4" w14:textId="1F517388" w:rsidR="004C3A39" w:rsidRPr="00753C22" w:rsidRDefault="004C3A39" w:rsidP="00F61A69">
      <w:pPr>
        <w:jc w:val="both"/>
        <w:rPr>
          <w:rFonts w:asciiTheme="majorHAnsi" w:hAnsiTheme="majorHAnsi" w:cstheme="majorHAnsi"/>
          <w:lang w:val="en-US"/>
        </w:rPr>
      </w:pPr>
    </w:p>
    <w:p w14:paraId="65165658" w14:textId="32EF4129" w:rsidR="005567F6" w:rsidRPr="00753C22" w:rsidRDefault="0085545A" w:rsidP="00B95EF9">
      <w:pPr>
        <w:pStyle w:val="ListeParagraf"/>
        <w:numPr>
          <w:ilvl w:val="0"/>
          <w:numId w:val="18"/>
        </w:numPr>
        <w:jc w:val="both"/>
        <w:rPr>
          <w:rFonts w:asciiTheme="majorHAnsi" w:hAnsiTheme="majorHAnsi" w:cstheme="majorHAnsi"/>
          <w:lang w:val="en-US"/>
        </w:rPr>
      </w:pPr>
      <w:r w:rsidRPr="00753C22">
        <w:rPr>
          <w:rFonts w:asciiTheme="majorHAnsi" w:hAnsiTheme="majorHAnsi" w:cstheme="majorHAnsi"/>
          <w:lang w:val="en-US"/>
        </w:rPr>
        <w:t>Resins are produced</w:t>
      </w:r>
      <w:r w:rsidR="004C3A39" w:rsidRPr="00753C22">
        <w:rPr>
          <w:rFonts w:asciiTheme="majorHAnsi" w:hAnsiTheme="majorHAnsi" w:cstheme="majorHAnsi"/>
          <w:lang w:val="en-US"/>
        </w:rPr>
        <w:t xml:space="preserve"> from wounds opened on pine tree trunks in accordance with its </w:t>
      </w:r>
      <w:r w:rsidR="00BD0464" w:rsidRPr="00753C22">
        <w:rPr>
          <w:rFonts w:asciiTheme="majorHAnsi" w:hAnsiTheme="majorHAnsi" w:cstheme="majorHAnsi"/>
          <w:lang w:val="en-US"/>
        </w:rPr>
        <w:t xml:space="preserve">professional </w:t>
      </w:r>
      <w:r w:rsidR="004C3A39" w:rsidRPr="00753C22">
        <w:rPr>
          <w:rFonts w:asciiTheme="majorHAnsi" w:hAnsiTheme="majorHAnsi" w:cstheme="majorHAnsi"/>
          <w:lang w:val="en-US"/>
        </w:rPr>
        <w:t>technique.</w:t>
      </w:r>
    </w:p>
    <w:p w14:paraId="2E1596BB" w14:textId="77777777" w:rsidR="0085545A" w:rsidRPr="00753C22" w:rsidRDefault="0085545A" w:rsidP="0085545A">
      <w:pPr>
        <w:pStyle w:val="ListeParagraf"/>
        <w:jc w:val="both"/>
        <w:rPr>
          <w:rFonts w:asciiTheme="majorHAnsi" w:hAnsiTheme="majorHAnsi" w:cstheme="majorHAnsi"/>
          <w:lang w:val="en-US"/>
        </w:rPr>
      </w:pPr>
    </w:p>
    <w:p w14:paraId="2088139F" w14:textId="071D36D0" w:rsidR="00B95EF9" w:rsidRPr="00753C22" w:rsidRDefault="005567F6" w:rsidP="00B95EF9">
      <w:pPr>
        <w:pStyle w:val="ListeParagraf"/>
        <w:numPr>
          <w:ilvl w:val="0"/>
          <w:numId w:val="18"/>
        </w:numPr>
        <w:jc w:val="both"/>
        <w:rPr>
          <w:rFonts w:asciiTheme="majorHAnsi" w:hAnsiTheme="majorHAnsi" w:cstheme="majorHAnsi"/>
          <w:lang w:val="en-US"/>
        </w:rPr>
      </w:pPr>
      <w:r w:rsidRPr="00753C22">
        <w:rPr>
          <w:rFonts w:asciiTheme="majorHAnsi" w:hAnsiTheme="majorHAnsi" w:cstheme="majorHAnsi"/>
          <w:lang w:val="en-US"/>
        </w:rPr>
        <w:t>Red pine</w:t>
      </w:r>
      <w:r w:rsidR="00E1603C" w:rsidRPr="00753C22">
        <w:rPr>
          <w:rFonts w:asciiTheme="majorHAnsi" w:hAnsiTheme="majorHAnsi" w:cstheme="majorHAnsi"/>
          <w:lang w:val="en-US"/>
        </w:rPr>
        <w:t xml:space="preserve"> (</w:t>
      </w:r>
      <w:r w:rsidR="00E1603C" w:rsidRPr="00753C22">
        <w:rPr>
          <w:rFonts w:asciiTheme="majorHAnsi" w:hAnsiTheme="majorHAnsi" w:cstheme="majorHAnsi"/>
          <w:i/>
          <w:iCs/>
          <w:lang w:val="en-US"/>
        </w:rPr>
        <w:t>Pinus brutia)</w:t>
      </w:r>
      <w:r w:rsidR="00E1603C" w:rsidRPr="00753C22">
        <w:rPr>
          <w:rFonts w:asciiTheme="majorHAnsi" w:hAnsiTheme="majorHAnsi" w:cstheme="majorHAnsi"/>
          <w:lang w:val="en-US"/>
        </w:rPr>
        <w:t xml:space="preserve"> </w:t>
      </w:r>
      <w:r w:rsidRPr="00753C22">
        <w:rPr>
          <w:rFonts w:asciiTheme="majorHAnsi" w:hAnsiTheme="majorHAnsi" w:cstheme="majorHAnsi"/>
          <w:lang w:val="en-US"/>
        </w:rPr>
        <w:t xml:space="preserve">forests are the most suitable forests for resin production due to the topography and climate conditions in their distribution areas. Likewise, the production of paper wood for the paper industry, where resin products are obtained as by-products, is mostly made from these forests. </w:t>
      </w:r>
    </w:p>
    <w:p w14:paraId="1DE54735" w14:textId="77777777" w:rsidR="00E1603C" w:rsidRPr="00753C22" w:rsidRDefault="00E1603C" w:rsidP="00E1603C">
      <w:pPr>
        <w:pStyle w:val="ListeParagraf"/>
        <w:rPr>
          <w:rFonts w:asciiTheme="majorHAnsi" w:hAnsiTheme="majorHAnsi" w:cstheme="majorHAnsi"/>
          <w:lang w:val="en-US"/>
        </w:rPr>
      </w:pPr>
    </w:p>
    <w:p w14:paraId="05BF7CED" w14:textId="743A882D" w:rsidR="00B95EF9" w:rsidRPr="00753C22" w:rsidRDefault="004C3A39" w:rsidP="006625B7">
      <w:pPr>
        <w:pStyle w:val="ListeParagraf"/>
        <w:numPr>
          <w:ilvl w:val="0"/>
          <w:numId w:val="18"/>
        </w:numPr>
        <w:jc w:val="both"/>
        <w:rPr>
          <w:rFonts w:asciiTheme="majorHAnsi" w:hAnsiTheme="majorHAnsi" w:cstheme="majorHAnsi"/>
          <w:lang w:val="en-US"/>
        </w:rPr>
      </w:pPr>
      <w:r w:rsidRPr="00753C22">
        <w:rPr>
          <w:rFonts w:asciiTheme="majorHAnsi" w:hAnsiTheme="majorHAnsi" w:cstheme="majorHAnsi"/>
          <w:lang w:val="en-US"/>
        </w:rPr>
        <w:lastRenderedPageBreak/>
        <w:t xml:space="preserve">Although they do not spread naturally in </w:t>
      </w:r>
      <w:r w:rsidR="00E1603C" w:rsidRPr="00753C22">
        <w:rPr>
          <w:rFonts w:asciiTheme="majorHAnsi" w:hAnsiTheme="majorHAnsi" w:cstheme="majorHAnsi"/>
          <w:lang w:val="en-US"/>
        </w:rPr>
        <w:t>Turkey</w:t>
      </w:r>
      <w:r w:rsidRPr="00753C22">
        <w:rPr>
          <w:rFonts w:asciiTheme="majorHAnsi" w:hAnsiTheme="majorHAnsi" w:cstheme="majorHAnsi"/>
          <w:lang w:val="en-US"/>
        </w:rPr>
        <w:t>, coastal pine trees</w:t>
      </w:r>
      <w:r w:rsidR="00E1603C" w:rsidRPr="00753C22">
        <w:rPr>
          <w:rFonts w:asciiTheme="majorHAnsi" w:hAnsiTheme="majorHAnsi" w:cstheme="majorHAnsi"/>
          <w:lang w:val="en-US"/>
        </w:rPr>
        <w:t xml:space="preserve"> (</w:t>
      </w:r>
      <w:r w:rsidR="00E1603C" w:rsidRPr="00753C22">
        <w:rPr>
          <w:rFonts w:asciiTheme="majorHAnsi" w:hAnsiTheme="majorHAnsi" w:cstheme="majorHAnsi"/>
          <w:i/>
          <w:iCs/>
          <w:lang w:val="en-US"/>
        </w:rPr>
        <w:t>Pinus pinaster)</w:t>
      </w:r>
      <w:r w:rsidRPr="00753C22">
        <w:rPr>
          <w:rFonts w:asciiTheme="majorHAnsi" w:hAnsiTheme="majorHAnsi" w:cstheme="majorHAnsi"/>
          <w:lang w:val="en-US"/>
        </w:rPr>
        <w:t>, which have been subject</w:t>
      </w:r>
      <w:r w:rsidR="00E56578" w:rsidRPr="00753C22">
        <w:rPr>
          <w:rFonts w:asciiTheme="majorHAnsi" w:hAnsiTheme="majorHAnsi" w:cstheme="majorHAnsi"/>
          <w:lang w:val="en-US"/>
        </w:rPr>
        <w:t>ed</w:t>
      </w:r>
      <w:r w:rsidRPr="00753C22">
        <w:rPr>
          <w:rFonts w:asciiTheme="majorHAnsi" w:hAnsiTheme="majorHAnsi" w:cstheme="majorHAnsi"/>
          <w:lang w:val="en-US"/>
        </w:rPr>
        <w:t xml:space="preserve"> to afforestation for industrial plantation purposes since the </w:t>
      </w:r>
      <w:r w:rsidR="00E56578" w:rsidRPr="00753C22">
        <w:rPr>
          <w:rFonts w:asciiTheme="majorHAnsi" w:hAnsiTheme="majorHAnsi" w:cstheme="majorHAnsi"/>
          <w:lang w:val="en-US"/>
        </w:rPr>
        <w:t>‘</w:t>
      </w:r>
      <w:r w:rsidRPr="00753C22">
        <w:rPr>
          <w:rFonts w:asciiTheme="majorHAnsi" w:hAnsiTheme="majorHAnsi" w:cstheme="majorHAnsi"/>
          <w:lang w:val="en-US"/>
        </w:rPr>
        <w:t xml:space="preserve">70s, have potential </w:t>
      </w:r>
      <w:r w:rsidR="00E1603C" w:rsidRPr="00753C22">
        <w:rPr>
          <w:rFonts w:asciiTheme="majorHAnsi" w:hAnsiTheme="majorHAnsi" w:cstheme="majorHAnsi"/>
          <w:lang w:val="en-US"/>
        </w:rPr>
        <w:t>regarding</w:t>
      </w:r>
      <w:r w:rsidRPr="00753C22">
        <w:rPr>
          <w:rFonts w:asciiTheme="majorHAnsi" w:hAnsiTheme="majorHAnsi" w:cstheme="majorHAnsi"/>
          <w:lang w:val="en-US"/>
        </w:rPr>
        <w:t xml:space="preserve"> raw resin production. </w:t>
      </w:r>
    </w:p>
    <w:p w14:paraId="4D18C0D6" w14:textId="77777777" w:rsidR="00E1603C" w:rsidRPr="00753C22" w:rsidRDefault="00E1603C" w:rsidP="00E1603C">
      <w:pPr>
        <w:pStyle w:val="ListeParagraf"/>
        <w:rPr>
          <w:rFonts w:asciiTheme="majorHAnsi" w:hAnsiTheme="majorHAnsi" w:cstheme="majorHAnsi"/>
          <w:lang w:val="en-US"/>
        </w:rPr>
      </w:pPr>
    </w:p>
    <w:p w14:paraId="3D21C464" w14:textId="646FB18E" w:rsidR="00AD3BE6" w:rsidRPr="00753C22" w:rsidRDefault="004C3A39" w:rsidP="00B95EF9">
      <w:pPr>
        <w:pStyle w:val="ListeParagraf"/>
        <w:numPr>
          <w:ilvl w:val="0"/>
          <w:numId w:val="18"/>
        </w:numPr>
        <w:jc w:val="both"/>
        <w:rPr>
          <w:rFonts w:asciiTheme="majorHAnsi" w:hAnsiTheme="majorHAnsi" w:cstheme="majorHAnsi"/>
          <w:lang w:val="en-US"/>
        </w:rPr>
      </w:pPr>
      <w:r w:rsidRPr="00753C22">
        <w:rPr>
          <w:rFonts w:asciiTheme="majorHAnsi" w:hAnsiTheme="majorHAnsi" w:cstheme="majorHAnsi"/>
          <w:lang w:val="en-US"/>
        </w:rPr>
        <w:t xml:space="preserve">Within the scope of the “Resin Action Plan”, </w:t>
      </w:r>
      <w:r w:rsidR="00E1603C" w:rsidRPr="00753C22">
        <w:rPr>
          <w:rFonts w:asciiTheme="majorHAnsi" w:hAnsiTheme="majorHAnsi" w:cstheme="majorHAnsi"/>
          <w:lang w:val="en-US"/>
        </w:rPr>
        <w:t>GDF</w:t>
      </w:r>
      <w:r w:rsidRPr="00753C22">
        <w:rPr>
          <w:rFonts w:asciiTheme="majorHAnsi" w:hAnsiTheme="majorHAnsi" w:cstheme="majorHAnsi"/>
          <w:lang w:val="en-US"/>
        </w:rPr>
        <w:t xml:space="preserve"> supports the production of flowing resin by the private sector, allocates suitable forest lands for resin production if requested, and encourages the production of new products with high</w:t>
      </w:r>
      <w:r w:rsidR="00D20F8C" w:rsidRPr="00753C22">
        <w:rPr>
          <w:rFonts w:asciiTheme="majorHAnsi" w:hAnsiTheme="majorHAnsi" w:cstheme="majorHAnsi"/>
          <w:lang w:val="en-US"/>
        </w:rPr>
        <w:t>ly</w:t>
      </w:r>
      <w:r w:rsidRPr="00753C22">
        <w:rPr>
          <w:rFonts w:asciiTheme="majorHAnsi" w:hAnsiTheme="majorHAnsi" w:cstheme="majorHAnsi"/>
          <w:lang w:val="en-US"/>
        </w:rPr>
        <w:t xml:space="preserve"> added value from raw resin.</w:t>
      </w:r>
    </w:p>
    <w:p w14:paraId="6B3966CA" w14:textId="77777777" w:rsidR="00B95EF9" w:rsidRPr="00753C22" w:rsidRDefault="00B95EF9" w:rsidP="00B95EF9">
      <w:pPr>
        <w:pStyle w:val="ListeParagraf"/>
        <w:jc w:val="both"/>
        <w:rPr>
          <w:rFonts w:asciiTheme="majorHAnsi" w:hAnsiTheme="majorHAnsi" w:cstheme="majorHAnsi"/>
          <w:lang w:val="en-US"/>
        </w:rPr>
      </w:pPr>
    </w:p>
    <w:p w14:paraId="6DF8C621" w14:textId="1CC8827E" w:rsidR="00872121" w:rsidRPr="00753C22" w:rsidRDefault="00E1603C" w:rsidP="00872121">
      <w:pPr>
        <w:pStyle w:val="ListeParagraf"/>
        <w:numPr>
          <w:ilvl w:val="0"/>
          <w:numId w:val="18"/>
        </w:numPr>
        <w:jc w:val="both"/>
        <w:rPr>
          <w:rFonts w:asciiTheme="majorHAnsi" w:hAnsiTheme="majorHAnsi" w:cstheme="majorHAnsi"/>
          <w:lang w:val="en-US"/>
        </w:rPr>
      </w:pPr>
      <w:r w:rsidRPr="00753C22">
        <w:rPr>
          <w:rFonts w:asciiTheme="majorHAnsi" w:hAnsiTheme="majorHAnsi" w:cstheme="majorHAnsi"/>
          <w:lang w:val="en-US"/>
        </w:rPr>
        <w:t>Forests are</w:t>
      </w:r>
      <w:r w:rsidR="00BD0464" w:rsidRPr="00753C22">
        <w:rPr>
          <w:rFonts w:asciiTheme="majorHAnsi" w:hAnsiTheme="majorHAnsi" w:cstheme="majorHAnsi"/>
          <w:lang w:val="en-US"/>
        </w:rPr>
        <w:t xml:space="preserve"> mainly</w:t>
      </w:r>
      <w:r w:rsidRPr="00753C22">
        <w:rPr>
          <w:rFonts w:asciiTheme="majorHAnsi" w:hAnsiTheme="majorHAnsi" w:cstheme="majorHAnsi"/>
          <w:lang w:val="en-US"/>
        </w:rPr>
        <w:t xml:space="preserve"> used for wood production in Turkey. However, especially red pine trees should be subjected to resin production before final cutting. The resin production made in accordance with the </w:t>
      </w:r>
      <w:r w:rsidR="00BD0464" w:rsidRPr="00753C22">
        <w:rPr>
          <w:rFonts w:asciiTheme="majorHAnsi" w:hAnsiTheme="majorHAnsi" w:cstheme="majorHAnsi"/>
          <w:lang w:val="en-US"/>
        </w:rPr>
        <w:t xml:space="preserve">adequate </w:t>
      </w:r>
      <w:r w:rsidRPr="00753C22">
        <w:rPr>
          <w:rFonts w:asciiTheme="majorHAnsi" w:hAnsiTheme="majorHAnsi" w:cstheme="majorHAnsi"/>
          <w:lang w:val="en-US"/>
        </w:rPr>
        <w:t xml:space="preserve">technique does not negatively affect the growth of the height and diameter of the tree. </w:t>
      </w:r>
    </w:p>
    <w:p w14:paraId="6539D954" w14:textId="77777777" w:rsidR="00E1603C" w:rsidRPr="00753C22" w:rsidRDefault="00E1603C" w:rsidP="00E1603C">
      <w:pPr>
        <w:pStyle w:val="ListeParagraf"/>
        <w:rPr>
          <w:rFonts w:asciiTheme="majorHAnsi" w:hAnsiTheme="majorHAnsi" w:cstheme="majorHAnsi"/>
          <w:lang w:val="en-US"/>
        </w:rPr>
      </w:pPr>
    </w:p>
    <w:p w14:paraId="27801AFC" w14:textId="4B18E15F" w:rsidR="00AD3BE6" w:rsidRPr="00753C22" w:rsidRDefault="00872121" w:rsidP="00B95EF9">
      <w:pPr>
        <w:pStyle w:val="ListeParagraf"/>
        <w:numPr>
          <w:ilvl w:val="0"/>
          <w:numId w:val="18"/>
        </w:numPr>
        <w:jc w:val="both"/>
        <w:rPr>
          <w:rFonts w:asciiTheme="majorHAnsi" w:hAnsiTheme="majorHAnsi" w:cstheme="majorHAnsi"/>
          <w:lang w:val="en-US"/>
        </w:rPr>
      </w:pPr>
      <w:r w:rsidRPr="00753C22">
        <w:rPr>
          <w:rFonts w:asciiTheme="majorHAnsi" w:hAnsiTheme="majorHAnsi" w:cstheme="majorHAnsi"/>
          <w:lang w:val="en-US"/>
        </w:rPr>
        <w:t xml:space="preserve">The areas to be subject to resin production should be determined by the committees in which the technical staff of the forest administration and planning, silviculture, non-wood products and services branch directorates will also participate. </w:t>
      </w:r>
      <w:r w:rsidR="006625B7" w:rsidRPr="00753C22">
        <w:rPr>
          <w:rFonts w:asciiTheme="majorHAnsi" w:hAnsiTheme="majorHAnsi" w:cstheme="majorHAnsi"/>
          <w:lang w:val="en-US"/>
        </w:rPr>
        <w:t xml:space="preserve">Uncontrolled bushes and grasses found under trees in forests </w:t>
      </w:r>
      <w:r w:rsidRPr="00753C22">
        <w:rPr>
          <w:rFonts w:asciiTheme="majorHAnsi" w:hAnsiTheme="majorHAnsi" w:cstheme="majorHAnsi"/>
          <w:lang w:val="en-US"/>
        </w:rPr>
        <w:t>both negatively affects the growth of the tree and makes resin production</w:t>
      </w:r>
      <w:r w:rsidR="006625B7" w:rsidRPr="00753C22">
        <w:rPr>
          <w:rFonts w:asciiTheme="majorHAnsi" w:hAnsiTheme="majorHAnsi" w:cstheme="majorHAnsi"/>
          <w:lang w:val="en-US"/>
        </w:rPr>
        <w:t>/harvesting</w:t>
      </w:r>
      <w:r w:rsidRPr="00753C22">
        <w:rPr>
          <w:rFonts w:asciiTheme="majorHAnsi" w:hAnsiTheme="majorHAnsi" w:cstheme="majorHAnsi"/>
          <w:lang w:val="en-US"/>
        </w:rPr>
        <w:t xml:space="preserve"> difficult</w:t>
      </w:r>
      <w:r w:rsidR="00B461BF" w:rsidRPr="00753C22">
        <w:rPr>
          <w:rFonts w:asciiTheme="majorHAnsi" w:hAnsiTheme="majorHAnsi" w:cstheme="majorHAnsi"/>
          <w:lang w:val="en-US"/>
        </w:rPr>
        <w:t xml:space="preserve"> furthermore those are also increasing the risk of fire</w:t>
      </w:r>
      <w:r w:rsidRPr="00753C22">
        <w:rPr>
          <w:rFonts w:asciiTheme="majorHAnsi" w:hAnsiTheme="majorHAnsi" w:cstheme="majorHAnsi"/>
          <w:lang w:val="en-US"/>
        </w:rPr>
        <w:t xml:space="preserve">. </w:t>
      </w:r>
      <w:r w:rsidR="00753731" w:rsidRPr="00753C22">
        <w:rPr>
          <w:rFonts w:asciiTheme="majorHAnsi" w:hAnsiTheme="majorHAnsi" w:cstheme="majorHAnsi"/>
          <w:lang w:val="en-US"/>
        </w:rPr>
        <w:t>Therefore,</w:t>
      </w:r>
      <w:r w:rsidR="00B461BF" w:rsidRPr="00753C22">
        <w:rPr>
          <w:rFonts w:asciiTheme="majorHAnsi" w:hAnsiTheme="majorHAnsi" w:cstheme="majorHAnsi"/>
          <w:lang w:val="en-US"/>
        </w:rPr>
        <w:t xml:space="preserve"> cleaning is a priority measure to be taken</w:t>
      </w:r>
      <w:r w:rsidRPr="00753C22">
        <w:rPr>
          <w:rFonts w:asciiTheme="majorHAnsi" w:hAnsiTheme="majorHAnsi" w:cstheme="majorHAnsi"/>
          <w:lang w:val="en-US"/>
        </w:rPr>
        <w:t>.</w:t>
      </w:r>
    </w:p>
    <w:p w14:paraId="29209EE5" w14:textId="77777777" w:rsidR="00872121" w:rsidRPr="00753C22" w:rsidRDefault="00872121" w:rsidP="00872121">
      <w:pPr>
        <w:pStyle w:val="ListeParagraf"/>
        <w:rPr>
          <w:rFonts w:asciiTheme="majorHAnsi" w:hAnsiTheme="majorHAnsi" w:cstheme="majorHAnsi"/>
          <w:lang w:val="en-US"/>
        </w:rPr>
      </w:pPr>
    </w:p>
    <w:p w14:paraId="2F039F33" w14:textId="301C5012" w:rsidR="006625B7" w:rsidRPr="00753C22" w:rsidRDefault="004C3A39" w:rsidP="00903E34">
      <w:pPr>
        <w:pStyle w:val="ListeParagraf"/>
        <w:numPr>
          <w:ilvl w:val="0"/>
          <w:numId w:val="18"/>
        </w:numPr>
        <w:jc w:val="both"/>
        <w:rPr>
          <w:rFonts w:asciiTheme="majorHAnsi" w:hAnsiTheme="majorHAnsi" w:cstheme="majorHAnsi"/>
          <w:lang w:val="en-US"/>
        </w:rPr>
      </w:pPr>
      <w:r w:rsidRPr="00753C22">
        <w:rPr>
          <w:rFonts w:asciiTheme="majorHAnsi" w:hAnsiTheme="majorHAnsi" w:cstheme="majorHAnsi"/>
          <w:lang w:val="en-US"/>
        </w:rPr>
        <w:t xml:space="preserve">In terms of the </w:t>
      </w:r>
      <w:r w:rsidR="006625B7" w:rsidRPr="00753C22">
        <w:rPr>
          <w:rFonts w:asciiTheme="majorHAnsi" w:hAnsiTheme="majorHAnsi" w:cstheme="majorHAnsi"/>
          <w:lang w:val="en-US"/>
        </w:rPr>
        <w:t>habitat suitable for resin production</w:t>
      </w:r>
      <w:r w:rsidRPr="00753C22">
        <w:rPr>
          <w:rFonts w:asciiTheme="majorHAnsi" w:hAnsiTheme="majorHAnsi" w:cstheme="majorHAnsi"/>
          <w:lang w:val="en-US"/>
        </w:rPr>
        <w:t xml:space="preserve">, it is appropriate to separate at least 5 ha </w:t>
      </w:r>
      <w:r w:rsidR="006625B7" w:rsidRPr="00753C22">
        <w:rPr>
          <w:rFonts w:asciiTheme="majorHAnsi" w:hAnsiTheme="majorHAnsi" w:cstheme="majorHAnsi"/>
          <w:lang w:val="en-US"/>
        </w:rPr>
        <w:t>for each harvesting site. After the trees reach a diameter of 25-30 cm, resin can be harvested</w:t>
      </w:r>
      <w:r w:rsidR="00B461BF" w:rsidRPr="00753C22">
        <w:rPr>
          <w:rFonts w:asciiTheme="majorHAnsi" w:hAnsiTheme="majorHAnsi" w:cstheme="majorHAnsi"/>
          <w:lang w:val="en-US"/>
        </w:rPr>
        <w:t xml:space="preserve"> more efficiently</w:t>
      </w:r>
      <w:r w:rsidR="006625B7" w:rsidRPr="00753C22">
        <w:rPr>
          <w:rFonts w:asciiTheme="majorHAnsi" w:hAnsiTheme="majorHAnsi" w:cstheme="majorHAnsi"/>
          <w:lang w:val="en-US"/>
        </w:rPr>
        <w:t xml:space="preserve">. </w:t>
      </w:r>
      <w:r w:rsidRPr="00753C22">
        <w:rPr>
          <w:rFonts w:asciiTheme="majorHAnsi" w:hAnsiTheme="majorHAnsi" w:cstheme="majorHAnsi"/>
          <w:lang w:val="en-US"/>
        </w:rPr>
        <w:t xml:space="preserve"> </w:t>
      </w:r>
    </w:p>
    <w:p w14:paraId="38FF4171" w14:textId="77777777" w:rsidR="006625B7" w:rsidRPr="00753C22" w:rsidRDefault="006625B7" w:rsidP="006625B7">
      <w:pPr>
        <w:pStyle w:val="ListeParagraf"/>
        <w:rPr>
          <w:rFonts w:asciiTheme="majorHAnsi" w:hAnsiTheme="majorHAnsi" w:cstheme="majorHAnsi"/>
          <w:lang w:val="en-US"/>
        </w:rPr>
      </w:pPr>
    </w:p>
    <w:p w14:paraId="401C5041" w14:textId="6BCB1E7A" w:rsidR="00903E34" w:rsidRPr="00753C22" w:rsidRDefault="00B461BF" w:rsidP="00903E34">
      <w:pPr>
        <w:pStyle w:val="ListeParagraf"/>
        <w:numPr>
          <w:ilvl w:val="0"/>
          <w:numId w:val="18"/>
        </w:numPr>
        <w:jc w:val="both"/>
        <w:rPr>
          <w:rFonts w:asciiTheme="majorHAnsi" w:hAnsiTheme="majorHAnsi" w:cstheme="majorHAnsi"/>
          <w:lang w:val="en-US"/>
        </w:rPr>
      </w:pPr>
      <w:r w:rsidRPr="00753C22">
        <w:rPr>
          <w:rFonts w:asciiTheme="majorHAnsi" w:hAnsiTheme="majorHAnsi" w:cstheme="majorHAnsi"/>
          <w:lang w:val="en-US"/>
        </w:rPr>
        <w:t>It is recommended that the slope of the land where resin production takes place should not exceed 30%</w:t>
      </w:r>
      <w:r w:rsidR="006625B7" w:rsidRPr="00753C22">
        <w:rPr>
          <w:rFonts w:asciiTheme="majorHAnsi" w:hAnsiTheme="majorHAnsi" w:cstheme="majorHAnsi"/>
          <w:lang w:val="en-US"/>
        </w:rPr>
        <w:t>,</w:t>
      </w:r>
      <w:r w:rsidR="00AF3538">
        <w:rPr>
          <w:rFonts w:asciiTheme="majorHAnsi" w:hAnsiTheme="majorHAnsi" w:cstheme="majorHAnsi"/>
          <w:lang w:val="en-US"/>
        </w:rPr>
        <w:t xml:space="preserve"> </w:t>
      </w:r>
      <w:r w:rsidRPr="00753C22">
        <w:rPr>
          <w:rFonts w:asciiTheme="majorHAnsi" w:hAnsiTheme="majorHAnsi" w:cstheme="majorHAnsi"/>
          <w:lang w:val="en-US"/>
        </w:rPr>
        <w:t>as it causes difficult</w:t>
      </w:r>
      <w:r w:rsidR="006625B7" w:rsidRPr="00753C22">
        <w:rPr>
          <w:rFonts w:asciiTheme="majorHAnsi" w:hAnsiTheme="majorHAnsi" w:cstheme="majorHAnsi"/>
          <w:lang w:val="en-US"/>
        </w:rPr>
        <w:t xml:space="preserve"> </w:t>
      </w:r>
      <w:r w:rsidRPr="00753C22">
        <w:rPr>
          <w:rFonts w:asciiTheme="majorHAnsi" w:hAnsiTheme="majorHAnsi" w:cstheme="majorHAnsi"/>
          <w:lang w:val="en-US"/>
        </w:rPr>
        <w:t xml:space="preserve">working conditions and </w:t>
      </w:r>
      <w:r w:rsidR="006625B7" w:rsidRPr="00753C22">
        <w:rPr>
          <w:rFonts w:asciiTheme="majorHAnsi" w:hAnsiTheme="majorHAnsi" w:cstheme="majorHAnsi"/>
          <w:lang w:val="en-US"/>
        </w:rPr>
        <w:t>transportation</w:t>
      </w:r>
      <w:r w:rsidRPr="00753C22">
        <w:rPr>
          <w:rFonts w:asciiTheme="majorHAnsi" w:hAnsiTheme="majorHAnsi" w:cstheme="majorHAnsi"/>
          <w:lang w:val="en-US"/>
        </w:rPr>
        <w:t>, although it does not affect the resin production of trees</w:t>
      </w:r>
      <w:r w:rsidR="006625B7" w:rsidRPr="00753C22">
        <w:rPr>
          <w:rFonts w:asciiTheme="majorHAnsi" w:hAnsiTheme="majorHAnsi" w:cstheme="majorHAnsi"/>
          <w:lang w:val="en-US"/>
        </w:rPr>
        <w:t xml:space="preserve">. </w:t>
      </w:r>
      <w:r w:rsidR="00432747" w:rsidRPr="00753C22">
        <w:rPr>
          <w:rFonts w:asciiTheme="majorHAnsi" w:hAnsiTheme="majorHAnsi" w:cstheme="majorHAnsi"/>
          <w:lang w:val="en-US"/>
        </w:rPr>
        <w:t xml:space="preserve">More resin can be harvested </w:t>
      </w:r>
      <w:r w:rsidRPr="00753C22">
        <w:rPr>
          <w:rFonts w:asciiTheme="majorHAnsi" w:hAnsiTheme="majorHAnsi" w:cstheme="majorHAnsi"/>
          <w:lang w:val="en-US"/>
        </w:rPr>
        <w:t>in areas</w:t>
      </w:r>
      <w:r w:rsidR="00432747" w:rsidRPr="00753C22">
        <w:rPr>
          <w:rFonts w:asciiTheme="majorHAnsi" w:hAnsiTheme="majorHAnsi" w:cstheme="majorHAnsi"/>
          <w:lang w:val="en-US"/>
        </w:rPr>
        <w:t xml:space="preserve"> up to 400 meters above sea level and facing the sea.</w:t>
      </w:r>
    </w:p>
    <w:p w14:paraId="193FA774" w14:textId="77777777" w:rsidR="00903E34" w:rsidRPr="00753C22" w:rsidRDefault="00903E34" w:rsidP="00903E34">
      <w:pPr>
        <w:pStyle w:val="ListeParagraf"/>
        <w:rPr>
          <w:rFonts w:asciiTheme="majorHAnsi" w:hAnsiTheme="majorHAnsi" w:cstheme="majorHAnsi"/>
          <w:lang w:val="en-US"/>
        </w:rPr>
      </w:pPr>
    </w:p>
    <w:p w14:paraId="45A97743" w14:textId="0B22208F" w:rsidR="00AD3BE6" w:rsidRPr="00753C22" w:rsidRDefault="004C3A39" w:rsidP="00903E34">
      <w:pPr>
        <w:pStyle w:val="ListeParagraf"/>
        <w:numPr>
          <w:ilvl w:val="0"/>
          <w:numId w:val="18"/>
        </w:numPr>
        <w:jc w:val="both"/>
        <w:rPr>
          <w:rFonts w:asciiTheme="majorHAnsi" w:hAnsiTheme="majorHAnsi" w:cstheme="majorHAnsi"/>
          <w:lang w:val="en-US"/>
        </w:rPr>
      </w:pPr>
      <w:r w:rsidRPr="00753C22">
        <w:rPr>
          <w:rFonts w:asciiTheme="majorHAnsi" w:hAnsiTheme="majorHAnsi" w:cstheme="majorHAnsi"/>
          <w:lang w:val="en-US"/>
        </w:rPr>
        <w:t>The way to follow in order to meet the market demand in a short time and to ensure a quality and efficient market supply is to make the existing forests suitable for resin production. It is possible</w:t>
      </w:r>
      <w:r w:rsidR="00432747" w:rsidRPr="00753C22">
        <w:rPr>
          <w:rFonts w:asciiTheme="majorHAnsi" w:hAnsiTheme="majorHAnsi" w:cstheme="majorHAnsi"/>
          <w:lang w:val="en-US"/>
        </w:rPr>
        <w:t xml:space="preserve"> to </w:t>
      </w:r>
      <w:r w:rsidR="000C68E5" w:rsidRPr="00753C22">
        <w:rPr>
          <w:rFonts w:asciiTheme="majorHAnsi" w:hAnsiTheme="majorHAnsi" w:cstheme="majorHAnsi"/>
          <w:lang w:val="en-US"/>
        </w:rPr>
        <w:t>increase the</w:t>
      </w:r>
      <w:r w:rsidR="00432747" w:rsidRPr="00753C22">
        <w:rPr>
          <w:rFonts w:asciiTheme="majorHAnsi" w:hAnsiTheme="majorHAnsi" w:cstheme="majorHAnsi"/>
          <w:lang w:val="en-US"/>
        </w:rPr>
        <w:t xml:space="preserve"> raw resin yield per tree and </w:t>
      </w:r>
      <w:r w:rsidR="000C68E5" w:rsidRPr="00753C22">
        <w:rPr>
          <w:rFonts w:asciiTheme="majorHAnsi" w:hAnsiTheme="majorHAnsi" w:cstheme="majorHAnsi"/>
          <w:lang w:val="en-US"/>
        </w:rPr>
        <w:t>reduce labor</w:t>
      </w:r>
      <w:r w:rsidR="00432747" w:rsidRPr="00753C22">
        <w:rPr>
          <w:rFonts w:asciiTheme="majorHAnsi" w:hAnsiTheme="majorHAnsi" w:cstheme="majorHAnsi"/>
          <w:lang w:val="en-US"/>
        </w:rPr>
        <w:t xml:space="preserve"> costs by making</w:t>
      </w:r>
      <w:r w:rsidRPr="00753C22">
        <w:rPr>
          <w:rFonts w:asciiTheme="majorHAnsi" w:hAnsiTheme="majorHAnsi" w:cstheme="majorHAnsi"/>
          <w:lang w:val="en-US"/>
        </w:rPr>
        <w:t xml:space="preserve"> silvicultural care practices and the creation of infrastructures that facilitate labor.</w:t>
      </w:r>
    </w:p>
    <w:p w14:paraId="6A9BF850" w14:textId="77777777" w:rsidR="00903E34" w:rsidRPr="00753C22" w:rsidRDefault="00903E34" w:rsidP="00903E34">
      <w:pPr>
        <w:pStyle w:val="ListeParagraf"/>
        <w:rPr>
          <w:rFonts w:asciiTheme="majorHAnsi" w:hAnsiTheme="majorHAnsi" w:cstheme="majorHAnsi"/>
          <w:lang w:val="en-US"/>
        </w:rPr>
      </w:pPr>
    </w:p>
    <w:p w14:paraId="722EB225" w14:textId="590BCAE4" w:rsidR="00AD3BE6" w:rsidRPr="00753C22" w:rsidRDefault="004C3A39" w:rsidP="00B95EF9">
      <w:pPr>
        <w:pStyle w:val="ListeParagraf"/>
        <w:numPr>
          <w:ilvl w:val="0"/>
          <w:numId w:val="18"/>
        </w:numPr>
        <w:jc w:val="both"/>
        <w:rPr>
          <w:rFonts w:asciiTheme="majorHAnsi" w:hAnsiTheme="majorHAnsi" w:cstheme="majorHAnsi"/>
          <w:lang w:val="en-US"/>
        </w:rPr>
      </w:pPr>
      <w:r w:rsidRPr="00753C22">
        <w:rPr>
          <w:rFonts w:asciiTheme="majorHAnsi" w:hAnsiTheme="majorHAnsi" w:cstheme="majorHAnsi"/>
          <w:lang w:val="en-US"/>
        </w:rPr>
        <w:t xml:space="preserve">Within the scope of this activity, silviculture interventions such as reducing the forest </w:t>
      </w:r>
      <w:r w:rsidR="000C68E5" w:rsidRPr="00753C22">
        <w:rPr>
          <w:rFonts w:asciiTheme="majorHAnsi" w:hAnsiTheme="majorHAnsi" w:cstheme="majorHAnsi"/>
          <w:lang w:val="en-US"/>
        </w:rPr>
        <w:t>canopy by</w:t>
      </w:r>
      <w:r w:rsidRPr="00753C22">
        <w:rPr>
          <w:rFonts w:asciiTheme="majorHAnsi" w:hAnsiTheme="majorHAnsi" w:cstheme="majorHAnsi"/>
          <w:lang w:val="en-US"/>
        </w:rPr>
        <w:t xml:space="preserve"> removing the individuals with uneven stems, cleaning the intermediate and substrate that prevent the sun and heating of the tree trunks, pruning the lower branches, performing maintenance interventions to improve the crown of the trees left in the field</w:t>
      </w:r>
      <w:r w:rsidR="000C68E5" w:rsidRPr="00753C22">
        <w:rPr>
          <w:rFonts w:asciiTheme="majorHAnsi" w:hAnsiTheme="majorHAnsi" w:cstheme="majorHAnsi"/>
          <w:lang w:val="en-US"/>
        </w:rPr>
        <w:t xml:space="preserve"> can be implemented. </w:t>
      </w:r>
    </w:p>
    <w:p w14:paraId="429B41D5" w14:textId="77777777" w:rsidR="00903E34" w:rsidRPr="00753C22" w:rsidRDefault="00903E34" w:rsidP="00903E34">
      <w:pPr>
        <w:pStyle w:val="ListeParagraf"/>
        <w:rPr>
          <w:rFonts w:asciiTheme="majorHAnsi" w:hAnsiTheme="majorHAnsi" w:cstheme="majorHAnsi"/>
          <w:lang w:val="en-US"/>
        </w:rPr>
      </w:pPr>
    </w:p>
    <w:p w14:paraId="2A1B03F5" w14:textId="4735DEDE" w:rsidR="00AD3BE6" w:rsidRPr="00753C22" w:rsidRDefault="004C3A39" w:rsidP="00B95EF9">
      <w:pPr>
        <w:pStyle w:val="ListeParagraf"/>
        <w:numPr>
          <w:ilvl w:val="0"/>
          <w:numId w:val="18"/>
        </w:numPr>
        <w:jc w:val="both"/>
        <w:rPr>
          <w:rFonts w:asciiTheme="majorHAnsi" w:hAnsiTheme="majorHAnsi" w:cstheme="majorHAnsi"/>
          <w:lang w:val="en-US"/>
        </w:rPr>
      </w:pPr>
      <w:r w:rsidRPr="00753C22">
        <w:rPr>
          <w:rFonts w:asciiTheme="majorHAnsi" w:hAnsiTheme="majorHAnsi" w:cstheme="majorHAnsi"/>
          <w:lang w:val="en-US"/>
        </w:rPr>
        <w:t>The most important issue in resin production</w:t>
      </w:r>
      <w:r w:rsidR="000C68E5" w:rsidRPr="00753C22">
        <w:rPr>
          <w:rFonts w:asciiTheme="majorHAnsi" w:hAnsiTheme="majorHAnsi" w:cstheme="majorHAnsi"/>
          <w:lang w:val="en-US"/>
        </w:rPr>
        <w:t xml:space="preserve"> and harvesting</w:t>
      </w:r>
      <w:r w:rsidRPr="00753C22">
        <w:rPr>
          <w:rFonts w:asciiTheme="majorHAnsi" w:hAnsiTheme="majorHAnsi" w:cstheme="majorHAnsi"/>
          <w:lang w:val="en-US"/>
        </w:rPr>
        <w:t xml:space="preserve"> is </w:t>
      </w:r>
      <w:r w:rsidR="00854F7E" w:rsidRPr="00753C22">
        <w:rPr>
          <w:rFonts w:asciiTheme="majorHAnsi" w:hAnsiTheme="majorHAnsi" w:cstheme="majorHAnsi"/>
          <w:lang w:val="en-US"/>
        </w:rPr>
        <w:t xml:space="preserve">the </w:t>
      </w:r>
      <w:r w:rsidRPr="00753C22">
        <w:rPr>
          <w:rFonts w:asciiTheme="majorHAnsi" w:hAnsiTheme="majorHAnsi" w:cstheme="majorHAnsi"/>
          <w:lang w:val="en-US"/>
        </w:rPr>
        <w:t xml:space="preserve">trained and experienced workforce. Maintenance techniques </w:t>
      </w:r>
      <w:r w:rsidRPr="004616E7">
        <w:rPr>
          <w:rFonts w:asciiTheme="majorHAnsi" w:hAnsiTheme="majorHAnsi" w:cstheme="majorHAnsi"/>
          <w:lang w:val="en-US"/>
        </w:rPr>
        <w:t xml:space="preserve">and resin production techniques of forests intended for resin production should be transferred to the members </w:t>
      </w:r>
      <w:r w:rsidR="005E4DE3" w:rsidRPr="004616E7">
        <w:rPr>
          <w:rFonts w:asciiTheme="majorHAnsi" w:hAnsiTheme="majorHAnsi" w:cstheme="majorHAnsi"/>
          <w:lang w:val="en-US"/>
        </w:rPr>
        <w:t xml:space="preserve">cooperatives established by forest villagers </w:t>
      </w:r>
      <w:r w:rsidRPr="004616E7">
        <w:rPr>
          <w:rFonts w:asciiTheme="majorHAnsi" w:hAnsiTheme="majorHAnsi" w:cstheme="majorHAnsi"/>
          <w:lang w:val="en-US"/>
        </w:rPr>
        <w:t>and the related groups through training. With this envisaged activity, the training of the workforce to work in the resin production areas should be provided through the training of resource</w:t>
      </w:r>
      <w:r w:rsidRPr="00753C22">
        <w:rPr>
          <w:rFonts w:asciiTheme="majorHAnsi" w:hAnsiTheme="majorHAnsi" w:cstheme="majorHAnsi"/>
          <w:lang w:val="en-US"/>
        </w:rPr>
        <w:t xml:space="preserve"> managers. It should be ensured that the company workers who are planned to work in the field and the authorities who will supervise them receive "Resin Production Training" and "Certificate".</w:t>
      </w:r>
    </w:p>
    <w:p w14:paraId="7A33F760" w14:textId="77777777" w:rsidR="00903E34" w:rsidRPr="00753C22" w:rsidRDefault="00903E34" w:rsidP="00903E34">
      <w:pPr>
        <w:pStyle w:val="ListeParagraf"/>
        <w:rPr>
          <w:rFonts w:asciiTheme="majorHAnsi" w:hAnsiTheme="majorHAnsi" w:cstheme="majorHAnsi"/>
          <w:lang w:val="en-US"/>
        </w:rPr>
      </w:pPr>
    </w:p>
    <w:p w14:paraId="21EABB09" w14:textId="4F557FE7" w:rsidR="00AD3BE6" w:rsidRPr="00753C22" w:rsidRDefault="004C3A39" w:rsidP="00B95EF9">
      <w:pPr>
        <w:pStyle w:val="ListeParagraf"/>
        <w:numPr>
          <w:ilvl w:val="0"/>
          <w:numId w:val="18"/>
        </w:numPr>
        <w:jc w:val="both"/>
        <w:rPr>
          <w:rFonts w:asciiTheme="majorHAnsi" w:hAnsiTheme="majorHAnsi" w:cstheme="majorHAnsi"/>
          <w:lang w:val="en-US"/>
        </w:rPr>
      </w:pPr>
      <w:r w:rsidRPr="00753C22">
        <w:rPr>
          <w:rFonts w:asciiTheme="majorHAnsi" w:hAnsiTheme="majorHAnsi" w:cstheme="majorHAnsi"/>
          <w:lang w:val="en-US"/>
        </w:rPr>
        <w:t xml:space="preserve">It is necessary to </w:t>
      </w:r>
      <w:r w:rsidR="000C68E5" w:rsidRPr="00753C22">
        <w:rPr>
          <w:rFonts w:asciiTheme="majorHAnsi" w:hAnsiTheme="majorHAnsi" w:cstheme="majorHAnsi"/>
          <w:lang w:val="en-US"/>
        </w:rPr>
        <w:t xml:space="preserve">have </w:t>
      </w:r>
      <w:r w:rsidRPr="00753C22">
        <w:rPr>
          <w:rFonts w:asciiTheme="majorHAnsi" w:hAnsiTheme="majorHAnsi" w:cstheme="majorHAnsi"/>
          <w:lang w:val="en-US"/>
        </w:rPr>
        <w:t>cooperation</w:t>
      </w:r>
      <w:r w:rsidR="000C68E5" w:rsidRPr="00753C22">
        <w:rPr>
          <w:rFonts w:asciiTheme="majorHAnsi" w:hAnsiTheme="majorHAnsi" w:cstheme="majorHAnsi"/>
          <w:lang w:val="en-US"/>
        </w:rPr>
        <w:t xml:space="preserve"> and collaboration between p</w:t>
      </w:r>
      <w:r w:rsidRPr="00753C22">
        <w:rPr>
          <w:rFonts w:asciiTheme="majorHAnsi" w:hAnsiTheme="majorHAnsi" w:cstheme="majorHAnsi"/>
          <w:lang w:val="en-US"/>
        </w:rPr>
        <w:t>ublic</w:t>
      </w:r>
      <w:r w:rsidR="000C68E5" w:rsidRPr="00753C22">
        <w:rPr>
          <w:rFonts w:asciiTheme="majorHAnsi" w:hAnsiTheme="majorHAnsi" w:cstheme="majorHAnsi"/>
          <w:lang w:val="en-US"/>
        </w:rPr>
        <w:t>, workers, villagers, u</w:t>
      </w:r>
      <w:r w:rsidRPr="00753C22">
        <w:rPr>
          <w:rFonts w:asciiTheme="majorHAnsi" w:hAnsiTheme="majorHAnsi" w:cstheme="majorHAnsi"/>
          <w:lang w:val="en-US"/>
        </w:rPr>
        <w:t xml:space="preserve">niversity and </w:t>
      </w:r>
      <w:r w:rsidR="000C68E5" w:rsidRPr="00753C22">
        <w:rPr>
          <w:rFonts w:asciiTheme="majorHAnsi" w:hAnsiTheme="majorHAnsi" w:cstheme="majorHAnsi"/>
          <w:lang w:val="en-US"/>
        </w:rPr>
        <w:t>i</w:t>
      </w:r>
      <w:r w:rsidRPr="00753C22">
        <w:rPr>
          <w:rFonts w:asciiTheme="majorHAnsi" w:hAnsiTheme="majorHAnsi" w:cstheme="majorHAnsi"/>
          <w:lang w:val="en-US"/>
        </w:rPr>
        <w:t xml:space="preserve">ndustry. </w:t>
      </w:r>
    </w:p>
    <w:p w14:paraId="6B648711" w14:textId="624F29B6" w:rsidR="00110CE4" w:rsidRPr="00753C22" w:rsidRDefault="00110CE4" w:rsidP="00073791">
      <w:pPr>
        <w:pStyle w:val="Balk1"/>
        <w:numPr>
          <w:ilvl w:val="0"/>
          <w:numId w:val="1"/>
        </w:numPr>
        <w:jc w:val="both"/>
        <w:rPr>
          <w:rFonts w:cstheme="majorHAnsi"/>
          <w:sz w:val="22"/>
          <w:szCs w:val="22"/>
          <w:lang w:val="en-US"/>
        </w:rPr>
      </w:pPr>
      <w:bookmarkStart w:id="15" w:name="_Toc58687530"/>
      <w:bookmarkStart w:id="16" w:name="_Toc71833526"/>
      <w:r w:rsidRPr="00753C22">
        <w:rPr>
          <w:rFonts w:cstheme="majorHAnsi"/>
          <w:sz w:val="22"/>
          <w:szCs w:val="22"/>
          <w:lang w:val="en-US"/>
        </w:rPr>
        <w:t>Truffles</w:t>
      </w:r>
      <w:bookmarkEnd w:id="15"/>
      <w:bookmarkEnd w:id="16"/>
    </w:p>
    <w:p w14:paraId="2D78DF6A" w14:textId="77777777" w:rsidR="00294949" w:rsidRPr="00753C22" w:rsidRDefault="00294949" w:rsidP="00F61A69">
      <w:pPr>
        <w:jc w:val="both"/>
        <w:rPr>
          <w:rFonts w:asciiTheme="majorHAnsi" w:hAnsiTheme="majorHAnsi" w:cstheme="majorHAnsi"/>
          <w:lang w:val="en-US"/>
        </w:rPr>
      </w:pPr>
    </w:p>
    <w:p w14:paraId="7BA52C2A" w14:textId="311554E1" w:rsidR="00294949" w:rsidRPr="00753C22" w:rsidRDefault="00294949" w:rsidP="00F61A69">
      <w:pPr>
        <w:jc w:val="both"/>
        <w:rPr>
          <w:rFonts w:asciiTheme="majorHAnsi" w:hAnsiTheme="majorHAnsi" w:cstheme="majorHAnsi"/>
          <w:lang w:val="en-US"/>
        </w:rPr>
      </w:pPr>
      <w:r w:rsidRPr="00753C22">
        <w:rPr>
          <w:rFonts w:asciiTheme="majorHAnsi" w:hAnsiTheme="majorHAnsi" w:cstheme="majorHAnsi"/>
          <w:lang w:val="en-US"/>
        </w:rPr>
        <w:t xml:space="preserve">Truffle mushroom, which is one of the important non-wood forest products and also named as "black diamond", grows in forests with tree roots under the ground and creates </w:t>
      </w:r>
      <w:r w:rsidR="00602940" w:rsidRPr="00753C22">
        <w:rPr>
          <w:rFonts w:asciiTheme="majorHAnsi" w:hAnsiTheme="majorHAnsi" w:cstheme="majorHAnsi"/>
          <w:lang w:val="en-US"/>
        </w:rPr>
        <w:t xml:space="preserve">a </w:t>
      </w:r>
      <w:r w:rsidRPr="00753C22">
        <w:rPr>
          <w:rFonts w:asciiTheme="majorHAnsi" w:hAnsiTheme="majorHAnsi" w:cstheme="majorHAnsi"/>
          <w:lang w:val="en-US"/>
        </w:rPr>
        <w:t xml:space="preserve">mycorrhizal association. </w:t>
      </w:r>
    </w:p>
    <w:p w14:paraId="0A9C53C0" w14:textId="5B35E213" w:rsidR="00294949" w:rsidRPr="00753C22" w:rsidRDefault="00294949" w:rsidP="00F61A69">
      <w:pPr>
        <w:pStyle w:val="WW-NormalWeb1"/>
        <w:spacing w:before="0" w:after="0"/>
        <w:jc w:val="both"/>
        <w:rPr>
          <w:rFonts w:asciiTheme="majorHAnsi" w:hAnsiTheme="majorHAnsi" w:cstheme="majorHAnsi"/>
          <w:color w:val="000000"/>
          <w:sz w:val="22"/>
          <w:szCs w:val="22"/>
          <w:lang w:val="en-US"/>
        </w:rPr>
      </w:pPr>
      <w:r w:rsidRPr="00753C22">
        <w:rPr>
          <w:rFonts w:asciiTheme="majorHAnsi" w:hAnsiTheme="majorHAnsi" w:cstheme="majorHAnsi"/>
          <w:color w:val="222222"/>
          <w:sz w:val="22"/>
          <w:szCs w:val="22"/>
          <w:lang w:val="en-US"/>
        </w:rPr>
        <w:t xml:space="preserve">Truffles are the most valuable mycorrhizal fungi found in most forest ecosystems in the </w:t>
      </w:r>
      <w:r w:rsidR="00664987" w:rsidRPr="00753C22">
        <w:rPr>
          <w:rFonts w:asciiTheme="majorHAnsi" w:hAnsiTheme="majorHAnsi" w:cstheme="majorHAnsi"/>
          <w:color w:val="222222"/>
          <w:sz w:val="22"/>
          <w:szCs w:val="22"/>
          <w:lang w:val="en-US"/>
        </w:rPr>
        <w:t>N</w:t>
      </w:r>
      <w:r w:rsidRPr="00753C22">
        <w:rPr>
          <w:rFonts w:asciiTheme="majorHAnsi" w:hAnsiTheme="majorHAnsi" w:cstheme="majorHAnsi"/>
          <w:color w:val="222222"/>
          <w:sz w:val="22"/>
          <w:szCs w:val="22"/>
          <w:lang w:val="en-US"/>
        </w:rPr>
        <w:t xml:space="preserve">orthern </w:t>
      </w:r>
      <w:r w:rsidR="00664987" w:rsidRPr="00753C22">
        <w:rPr>
          <w:rFonts w:asciiTheme="majorHAnsi" w:hAnsiTheme="majorHAnsi" w:cstheme="majorHAnsi"/>
          <w:color w:val="222222"/>
          <w:sz w:val="22"/>
          <w:szCs w:val="22"/>
          <w:lang w:val="en-US"/>
        </w:rPr>
        <w:t>H</w:t>
      </w:r>
      <w:r w:rsidRPr="00753C22">
        <w:rPr>
          <w:rFonts w:asciiTheme="majorHAnsi" w:hAnsiTheme="majorHAnsi" w:cstheme="majorHAnsi"/>
          <w:color w:val="222222"/>
          <w:sz w:val="22"/>
          <w:szCs w:val="22"/>
          <w:lang w:val="en-US"/>
        </w:rPr>
        <w:t xml:space="preserve">emisphere, from subtropical to boreal regions. </w:t>
      </w:r>
      <w:r w:rsidRPr="00753C22">
        <w:rPr>
          <w:rFonts w:asciiTheme="majorHAnsi" w:hAnsiTheme="majorHAnsi" w:cstheme="majorHAnsi"/>
          <w:color w:val="000000"/>
          <w:sz w:val="22"/>
          <w:szCs w:val="22"/>
          <w:lang w:val="en-US"/>
        </w:rPr>
        <w:t>While it has more than 180 species recognized around the world, about 10 of them are considered commercially for their important and distinctive species-specific aromas. Besides their ecological importance, truffles have a high economic impact and provide significant income for residents of rural (forested) regions and many underdeveloped areas in central, southern and south-</w:t>
      </w:r>
      <w:r w:rsidR="00664987" w:rsidRPr="00753C22">
        <w:rPr>
          <w:rFonts w:asciiTheme="majorHAnsi" w:hAnsiTheme="majorHAnsi" w:cstheme="majorHAnsi"/>
          <w:color w:val="000000"/>
          <w:sz w:val="22"/>
          <w:szCs w:val="22"/>
          <w:lang w:val="en-US"/>
        </w:rPr>
        <w:t>E</w:t>
      </w:r>
      <w:r w:rsidRPr="00753C22">
        <w:rPr>
          <w:rFonts w:asciiTheme="majorHAnsi" w:hAnsiTheme="majorHAnsi" w:cstheme="majorHAnsi"/>
          <w:color w:val="000000"/>
          <w:sz w:val="22"/>
          <w:szCs w:val="22"/>
          <w:lang w:val="en-US"/>
        </w:rPr>
        <w:t>astern Europe. Environmental changes, high human impact on forest ecosystems, and intensification of forest management approaches reduce truffle production significantly.</w:t>
      </w:r>
    </w:p>
    <w:p w14:paraId="107814BE" w14:textId="77777777" w:rsidR="00CA3EFF" w:rsidRPr="00753C22" w:rsidRDefault="00CA3EFF" w:rsidP="00F61A69">
      <w:pPr>
        <w:pStyle w:val="WW-NormalWeb1"/>
        <w:spacing w:before="0" w:after="0"/>
        <w:jc w:val="both"/>
        <w:rPr>
          <w:rFonts w:asciiTheme="majorHAnsi" w:hAnsiTheme="majorHAnsi" w:cstheme="majorHAnsi"/>
          <w:color w:val="000000"/>
          <w:sz w:val="22"/>
          <w:szCs w:val="22"/>
          <w:lang w:val="en-US"/>
        </w:rPr>
      </w:pPr>
    </w:p>
    <w:p w14:paraId="329CDDB5" w14:textId="012B1268" w:rsidR="00CF5698" w:rsidRPr="00753C22" w:rsidRDefault="00294949" w:rsidP="00F61A69">
      <w:pPr>
        <w:pStyle w:val="WW-NormalWeb1"/>
        <w:spacing w:before="0" w:after="0"/>
        <w:jc w:val="both"/>
        <w:rPr>
          <w:rFonts w:asciiTheme="majorHAnsi" w:hAnsiTheme="majorHAnsi" w:cstheme="majorHAnsi"/>
          <w:color w:val="000000"/>
          <w:sz w:val="22"/>
          <w:szCs w:val="22"/>
          <w:lang w:val="en-US"/>
        </w:rPr>
      </w:pPr>
      <w:r w:rsidRPr="00753C22">
        <w:rPr>
          <w:rFonts w:asciiTheme="majorHAnsi" w:hAnsiTheme="majorHAnsi" w:cstheme="majorHAnsi"/>
          <w:color w:val="000000"/>
          <w:sz w:val="22"/>
          <w:szCs w:val="22"/>
          <w:lang w:val="en-US"/>
        </w:rPr>
        <w:t>Truffle</w:t>
      </w:r>
      <w:r w:rsidR="005E4DE3">
        <w:rPr>
          <w:rFonts w:asciiTheme="majorHAnsi" w:hAnsiTheme="majorHAnsi" w:cstheme="majorHAnsi"/>
          <w:color w:val="000000"/>
          <w:sz w:val="22"/>
          <w:szCs w:val="22"/>
          <w:lang w:val="en-US"/>
        </w:rPr>
        <w:t>s</w:t>
      </w:r>
      <w:r w:rsidRPr="00753C22">
        <w:rPr>
          <w:rFonts w:asciiTheme="majorHAnsi" w:hAnsiTheme="majorHAnsi" w:cstheme="majorHAnsi"/>
          <w:color w:val="000000"/>
          <w:sz w:val="22"/>
          <w:szCs w:val="22"/>
          <w:lang w:val="en-US"/>
        </w:rPr>
        <w:t xml:space="preserve"> biology and </w:t>
      </w:r>
      <w:r w:rsidR="00211AE5" w:rsidRPr="00753C22">
        <w:rPr>
          <w:rFonts w:asciiTheme="majorHAnsi" w:hAnsiTheme="majorHAnsi" w:cstheme="majorHAnsi"/>
          <w:color w:val="000000"/>
          <w:sz w:val="22"/>
          <w:szCs w:val="22"/>
          <w:lang w:val="en-US"/>
        </w:rPr>
        <w:t>i</w:t>
      </w:r>
      <w:r w:rsidRPr="00753C22">
        <w:rPr>
          <w:rFonts w:asciiTheme="majorHAnsi" w:hAnsiTheme="majorHAnsi" w:cstheme="majorHAnsi"/>
          <w:color w:val="000000"/>
          <w:sz w:val="22"/>
          <w:szCs w:val="22"/>
          <w:lang w:val="en-US"/>
        </w:rPr>
        <w:t xml:space="preserve">nformation about </w:t>
      </w:r>
      <w:r w:rsidR="005E4DE3">
        <w:rPr>
          <w:rFonts w:asciiTheme="majorHAnsi" w:hAnsiTheme="majorHAnsi" w:cstheme="majorHAnsi"/>
          <w:color w:val="000000"/>
          <w:sz w:val="22"/>
          <w:szCs w:val="22"/>
          <w:lang w:val="en-US"/>
        </w:rPr>
        <w:t xml:space="preserve">them </w:t>
      </w:r>
      <w:r w:rsidR="00030190" w:rsidRPr="00753C22">
        <w:rPr>
          <w:rFonts w:asciiTheme="majorHAnsi" w:hAnsiTheme="majorHAnsi" w:cstheme="majorHAnsi"/>
          <w:color w:val="000000"/>
          <w:sz w:val="22"/>
          <w:szCs w:val="22"/>
          <w:lang w:val="en-US"/>
        </w:rPr>
        <w:t>have</w:t>
      </w:r>
      <w:r w:rsidRPr="00753C22">
        <w:rPr>
          <w:rFonts w:asciiTheme="majorHAnsi" w:hAnsiTheme="majorHAnsi" w:cstheme="majorHAnsi"/>
          <w:color w:val="000000"/>
          <w:sz w:val="22"/>
          <w:szCs w:val="22"/>
          <w:lang w:val="en-US"/>
        </w:rPr>
        <w:t xml:space="preserve"> started to gain value in </w:t>
      </w:r>
      <w:r w:rsidR="00030190" w:rsidRPr="00753C22">
        <w:rPr>
          <w:rFonts w:asciiTheme="majorHAnsi" w:hAnsiTheme="majorHAnsi" w:cstheme="majorHAnsi"/>
          <w:color w:val="000000"/>
          <w:sz w:val="22"/>
          <w:szCs w:val="22"/>
          <w:lang w:val="en-US"/>
        </w:rPr>
        <w:t>Turkey</w:t>
      </w:r>
      <w:r w:rsidRPr="00753C22">
        <w:rPr>
          <w:rFonts w:asciiTheme="majorHAnsi" w:hAnsiTheme="majorHAnsi" w:cstheme="majorHAnsi"/>
          <w:color w:val="000000"/>
          <w:sz w:val="22"/>
          <w:szCs w:val="22"/>
          <w:lang w:val="en-US"/>
        </w:rPr>
        <w:t xml:space="preserve"> in the last decade, and </w:t>
      </w:r>
      <w:r w:rsidRPr="00753C22">
        <w:rPr>
          <w:rFonts w:asciiTheme="majorHAnsi" w:hAnsiTheme="majorHAnsi" w:cstheme="majorHAnsi"/>
          <w:i/>
          <w:iCs/>
          <w:color w:val="000000"/>
          <w:sz w:val="22"/>
          <w:szCs w:val="22"/>
          <w:lang w:val="en-US"/>
        </w:rPr>
        <w:t>Tuber aestivum</w:t>
      </w:r>
      <w:r w:rsidRPr="00753C22">
        <w:rPr>
          <w:rFonts w:asciiTheme="majorHAnsi" w:hAnsiTheme="majorHAnsi" w:cstheme="majorHAnsi"/>
          <w:color w:val="000000"/>
          <w:sz w:val="22"/>
          <w:szCs w:val="22"/>
          <w:lang w:val="en-US"/>
        </w:rPr>
        <w:t xml:space="preserve"> and </w:t>
      </w:r>
      <w:r w:rsidRPr="00753C22">
        <w:rPr>
          <w:rFonts w:asciiTheme="majorHAnsi" w:hAnsiTheme="majorHAnsi" w:cstheme="majorHAnsi"/>
          <w:i/>
          <w:iCs/>
          <w:color w:val="000000"/>
          <w:sz w:val="22"/>
          <w:szCs w:val="22"/>
          <w:lang w:val="en-US"/>
        </w:rPr>
        <w:t>Tuber borchii</w:t>
      </w:r>
      <w:r w:rsidR="00030190" w:rsidRPr="00753C22">
        <w:rPr>
          <w:rFonts w:asciiTheme="majorHAnsi" w:hAnsiTheme="majorHAnsi" w:cstheme="majorHAnsi"/>
          <w:color w:val="000000"/>
          <w:sz w:val="22"/>
          <w:szCs w:val="22"/>
          <w:lang w:val="en-US"/>
        </w:rPr>
        <w:t xml:space="preserve"> </w:t>
      </w:r>
      <w:r w:rsidR="00CF5698" w:rsidRPr="00753C22">
        <w:rPr>
          <w:rFonts w:asciiTheme="majorHAnsi" w:hAnsiTheme="majorHAnsi" w:cstheme="majorHAnsi"/>
          <w:color w:val="000000"/>
          <w:sz w:val="22"/>
          <w:szCs w:val="22"/>
          <w:lang w:val="en-US"/>
        </w:rPr>
        <w:t>hunting has</w:t>
      </w:r>
      <w:r w:rsidRPr="00753C22">
        <w:rPr>
          <w:rFonts w:asciiTheme="majorHAnsi" w:hAnsiTheme="majorHAnsi" w:cstheme="majorHAnsi"/>
          <w:color w:val="000000"/>
          <w:sz w:val="22"/>
          <w:szCs w:val="22"/>
          <w:lang w:val="en-US"/>
        </w:rPr>
        <w:t xml:space="preserve"> become very popular </w:t>
      </w:r>
      <w:r w:rsidR="00CF5698" w:rsidRPr="00753C22">
        <w:rPr>
          <w:rFonts w:asciiTheme="majorHAnsi" w:hAnsiTheme="majorHAnsi" w:cstheme="majorHAnsi"/>
          <w:color w:val="000000"/>
          <w:sz w:val="22"/>
          <w:szCs w:val="22"/>
          <w:lang w:val="en-US"/>
        </w:rPr>
        <w:t>recently.</w:t>
      </w:r>
      <w:r w:rsidRPr="00753C22">
        <w:rPr>
          <w:rFonts w:asciiTheme="majorHAnsi" w:hAnsiTheme="majorHAnsi" w:cstheme="majorHAnsi"/>
          <w:color w:val="000000"/>
          <w:sz w:val="22"/>
          <w:szCs w:val="22"/>
          <w:lang w:val="en-US"/>
        </w:rPr>
        <w:t xml:space="preserve"> However, unrestricted and unconscious truffle </w:t>
      </w:r>
      <w:r w:rsidR="00CF5698" w:rsidRPr="00753C22">
        <w:rPr>
          <w:rFonts w:asciiTheme="majorHAnsi" w:hAnsiTheme="majorHAnsi" w:cstheme="majorHAnsi"/>
          <w:color w:val="000000"/>
          <w:sz w:val="22"/>
          <w:szCs w:val="22"/>
          <w:lang w:val="en-US"/>
        </w:rPr>
        <w:t>harvesting</w:t>
      </w:r>
      <w:r w:rsidRPr="00753C22">
        <w:rPr>
          <w:rFonts w:asciiTheme="majorHAnsi" w:hAnsiTheme="majorHAnsi" w:cstheme="majorHAnsi"/>
          <w:color w:val="000000"/>
          <w:sz w:val="22"/>
          <w:szCs w:val="22"/>
          <w:lang w:val="en-US"/>
        </w:rPr>
        <w:t xml:space="preserve"> causes ecological </w:t>
      </w:r>
      <w:r w:rsidR="00CF5698" w:rsidRPr="00753C22">
        <w:rPr>
          <w:rFonts w:asciiTheme="majorHAnsi" w:hAnsiTheme="majorHAnsi" w:cstheme="majorHAnsi"/>
          <w:color w:val="000000"/>
          <w:sz w:val="22"/>
          <w:szCs w:val="22"/>
          <w:lang w:val="en-US"/>
        </w:rPr>
        <w:t>and economical losses.</w:t>
      </w:r>
    </w:p>
    <w:p w14:paraId="189CD9AC" w14:textId="77777777" w:rsidR="00CA3EFF" w:rsidRPr="00753C22" w:rsidRDefault="00CA3EFF" w:rsidP="00F61A69">
      <w:pPr>
        <w:pStyle w:val="WW-NormalWeb1"/>
        <w:spacing w:before="0" w:after="0"/>
        <w:jc w:val="both"/>
        <w:rPr>
          <w:rFonts w:asciiTheme="majorHAnsi" w:hAnsiTheme="majorHAnsi" w:cstheme="majorHAnsi"/>
          <w:color w:val="000000"/>
          <w:sz w:val="22"/>
          <w:szCs w:val="22"/>
          <w:lang w:val="en-US"/>
        </w:rPr>
      </w:pPr>
    </w:p>
    <w:p w14:paraId="4F737C76" w14:textId="35F8E7EF" w:rsidR="00294949" w:rsidRPr="00753C22" w:rsidRDefault="00294949" w:rsidP="00F61A69">
      <w:pPr>
        <w:jc w:val="both"/>
        <w:rPr>
          <w:rFonts w:asciiTheme="majorHAnsi" w:hAnsiTheme="majorHAnsi" w:cstheme="majorHAnsi"/>
          <w:lang w:val="en-US"/>
        </w:rPr>
      </w:pPr>
      <w:r w:rsidRPr="00753C22">
        <w:rPr>
          <w:rFonts w:asciiTheme="majorHAnsi" w:hAnsiTheme="majorHAnsi" w:cstheme="majorHAnsi"/>
          <w:color w:val="000000"/>
          <w:lang w:val="en-US"/>
        </w:rPr>
        <w:t xml:space="preserve">Technological and organizational innovations such as research of ecological conditions, monitoring of mature truffles in nature, optimization of truffle gardens in agriculture and forestry systems, long-term storage facilities and uses of truffles, food sector and tourism has the potential to trigger </w:t>
      </w:r>
      <w:r w:rsidR="001E6B33" w:rsidRPr="00753C22">
        <w:rPr>
          <w:rFonts w:asciiTheme="majorHAnsi" w:hAnsiTheme="majorHAnsi" w:cstheme="majorHAnsi"/>
          <w:color w:val="000000"/>
          <w:lang w:val="en-US"/>
        </w:rPr>
        <w:t>development in the production and sale.</w:t>
      </w:r>
    </w:p>
    <w:p w14:paraId="26C168C1" w14:textId="0AD0428C" w:rsidR="00294949" w:rsidRPr="00753C22" w:rsidRDefault="00294949" w:rsidP="00F61A69">
      <w:pPr>
        <w:jc w:val="both"/>
        <w:rPr>
          <w:rFonts w:asciiTheme="majorHAnsi" w:hAnsiTheme="majorHAnsi" w:cstheme="majorHAnsi"/>
          <w:i/>
          <w:iCs/>
          <w:lang w:val="en-US"/>
        </w:rPr>
      </w:pPr>
      <w:r w:rsidRPr="00753C22">
        <w:rPr>
          <w:rFonts w:asciiTheme="majorHAnsi" w:hAnsiTheme="majorHAnsi" w:cstheme="majorHAnsi"/>
          <w:iCs/>
          <w:lang w:val="en-US"/>
        </w:rPr>
        <w:t>Truffle</w:t>
      </w:r>
      <w:r w:rsidR="00CF5698" w:rsidRPr="00753C22">
        <w:rPr>
          <w:rFonts w:asciiTheme="majorHAnsi" w:hAnsiTheme="majorHAnsi" w:cstheme="majorHAnsi"/>
          <w:iCs/>
          <w:lang w:val="en-US"/>
        </w:rPr>
        <w:t xml:space="preserve"> </w:t>
      </w:r>
      <w:r w:rsidRPr="00753C22">
        <w:rPr>
          <w:rFonts w:asciiTheme="majorHAnsi" w:hAnsiTheme="majorHAnsi" w:cstheme="majorHAnsi"/>
          <w:iCs/>
          <w:lang w:val="en-US"/>
        </w:rPr>
        <w:t>s</w:t>
      </w:r>
      <w:r w:rsidRPr="00753C22">
        <w:rPr>
          <w:rFonts w:asciiTheme="majorHAnsi" w:hAnsiTheme="majorHAnsi" w:cstheme="majorHAnsi"/>
          <w:lang w:val="en-US"/>
        </w:rPr>
        <w:t xml:space="preserve">pecies form mycorrhiza with the roots of some trees and shrubs and contribute to the forest ecosystem by living a symbiotic life. They naturally grow in a variety of habitats. Truffle species </w:t>
      </w:r>
      <w:r w:rsidR="00CF5698" w:rsidRPr="00753C22">
        <w:rPr>
          <w:rFonts w:asciiTheme="majorHAnsi" w:hAnsiTheme="majorHAnsi" w:cstheme="majorHAnsi"/>
          <w:lang w:val="en-US"/>
        </w:rPr>
        <w:t xml:space="preserve">makes ectomycorrhiza with </w:t>
      </w:r>
      <w:r w:rsidRPr="00753C22">
        <w:rPr>
          <w:rFonts w:asciiTheme="majorHAnsi" w:hAnsiTheme="majorHAnsi" w:cstheme="majorHAnsi"/>
          <w:i/>
          <w:iCs/>
          <w:lang w:val="en-US"/>
        </w:rPr>
        <w:t>Populus</w:t>
      </w:r>
      <w:r w:rsidR="00CF5698" w:rsidRPr="00753C22">
        <w:rPr>
          <w:rFonts w:asciiTheme="majorHAnsi" w:hAnsiTheme="majorHAnsi" w:cstheme="majorHAnsi"/>
          <w:i/>
          <w:iCs/>
          <w:lang w:val="en-US"/>
        </w:rPr>
        <w:t xml:space="preserve">, </w:t>
      </w:r>
      <w:r w:rsidRPr="00753C22">
        <w:rPr>
          <w:rFonts w:asciiTheme="majorHAnsi" w:hAnsiTheme="majorHAnsi" w:cstheme="majorHAnsi"/>
          <w:i/>
          <w:iCs/>
          <w:lang w:val="en-US"/>
        </w:rPr>
        <w:t>Ostrya</w:t>
      </w:r>
      <w:r w:rsidR="00CF5698" w:rsidRPr="00753C22">
        <w:rPr>
          <w:rFonts w:asciiTheme="majorHAnsi" w:hAnsiTheme="majorHAnsi" w:cstheme="majorHAnsi"/>
          <w:i/>
          <w:iCs/>
          <w:lang w:val="en-US"/>
        </w:rPr>
        <w:t xml:space="preserve">, </w:t>
      </w:r>
      <w:r w:rsidRPr="00753C22">
        <w:rPr>
          <w:rFonts w:asciiTheme="majorHAnsi" w:hAnsiTheme="majorHAnsi" w:cstheme="majorHAnsi"/>
          <w:i/>
          <w:iCs/>
          <w:lang w:val="en-US"/>
        </w:rPr>
        <w:t>Salix</w:t>
      </w:r>
      <w:r w:rsidR="00CF5698" w:rsidRPr="00753C22">
        <w:rPr>
          <w:rFonts w:asciiTheme="majorHAnsi" w:hAnsiTheme="majorHAnsi" w:cstheme="majorHAnsi"/>
          <w:i/>
          <w:iCs/>
          <w:lang w:val="en-US"/>
        </w:rPr>
        <w:t xml:space="preserve">, </w:t>
      </w:r>
      <w:r w:rsidRPr="00753C22">
        <w:rPr>
          <w:rFonts w:asciiTheme="majorHAnsi" w:hAnsiTheme="majorHAnsi" w:cstheme="majorHAnsi"/>
          <w:i/>
          <w:iCs/>
          <w:lang w:val="en-US"/>
        </w:rPr>
        <w:t>Cistus</w:t>
      </w:r>
      <w:r w:rsidR="00CF5698" w:rsidRPr="00753C22">
        <w:rPr>
          <w:rFonts w:asciiTheme="majorHAnsi" w:hAnsiTheme="majorHAnsi" w:cstheme="majorHAnsi"/>
          <w:i/>
          <w:iCs/>
          <w:lang w:val="en-US"/>
        </w:rPr>
        <w:t xml:space="preserve">, </w:t>
      </w:r>
      <w:r w:rsidRPr="00753C22">
        <w:rPr>
          <w:rFonts w:asciiTheme="majorHAnsi" w:hAnsiTheme="majorHAnsi" w:cstheme="majorHAnsi"/>
          <w:i/>
          <w:iCs/>
          <w:lang w:val="en-US"/>
        </w:rPr>
        <w:t>Fagus</w:t>
      </w:r>
      <w:r w:rsidR="00CF5698" w:rsidRPr="00753C22">
        <w:rPr>
          <w:rFonts w:asciiTheme="majorHAnsi" w:hAnsiTheme="majorHAnsi" w:cstheme="majorHAnsi"/>
          <w:i/>
          <w:iCs/>
          <w:lang w:val="en-US"/>
        </w:rPr>
        <w:t xml:space="preserve">, Quercus, Corylus, </w:t>
      </w:r>
      <w:r w:rsidRPr="00753C22">
        <w:rPr>
          <w:rFonts w:asciiTheme="majorHAnsi" w:hAnsiTheme="majorHAnsi" w:cstheme="majorHAnsi"/>
          <w:i/>
          <w:iCs/>
          <w:lang w:val="en-US"/>
        </w:rPr>
        <w:t>Tilia</w:t>
      </w:r>
      <w:r w:rsidR="00CF5698" w:rsidRPr="00753C22">
        <w:rPr>
          <w:rFonts w:asciiTheme="majorHAnsi" w:hAnsiTheme="majorHAnsi" w:cstheme="majorHAnsi"/>
          <w:i/>
          <w:iCs/>
          <w:lang w:val="en-US"/>
        </w:rPr>
        <w:t xml:space="preserve">, Carpinus, Castanea </w:t>
      </w:r>
      <w:r w:rsidR="00CF5698" w:rsidRPr="00753C22">
        <w:rPr>
          <w:rFonts w:asciiTheme="majorHAnsi" w:hAnsiTheme="majorHAnsi" w:cstheme="majorHAnsi"/>
          <w:lang w:val="en-US"/>
        </w:rPr>
        <w:t>an</w:t>
      </w:r>
      <w:r w:rsidRPr="00753C22">
        <w:rPr>
          <w:rFonts w:asciiTheme="majorHAnsi" w:hAnsiTheme="majorHAnsi" w:cstheme="majorHAnsi"/>
          <w:lang w:val="en-US"/>
        </w:rPr>
        <w:t>d</w:t>
      </w:r>
      <w:r w:rsidRPr="00753C22">
        <w:rPr>
          <w:rFonts w:asciiTheme="majorHAnsi" w:hAnsiTheme="majorHAnsi" w:cstheme="majorHAnsi"/>
          <w:i/>
          <w:iCs/>
          <w:lang w:val="en-US"/>
        </w:rPr>
        <w:t xml:space="preserve"> Pinus </w:t>
      </w:r>
      <w:r w:rsidRPr="00753C22">
        <w:rPr>
          <w:rFonts w:asciiTheme="majorHAnsi" w:hAnsiTheme="majorHAnsi" w:cstheme="majorHAnsi"/>
          <w:lang w:val="en-US"/>
        </w:rPr>
        <w:t>sp</w:t>
      </w:r>
      <w:r w:rsidR="00CF5698" w:rsidRPr="00753C22">
        <w:rPr>
          <w:rFonts w:asciiTheme="majorHAnsi" w:hAnsiTheme="majorHAnsi" w:cstheme="majorHAnsi"/>
          <w:lang w:val="en-US"/>
        </w:rPr>
        <w:t>ecies.</w:t>
      </w:r>
      <w:r w:rsidR="00CF5698" w:rsidRPr="00753C22">
        <w:rPr>
          <w:rFonts w:asciiTheme="majorHAnsi" w:hAnsiTheme="majorHAnsi" w:cstheme="majorHAnsi"/>
          <w:i/>
          <w:iCs/>
          <w:lang w:val="en-US"/>
        </w:rPr>
        <w:t xml:space="preserve"> </w:t>
      </w:r>
    </w:p>
    <w:p w14:paraId="107FF98E" w14:textId="77777777" w:rsidR="00D92E0B" w:rsidRPr="00753C22" w:rsidRDefault="00294949" w:rsidP="00F61A69">
      <w:pPr>
        <w:jc w:val="both"/>
        <w:rPr>
          <w:rFonts w:asciiTheme="majorHAnsi" w:hAnsiTheme="majorHAnsi" w:cstheme="majorHAnsi"/>
          <w:lang w:val="en-US"/>
        </w:rPr>
      </w:pPr>
      <w:r w:rsidRPr="00753C22">
        <w:rPr>
          <w:rFonts w:asciiTheme="majorHAnsi" w:hAnsiTheme="majorHAnsi" w:cstheme="majorHAnsi"/>
          <w:lang w:val="en-US"/>
        </w:rPr>
        <w:t xml:space="preserve">The "Truffle Forest Action Plan" was prepared and implemented by </w:t>
      </w:r>
      <w:r w:rsidR="00D92E0B" w:rsidRPr="00753C22">
        <w:rPr>
          <w:rFonts w:asciiTheme="majorHAnsi" w:hAnsiTheme="majorHAnsi" w:cstheme="majorHAnsi"/>
          <w:lang w:val="en-US"/>
        </w:rPr>
        <w:t xml:space="preserve">GDF </w:t>
      </w:r>
      <w:r w:rsidRPr="00753C22">
        <w:rPr>
          <w:rFonts w:asciiTheme="majorHAnsi" w:hAnsiTheme="majorHAnsi" w:cstheme="majorHAnsi"/>
          <w:lang w:val="en-US"/>
        </w:rPr>
        <w:t xml:space="preserve">in 2014. In August 2020, the "Truffle Garden (Truffle) Plant Project Feasibility Report and Investor Guide" was published. Then, </w:t>
      </w:r>
      <w:r w:rsidR="00D92E0B" w:rsidRPr="00753C22">
        <w:rPr>
          <w:rFonts w:asciiTheme="majorHAnsi" w:hAnsiTheme="majorHAnsi" w:cstheme="majorHAnsi"/>
          <w:lang w:val="en-US"/>
        </w:rPr>
        <w:t>in September 2020</w:t>
      </w:r>
      <w:r w:rsidRPr="00753C22">
        <w:rPr>
          <w:rFonts w:asciiTheme="majorHAnsi" w:hAnsiTheme="majorHAnsi" w:cstheme="majorHAnsi"/>
          <w:lang w:val="en-US"/>
        </w:rPr>
        <w:t xml:space="preserve">, Circular No. 7319 on "Truffle Harvesting and Sales Procedures and Principles" was published. </w:t>
      </w:r>
    </w:p>
    <w:p w14:paraId="79253F01" w14:textId="7CAFE104" w:rsidR="00294949" w:rsidRDefault="00294949" w:rsidP="00F61A69">
      <w:pPr>
        <w:jc w:val="both"/>
        <w:rPr>
          <w:rFonts w:asciiTheme="majorHAnsi" w:hAnsiTheme="majorHAnsi" w:cstheme="majorHAnsi"/>
          <w:lang w:val="en-US"/>
        </w:rPr>
      </w:pPr>
      <w:r w:rsidRPr="00753C22">
        <w:rPr>
          <w:rFonts w:asciiTheme="majorHAnsi" w:hAnsiTheme="majorHAnsi" w:cstheme="majorHAnsi"/>
          <w:lang w:val="en-US"/>
        </w:rPr>
        <w:t>Circular No. 7319 consists of the main text and two supplements. These are i) Macroscopic and Microscopic Characteristics of the Commercial Species (6 pages) and ii) Preliminary Study Report Composition of the Afforestation Application Project for Truffle Production Purpose. (14 pages).</w:t>
      </w:r>
    </w:p>
    <w:p w14:paraId="1C772ADE" w14:textId="71E4567F" w:rsidR="005E4DE3" w:rsidRPr="00753C22" w:rsidRDefault="005E4DE3" w:rsidP="005E4DE3">
      <w:pPr>
        <w:jc w:val="both"/>
        <w:rPr>
          <w:rFonts w:asciiTheme="majorHAnsi" w:hAnsiTheme="majorHAnsi" w:cstheme="majorHAnsi"/>
          <w:lang w:val="en-US"/>
        </w:rPr>
      </w:pPr>
      <w:r w:rsidRPr="00753C22">
        <w:rPr>
          <w:rFonts w:asciiTheme="majorHAnsi" w:hAnsiTheme="majorHAnsi" w:cstheme="majorHAnsi"/>
          <w:lang w:val="en-US"/>
        </w:rPr>
        <w:t>In line with above-mentioned explanation, a “</w:t>
      </w:r>
      <w:r>
        <w:rPr>
          <w:rFonts w:asciiTheme="majorHAnsi" w:hAnsiTheme="majorHAnsi" w:cstheme="majorHAnsi"/>
          <w:lang w:val="en-US"/>
        </w:rPr>
        <w:t>Truffle</w:t>
      </w:r>
      <w:r w:rsidRPr="00753C22">
        <w:rPr>
          <w:rFonts w:asciiTheme="majorHAnsi" w:hAnsiTheme="majorHAnsi" w:cstheme="majorHAnsi"/>
          <w:lang w:val="en-US"/>
        </w:rPr>
        <w:t xml:space="preserve"> Technical Guide, should have the following specifications. </w:t>
      </w:r>
    </w:p>
    <w:p w14:paraId="22B454BA" w14:textId="3BECE234" w:rsidR="005E4DE3" w:rsidRPr="00753C22" w:rsidRDefault="005D18DF" w:rsidP="005E4DE3">
      <w:pPr>
        <w:pStyle w:val="ListeParagraf"/>
        <w:numPr>
          <w:ilvl w:val="0"/>
          <w:numId w:val="25"/>
        </w:numPr>
        <w:jc w:val="both"/>
        <w:rPr>
          <w:rFonts w:asciiTheme="majorHAnsi" w:hAnsiTheme="majorHAnsi" w:cstheme="majorHAnsi"/>
          <w:lang w:val="en-US"/>
        </w:rPr>
      </w:pPr>
      <w:r>
        <w:rPr>
          <w:rFonts w:asciiTheme="majorHAnsi" w:hAnsiTheme="majorHAnsi" w:cstheme="majorHAnsi"/>
          <w:lang w:val="en-US"/>
        </w:rPr>
        <w:t>D</w:t>
      </w:r>
      <w:r w:rsidRPr="00753C22">
        <w:rPr>
          <w:rFonts w:asciiTheme="majorHAnsi" w:hAnsiTheme="majorHAnsi" w:cstheme="majorHAnsi"/>
          <w:lang w:val="en-US"/>
        </w:rPr>
        <w:t xml:space="preserve">etection, recording and harvesting of truffles that occur naturally in forests </w:t>
      </w:r>
      <w:r w:rsidR="005E4DE3" w:rsidRPr="00753C22">
        <w:rPr>
          <w:rFonts w:asciiTheme="majorHAnsi" w:hAnsiTheme="majorHAnsi" w:cstheme="majorHAnsi"/>
          <w:lang w:val="en-US"/>
        </w:rPr>
        <w:t>,</w:t>
      </w:r>
    </w:p>
    <w:p w14:paraId="0DC4A730" w14:textId="32A42FF7" w:rsidR="005E4DE3" w:rsidRPr="005D18DF" w:rsidRDefault="005D18DF" w:rsidP="005D18DF">
      <w:pPr>
        <w:pStyle w:val="ListeParagraf"/>
        <w:numPr>
          <w:ilvl w:val="0"/>
          <w:numId w:val="25"/>
        </w:numPr>
        <w:jc w:val="both"/>
        <w:rPr>
          <w:rFonts w:asciiTheme="majorHAnsi" w:hAnsiTheme="majorHAnsi" w:cstheme="majorHAnsi"/>
          <w:lang w:val="en-US"/>
        </w:rPr>
      </w:pPr>
      <w:r w:rsidRPr="005D18DF">
        <w:rPr>
          <w:rFonts w:asciiTheme="majorHAnsi" w:hAnsiTheme="majorHAnsi" w:cstheme="majorHAnsi"/>
          <w:lang w:val="en-US"/>
        </w:rPr>
        <w:t>Establishment of truffle gardens.</w:t>
      </w:r>
    </w:p>
    <w:p w14:paraId="7F382979" w14:textId="10343767" w:rsidR="00294949" w:rsidRPr="00753C22" w:rsidRDefault="00294949" w:rsidP="00F61A69">
      <w:pPr>
        <w:jc w:val="both"/>
        <w:rPr>
          <w:rFonts w:asciiTheme="majorHAnsi" w:hAnsiTheme="majorHAnsi" w:cstheme="majorHAnsi"/>
          <w:lang w:val="en-US"/>
        </w:rPr>
      </w:pPr>
      <w:r w:rsidRPr="00753C22">
        <w:rPr>
          <w:rFonts w:asciiTheme="majorHAnsi" w:hAnsiTheme="majorHAnsi" w:cstheme="majorHAnsi"/>
          <w:lang w:val="en-US"/>
        </w:rPr>
        <w:t xml:space="preserve">Identification </w:t>
      </w:r>
      <w:r w:rsidR="00D92E0B" w:rsidRPr="00753C22">
        <w:rPr>
          <w:rFonts w:asciiTheme="majorHAnsi" w:hAnsiTheme="majorHAnsi" w:cstheme="majorHAnsi"/>
          <w:lang w:val="en-US"/>
        </w:rPr>
        <w:t>of truffle</w:t>
      </w:r>
      <w:r w:rsidRPr="00753C22">
        <w:rPr>
          <w:rFonts w:asciiTheme="majorHAnsi" w:hAnsiTheme="majorHAnsi" w:cstheme="majorHAnsi"/>
          <w:lang w:val="en-US"/>
        </w:rPr>
        <w:t xml:space="preserve"> forests in Turkey is very new, it has started since 2014. Especially degraded oak forests are suitable areas for truffles. </w:t>
      </w:r>
      <w:r w:rsidR="00D92E0B" w:rsidRPr="00753C22">
        <w:rPr>
          <w:rFonts w:asciiTheme="majorHAnsi" w:hAnsiTheme="majorHAnsi" w:cstheme="majorHAnsi"/>
          <w:lang w:val="en-US"/>
        </w:rPr>
        <w:t xml:space="preserve">It is estimated that </w:t>
      </w:r>
      <w:r w:rsidRPr="00753C22">
        <w:rPr>
          <w:rFonts w:asciiTheme="majorHAnsi" w:hAnsiTheme="majorHAnsi" w:cstheme="majorHAnsi"/>
          <w:lang w:val="en-US"/>
        </w:rPr>
        <w:t>1-2</w:t>
      </w:r>
      <w:r w:rsidR="00D92E0B" w:rsidRPr="00753C22">
        <w:rPr>
          <w:rFonts w:asciiTheme="majorHAnsi" w:hAnsiTheme="majorHAnsi" w:cstheme="majorHAnsi"/>
          <w:lang w:val="en-US"/>
        </w:rPr>
        <w:t xml:space="preserve"> </w:t>
      </w:r>
      <w:r w:rsidRPr="00753C22">
        <w:rPr>
          <w:rFonts w:asciiTheme="majorHAnsi" w:hAnsiTheme="majorHAnsi" w:cstheme="majorHAnsi"/>
          <w:lang w:val="en-US"/>
        </w:rPr>
        <w:t>000 tons</w:t>
      </w:r>
      <w:r w:rsidR="00D92E0B" w:rsidRPr="00753C22">
        <w:rPr>
          <w:rFonts w:asciiTheme="majorHAnsi" w:hAnsiTheme="majorHAnsi" w:cstheme="majorHAnsi"/>
          <w:lang w:val="en-US"/>
        </w:rPr>
        <w:t xml:space="preserve"> truffles grow per</w:t>
      </w:r>
      <w:r w:rsidRPr="00753C22">
        <w:rPr>
          <w:rFonts w:asciiTheme="majorHAnsi" w:hAnsiTheme="majorHAnsi" w:cstheme="majorHAnsi"/>
          <w:lang w:val="en-US"/>
        </w:rPr>
        <w:t xml:space="preserve"> year </w:t>
      </w:r>
      <w:r w:rsidR="00D92E0B" w:rsidRPr="00753C22">
        <w:rPr>
          <w:rFonts w:asciiTheme="majorHAnsi" w:hAnsiTheme="majorHAnsi" w:cstheme="majorHAnsi"/>
          <w:lang w:val="en-US"/>
        </w:rPr>
        <w:t xml:space="preserve">in </w:t>
      </w:r>
      <w:r w:rsidRPr="00753C22">
        <w:rPr>
          <w:rFonts w:asciiTheme="majorHAnsi" w:hAnsiTheme="majorHAnsi" w:cstheme="majorHAnsi"/>
          <w:lang w:val="en-US"/>
        </w:rPr>
        <w:t>Turkey</w:t>
      </w:r>
      <w:r w:rsidR="00D92E0B" w:rsidRPr="00753C22">
        <w:rPr>
          <w:rFonts w:asciiTheme="majorHAnsi" w:hAnsiTheme="majorHAnsi" w:cstheme="majorHAnsi"/>
          <w:lang w:val="en-US"/>
        </w:rPr>
        <w:t xml:space="preserve">. </w:t>
      </w:r>
      <w:r w:rsidRPr="00753C22">
        <w:rPr>
          <w:rFonts w:asciiTheme="majorHAnsi" w:hAnsiTheme="majorHAnsi" w:cstheme="majorHAnsi"/>
          <w:lang w:val="en-US"/>
        </w:rPr>
        <w:t xml:space="preserve">However, as of the end of 2019, only 40 tons of truffles </w:t>
      </w:r>
      <w:r w:rsidR="005D18DF">
        <w:rPr>
          <w:rFonts w:asciiTheme="majorHAnsi" w:hAnsiTheme="majorHAnsi" w:cstheme="majorHAnsi"/>
          <w:lang w:val="en-US"/>
        </w:rPr>
        <w:t xml:space="preserve">was </w:t>
      </w:r>
      <w:r w:rsidRPr="00753C22">
        <w:rPr>
          <w:rFonts w:asciiTheme="majorHAnsi" w:hAnsiTheme="majorHAnsi" w:cstheme="majorHAnsi"/>
          <w:lang w:val="en-US"/>
        </w:rPr>
        <w:t xml:space="preserve"> harvested. The contribution of this 40-ton production to the economy </w:t>
      </w:r>
      <w:r w:rsidR="005D18DF">
        <w:rPr>
          <w:rFonts w:asciiTheme="majorHAnsi" w:hAnsiTheme="majorHAnsi" w:cstheme="majorHAnsi"/>
          <w:lang w:val="en-US"/>
        </w:rPr>
        <w:t xml:space="preserve">was </w:t>
      </w:r>
      <w:r w:rsidRPr="00753C22">
        <w:rPr>
          <w:rFonts w:asciiTheme="majorHAnsi" w:hAnsiTheme="majorHAnsi" w:cstheme="majorHAnsi"/>
          <w:lang w:val="en-US"/>
        </w:rPr>
        <w:t xml:space="preserve">calculated </w:t>
      </w:r>
      <w:r w:rsidR="00D92E0B" w:rsidRPr="00753C22">
        <w:rPr>
          <w:rFonts w:asciiTheme="majorHAnsi" w:hAnsiTheme="majorHAnsi" w:cstheme="majorHAnsi"/>
          <w:lang w:val="en-US"/>
        </w:rPr>
        <w:t>32 million USD</w:t>
      </w:r>
      <w:r w:rsidRPr="00753C22">
        <w:rPr>
          <w:rFonts w:asciiTheme="majorHAnsi" w:hAnsiTheme="majorHAnsi" w:cstheme="majorHAnsi"/>
          <w:lang w:val="en-US"/>
        </w:rPr>
        <w:t xml:space="preserve">. It appears </w:t>
      </w:r>
      <w:r w:rsidR="00D92E0B" w:rsidRPr="00753C22">
        <w:rPr>
          <w:rFonts w:asciiTheme="majorHAnsi" w:hAnsiTheme="majorHAnsi" w:cstheme="majorHAnsi"/>
          <w:lang w:val="en-US"/>
        </w:rPr>
        <w:t xml:space="preserve">that </w:t>
      </w:r>
      <w:r w:rsidRPr="00753C22">
        <w:rPr>
          <w:rFonts w:asciiTheme="majorHAnsi" w:hAnsiTheme="majorHAnsi" w:cstheme="majorHAnsi"/>
          <w:lang w:val="en-US"/>
        </w:rPr>
        <w:t xml:space="preserve">there is a potential of </w:t>
      </w:r>
      <w:r w:rsidR="00D92E0B" w:rsidRPr="00753C22">
        <w:rPr>
          <w:rFonts w:asciiTheme="majorHAnsi" w:hAnsiTheme="majorHAnsi" w:cstheme="majorHAnsi"/>
          <w:lang w:val="en-US"/>
        </w:rPr>
        <w:t>1 billion USD</w:t>
      </w:r>
      <w:r w:rsidRPr="00753C22">
        <w:rPr>
          <w:rFonts w:asciiTheme="majorHAnsi" w:hAnsiTheme="majorHAnsi" w:cstheme="majorHAnsi"/>
          <w:lang w:val="en-US"/>
        </w:rPr>
        <w:t xml:space="preserve"> if at least 1 000 tons of </w:t>
      </w:r>
      <w:r w:rsidR="00D92E0B" w:rsidRPr="00753C22">
        <w:rPr>
          <w:rFonts w:asciiTheme="majorHAnsi" w:hAnsiTheme="majorHAnsi" w:cstheme="majorHAnsi"/>
          <w:lang w:val="en-US"/>
        </w:rPr>
        <w:t>truffle harvested</w:t>
      </w:r>
      <w:r w:rsidRPr="00753C22">
        <w:rPr>
          <w:rFonts w:asciiTheme="majorHAnsi" w:hAnsiTheme="majorHAnsi" w:cstheme="majorHAnsi"/>
          <w:lang w:val="en-US"/>
        </w:rPr>
        <w:t>.</w:t>
      </w:r>
    </w:p>
    <w:p w14:paraId="2220AE98" w14:textId="7FB8FDFE" w:rsidR="005D18DF" w:rsidRDefault="00294949" w:rsidP="00F61A69">
      <w:pPr>
        <w:jc w:val="both"/>
        <w:rPr>
          <w:rFonts w:asciiTheme="majorHAnsi" w:hAnsiTheme="majorHAnsi" w:cstheme="majorHAnsi"/>
          <w:lang w:val="en-US"/>
        </w:rPr>
      </w:pPr>
      <w:r w:rsidRPr="00753C22">
        <w:rPr>
          <w:rFonts w:asciiTheme="majorHAnsi" w:hAnsiTheme="majorHAnsi" w:cstheme="majorHAnsi"/>
          <w:lang w:val="en-US"/>
        </w:rPr>
        <w:lastRenderedPageBreak/>
        <w:t xml:space="preserve">Existing truffles in forests are mostly </w:t>
      </w:r>
      <w:r w:rsidR="005D18DF">
        <w:rPr>
          <w:rFonts w:asciiTheme="majorHAnsi" w:hAnsiTheme="majorHAnsi" w:cstheme="majorHAnsi"/>
          <w:lang w:val="en-US"/>
        </w:rPr>
        <w:t>detected</w:t>
      </w:r>
      <w:r w:rsidR="005D18DF" w:rsidRPr="00753C22">
        <w:rPr>
          <w:rFonts w:asciiTheme="majorHAnsi" w:hAnsiTheme="majorHAnsi" w:cstheme="majorHAnsi"/>
          <w:lang w:val="en-US"/>
        </w:rPr>
        <w:t xml:space="preserve"> </w:t>
      </w:r>
      <w:r w:rsidRPr="00753C22">
        <w:rPr>
          <w:rFonts w:asciiTheme="majorHAnsi" w:hAnsiTheme="majorHAnsi" w:cstheme="majorHAnsi"/>
          <w:lang w:val="en-US"/>
        </w:rPr>
        <w:t>with the help of trained dogs.</w:t>
      </w:r>
      <w:r w:rsidR="005D18DF">
        <w:rPr>
          <w:rFonts w:asciiTheme="majorHAnsi" w:hAnsiTheme="majorHAnsi" w:cstheme="majorHAnsi"/>
          <w:lang w:val="en-US"/>
        </w:rPr>
        <w:t xml:space="preserve"> It was estimated that, as of 2019, there were around 150 dogs trained for truffle. One dog can be purchased</w:t>
      </w:r>
      <w:r w:rsidR="005D18DF" w:rsidRPr="00753C22">
        <w:rPr>
          <w:rFonts w:asciiTheme="majorHAnsi" w:hAnsiTheme="majorHAnsi" w:cstheme="majorHAnsi"/>
          <w:lang w:val="en-US"/>
        </w:rPr>
        <w:t xml:space="preserve"> and sold</w:t>
      </w:r>
      <w:r w:rsidR="005D18DF">
        <w:rPr>
          <w:rFonts w:asciiTheme="majorHAnsi" w:hAnsiTheme="majorHAnsi" w:cstheme="majorHAnsi"/>
          <w:lang w:val="en-US"/>
        </w:rPr>
        <w:t xml:space="preserve"> with around 2 000 USD. </w:t>
      </w:r>
    </w:p>
    <w:p w14:paraId="05A8D79D" w14:textId="1CA2A545" w:rsidR="00294949" w:rsidRPr="00753C22" w:rsidRDefault="001A1E68" w:rsidP="00F61A69">
      <w:pPr>
        <w:jc w:val="both"/>
        <w:rPr>
          <w:rFonts w:asciiTheme="majorHAnsi" w:hAnsiTheme="majorHAnsi" w:cstheme="majorHAnsi"/>
          <w:lang w:val="en-US"/>
        </w:rPr>
      </w:pPr>
      <w:r w:rsidRPr="00753C22">
        <w:rPr>
          <w:rFonts w:asciiTheme="majorHAnsi" w:hAnsiTheme="majorHAnsi" w:cstheme="majorHAnsi"/>
          <w:lang w:val="en-US"/>
        </w:rPr>
        <w:t xml:space="preserve">In </w:t>
      </w:r>
      <w:r w:rsidR="005D18DF" w:rsidRPr="00753C22">
        <w:rPr>
          <w:rFonts w:asciiTheme="majorHAnsi" w:hAnsiTheme="majorHAnsi" w:cstheme="majorHAnsi"/>
          <w:lang w:val="en-US"/>
        </w:rPr>
        <w:t>Turkey people</w:t>
      </w:r>
      <w:r w:rsidRPr="00753C22">
        <w:rPr>
          <w:rFonts w:asciiTheme="majorHAnsi" w:hAnsiTheme="majorHAnsi" w:cstheme="majorHAnsi"/>
          <w:lang w:val="en-US"/>
        </w:rPr>
        <w:t xml:space="preserve"> </w:t>
      </w:r>
      <w:r w:rsidR="005D18DF" w:rsidRPr="00753C22">
        <w:rPr>
          <w:rFonts w:asciiTheme="majorHAnsi" w:hAnsiTheme="majorHAnsi" w:cstheme="majorHAnsi"/>
          <w:lang w:val="en-US"/>
        </w:rPr>
        <w:t>are allowed</w:t>
      </w:r>
      <w:r w:rsidR="00294949" w:rsidRPr="00753C22">
        <w:rPr>
          <w:rFonts w:asciiTheme="majorHAnsi" w:hAnsiTheme="majorHAnsi" w:cstheme="majorHAnsi"/>
          <w:lang w:val="en-US"/>
        </w:rPr>
        <w:t xml:space="preserve"> to collect the following types of truffle</w:t>
      </w:r>
      <w:r w:rsidRPr="00753C22">
        <w:rPr>
          <w:rFonts w:asciiTheme="majorHAnsi" w:hAnsiTheme="majorHAnsi" w:cstheme="majorHAnsi"/>
          <w:lang w:val="en-US"/>
        </w:rPr>
        <w:t>s from state-owned forest.</w:t>
      </w:r>
    </w:p>
    <w:p w14:paraId="39644AA6" w14:textId="77777777" w:rsidR="00294949" w:rsidRPr="00753C22" w:rsidRDefault="00294949" w:rsidP="00F61A69">
      <w:pPr>
        <w:pStyle w:val="ListeParagraf"/>
        <w:numPr>
          <w:ilvl w:val="0"/>
          <w:numId w:val="8"/>
        </w:numPr>
        <w:jc w:val="both"/>
        <w:rPr>
          <w:rFonts w:asciiTheme="majorHAnsi" w:hAnsiTheme="majorHAnsi" w:cstheme="majorHAnsi"/>
          <w:lang w:val="en-US"/>
        </w:rPr>
      </w:pPr>
      <w:r w:rsidRPr="00753C22">
        <w:rPr>
          <w:rFonts w:asciiTheme="majorHAnsi" w:hAnsiTheme="majorHAnsi" w:cstheme="majorHAnsi"/>
          <w:i/>
          <w:iCs/>
          <w:lang w:val="en-US"/>
        </w:rPr>
        <w:t>Tuber magnatum</w:t>
      </w:r>
      <w:r w:rsidRPr="00753C22">
        <w:rPr>
          <w:rFonts w:asciiTheme="majorHAnsi" w:hAnsiTheme="majorHAnsi" w:cstheme="majorHAnsi"/>
          <w:lang w:val="en-US"/>
        </w:rPr>
        <w:t>Pico. Italian white truffle,</w:t>
      </w:r>
    </w:p>
    <w:p w14:paraId="57908703" w14:textId="77777777" w:rsidR="00294949" w:rsidRPr="00753C22" w:rsidRDefault="00294949" w:rsidP="00F61A69">
      <w:pPr>
        <w:pStyle w:val="ListeParagraf"/>
        <w:numPr>
          <w:ilvl w:val="0"/>
          <w:numId w:val="8"/>
        </w:numPr>
        <w:jc w:val="both"/>
        <w:rPr>
          <w:rFonts w:asciiTheme="majorHAnsi" w:hAnsiTheme="majorHAnsi" w:cstheme="majorHAnsi"/>
          <w:lang w:val="en-US"/>
        </w:rPr>
      </w:pPr>
      <w:r w:rsidRPr="00753C22">
        <w:rPr>
          <w:rFonts w:asciiTheme="majorHAnsi" w:hAnsiTheme="majorHAnsi" w:cstheme="majorHAnsi"/>
          <w:i/>
          <w:iCs/>
          <w:lang w:val="en-US"/>
        </w:rPr>
        <w:t>Tuber melanosporum</w:t>
      </w:r>
      <w:r w:rsidRPr="00753C22">
        <w:rPr>
          <w:rFonts w:asciiTheme="majorHAnsi" w:hAnsiTheme="majorHAnsi" w:cstheme="majorHAnsi"/>
          <w:lang w:val="en-US"/>
        </w:rPr>
        <w:t>Vitt. Winter black truffle,</w:t>
      </w:r>
    </w:p>
    <w:p w14:paraId="5E986D95" w14:textId="77777777" w:rsidR="00294949" w:rsidRPr="00753C22" w:rsidRDefault="00294949" w:rsidP="00F61A69">
      <w:pPr>
        <w:pStyle w:val="ListeParagraf"/>
        <w:numPr>
          <w:ilvl w:val="0"/>
          <w:numId w:val="8"/>
        </w:numPr>
        <w:jc w:val="both"/>
        <w:rPr>
          <w:rFonts w:asciiTheme="majorHAnsi" w:hAnsiTheme="majorHAnsi" w:cstheme="majorHAnsi"/>
          <w:lang w:val="en-US"/>
        </w:rPr>
      </w:pPr>
      <w:r w:rsidRPr="00753C22">
        <w:rPr>
          <w:rFonts w:asciiTheme="majorHAnsi" w:hAnsiTheme="majorHAnsi" w:cstheme="majorHAnsi"/>
          <w:i/>
          <w:iCs/>
          <w:lang w:val="en-US"/>
        </w:rPr>
        <w:t>Tuber brumale</w:t>
      </w:r>
      <w:r w:rsidRPr="00753C22">
        <w:rPr>
          <w:rFonts w:asciiTheme="majorHAnsi" w:hAnsiTheme="majorHAnsi" w:cstheme="majorHAnsi"/>
          <w:lang w:val="en-US"/>
        </w:rPr>
        <w:t>Vitt. Winter truffle,</w:t>
      </w:r>
    </w:p>
    <w:p w14:paraId="18B0D1C3" w14:textId="77777777" w:rsidR="00294949" w:rsidRPr="00753C22" w:rsidRDefault="00294949" w:rsidP="00F61A69">
      <w:pPr>
        <w:pStyle w:val="ListeParagraf"/>
        <w:numPr>
          <w:ilvl w:val="0"/>
          <w:numId w:val="8"/>
        </w:numPr>
        <w:jc w:val="both"/>
        <w:rPr>
          <w:rFonts w:asciiTheme="majorHAnsi" w:hAnsiTheme="majorHAnsi" w:cstheme="majorHAnsi"/>
          <w:lang w:val="en-US"/>
        </w:rPr>
      </w:pPr>
      <w:r w:rsidRPr="00753C22">
        <w:rPr>
          <w:rFonts w:asciiTheme="majorHAnsi" w:hAnsiTheme="majorHAnsi" w:cstheme="majorHAnsi"/>
          <w:i/>
          <w:iCs/>
          <w:lang w:val="en-US"/>
        </w:rPr>
        <w:t>Tuber aestivum</w:t>
      </w:r>
      <w:r w:rsidRPr="00753C22">
        <w:rPr>
          <w:rFonts w:asciiTheme="majorHAnsi" w:hAnsiTheme="majorHAnsi" w:cstheme="majorHAnsi"/>
          <w:lang w:val="en-US"/>
        </w:rPr>
        <w:t>Vitt. (Syn. Tuber uncinatum Chat.) Summer black truffle,</w:t>
      </w:r>
    </w:p>
    <w:p w14:paraId="526BD724" w14:textId="77777777" w:rsidR="00294949" w:rsidRPr="00753C22" w:rsidRDefault="00294949" w:rsidP="00F61A69">
      <w:pPr>
        <w:pStyle w:val="ListeParagraf"/>
        <w:numPr>
          <w:ilvl w:val="0"/>
          <w:numId w:val="8"/>
        </w:numPr>
        <w:jc w:val="both"/>
        <w:rPr>
          <w:rFonts w:asciiTheme="majorHAnsi" w:hAnsiTheme="majorHAnsi" w:cstheme="majorHAnsi"/>
          <w:lang w:val="en-US"/>
        </w:rPr>
      </w:pPr>
      <w:r w:rsidRPr="00753C22">
        <w:rPr>
          <w:rFonts w:asciiTheme="majorHAnsi" w:hAnsiTheme="majorHAnsi" w:cstheme="majorHAnsi"/>
          <w:i/>
          <w:iCs/>
          <w:lang w:val="en-US"/>
        </w:rPr>
        <w:t>Tuber borchii</w:t>
      </w:r>
      <w:r w:rsidRPr="00753C22">
        <w:rPr>
          <w:rFonts w:asciiTheme="majorHAnsi" w:hAnsiTheme="majorHAnsi" w:cstheme="majorHAnsi"/>
          <w:lang w:val="en-US"/>
        </w:rPr>
        <w:t>Vitt. Whitish truffle mushrooms,</w:t>
      </w:r>
    </w:p>
    <w:p w14:paraId="0E296DDA" w14:textId="77777777" w:rsidR="00294949" w:rsidRPr="00753C22" w:rsidRDefault="00294949" w:rsidP="00F61A69">
      <w:pPr>
        <w:pStyle w:val="ListeParagraf"/>
        <w:numPr>
          <w:ilvl w:val="0"/>
          <w:numId w:val="8"/>
        </w:numPr>
        <w:jc w:val="both"/>
        <w:rPr>
          <w:rFonts w:asciiTheme="majorHAnsi" w:hAnsiTheme="majorHAnsi" w:cstheme="majorHAnsi"/>
          <w:lang w:val="en-US"/>
        </w:rPr>
      </w:pPr>
      <w:r w:rsidRPr="00753C22">
        <w:rPr>
          <w:rFonts w:asciiTheme="majorHAnsi" w:hAnsiTheme="majorHAnsi" w:cstheme="majorHAnsi"/>
          <w:i/>
          <w:iCs/>
          <w:lang w:val="en-US"/>
        </w:rPr>
        <w:t>Tuber maculatum</w:t>
      </w:r>
      <w:r w:rsidRPr="00753C22">
        <w:rPr>
          <w:rFonts w:asciiTheme="majorHAnsi" w:hAnsiTheme="majorHAnsi" w:cstheme="majorHAnsi"/>
          <w:lang w:val="en-US"/>
        </w:rPr>
        <w:t>Vitt. Spotted Truffle,</w:t>
      </w:r>
    </w:p>
    <w:p w14:paraId="6667FBA4" w14:textId="77777777" w:rsidR="00294949" w:rsidRPr="00753C22" w:rsidRDefault="00294949" w:rsidP="00F61A69">
      <w:pPr>
        <w:pStyle w:val="ListeParagraf"/>
        <w:numPr>
          <w:ilvl w:val="0"/>
          <w:numId w:val="8"/>
        </w:numPr>
        <w:jc w:val="both"/>
        <w:rPr>
          <w:rFonts w:asciiTheme="majorHAnsi" w:hAnsiTheme="majorHAnsi" w:cstheme="majorHAnsi"/>
          <w:lang w:val="en-US"/>
        </w:rPr>
      </w:pPr>
      <w:r w:rsidRPr="00753C22">
        <w:rPr>
          <w:rFonts w:asciiTheme="majorHAnsi" w:hAnsiTheme="majorHAnsi" w:cstheme="majorHAnsi"/>
          <w:i/>
          <w:iCs/>
          <w:lang w:val="en-US"/>
        </w:rPr>
        <w:t>Tuber macrosporum</w:t>
      </w:r>
      <w:r w:rsidRPr="00753C22">
        <w:rPr>
          <w:rFonts w:asciiTheme="majorHAnsi" w:hAnsiTheme="majorHAnsi" w:cstheme="majorHAnsi"/>
          <w:lang w:val="en-US"/>
        </w:rPr>
        <w:t>Vitt. Smooth surfaced black truffle,</w:t>
      </w:r>
    </w:p>
    <w:p w14:paraId="3E2DAC4D" w14:textId="77777777" w:rsidR="00294949" w:rsidRPr="00753C22" w:rsidRDefault="00294949" w:rsidP="00F61A69">
      <w:pPr>
        <w:pStyle w:val="ListeParagraf"/>
        <w:numPr>
          <w:ilvl w:val="0"/>
          <w:numId w:val="8"/>
        </w:numPr>
        <w:jc w:val="both"/>
        <w:rPr>
          <w:rFonts w:asciiTheme="majorHAnsi" w:hAnsiTheme="majorHAnsi" w:cstheme="majorHAnsi"/>
          <w:lang w:val="en-US"/>
        </w:rPr>
      </w:pPr>
      <w:r w:rsidRPr="00753C22">
        <w:rPr>
          <w:rFonts w:asciiTheme="majorHAnsi" w:hAnsiTheme="majorHAnsi" w:cstheme="majorHAnsi"/>
          <w:i/>
          <w:iCs/>
          <w:lang w:val="en-US"/>
        </w:rPr>
        <w:t>Tuber mesentericum</w:t>
      </w:r>
      <w:r w:rsidRPr="00753C22">
        <w:rPr>
          <w:rFonts w:asciiTheme="majorHAnsi" w:hAnsiTheme="majorHAnsi" w:cstheme="majorHAnsi"/>
          <w:lang w:val="en-US"/>
        </w:rPr>
        <w:t>Vitt. Summer truffles.</w:t>
      </w:r>
    </w:p>
    <w:p w14:paraId="7937EB1F" w14:textId="77777777" w:rsidR="00294949" w:rsidRPr="00753C22" w:rsidRDefault="00294949" w:rsidP="00F61A69">
      <w:pPr>
        <w:jc w:val="both"/>
        <w:rPr>
          <w:rFonts w:asciiTheme="majorHAnsi" w:hAnsiTheme="majorHAnsi" w:cstheme="majorHAnsi"/>
          <w:lang w:val="en-US"/>
        </w:rPr>
      </w:pPr>
      <w:r w:rsidRPr="00753C22">
        <w:rPr>
          <w:rFonts w:asciiTheme="majorHAnsi" w:hAnsiTheme="majorHAnsi" w:cstheme="majorHAnsi"/>
          <w:lang w:val="en-US"/>
        </w:rPr>
        <w:t xml:space="preserve">While collecting truffles in forests, the following rules must be followed. </w:t>
      </w:r>
    </w:p>
    <w:p w14:paraId="71440CB4" w14:textId="7AA7781E" w:rsidR="00294949" w:rsidRPr="00753C22" w:rsidRDefault="001E6B33" w:rsidP="00F61A69">
      <w:pPr>
        <w:pStyle w:val="ListeParagraf"/>
        <w:numPr>
          <w:ilvl w:val="0"/>
          <w:numId w:val="9"/>
        </w:numPr>
        <w:jc w:val="both"/>
        <w:rPr>
          <w:rFonts w:asciiTheme="majorHAnsi" w:hAnsiTheme="majorHAnsi" w:cstheme="majorHAnsi"/>
          <w:lang w:val="en-US"/>
        </w:rPr>
      </w:pPr>
      <w:r w:rsidRPr="00753C22">
        <w:rPr>
          <w:rFonts w:asciiTheme="majorHAnsi" w:hAnsiTheme="majorHAnsi" w:cstheme="majorHAnsi"/>
          <w:lang w:val="en-US"/>
        </w:rPr>
        <w:t>M</w:t>
      </w:r>
      <w:r w:rsidR="00294949" w:rsidRPr="00753C22">
        <w:rPr>
          <w:rFonts w:asciiTheme="majorHAnsi" w:hAnsiTheme="majorHAnsi" w:cstheme="majorHAnsi"/>
          <w:lang w:val="en-US"/>
        </w:rPr>
        <w:t xml:space="preserve">aximum number of </w:t>
      </w:r>
      <w:r w:rsidR="001A1E68" w:rsidRPr="00753C22">
        <w:rPr>
          <w:rFonts w:asciiTheme="majorHAnsi" w:hAnsiTheme="majorHAnsi" w:cstheme="majorHAnsi"/>
          <w:lang w:val="en-US"/>
        </w:rPr>
        <w:t>hunters/</w:t>
      </w:r>
      <w:r w:rsidR="00294949" w:rsidRPr="00753C22">
        <w:rPr>
          <w:rFonts w:asciiTheme="majorHAnsi" w:hAnsiTheme="majorHAnsi" w:cstheme="majorHAnsi"/>
          <w:lang w:val="en-US"/>
        </w:rPr>
        <w:t>collectors</w:t>
      </w:r>
      <w:r w:rsidRPr="00753C22">
        <w:rPr>
          <w:rFonts w:asciiTheme="majorHAnsi" w:hAnsiTheme="majorHAnsi" w:cstheme="majorHAnsi"/>
          <w:lang w:val="en-US"/>
        </w:rPr>
        <w:t xml:space="preserve"> should be determined</w:t>
      </w:r>
      <w:r w:rsidR="00294949" w:rsidRPr="00753C22">
        <w:rPr>
          <w:rFonts w:asciiTheme="majorHAnsi" w:hAnsiTheme="majorHAnsi" w:cstheme="majorHAnsi"/>
          <w:lang w:val="en-US"/>
        </w:rPr>
        <w:t xml:space="preserve"> to search and collect truffles in existing forests</w:t>
      </w:r>
      <w:r w:rsidR="005D18DF">
        <w:rPr>
          <w:rFonts w:asciiTheme="majorHAnsi" w:hAnsiTheme="majorHAnsi" w:cstheme="majorHAnsi"/>
          <w:lang w:val="en-US"/>
        </w:rPr>
        <w:t xml:space="preserve"> to </w:t>
      </w:r>
      <w:r w:rsidR="00DE5B67">
        <w:rPr>
          <w:rFonts w:asciiTheme="majorHAnsi" w:hAnsiTheme="majorHAnsi" w:cstheme="majorHAnsi"/>
          <w:lang w:val="en-US"/>
        </w:rPr>
        <w:t xml:space="preserve">ensure </w:t>
      </w:r>
      <w:r w:rsidR="00DE5B67" w:rsidRPr="00753C22">
        <w:rPr>
          <w:rFonts w:asciiTheme="majorHAnsi" w:hAnsiTheme="majorHAnsi" w:cstheme="majorHAnsi"/>
          <w:lang w:val="en-US"/>
        </w:rPr>
        <w:t>the</w:t>
      </w:r>
      <w:r w:rsidR="00294949" w:rsidRPr="00753C22">
        <w:rPr>
          <w:rFonts w:asciiTheme="majorHAnsi" w:hAnsiTheme="majorHAnsi" w:cstheme="majorHAnsi"/>
          <w:lang w:val="en-US"/>
        </w:rPr>
        <w:t xml:space="preserve"> sustainability of the truffle</w:t>
      </w:r>
      <w:r w:rsidR="005D18DF">
        <w:rPr>
          <w:rFonts w:asciiTheme="majorHAnsi" w:hAnsiTheme="majorHAnsi" w:cstheme="majorHAnsi"/>
          <w:lang w:val="en-US"/>
        </w:rPr>
        <w:t xml:space="preserve">. </w:t>
      </w:r>
      <w:r w:rsidR="00294949" w:rsidRPr="00753C22">
        <w:rPr>
          <w:rFonts w:asciiTheme="majorHAnsi" w:hAnsiTheme="majorHAnsi" w:cstheme="majorHAnsi"/>
          <w:lang w:val="en-US"/>
        </w:rPr>
        <w:t xml:space="preserve"> </w:t>
      </w:r>
    </w:p>
    <w:p w14:paraId="5AA84CC0" w14:textId="10127259" w:rsidR="00294949" w:rsidRPr="00753C22" w:rsidRDefault="006842EF" w:rsidP="00F61A69">
      <w:pPr>
        <w:pStyle w:val="ListeParagraf"/>
        <w:numPr>
          <w:ilvl w:val="0"/>
          <w:numId w:val="9"/>
        </w:numPr>
        <w:jc w:val="both"/>
        <w:rPr>
          <w:rFonts w:asciiTheme="majorHAnsi" w:hAnsiTheme="majorHAnsi" w:cstheme="majorHAnsi"/>
          <w:lang w:val="en-US"/>
        </w:rPr>
      </w:pPr>
      <w:r w:rsidRPr="00753C22">
        <w:rPr>
          <w:rFonts w:asciiTheme="majorHAnsi" w:hAnsiTheme="majorHAnsi" w:cstheme="majorHAnsi"/>
          <w:lang w:val="en-US"/>
        </w:rPr>
        <w:t>T</w:t>
      </w:r>
      <w:r w:rsidR="00294949" w:rsidRPr="00753C22">
        <w:rPr>
          <w:rFonts w:asciiTheme="majorHAnsi" w:hAnsiTheme="majorHAnsi" w:cstheme="majorHAnsi"/>
          <w:lang w:val="en-US"/>
        </w:rPr>
        <w:t>ruffle hunters</w:t>
      </w:r>
      <w:r w:rsidRPr="00753C22">
        <w:rPr>
          <w:rFonts w:asciiTheme="majorHAnsi" w:hAnsiTheme="majorHAnsi" w:cstheme="majorHAnsi"/>
          <w:lang w:val="en-US"/>
        </w:rPr>
        <w:t xml:space="preserve"> should</w:t>
      </w:r>
      <w:r w:rsidR="00294949" w:rsidRPr="00753C22">
        <w:rPr>
          <w:rFonts w:asciiTheme="majorHAnsi" w:hAnsiTheme="majorHAnsi" w:cstheme="majorHAnsi"/>
          <w:lang w:val="en-US"/>
        </w:rPr>
        <w:t xml:space="preserve"> be certified and undergo training that will ensure </w:t>
      </w:r>
      <w:r w:rsidR="001A1E68" w:rsidRPr="00753C22">
        <w:rPr>
          <w:rFonts w:asciiTheme="majorHAnsi" w:hAnsiTheme="majorHAnsi" w:cstheme="majorHAnsi"/>
          <w:lang w:val="en-US"/>
        </w:rPr>
        <w:t>that health of truffles</w:t>
      </w:r>
      <w:r w:rsidR="00294949" w:rsidRPr="00753C22">
        <w:rPr>
          <w:rFonts w:asciiTheme="majorHAnsi" w:hAnsiTheme="majorHAnsi" w:cstheme="majorHAnsi"/>
          <w:lang w:val="en-US"/>
        </w:rPr>
        <w:t xml:space="preserve"> </w:t>
      </w:r>
      <w:r w:rsidR="001A1E68" w:rsidRPr="00753C22">
        <w:rPr>
          <w:rFonts w:asciiTheme="majorHAnsi" w:hAnsiTheme="majorHAnsi" w:cstheme="majorHAnsi"/>
          <w:lang w:val="en-US"/>
        </w:rPr>
        <w:t>and health</w:t>
      </w:r>
      <w:r w:rsidR="00294949" w:rsidRPr="00753C22">
        <w:rPr>
          <w:rFonts w:asciiTheme="majorHAnsi" w:hAnsiTheme="majorHAnsi" w:cstheme="majorHAnsi"/>
          <w:lang w:val="en-US"/>
        </w:rPr>
        <w:t xml:space="preserve"> of the ecosystem are protected.</w:t>
      </w:r>
    </w:p>
    <w:p w14:paraId="0595493B" w14:textId="77777777" w:rsidR="00294949" w:rsidRPr="00753C22" w:rsidRDefault="00294949" w:rsidP="00F61A69">
      <w:pPr>
        <w:pStyle w:val="ListeParagraf"/>
        <w:numPr>
          <w:ilvl w:val="0"/>
          <w:numId w:val="9"/>
        </w:numPr>
        <w:jc w:val="both"/>
        <w:rPr>
          <w:rFonts w:asciiTheme="majorHAnsi" w:hAnsiTheme="majorHAnsi" w:cstheme="majorHAnsi"/>
          <w:lang w:val="en-US"/>
        </w:rPr>
      </w:pPr>
      <w:r w:rsidRPr="00753C22">
        <w:rPr>
          <w:rFonts w:asciiTheme="majorHAnsi" w:hAnsiTheme="majorHAnsi" w:cstheme="majorHAnsi"/>
          <w:lang w:val="en-US"/>
        </w:rPr>
        <w:t>Official records must be made of the mushrooms collected. In this way, seasonal and annual data can be easily followed and protection strategies of truffle species can be prepared easily.</w:t>
      </w:r>
    </w:p>
    <w:p w14:paraId="4B2709FD" w14:textId="40D748FF" w:rsidR="00294949" w:rsidRPr="00753C22" w:rsidRDefault="00294949" w:rsidP="00F61A69">
      <w:pPr>
        <w:pStyle w:val="ListeParagraf"/>
        <w:numPr>
          <w:ilvl w:val="0"/>
          <w:numId w:val="9"/>
        </w:numPr>
        <w:jc w:val="both"/>
        <w:rPr>
          <w:rFonts w:asciiTheme="majorHAnsi" w:hAnsiTheme="majorHAnsi" w:cstheme="majorHAnsi"/>
          <w:lang w:val="en-US"/>
        </w:rPr>
      </w:pPr>
      <w:r w:rsidRPr="00753C22">
        <w:rPr>
          <w:rFonts w:asciiTheme="majorHAnsi" w:hAnsiTheme="majorHAnsi" w:cstheme="majorHAnsi"/>
          <w:lang w:val="en-US"/>
        </w:rPr>
        <w:t xml:space="preserve">The species collected must be found under appropriate transport and storage conditions. During the collection, approximately 20% of </w:t>
      </w:r>
      <w:r w:rsidR="001A1E68" w:rsidRPr="00753C22">
        <w:rPr>
          <w:rFonts w:asciiTheme="majorHAnsi" w:hAnsiTheme="majorHAnsi" w:cstheme="majorHAnsi"/>
          <w:lang w:val="en-US"/>
        </w:rPr>
        <w:t xml:space="preserve">harvested </w:t>
      </w:r>
      <w:r w:rsidR="00252BA4" w:rsidRPr="00753C22">
        <w:rPr>
          <w:rFonts w:asciiTheme="majorHAnsi" w:hAnsiTheme="majorHAnsi" w:cstheme="majorHAnsi"/>
          <w:lang w:val="en-US"/>
        </w:rPr>
        <w:t>truffle is</w:t>
      </w:r>
      <w:r w:rsidRPr="00753C22">
        <w:rPr>
          <w:rFonts w:asciiTheme="majorHAnsi" w:hAnsiTheme="majorHAnsi" w:cstheme="majorHAnsi"/>
          <w:lang w:val="en-US"/>
        </w:rPr>
        <w:t xml:space="preserve"> lost due to transportation under improper conditions.</w:t>
      </w:r>
    </w:p>
    <w:p w14:paraId="33B71989" w14:textId="46CB916A" w:rsidR="00294949" w:rsidRPr="00753C22" w:rsidRDefault="00294949" w:rsidP="00F61A69">
      <w:pPr>
        <w:jc w:val="both"/>
        <w:rPr>
          <w:rFonts w:asciiTheme="majorHAnsi" w:hAnsiTheme="majorHAnsi" w:cstheme="majorHAnsi"/>
          <w:lang w:val="en-US"/>
        </w:rPr>
      </w:pPr>
      <w:r w:rsidRPr="00753C22">
        <w:rPr>
          <w:rFonts w:asciiTheme="majorHAnsi" w:hAnsiTheme="majorHAnsi" w:cstheme="majorHAnsi"/>
          <w:lang w:val="en-US"/>
        </w:rPr>
        <w:t xml:space="preserve">The </w:t>
      </w:r>
      <w:r w:rsidR="00252BA4" w:rsidRPr="00753C22">
        <w:rPr>
          <w:rFonts w:asciiTheme="majorHAnsi" w:hAnsiTheme="majorHAnsi" w:cstheme="majorHAnsi"/>
          <w:lang w:val="en-US"/>
        </w:rPr>
        <w:t>rules</w:t>
      </w:r>
      <w:r w:rsidRPr="00753C22">
        <w:rPr>
          <w:rFonts w:asciiTheme="majorHAnsi" w:hAnsiTheme="majorHAnsi" w:cstheme="majorHAnsi"/>
          <w:lang w:val="en-US"/>
        </w:rPr>
        <w:t xml:space="preserve"> to be </w:t>
      </w:r>
      <w:r w:rsidR="00252BA4" w:rsidRPr="00753C22">
        <w:rPr>
          <w:rFonts w:asciiTheme="majorHAnsi" w:hAnsiTheme="majorHAnsi" w:cstheme="majorHAnsi"/>
          <w:lang w:val="en-US"/>
        </w:rPr>
        <w:t>followed</w:t>
      </w:r>
      <w:r w:rsidRPr="00753C22">
        <w:rPr>
          <w:rFonts w:asciiTheme="majorHAnsi" w:hAnsiTheme="majorHAnsi" w:cstheme="majorHAnsi"/>
          <w:lang w:val="en-US"/>
        </w:rPr>
        <w:t xml:space="preserve"> to increase and protect the truffles in forests are as follows. </w:t>
      </w:r>
    </w:p>
    <w:p w14:paraId="125B6275" w14:textId="77777777" w:rsidR="00294949" w:rsidRPr="00753C22" w:rsidRDefault="00294949" w:rsidP="00F61A69">
      <w:pPr>
        <w:pStyle w:val="ListeParagraf"/>
        <w:numPr>
          <w:ilvl w:val="0"/>
          <w:numId w:val="9"/>
        </w:numPr>
        <w:jc w:val="both"/>
        <w:rPr>
          <w:rFonts w:asciiTheme="majorHAnsi" w:hAnsiTheme="majorHAnsi" w:cstheme="majorHAnsi"/>
          <w:lang w:val="en-US"/>
        </w:rPr>
      </w:pPr>
      <w:r w:rsidRPr="00753C22">
        <w:rPr>
          <w:rFonts w:asciiTheme="majorHAnsi" w:hAnsiTheme="majorHAnsi" w:cstheme="majorHAnsi"/>
          <w:lang w:val="en-US"/>
        </w:rPr>
        <w:t xml:space="preserve">It is necessary to determine the natural truffle production areas and consider the truffles in modern forestry studies and silvicultural studies. </w:t>
      </w:r>
    </w:p>
    <w:p w14:paraId="56DCD322" w14:textId="71652C68" w:rsidR="00294949" w:rsidRPr="00753C22" w:rsidRDefault="00294949" w:rsidP="00F61A69">
      <w:pPr>
        <w:pStyle w:val="ListeParagraf"/>
        <w:numPr>
          <w:ilvl w:val="0"/>
          <w:numId w:val="9"/>
        </w:numPr>
        <w:jc w:val="both"/>
        <w:rPr>
          <w:rFonts w:asciiTheme="majorHAnsi" w:hAnsiTheme="majorHAnsi" w:cstheme="majorHAnsi"/>
          <w:lang w:val="en-US"/>
        </w:rPr>
      </w:pPr>
      <w:r w:rsidRPr="00753C22">
        <w:rPr>
          <w:rFonts w:asciiTheme="majorHAnsi" w:hAnsiTheme="majorHAnsi" w:cstheme="majorHAnsi"/>
          <w:lang w:val="en-US"/>
        </w:rPr>
        <w:t>The production potential of each truffle area should be determined and it should be announced how m</w:t>
      </w:r>
      <w:r w:rsidR="00337C5D" w:rsidRPr="00753C22">
        <w:rPr>
          <w:rFonts w:asciiTheme="majorHAnsi" w:hAnsiTheme="majorHAnsi" w:cstheme="majorHAnsi"/>
          <w:lang w:val="en-US"/>
        </w:rPr>
        <w:t>any</w:t>
      </w:r>
      <w:r w:rsidRPr="00753C22">
        <w:rPr>
          <w:rFonts w:asciiTheme="majorHAnsi" w:hAnsiTheme="majorHAnsi" w:cstheme="majorHAnsi"/>
          <w:lang w:val="en-US"/>
        </w:rPr>
        <w:t xml:space="preserve"> truffles will be collected from the same region on an annual basis. This will ensure that truffle </w:t>
      </w:r>
      <w:r w:rsidR="006842EF" w:rsidRPr="00753C22">
        <w:rPr>
          <w:rFonts w:asciiTheme="majorHAnsi" w:hAnsiTheme="majorHAnsi" w:cstheme="majorHAnsi"/>
          <w:lang w:val="en-US"/>
        </w:rPr>
        <w:t>collection is</w:t>
      </w:r>
      <w:r w:rsidRPr="00753C22">
        <w:rPr>
          <w:rFonts w:asciiTheme="majorHAnsi" w:hAnsiTheme="majorHAnsi" w:cstheme="majorHAnsi"/>
          <w:lang w:val="en-US"/>
        </w:rPr>
        <w:t xml:space="preserve"> sustainable.</w:t>
      </w:r>
    </w:p>
    <w:p w14:paraId="709C94C4" w14:textId="77777777" w:rsidR="00294949" w:rsidRPr="00753C22" w:rsidRDefault="00294949" w:rsidP="00F61A69">
      <w:pPr>
        <w:pStyle w:val="ListeParagraf"/>
        <w:numPr>
          <w:ilvl w:val="0"/>
          <w:numId w:val="9"/>
        </w:numPr>
        <w:jc w:val="both"/>
        <w:rPr>
          <w:rFonts w:asciiTheme="majorHAnsi" w:hAnsiTheme="majorHAnsi" w:cstheme="majorHAnsi"/>
          <w:lang w:val="en-US"/>
        </w:rPr>
      </w:pPr>
      <w:r w:rsidRPr="00753C22">
        <w:rPr>
          <w:rFonts w:asciiTheme="majorHAnsi" w:hAnsiTheme="majorHAnsi" w:cstheme="majorHAnsi"/>
          <w:lang w:val="en-US"/>
        </w:rPr>
        <w:t>Planting saplings inoculated with truffle species that will adapt to the region and soil conditions should be encouraged in the planting of trees in newly afforested areas and planting areas. In this way, the saplings will grow faster and healthier, and natural truffle areas will increase.</w:t>
      </w:r>
    </w:p>
    <w:p w14:paraId="343699E0" w14:textId="628B8FBD" w:rsidR="00294949" w:rsidRPr="00753C22" w:rsidRDefault="00294949" w:rsidP="00F61A69">
      <w:pPr>
        <w:jc w:val="both"/>
        <w:rPr>
          <w:rFonts w:asciiTheme="majorHAnsi" w:hAnsiTheme="majorHAnsi" w:cstheme="majorHAnsi"/>
          <w:lang w:val="en-US"/>
        </w:rPr>
      </w:pPr>
      <w:r w:rsidRPr="00753C22">
        <w:rPr>
          <w:rFonts w:asciiTheme="majorHAnsi" w:hAnsiTheme="majorHAnsi" w:cstheme="majorHAnsi"/>
          <w:lang w:val="en-US"/>
        </w:rPr>
        <w:t xml:space="preserve">In addition to the truffles naturally found in forests, artificially created truffle gardens have begun to be established. </w:t>
      </w:r>
      <w:r w:rsidR="00252BA4" w:rsidRPr="00753C22">
        <w:rPr>
          <w:rFonts w:asciiTheme="majorHAnsi" w:hAnsiTheme="majorHAnsi" w:cstheme="majorHAnsi"/>
          <w:lang w:val="en-US"/>
        </w:rPr>
        <w:t>T</w:t>
      </w:r>
      <w:r w:rsidRPr="00753C22">
        <w:rPr>
          <w:rFonts w:asciiTheme="majorHAnsi" w:hAnsiTheme="majorHAnsi" w:cstheme="majorHAnsi"/>
          <w:lang w:val="en-US"/>
        </w:rPr>
        <w:t>he following issues is recommended in the establishment and management of truffle gardens.</w:t>
      </w:r>
    </w:p>
    <w:p w14:paraId="2DB9E577" w14:textId="4F8DED48" w:rsidR="00294949" w:rsidRPr="00753C22" w:rsidRDefault="00294949" w:rsidP="00F61A69">
      <w:pPr>
        <w:pStyle w:val="ListeParagraf"/>
        <w:numPr>
          <w:ilvl w:val="0"/>
          <w:numId w:val="9"/>
        </w:numPr>
        <w:jc w:val="both"/>
        <w:rPr>
          <w:rFonts w:asciiTheme="majorHAnsi" w:hAnsiTheme="majorHAnsi" w:cstheme="majorHAnsi"/>
          <w:lang w:val="en-US"/>
        </w:rPr>
      </w:pPr>
      <w:r w:rsidRPr="00753C22">
        <w:rPr>
          <w:rFonts w:asciiTheme="majorHAnsi" w:hAnsiTheme="majorHAnsi" w:cstheme="majorHAnsi"/>
          <w:lang w:val="en-US"/>
        </w:rPr>
        <w:t xml:space="preserve">Forest or non-forest areas that can be truffle gardens </w:t>
      </w:r>
      <w:r w:rsidR="00252BA4" w:rsidRPr="00753C22">
        <w:rPr>
          <w:rFonts w:asciiTheme="majorHAnsi" w:hAnsiTheme="majorHAnsi" w:cstheme="majorHAnsi"/>
          <w:lang w:val="en-US"/>
        </w:rPr>
        <w:t>should be determined and recorded; their work should be checked annually. Thanks to the recording of the success rates of the works, useful information will be obtained in the development of future production policies</w:t>
      </w:r>
    </w:p>
    <w:p w14:paraId="4FA4DDD2" w14:textId="29FD8A3E" w:rsidR="00294949" w:rsidRPr="00753C22" w:rsidRDefault="00294949" w:rsidP="00F61A69">
      <w:pPr>
        <w:pStyle w:val="ListeParagraf"/>
        <w:numPr>
          <w:ilvl w:val="0"/>
          <w:numId w:val="9"/>
        </w:numPr>
        <w:jc w:val="both"/>
        <w:rPr>
          <w:rFonts w:asciiTheme="majorHAnsi" w:hAnsiTheme="majorHAnsi" w:cstheme="majorHAnsi"/>
          <w:lang w:val="en-US"/>
        </w:rPr>
      </w:pPr>
      <w:r w:rsidRPr="00753C22">
        <w:rPr>
          <w:rFonts w:asciiTheme="majorHAnsi" w:hAnsiTheme="majorHAnsi" w:cstheme="majorHAnsi"/>
          <w:lang w:val="en-US"/>
        </w:rPr>
        <w:t xml:space="preserve">Efforts should be made to assist and inform </w:t>
      </w:r>
      <w:r w:rsidR="00252BA4" w:rsidRPr="00753C22">
        <w:rPr>
          <w:rFonts w:asciiTheme="majorHAnsi" w:hAnsiTheme="majorHAnsi" w:cstheme="majorHAnsi"/>
          <w:lang w:val="en-US"/>
        </w:rPr>
        <w:t>the related people</w:t>
      </w:r>
      <w:r w:rsidRPr="00753C22">
        <w:rPr>
          <w:rFonts w:asciiTheme="majorHAnsi" w:hAnsiTheme="majorHAnsi" w:cstheme="majorHAnsi"/>
          <w:lang w:val="en-US"/>
        </w:rPr>
        <w:t xml:space="preserve"> in the selection of truffle types suitable for the soil structure and vegetation of the registered areas.</w:t>
      </w:r>
    </w:p>
    <w:p w14:paraId="02DEA818" w14:textId="43A3953A" w:rsidR="00294949" w:rsidRPr="00753C22" w:rsidRDefault="00294949" w:rsidP="00F61A69">
      <w:pPr>
        <w:pStyle w:val="ListeParagraf"/>
        <w:numPr>
          <w:ilvl w:val="0"/>
          <w:numId w:val="9"/>
        </w:numPr>
        <w:jc w:val="both"/>
        <w:rPr>
          <w:rFonts w:asciiTheme="majorHAnsi" w:hAnsiTheme="majorHAnsi" w:cstheme="majorHAnsi"/>
          <w:lang w:val="en-US"/>
        </w:rPr>
      </w:pPr>
      <w:r w:rsidRPr="00753C22">
        <w:rPr>
          <w:rFonts w:asciiTheme="majorHAnsi" w:hAnsiTheme="majorHAnsi" w:cstheme="majorHAnsi"/>
          <w:lang w:val="en-US"/>
        </w:rPr>
        <w:t>Methods should be developed to encourage the production of seedlings with truffle species grafted suitable for the region.</w:t>
      </w:r>
    </w:p>
    <w:p w14:paraId="7BBEABFF" w14:textId="774152C6" w:rsidR="000C308B" w:rsidRDefault="00294949" w:rsidP="00F61A69">
      <w:pPr>
        <w:pStyle w:val="ListeParagraf"/>
        <w:numPr>
          <w:ilvl w:val="0"/>
          <w:numId w:val="9"/>
        </w:numPr>
        <w:jc w:val="both"/>
        <w:rPr>
          <w:rFonts w:asciiTheme="majorHAnsi" w:hAnsiTheme="majorHAnsi" w:cstheme="majorHAnsi"/>
          <w:lang w:val="en-US"/>
        </w:rPr>
      </w:pPr>
      <w:r w:rsidRPr="00753C22">
        <w:rPr>
          <w:rFonts w:asciiTheme="majorHAnsi" w:hAnsiTheme="majorHAnsi" w:cstheme="majorHAnsi"/>
          <w:lang w:val="en-US"/>
        </w:rPr>
        <w:lastRenderedPageBreak/>
        <w:t>The truffle commercial market is in the hands of European countries. In particular, sales prices are determined by countries such as Italy and Bulgaria.</w:t>
      </w:r>
      <w:r w:rsidR="000C308B">
        <w:rPr>
          <w:rFonts w:asciiTheme="majorHAnsi" w:hAnsiTheme="majorHAnsi" w:cstheme="majorHAnsi"/>
          <w:lang w:val="en-US"/>
        </w:rPr>
        <w:t xml:space="preserve"> N</w:t>
      </w:r>
      <w:r w:rsidR="000C308B" w:rsidRPr="000C308B">
        <w:rPr>
          <w:rFonts w:asciiTheme="majorHAnsi" w:hAnsiTheme="majorHAnsi" w:cstheme="majorHAnsi"/>
          <w:lang w:val="en-US"/>
        </w:rPr>
        <w:t>ecessary measures should be taken in advance to avoid possible market and sales problems</w:t>
      </w:r>
      <w:r w:rsidR="000C308B">
        <w:rPr>
          <w:rFonts w:asciiTheme="majorHAnsi" w:hAnsiTheme="majorHAnsi" w:cstheme="majorHAnsi"/>
          <w:lang w:val="en-US"/>
        </w:rPr>
        <w:t xml:space="preserve"> considering </w:t>
      </w:r>
      <w:r w:rsidR="000C308B" w:rsidRPr="000C308B">
        <w:rPr>
          <w:rFonts w:asciiTheme="majorHAnsi" w:hAnsiTheme="majorHAnsi" w:cstheme="majorHAnsi"/>
          <w:lang w:val="en-US"/>
        </w:rPr>
        <w:t xml:space="preserve"> the truffles collected from forests and produced in gardens reach the target level, </w:t>
      </w:r>
    </w:p>
    <w:p w14:paraId="565BD4DD" w14:textId="68A2EB5A" w:rsidR="000B6E8C" w:rsidRPr="00753C22" w:rsidRDefault="000B6E8C" w:rsidP="003306BC">
      <w:pPr>
        <w:pStyle w:val="ListeParagraf"/>
        <w:ind w:left="768"/>
        <w:jc w:val="both"/>
        <w:rPr>
          <w:rFonts w:asciiTheme="majorHAnsi" w:hAnsiTheme="majorHAnsi" w:cstheme="majorHAnsi"/>
          <w:lang w:val="en-US"/>
        </w:rPr>
      </w:pPr>
    </w:p>
    <w:sectPr w:rsidR="000B6E8C" w:rsidRPr="00753C22" w:rsidSect="004E61E6">
      <w:footerReference w:type="default" r:id="rId9"/>
      <w:pgSz w:w="11906" w:h="16838"/>
      <w:pgMar w:top="1418" w:right="1418" w:bottom="1418" w:left="1418" w:header="708" w:footer="708"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474C8" w14:textId="77777777" w:rsidR="00717289" w:rsidRDefault="00717289" w:rsidP="00A441ED">
      <w:pPr>
        <w:spacing w:after="0" w:line="240" w:lineRule="auto"/>
      </w:pPr>
      <w:r>
        <w:separator/>
      </w:r>
    </w:p>
  </w:endnote>
  <w:endnote w:type="continuationSeparator" w:id="0">
    <w:p w14:paraId="5FFE9823" w14:textId="77777777" w:rsidR="00717289" w:rsidRDefault="00717289" w:rsidP="00A4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976830"/>
      <w:docPartObj>
        <w:docPartGallery w:val="Page Numbers (Bottom of Page)"/>
        <w:docPartUnique/>
      </w:docPartObj>
    </w:sdtPr>
    <w:sdtEndPr/>
    <w:sdtContent>
      <w:p w14:paraId="461D8D58" w14:textId="6FA0CF8F" w:rsidR="00CF2385" w:rsidRDefault="00CF2385">
        <w:pPr>
          <w:pStyle w:val="AltBilgi"/>
          <w:jc w:val="right"/>
        </w:pPr>
        <w:r>
          <w:fldChar w:fldCharType="begin"/>
        </w:r>
        <w:r>
          <w:instrText>PAGE   \* MERGEFORMAT</w:instrText>
        </w:r>
        <w:r>
          <w:fldChar w:fldCharType="separate"/>
        </w:r>
        <w:r w:rsidR="00215F3B">
          <w:rPr>
            <w:noProof/>
          </w:rPr>
          <w:t>18</w:t>
        </w:r>
        <w:r>
          <w:fldChar w:fldCharType="end"/>
        </w:r>
      </w:p>
    </w:sdtContent>
  </w:sdt>
  <w:p w14:paraId="624055A7" w14:textId="77777777" w:rsidR="00CF2385" w:rsidRDefault="00CF238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20336" w14:textId="77777777" w:rsidR="00717289" w:rsidRDefault="00717289" w:rsidP="00A441ED">
      <w:pPr>
        <w:spacing w:after="0" w:line="240" w:lineRule="auto"/>
      </w:pPr>
      <w:r>
        <w:separator/>
      </w:r>
    </w:p>
  </w:footnote>
  <w:footnote w:type="continuationSeparator" w:id="0">
    <w:p w14:paraId="5EDCFDC7" w14:textId="77777777" w:rsidR="00717289" w:rsidRDefault="00717289" w:rsidP="00A441ED">
      <w:pPr>
        <w:spacing w:after="0" w:line="240" w:lineRule="auto"/>
      </w:pPr>
      <w:r>
        <w:continuationSeparator/>
      </w:r>
    </w:p>
  </w:footnote>
  <w:footnote w:id="1">
    <w:p w14:paraId="46951A7A" w14:textId="56A245F2" w:rsidR="00CF2385" w:rsidRDefault="00CF2385" w:rsidP="006A7D65">
      <w:pPr>
        <w:pStyle w:val="DipnotMetni"/>
        <w:jc w:val="both"/>
      </w:pPr>
      <w:r>
        <w:rPr>
          <w:rStyle w:val="DipnotBavurusu"/>
        </w:rPr>
        <w:footnoteRef/>
      </w:r>
      <w:r>
        <w:t xml:space="preserve"> </w:t>
      </w:r>
      <w:r>
        <w:rPr>
          <w:rFonts w:asciiTheme="majorHAnsi" w:hAnsiTheme="majorHAnsi" w:cstheme="majorHAnsi"/>
          <w:lang w:val="en-US"/>
        </w:rPr>
        <w:t>M</w:t>
      </w:r>
      <w:r w:rsidRPr="00073791">
        <w:rPr>
          <w:rFonts w:asciiTheme="majorHAnsi" w:hAnsiTheme="majorHAnsi" w:cstheme="majorHAnsi"/>
          <w:lang w:val="en-US"/>
        </w:rPr>
        <w:t>ukhtar</w:t>
      </w:r>
      <w:r>
        <w:rPr>
          <w:rFonts w:asciiTheme="majorHAnsi" w:hAnsiTheme="majorHAnsi" w:cstheme="majorHAnsi"/>
          <w:lang w:val="en-US"/>
        </w:rPr>
        <w:t xml:space="preserve"> or muhtar refers to </w:t>
      </w:r>
      <w:r w:rsidRPr="00573A08">
        <w:rPr>
          <w:rFonts w:asciiTheme="majorHAnsi" w:hAnsiTheme="majorHAnsi" w:cstheme="majorHAnsi"/>
          <w:lang w:val="en-US"/>
        </w:rPr>
        <w:t>village and neighborhood headmen in Turkey</w:t>
      </w:r>
      <w:r>
        <w:rPr>
          <w:rFonts w:asciiTheme="majorHAnsi" w:hAnsiTheme="majorHAnsi" w:cstheme="majorHAnsi"/>
          <w:lang w:val="en-US"/>
        </w:rPr>
        <w:t xml:space="preserve">. </w:t>
      </w:r>
      <w:r w:rsidRPr="00573A08">
        <w:rPr>
          <w:rFonts w:asciiTheme="majorHAnsi" w:hAnsiTheme="majorHAnsi" w:cstheme="majorHAnsi"/>
          <w:lang w:val="en-US"/>
        </w:rPr>
        <w:t xml:space="preserve">In each village, muhtar is the highest elected authority of the village. </w:t>
      </w:r>
      <w:r w:rsidRPr="003C15F5">
        <w:rPr>
          <w:rFonts w:asciiTheme="majorHAnsi" w:hAnsiTheme="majorHAnsi" w:cstheme="majorHAnsi"/>
          <w:lang w:val="en-US"/>
        </w:rPr>
        <w:t>Muhtars and their village councils are elected during local elections for five years. However, political parties are not permitted to stand candidates for these posts</w:t>
      </w:r>
    </w:p>
  </w:footnote>
  <w:footnote w:id="2">
    <w:p w14:paraId="6B985F69" w14:textId="77777777" w:rsidR="00CF2385" w:rsidRPr="006A7D65" w:rsidRDefault="00CF2385" w:rsidP="000B1965">
      <w:pPr>
        <w:jc w:val="both"/>
        <w:rPr>
          <w:rFonts w:asciiTheme="majorHAnsi" w:hAnsiTheme="majorHAnsi" w:cstheme="majorHAnsi"/>
          <w:sz w:val="20"/>
          <w:lang w:val="en-US"/>
        </w:rPr>
      </w:pPr>
      <w:r w:rsidRPr="006A7D65">
        <w:rPr>
          <w:rStyle w:val="DipnotBavurusu"/>
          <w:rFonts w:asciiTheme="majorHAnsi" w:hAnsiTheme="majorHAnsi" w:cstheme="majorHAnsi"/>
          <w:sz w:val="20"/>
        </w:rPr>
        <w:footnoteRef/>
      </w:r>
      <w:r w:rsidRPr="006A7D65">
        <w:rPr>
          <w:rFonts w:asciiTheme="majorHAnsi" w:hAnsiTheme="majorHAnsi" w:cstheme="majorHAnsi"/>
          <w:sz w:val="20"/>
        </w:rPr>
        <w:t xml:space="preserve"> </w:t>
      </w:r>
      <w:r w:rsidRPr="006A7D65">
        <w:rPr>
          <w:rFonts w:asciiTheme="majorHAnsi" w:hAnsiTheme="majorHAnsi" w:cstheme="majorHAnsi"/>
          <w:sz w:val="20"/>
          <w:lang w:val="en-US"/>
        </w:rPr>
        <w:t>In terms of wood production, the annual increment of red pine starts to decrease after 50-60 years of age of trees. Therefore, in the current practice, red pine trees over 60 years old are cut down for wood production. In forests that have suitable ecological conditions and show rapid growth, the age of cutting goes down to 30. But in forests where pine honey is produced, the cutting age of trees for wood production has started to be 100 or 120, instead of 60.</w:t>
      </w:r>
    </w:p>
    <w:p w14:paraId="1DE14772" w14:textId="4F913E4C" w:rsidR="00CF2385" w:rsidRDefault="00CF2385">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42B"/>
    <w:multiLevelType w:val="hybridMultilevel"/>
    <w:tmpl w:val="0DBE78C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95915"/>
    <w:multiLevelType w:val="hybridMultilevel"/>
    <w:tmpl w:val="A7AE3F1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4A2AC9"/>
    <w:multiLevelType w:val="hybridMultilevel"/>
    <w:tmpl w:val="A03C8B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1A0F59"/>
    <w:multiLevelType w:val="hybridMultilevel"/>
    <w:tmpl w:val="D93C86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0" w:hanging="360"/>
      </w:pPr>
      <w:rPr>
        <w:rFonts w:ascii="Courier New" w:hAnsi="Courier New" w:cs="Courier New" w:hint="default"/>
      </w:rPr>
    </w:lvl>
    <w:lvl w:ilvl="2" w:tplc="041F0005" w:tentative="1">
      <w:start w:val="1"/>
      <w:numFmt w:val="bullet"/>
      <w:lvlText w:val=""/>
      <w:lvlJc w:val="left"/>
      <w:pPr>
        <w:ind w:left="720" w:hanging="360"/>
      </w:pPr>
      <w:rPr>
        <w:rFonts w:ascii="Wingdings" w:hAnsi="Wingdings" w:hint="default"/>
      </w:rPr>
    </w:lvl>
    <w:lvl w:ilvl="3" w:tplc="041F0001" w:tentative="1">
      <w:start w:val="1"/>
      <w:numFmt w:val="bullet"/>
      <w:lvlText w:val=""/>
      <w:lvlJc w:val="left"/>
      <w:pPr>
        <w:ind w:left="1440" w:hanging="360"/>
      </w:pPr>
      <w:rPr>
        <w:rFonts w:ascii="Symbol" w:hAnsi="Symbol" w:hint="default"/>
      </w:rPr>
    </w:lvl>
    <w:lvl w:ilvl="4" w:tplc="041F0003" w:tentative="1">
      <w:start w:val="1"/>
      <w:numFmt w:val="bullet"/>
      <w:lvlText w:val="o"/>
      <w:lvlJc w:val="left"/>
      <w:pPr>
        <w:ind w:left="2160" w:hanging="360"/>
      </w:pPr>
      <w:rPr>
        <w:rFonts w:ascii="Courier New" w:hAnsi="Courier New" w:cs="Courier New" w:hint="default"/>
      </w:rPr>
    </w:lvl>
    <w:lvl w:ilvl="5" w:tplc="041F0005" w:tentative="1">
      <w:start w:val="1"/>
      <w:numFmt w:val="bullet"/>
      <w:lvlText w:val=""/>
      <w:lvlJc w:val="left"/>
      <w:pPr>
        <w:ind w:left="2880" w:hanging="360"/>
      </w:pPr>
      <w:rPr>
        <w:rFonts w:ascii="Wingdings" w:hAnsi="Wingdings" w:hint="default"/>
      </w:rPr>
    </w:lvl>
    <w:lvl w:ilvl="6" w:tplc="041F0001" w:tentative="1">
      <w:start w:val="1"/>
      <w:numFmt w:val="bullet"/>
      <w:lvlText w:val=""/>
      <w:lvlJc w:val="left"/>
      <w:pPr>
        <w:ind w:left="3600" w:hanging="360"/>
      </w:pPr>
      <w:rPr>
        <w:rFonts w:ascii="Symbol" w:hAnsi="Symbol" w:hint="default"/>
      </w:rPr>
    </w:lvl>
    <w:lvl w:ilvl="7" w:tplc="041F0003" w:tentative="1">
      <w:start w:val="1"/>
      <w:numFmt w:val="bullet"/>
      <w:lvlText w:val="o"/>
      <w:lvlJc w:val="left"/>
      <w:pPr>
        <w:ind w:left="4320" w:hanging="360"/>
      </w:pPr>
      <w:rPr>
        <w:rFonts w:ascii="Courier New" w:hAnsi="Courier New" w:cs="Courier New" w:hint="default"/>
      </w:rPr>
    </w:lvl>
    <w:lvl w:ilvl="8" w:tplc="041F0005" w:tentative="1">
      <w:start w:val="1"/>
      <w:numFmt w:val="bullet"/>
      <w:lvlText w:val=""/>
      <w:lvlJc w:val="left"/>
      <w:pPr>
        <w:ind w:left="5040" w:hanging="360"/>
      </w:pPr>
      <w:rPr>
        <w:rFonts w:ascii="Wingdings" w:hAnsi="Wingdings" w:hint="default"/>
      </w:rPr>
    </w:lvl>
  </w:abstractNum>
  <w:abstractNum w:abstractNumId="4" w15:restartNumberingAfterBreak="0">
    <w:nsid w:val="17681EA7"/>
    <w:multiLevelType w:val="hybridMultilevel"/>
    <w:tmpl w:val="26BAFA1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ED5454"/>
    <w:multiLevelType w:val="hybridMultilevel"/>
    <w:tmpl w:val="E5662BE4"/>
    <w:lvl w:ilvl="0" w:tplc="041F0017">
      <w:start w:val="1"/>
      <w:numFmt w:val="lowerLetter"/>
      <w:lvlText w:val="%1)"/>
      <w:lvlJc w:val="left"/>
      <w:pPr>
        <w:ind w:left="720" w:hanging="360"/>
      </w:p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272E8A"/>
    <w:multiLevelType w:val="hybridMultilevel"/>
    <w:tmpl w:val="47BA3F54"/>
    <w:lvl w:ilvl="0" w:tplc="041F001B">
      <w:start w:val="1"/>
      <w:numFmt w:val="lowerRoman"/>
      <w:lvlText w:val="%1."/>
      <w:lvlJc w:val="righ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20AA54D7"/>
    <w:multiLevelType w:val="hybridMultilevel"/>
    <w:tmpl w:val="A88805A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53403D3"/>
    <w:multiLevelType w:val="hybridMultilevel"/>
    <w:tmpl w:val="D72C59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6B52416"/>
    <w:multiLevelType w:val="hybridMultilevel"/>
    <w:tmpl w:val="0E60E5D4"/>
    <w:lvl w:ilvl="0" w:tplc="BA86213E">
      <w:numFmt w:val="bullet"/>
      <w:lvlText w:val="•"/>
      <w:lvlJc w:val="left"/>
      <w:pPr>
        <w:ind w:left="768" w:hanging="360"/>
      </w:pPr>
      <w:rPr>
        <w:rFonts w:ascii="Calibri Light" w:eastAsiaTheme="minorHAnsi" w:hAnsi="Calibri Light" w:cs="Calibri Light"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10" w15:restartNumberingAfterBreak="0">
    <w:nsid w:val="283814E2"/>
    <w:multiLevelType w:val="hybridMultilevel"/>
    <w:tmpl w:val="8FFC273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4803F57"/>
    <w:multiLevelType w:val="hybridMultilevel"/>
    <w:tmpl w:val="7D5EE4E6"/>
    <w:lvl w:ilvl="0" w:tplc="041F001B">
      <w:start w:val="1"/>
      <w:numFmt w:val="lowerRoman"/>
      <w:lvlText w:val="%1."/>
      <w:lvlJc w:val="righ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74D354D"/>
    <w:multiLevelType w:val="hybridMultilevel"/>
    <w:tmpl w:val="F3824CF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3B365748"/>
    <w:multiLevelType w:val="hybridMultilevel"/>
    <w:tmpl w:val="5670813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1977E78"/>
    <w:multiLevelType w:val="hybridMultilevel"/>
    <w:tmpl w:val="0F1625F2"/>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3B52D9D"/>
    <w:multiLevelType w:val="hybridMultilevel"/>
    <w:tmpl w:val="36BADDDC"/>
    <w:lvl w:ilvl="0" w:tplc="041F001B">
      <w:start w:val="1"/>
      <w:numFmt w:val="lowerRoman"/>
      <w:lvlText w:val="%1."/>
      <w:lvlJc w:val="righ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4BB52A2C"/>
    <w:multiLevelType w:val="hybridMultilevel"/>
    <w:tmpl w:val="4BBCD2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450593F"/>
    <w:multiLevelType w:val="hybridMultilevel"/>
    <w:tmpl w:val="364A3AF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8D524F6"/>
    <w:multiLevelType w:val="hybridMultilevel"/>
    <w:tmpl w:val="7736D7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C5C04FB"/>
    <w:multiLevelType w:val="hybridMultilevel"/>
    <w:tmpl w:val="D10402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DB53A3C"/>
    <w:multiLevelType w:val="hybridMultilevel"/>
    <w:tmpl w:val="82C435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C91878"/>
    <w:multiLevelType w:val="hybridMultilevel"/>
    <w:tmpl w:val="B0E609F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6CB76AC7"/>
    <w:multiLevelType w:val="hybridMultilevel"/>
    <w:tmpl w:val="26BAFA1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8E95AFF"/>
    <w:multiLevelType w:val="hybridMultilevel"/>
    <w:tmpl w:val="5148C5F0"/>
    <w:lvl w:ilvl="0" w:tplc="041F0001">
      <w:start w:val="1"/>
      <w:numFmt w:val="bullet"/>
      <w:lvlText w:val=""/>
      <w:lvlJc w:val="left"/>
      <w:pPr>
        <w:ind w:left="-1452" w:hanging="360"/>
      </w:pPr>
      <w:rPr>
        <w:rFonts w:ascii="Symbol" w:hAnsi="Symbol" w:hint="default"/>
      </w:rPr>
    </w:lvl>
    <w:lvl w:ilvl="1" w:tplc="041F0003" w:tentative="1">
      <w:start w:val="1"/>
      <w:numFmt w:val="bullet"/>
      <w:lvlText w:val="o"/>
      <w:lvlJc w:val="left"/>
      <w:pPr>
        <w:ind w:left="-732" w:hanging="360"/>
      </w:pPr>
      <w:rPr>
        <w:rFonts w:ascii="Courier New" w:hAnsi="Courier New" w:cs="Courier New" w:hint="default"/>
      </w:rPr>
    </w:lvl>
    <w:lvl w:ilvl="2" w:tplc="041F0005" w:tentative="1">
      <w:start w:val="1"/>
      <w:numFmt w:val="bullet"/>
      <w:lvlText w:val=""/>
      <w:lvlJc w:val="left"/>
      <w:pPr>
        <w:ind w:left="-12" w:hanging="360"/>
      </w:pPr>
      <w:rPr>
        <w:rFonts w:ascii="Wingdings" w:hAnsi="Wingdings" w:hint="default"/>
      </w:rPr>
    </w:lvl>
    <w:lvl w:ilvl="3" w:tplc="041F0001" w:tentative="1">
      <w:start w:val="1"/>
      <w:numFmt w:val="bullet"/>
      <w:lvlText w:val=""/>
      <w:lvlJc w:val="left"/>
      <w:pPr>
        <w:ind w:left="708" w:hanging="360"/>
      </w:pPr>
      <w:rPr>
        <w:rFonts w:ascii="Symbol" w:hAnsi="Symbol" w:hint="default"/>
      </w:rPr>
    </w:lvl>
    <w:lvl w:ilvl="4" w:tplc="041F0003" w:tentative="1">
      <w:start w:val="1"/>
      <w:numFmt w:val="bullet"/>
      <w:lvlText w:val="o"/>
      <w:lvlJc w:val="left"/>
      <w:pPr>
        <w:ind w:left="1428" w:hanging="360"/>
      </w:pPr>
      <w:rPr>
        <w:rFonts w:ascii="Courier New" w:hAnsi="Courier New" w:cs="Courier New" w:hint="default"/>
      </w:rPr>
    </w:lvl>
    <w:lvl w:ilvl="5" w:tplc="041F0005" w:tentative="1">
      <w:start w:val="1"/>
      <w:numFmt w:val="bullet"/>
      <w:lvlText w:val=""/>
      <w:lvlJc w:val="left"/>
      <w:pPr>
        <w:ind w:left="2148" w:hanging="360"/>
      </w:pPr>
      <w:rPr>
        <w:rFonts w:ascii="Wingdings" w:hAnsi="Wingdings" w:hint="default"/>
      </w:rPr>
    </w:lvl>
    <w:lvl w:ilvl="6" w:tplc="041F0001" w:tentative="1">
      <w:start w:val="1"/>
      <w:numFmt w:val="bullet"/>
      <w:lvlText w:val=""/>
      <w:lvlJc w:val="left"/>
      <w:pPr>
        <w:ind w:left="2868" w:hanging="360"/>
      </w:pPr>
      <w:rPr>
        <w:rFonts w:ascii="Symbol" w:hAnsi="Symbol" w:hint="default"/>
      </w:rPr>
    </w:lvl>
    <w:lvl w:ilvl="7" w:tplc="041F0003" w:tentative="1">
      <w:start w:val="1"/>
      <w:numFmt w:val="bullet"/>
      <w:lvlText w:val="o"/>
      <w:lvlJc w:val="left"/>
      <w:pPr>
        <w:ind w:left="3588" w:hanging="360"/>
      </w:pPr>
      <w:rPr>
        <w:rFonts w:ascii="Courier New" w:hAnsi="Courier New" w:cs="Courier New" w:hint="default"/>
      </w:rPr>
    </w:lvl>
    <w:lvl w:ilvl="8" w:tplc="041F0005" w:tentative="1">
      <w:start w:val="1"/>
      <w:numFmt w:val="bullet"/>
      <w:lvlText w:val=""/>
      <w:lvlJc w:val="left"/>
      <w:pPr>
        <w:ind w:left="4308" w:hanging="360"/>
      </w:pPr>
      <w:rPr>
        <w:rFonts w:ascii="Wingdings" w:hAnsi="Wingdings" w:hint="default"/>
      </w:rPr>
    </w:lvl>
  </w:abstractNum>
  <w:abstractNum w:abstractNumId="24" w15:restartNumberingAfterBreak="0">
    <w:nsid w:val="7E4C700C"/>
    <w:multiLevelType w:val="hybridMultilevel"/>
    <w:tmpl w:val="40544E78"/>
    <w:lvl w:ilvl="0" w:tplc="C3C868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14"/>
  </w:num>
  <w:num w:numId="3">
    <w:abstractNumId w:val="11"/>
  </w:num>
  <w:num w:numId="4">
    <w:abstractNumId w:val="6"/>
  </w:num>
  <w:num w:numId="5">
    <w:abstractNumId w:val="15"/>
  </w:num>
  <w:num w:numId="6">
    <w:abstractNumId w:val="13"/>
  </w:num>
  <w:num w:numId="7">
    <w:abstractNumId w:val="20"/>
  </w:num>
  <w:num w:numId="8">
    <w:abstractNumId w:val="1"/>
  </w:num>
  <w:num w:numId="9">
    <w:abstractNumId w:val="9"/>
  </w:num>
  <w:num w:numId="10">
    <w:abstractNumId w:val="17"/>
  </w:num>
  <w:num w:numId="11">
    <w:abstractNumId w:val="12"/>
  </w:num>
  <w:num w:numId="12">
    <w:abstractNumId w:val="23"/>
  </w:num>
  <w:num w:numId="13">
    <w:abstractNumId w:val="3"/>
  </w:num>
  <w:num w:numId="14">
    <w:abstractNumId w:val="7"/>
  </w:num>
  <w:num w:numId="15">
    <w:abstractNumId w:val="8"/>
  </w:num>
  <w:num w:numId="16">
    <w:abstractNumId w:val="2"/>
  </w:num>
  <w:num w:numId="17">
    <w:abstractNumId w:val="0"/>
  </w:num>
  <w:num w:numId="18">
    <w:abstractNumId w:val="10"/>
  </w:num>
  <w:num w:numId="19">
    <w:abstractNumId w:val="5"/>
  </w:num>
  <w:num w:numId="20">
    <w:abstractNumId w:val="16"/>
  </w:num>
  <w:num w:numId="21">
    <w:abstractNumId w:val="22"/>
  </w:num>
  <w:num w:numId="22">
    <w:abstractNumId w:val="24"/>
  </w:num>
  <w:num w:numId="23">
    <w:abstractNumId w:val="21"/>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62"/>
    <w:rsid w:val="00004566"/>
    <w:rsid w:val="000059B9"/>
    <w:rsid w:val="00011362"/>
    <w:rsid w:val="0002174F"/>
    <w:rsid w:val="00021DBE"/>
    <w:rsid w:val="00030190"/>
    <w:rsid w:val="00035B9A"/>
    <w:rsid w:val="00037C13"/>
    <w:rsid w:val="00044152"/>
    <w:rsid w:val="00073791"/>
    <w:rsid w:val="00073CFE"/>
    <w:rsid w:val="000765F5"/>
    <w:rsid w:val="000827BC"/>
    <w:rsid w:val="000916C3"/>
    <w:rsid w:val="0009370F"/>
    <w:rsid w:val="000A314C"/>
    <w:rsid w:val="000B1965"/>
    <w:rsid w:val="000B3597"/>
    <w:rsid w:val="000B3B26"/>
    <w:rsid w:val="000B6E8C"/>
    <w:rsid w:val="000C308B"/>
    <w:rsid w:val="000C68E5"/>
    <w:rsid w:val="000D1B66"/>
    <w:rsid w:val="000D7B70"/>
    <w:rsid w:val="000E38E9"/>
    <w:rsid w:val="00110CE4"/>
    <w:rsid w:val="00132080"/>
    <w:rsid w:val="001576BA"/>
    <w:rsid w:val="001653AC"/>
    <w:rsid w:val="00173982"/>
    <w:rsid w:val="00177C14"/>
    <w:rsid w:val="001845A3"/>
    <w:rsid w:val="001A1307"/>
    <w:rsid w:val="001A1E68"/>
    <w:rsid w:val="001A3D81"/>
    <w:rsid w:val="001B47BC"/>
    <w:rsid w:val="001C0ED8"/>
    <w:rsid w:val="001D3B9B"/>
    <w:rsid w:val="001E43DD"/>
    <w:rsid w:val="001E4BB8"/>
    <w:rsid w:val="001E6B33"/>
    <w:rsid w:val="001E7D4D"/>
    <w:rsid w:val="001F2D0D"/>
    <w:rsid w:val="001F3F6E"/>
    <w:rsid w:val="001F5635"/>
    <w:rsid w:val="001F78DE"/>
    <w:rsid w:val="00205995"/>
    <w:rsid w:val="002064BE"/>
    <w:rsid w:val="00211AE5"/>
    <w:rsid w:val="0021488E"/>
    <w:rsid w:val="00215F3B"/>
    <w:rsid w:val="00221777"/>
    <w:rsid w:val="0022520F"/>
    <w:rsid w:val="0023012F"/>
    <w:rsid w:val="00244DD5"/>
    <w:rsid w:val="00252142"/>
    <w:rsid w:val="00252BA4"/>
    <w:rsid w:val="002616B1"/>
    <w:rsid w:val="0026630F"/>
    <w:rsid w:val="0026735B"/>
    <w:rsid w:val="0027107E"/>
    <w:rsid w:val="002767DC"/>
    <w:rsid w:val="00284329"/>
    <w:rsid w:val="0029111D"/>
    <w:rsid w:val="00294949"/>
    <w:rsid w:val="00295DFA"/>
    <w:rsid w:val="002960BF"/>
    <w:rsid w:val="002A43C6"/>
    <w:rsid w:val="002B080A"/>
    <w:rsid w:val="002E1247"/>
    <w:rsid w:val="002E7754"/>
    <w:rsid w:val="002F2CE0"/>
    <w:rsid w:val="002F7AE1"/>
    <w:rsid w:val="00302F48"/>
    <w:rsid w:val="00303254"/>
    <w:rsid w:val="003046FA"/>
    <w:rsid w:val="00310B1C"/>
    <w:rsid w:val="003306BC"/>
    <w:rsid w:val="00330740"/>
    <w:rsid w:val="003336DB"/>
    <w:rsid w:val="00337C5D"/>
    <w:rsid w:val="00366136"/>
    <w:rsid w:val="00371F54"/>
    <w:rsid w:val="00386FCB"/>
    <w:rsid w:val="00394357"/>
    <w:rsid w:val="003A26A7"/>
    <w:rsid w:val="003B7DE5"/>
    <w:rsid w:val="003C15F5"/>
    <w:rsid w:val="004016B0"/>
    <w:rsid w:val="00407E00"/>
    <w:rsid w:val="004162F1"/>
    <w:rsid w:val="00432747"/>
    <w:rsid w:val="00455611"/>
    <w:rsid w:val="004616E7"/>
    <w:rsid w:val="00466A76"/>
    <w:rsid w:val="00476C33"/>
    <w:rsid w:val="0049436B"/>
    <w:rsid w:val="004A4F79"/>
    <w:rsid w:val="004C0013"/>
    <w:rsid w:val="004C3A39"/>
    <w:rsid w:val="004D5CB8"/>
    <w:rsid w:val="004E0C3E"/>
    <w:rsid w:val="004E61E6"/>
    <w:rsid w:val="00514F23"/>
    <w:rsid w:val="00524FFA"/>
    <w:rsid w:val="0052738D"/>
    <w:rsid w:val="005449DE"/>
    <w:rsid w:val="00551EA1"/>
    <w:rsid w:val="005567F6"/>
    <w:rsid w:val="00566A6F"/>
    <w:rsid w:val="005704DD"/>
    <w:rsid w:val="00573A08"/>
    <w:rsid w:val="00576198"/>
    <w:rsid w:val="00577556"/>
    <w:rsid w:val="005A2FDD"/>
    <w:rsid w:val="005C1E01"/>
    <w:rsid w:val="005C7717"/>
    <w:rsid w:val="005D139D"/>
    <w:rsid w:val="005D18DF"/>
    <w:rsid w:val="005D5DA3"/>
    <w:rsid w:val="005D7CD6"/>
    <w:rsid w:val="005E2591"/>
    <w:rsid w:val="005E42B9"/>
    <w:rsid w:val="005E4DE3"/>
    <w:rsid w:val="005F6751"/>
    <w:rsid w:val="00602940"/>
    <w:rsid w:val="00605D92"/>
    <w:rsid w:val="0062049B"/>
    <w:rsid w:val="00630B96"/>
    <w:rsid w:val="00657651"/>
    <w:rsid w:val="006625B7"/>
    <w:rsid w:val="00664987"/>
    <w:rsid w:val="006659D3"/>
    <w:rsid w:val="006842EF"/>
    <w:rsid w:val="006917DC"/>
    <w:rsid w:val="006A7D65"/>
    <w:rsid w:val="006B2B6F"/>
    <w:rsid w:val="006C2C7D"/>
    <w:rsid w:val="006D18EA"/>
    <w:rsid w:val="006F5A1C"/>
    <w:rsid w:val="00713E44"/>
    <w:rsid w:val="00714466"/>
    <w:rsid w:val="00717289"/>
    <w:rsid w:val="00717A56"/>
    <w:rsid w:val="007334A8"/>
    <w:rsid w:val="00733A74"/>
    <w:rsid w:val="007502A1"/>
    <w:rsid w:val="00753731"/>
    <w:rsid w:val="00753C22"/>
    <w:rsid w:val="00766DB5"/>
    <w:rsid w:val="007720D8"/>
    <w:rsid w:val="00774838"/>
    <w:rsid w:val="0077709D"/>
    <w:rsid w:val="00783DA4"/>
    <w:rsid w:val="00793F8C"/>
    <w:rsid w:val="00796324"/>
    <w:rsid w:val="007B5972"/>
    <w:rsid w:val="007C0F6D"/>
    <w:rsid w:val="007D4649"/>
    <w:rsid w:val="007F1BF1"/>
    <w:rsid w:val="007F2791"/>
    <w:rsid w:val="00801CA7"/>
    <w:rsid w:val="00812280"/>
    <w:rsid w:val="00821146"/>
    <w:rsid w:val="008241EC"/>
    <w:rsid w:val="00825A52"/>
    <w:rsid w:val="00825E3B"/>
    <w:rsid w:val="0084326B"/>
    <w:rsid w:val="00852715"/>
    <w:rsid w:val="00854F7E"/>
    <w:rsid w:val="0085508A"/>
    <w:rsid w:val="0085545A"/>
    <w:rsid w:val="00860062"/>
    <w:rsid w:val="0086599C"/>
    <w:rsid w:val="00872121"/>
    <w:rsid w:val="0089075D"/>
    <w:rsid w:val="008B6596"/>
    <w:rsid w:val="008B7C45"/>
    <w:rsid w:val="008C263F"/>
    <w:rsid w:val="008C4CCA"/>
    <w:rsid w:val="008D7B95"/>
    <w:rsid w:val="008E6D50"/>
    <w:rsid w:val="008F5650"/>
    <w:rsid w:val="008F6BF7"/>
    <w:rsid w:val="008F7BB3"/>
    <w:rsid w:val="00903E34"/>
    <w:rsid w:val="009045C2"/>
    <w:rsid w:val="00941A2C"/>
    <w:rsid w:val="00950536"/>
    <w:rsid w:val="00951573"/>
    <w:rsid w:val="009654EB"/>
    <w:rsid w:val="00966D47"/>
    <w:rsid w:val="00966D72"/>
    <w:rsid w:val="009671E8"/>
    <w:rsid w:val="00986391"/>
    <w:rsid w:val="00987019"/>
    <w:rsid w:val="009910BA"/>
    <w:rsid w:val="00996440"/>
    <w:rsid w:val="00997415"/>
    <w:rsid w:val="009A0544"/>
    <w:rsid w:val="009A6868"/>
    <w:rsid w:val="009B24AA"/>
    <w:rsid w:val="009B3110"/>
    <w:rsid w:val="009B3B70"/>
    <w:rsid w:val="009C29C6"/>
    <w:rsid w:val="009C2DE3"/>
    <w:rsid w:val="009F159F"/>
    <w:rsid w:val="00A05681"/>
    <w:rsid w:val="00A07291"/>
    <w:rsid w:val="00A16BF3"/>
    <w:rsid w:val="00A247D4"/>
    <w:rsid w:val="00A25D9E"/>
    <w:rsid w:val="00A265BE"/>
    <w:rsid w:val="00A30448"/>
    <w:rsid w:val="00A3192C"/>
    <w:rsid w:val="00A40147"/>
    <w:rsid w:val="00A441ED"/>
    <w:rsid w:val="00A50220"/>
    <w:rsid w:val="00A8632E"/>
    <w:rsid w:val="00AA1E4B"/>
    <w:rsid w:val="00AB31C1"/>
    <w:rsid w:val="00AC4FDA"/>
    <w:rsid w:val="00AD3BE6"/>
    <w:rsid w:val="00AD6044"/>
    <w:rsid w:val="00AD6C58"/>
    <w:rsid w:val="00AD798D"/>
    <w:rsid w:val="00AE2679"/>
    <w:rsid w:val="00AE5CD6"/>
    <w:rsid w:val="00AF1EDF"/>
    <w:rsid w:val="00AF2AE0"/>
    <w:rsid w:val="00AF335E"/>
    <w:rsid w:val="00AF3538"/>
    <w:rsid w:val="00B014A2"/>
    <w:rsid w:val="00B0490D"/>
    <w:rsid w:val="00B11021"/>
    <w:rsid w:val="00B328DB"/>
    <w:rsid w:val="00B40C56"/>
    <w:rsid w:val="00B42EC0"/>
    <w:rsid w:val="00B461BF"/>
    <w:rsid w:val="00B52AF3"/>
    <w:rsid w:val="00B54936"/>
    <w:rsid w:val="00B66554"/>
    <w:rsid w:val="00B75AC0"/>
    <w:rsid w:val="00B81594"/>
    <w:rsid w:val="00B843AA"/>
    <w:rsid w:val="00B95EF9"/>
    <w:rsid w:val="00BB092B"/>
    <w:rsid w:val="00BB1060"/>
    <w:rsid w:val="00BB1ED9"/>
    <w:rsid w:val="00BB6C44"/>
    <w:rsid w:val="00BD0464"/>
    <w:rsid w:val="00BD70E3"/>
    <w:rsid w:val="00BE03D1"/>
    <w:rsid w:val="00BE1771"/>
    <w:rsid w:val="00BE2041"/>
    <w:rsid w:val="00BE4E20"/>
    <w:rsid w:val="00C025A3"/>
    <w:rsid w:val="00C071B4"/>
    <w:rsid w:val="00C21DC5"/>
    <w:rsid w:val="00C2360F"/>
    <w:rsid w:val="00C2461E"/>
    <w:rsid w:val="00C24A68"/>
    <w:rsid w:val="00C4182E"/>
    <w:rsid w:val="00C57402"/>
    <w:rsid w:val="00C61CFF"/>
    <w:rsid w:val="00C63B42"/>
    <w:rsid w:val="00C756FB"/>
    <w:rsid w:val="00C8172B"/>
    <w:rsid w:val="00CA3EFF"/>
    <w:rsid w:val="00CA49D8"/>
    <w:rsid w:val="00CA7BC1"/>
    <w:rsid w:val="00CB5907"/>
    <w:rsid w:val="00CC1729"/>
    <w:rsid w:val="00CC1E51"/>
    <w:rsid w:val="00CC5CF4"/>
    <w:rsid w:val="00CC6B98"/>
    <w:rsid w:val="00CD0DFF"/>
    <w:rsid w:val="00CD402D"/>
    <w:rsid w:val="00CF2385"/>
    <w:rsid w:val="00CF5698"/>
    <w:rsid w:val="00CF7B4B"/>
    <w:rsid w:val="00D01781"/>
    <w:rsid w:val="00D11714"/>
    <w:rsid w:val="00D120E4"/>
    <w:rsid w:val="00D15BFF"/>
    <w:rsid w:val="00D20F8C"/>
    <w:rsid w:val="00D27E8F"/>
    <w:rsid w:val="00D300A8"/>
    <w:rsid w:val="00D4267B"/>
    <w:rsid w:val="00D4552D"/>
    <w:rsid w:val="00D711F8"/>
    <w:rsid w:val="00D72FE9"/>
    <w:rsid w:val="00D92E0B"/>
    <w:rsid w:val="00DC5F6C"/>
    <w:rsid w:val="00DD32A3"/>
    <w:rsid w:val="00DD71D7"/>
    <w:rsid w:val="00DE5B67"/>
    <w:rsid w:val="00DF4318"/>
    <w:rsid w:val="00E102E5"/>
    <w:rsid w:val="00E1603C"/>
    <w:rsid w:val="00E22414"/>
    <w:rsid w:val="00E26E7E"/>
    <w:rsid w:val="00E32C21"/>
    <w:rsid w:val="00E356F6"/>
    <w:rsid w:val="00E469D1"/>
    <w:rsid w:val="00E524FA"/>
    <w:rsid w:val="00E56578"/>
    <w:rsid w:val="00E73E2D"/>
    <w:rsid w:val="00E76D2C"/>
    <w:rsid w:val="00E9540F"/>
    <w:rsid w:val="00EA5824"/>
    <w:rsid w:val="00EB1F2C"/>
    <w:rsid w:val="00EB2C52"/>
    <w:rsid w:val="00EC45CA"/>
    <w:rsid w:val="00EC5E3C"/>
    <w:rsid w:val="00EC6984"/>
    <w:rsid w:val="00ED240B"/>
    <w:rsid w:val="00EE0664"/>
    <w:rsid w:val="00EE2A8E"/>
    <w:rsid w:val="00EF3E43"/>
    <w:rsid w:val="00F108D4"/>
    <w:rsid w:val="00F124CE"/>
    <w:rsid w:val="00F13D38"/>
    <w:rsid w:val="00F159CB"/>
    <w:rsid w:val="00F17114"/>
    <w:rsid w:val="00F255BA"/>
    <w:rsid w:val="00F37306"/>
    <w:rsid w:val="00F466FE"/>
    <w:rsid w:val="00F61A69"/>
    <w:rsid w:val="00F61B41"/>
    <w:rsid w:val="00F66F8B"/>
    <w:rsid w:val="00F676A2"/>
    <w:rsid w:val="00F90ECE"/>
    <w:rsid w:val="00F95B78"/>
    <w:rsid w:val="00FA0672"/>
    <w:rsid w:val="00FA24EB"/>
    <w:rsid w:val="00FB0644"/>
    <w:rsid w:val="00FB3381"/>
    <w:rsid w:val="00FD1996"/>
    <w:rsid w:val="00FF6C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D7BA6"/>
  <w15:chartTrackingRefBased/>
  <w15:docId w15:val="{500D77B3-D80D-4505-9265-A9DC55DB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CE4"/>
  </w:style>
  <w:style w:type="paragraph" w:styleId="Balk1">
    <w:name w:val="heading 1"/>
    <w:basedOn w:val="Normal"/>
    <w:next w:val="Normal"/>
    <w:link w:val="Balk1Char"/>
    <w:uiPriority w:val="9"/>
    <w:qFormat/>
    <w:rsid w:val="00110C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10CE4"/>
    <w:rPr>
      <w:rFonts w:asciiTheme="majorHAnsi" w:eastAsiaTheme="majorEastAsia" w:hAnsiTheme="majorHAnsi" w:cstheme="majorBidi"/>
      <w:color w:val="2F5496" w:themeColor="accent1" w:themeShade="BF"/>
      <w:sz w:val="32"/>
      <w:szCs w:val="32"/>
    </w:rPr>
  </w:style>
  <w:style w:type="paragraph" w:styleId="ListeParagraf">
    <w:name w:val="List Paragraph"/>
    <w:basedOn w:val="Normal"/>
    <w:uiPriority w:val="34"/>
    <w:qFormat/>
    <w:rsid w:val="00110CE4"/>
    <w:pPr>
      <w:ind w:left="720"/>
      <w:contextualSpacing/>
    </w:pPr>
  </w:style>
  <w:style w:type="table" w:styleId="TabloKlavuzuAk">
    <w:name w:val="Grid Table Light"/>
    <w:basedOn w:val="NormalTablo"/>
    <w:uiPriority w:val="40"/>
    <w:rsid w:val="00110C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pr">
    <w:name w:val="Hyperlink"/>
    <w:basedOn w:val="VarsaylanParagrafYazTipi"/>
    <w:uiPriority w:val="99"/>
    <w:unhideWhenUsed/>
    <w:rsid w:val="00110CE4"/>
    <w:rPr>
      <w:color w:val="0563C1" w:themeColor="hyperlink"/>
      <w:u w:val="single"/>
    </w:rPr>
  </w:style>
  <w:style w:type="table" w:styleId="TabloKlavuzu">
    <w:name w:val="Table Grid"/>
    <w:basedOn w:val="NormalTablo"/>
    <w:uiPriority w:val="39"/>
    <w:rsid w:val="00950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link w:val="WW-NormalWeb1Char"/>
    <w:rsid w:val="00294949"/>
    <w:pPr>
      <w:spacing w:before="280" w:after="119" w:line="240" w:lineRule="auto"/>
    </w:pPr>
    <w:rPr>
      <w:rFonts w:ascii="Times New Roman" w:eastAsia="Times New Roman" w:hAnsi="Times New Roman" w:cs="Times New Roman"/>
      <w:sz w:val="24"/>
      <w:szCs w:val="24"/>
      <w:lang w:eastAsia="ar-SA"/>
    </w:rPr>
  </w:style>
  <w:style w:type="character" w:customStyle="1" w:styleId="WW-NormalWeb1Char">
    <w:name w:val="WW-Normal (Web)1 Char"/>
    <w:link w:val="WW-NormalWeb1"/>
    <w:rsid w:val="00294949"/>
    <w:rPr>
      <w:rFonts w:ascii="Times New Roman" w:eastAsia="Times New Roman" w:hAnsi="Times New Roman" w:cs="Times New Roman"/>
      <w:sz w:val="24"/>
      <w:szCs w:val="24"/>
      <w:lang w:eastAsia="ar-SA"/>
    </w:rPr>
  </w:style>
  <w:style w:type="character" w:customStyle="1" w:styleId="zmlenmeyenBahsetme1">
    <w:name w:val="Çözümlenmeyen Bahsetme1"/>
    <w:basedOn w:val="VarsaylanParagrafYazTipi"/>
    <w:uiPriority w:val="99"/>
    <w:semiHidden/>
    <w:unhideWhenUsed/>
    <w:rsid w:val="00CC1E51"/>
    <w:rPr>
      <w:color w:val="605E5C"/>
      <w:shd w:val="clear" w:color="auto" w:fill="E1DFDD"/>
    </w:rPr>
  </w:style>
  <w:style w:type="paragraph" w:styleId="BalonMetni">
    <w:name w:val="Balloon Text"/>
    <w:basedOn w:val="Normal"/>
    <w:link w:val="BalonMetniChar"/>
    <w:uiPriority w:val="99"/>
    <w:semiHidden/>
    <w:unhideWhenUsed/>
    <w:rsid w:val="00A072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07291"/>
    <w:rPr>
      <w:rFonts w:ascii="Segoe UI" w:hAnsi="Segoe UI" w:cs="Segoe UI"/>
      <w:sz w:val="18"/>
      <w:szCs w:val="18"/>
    </w:rPr>
  </w:style>
  <w:style w:type="paragraph" w:styleId="TBal">
    <w:name w:val="TOC Heading"/>
    <w:basedOn w:val="Balk1"/>
    <w:next w:val="Normal"/>
    <w:uiPriority w:val="39"/>
    <w:unhideWhenUsed/>
    <w:qFormat/>
    <w:rsid w:val="00B42EC0"/>
    <w:pPr>
      <w:outlineLvl w:val="9"/>
    </w:pPr>
    <w:rPr>
      <w:lang w:eastAsia="tr-TR"/>
    </w:rPr>
  </w:style>
  <w:style w:type="paragraph" w:styleId="T1">
    <w:name w:val="toc 1"/>
    <w:basedOn w:val="Normal"/>
    <w:next w:val="Normal"/>
    <w:autoRedefine/>
    <w:uiPriority w:val="39"/>
    <w:unhideWhenUsed/>
    <w:rsid w:val="00D300A8"/>
    <w:pPr>
      <w:tabs>
        <w:tab w:val="left" w:pos="440"/>
        <w:tab w:val="right" w:leader="dot" w:pos="8890"/>
      </w:tabs>
      <w:spacing w:after="100"/>
    </w:pPr>
  </w:style>
  <w:style w:type="paragraph" w:styleId="stBilgi">
    <w:name w:val="header"/>
    <w:basedOn w:val="Normal"/>
    <w:link w:val="stBilgiChar"/>
    <w:uiPriority w:val="99"/>
    <w:unhideWhenUsed/>
    <w:rsid w:val="00A441E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41ED"/>
  </w:style>
  <w:style w:type="paragraph" w:styleId="AltBilgi">
    <w:name w:val="footer"/>
    <w:basedOn w:val="Normal"/>
    <w:link w:val="AltBilgiChar"/>
    <w:uiPriority w:val="99"/>
    <w:unhideWhenUsed/>
    <w:rsid w:val="00A441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41ED"/>
  </w:style>
  <w:style w:type="character" w:styleId="AklamaBavurusu">
    <w:name w:val="annotation reference"/>
    <w:basedOn w:val="VarsaylanParagrafYazTipi"/>
    <w:uiPriority w:val="99"/>
    <w:semiHidden/>
    <w:unhideWhenUsed/>
    <w:rsid w:val="0077709D"/>
    <w:rPr>
      <w:sz w:val="16"/>
      <w:szCs w:val="16"/>
    </w:rPr>
  </w:style>
  <w:style w:type="paragraph" w:styleId="AklamaMetni">
    <w:name w:val="annotation text"/>
    <w:basedOn w:val="Normal"/>
    <w:link w:val="AklamaMetniChar"/>
    <w:uiPriority w:val="99"/>
    <w:unhideWhenUsed/>
    <w:rsid w:val="0077709D"/>
    <w:pPr>
      <w:spacing w:line="240" w:lineRule="auto"/>
    </w:pPr>
    <w:rPr>
      <w:sz w:val="20"/>
      <w:szCs w:val="20"/>
    </w:rPr>
  </w:style>
  <w:style w:type="character" w:customStyle="1" w:styleId="AklamaMetniChar">
    <w:name w:val="Açıklama Metni Char"/>
    <w:basedOn w:val="VarsaylanParagrafYazTipi"/>
    <w:link w:val="AklamaMetni"/>
    <w:uiPriority w:val="99"/>
    <w:rsid w:val="0077709D"/>
    <w:rPr>
      <w:sz w:val="20"/>
      <w:szCs w:val="20"/>
    </w:rPr>
  </w:style>
  <w:style w:type="paragraph" w:styleId="AklamaKonusu">
    <w:name w:val="annotation subject"/>
    <w:basedOn w:val="AklamaMetni"/>
    <w:next w:val="AklamaMetni"/>
    <w:link w:val="AklamaKonusuChar"/>
    <w:uiPriority w:val="99"/>
    <w:semiHidden/>
    <w:unhideWhenUsed/>
    <w:rsid w:val="0077709D"/>
    <w:rPr>
      <w:b/>
      <w:bCs/>
    </w:rPr>
  </w:style>
  <w:style w:type="character" w:customStyle="1" w:styleId="AklamaKonusuChar">
    <w:name w:val="Açıklama Konusu Char"/>
    <w:basedOn w:val="AklamaMetniChar"/>
    <w:link w:val="AklamaKonusu"/>
    <w:uiPriority w:val="99"/>
    <w:semiHidden/>
    <w:rsid w:val="0077709D"/>
    <w:rPr>
      <w:b/>
      <w:bCs/>
      <w:sz w:val="20"/>
      <w:szCs w:val="20"/>
    </w:rPr>
  </w:style>
  <w:style w:type="paragraph" w:styleId="DipnotMetni">
    <w:name w:val="footnote text"/>
    <w:basedOn w:val="Normal"/>
    <w:link w:val="DipnotMetniChar"/>
    <w:uiPriority w:val="99"/>
    <w:semiHidden/>
    <w:unhideWhenUsed/>
    <w:rsid w:val="001E7D4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E7D4D"/>
    <w:rPr>
      <w:sz w:val="20"/>
      <w:szCs w:val="20"/>
    </w:rPr>
  </w:style>
  <w:style w:type="character" w:styleId="DipnotBavurusu">
    <w:name w:val="footnote reference"/>
    <w:basedOn w:val="VarsaylanParagrafYazTipi"/>
    <w:uiPriority w:val="99"/>
    <w:semiHidden/>
    <w:unhideWhenUsed/>
    <w:rsid w:val="001E7D4D"/>
    <w:rPr>
      <w:vertAlign w:val="superscript"/>
    </w:rPr>
  </w:style>
  <w:style w:type="paragraph" w:styleId="Dzeltme">
    <w:name w:val="Revision"/>
    <w:hidden/>
    <w:uiPriority w:val="99"/>
    <w:semiHidden/>
    <w:rsid w:val="00177C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İlk Öğe ve Tarih" Version="1987">
  <b:Source>
    <b:Tag>FAO2020b</b:Tag>
    <b:SourceType>ElectronicSource</b:SourceType>
    <b:Guid>{2A5A97D9-1CB4-4A5F-8A37-B1AFFE2981D5}</b:Guid>
    <b:Author>
      <b:Author>
        <b:Corporate>FAO</b:Corporate>
      </b:Author>
    </b:Author>
    <b:Title>The buzz around Turkish pine honey</b:Title>
    <b:Year>2020</b:Year>
    <b:City>Ankara</b:City>
    <b:Month>August</b:Month>
    <b:URL>http://www.fao.org/support-to-investment/news/detail/en/c/1276394/</b:URL>
    <b:RefOrder>5</b:RefOrder>
  </b:Source>
</b:Sources>
</file>

<file path=customXml/itemProps1.xml><?xml version="1.0" encoding="utf-8"?>
<ds:datastoreItem xmlns:ds="http://schemas.openxmlformats.org/officeDocument/2006/customXml" ds:itemID="{AAC897B4-72F4-4AA6-8FC5-4819E329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6512</Words>
  <Characters>37124</Characters>
  <Application>Microsoft Office Word</Application>
  <DocSecurity>0</DocSecurity>
  <Lines>309</Lines>
  <Paragraphs>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Belen</dc:creator>
  <cp:keywords/>
  <dc:description/>
  <cp:lastModifiedBy>Windows Kullanıcısı</cp:lastModifiedBy>
  <cp:revision>8</cp:revision>
  <dcterms:created xsi:type="dcterms:W3CDTF">2021-02-16T17:19:00Z</dcterms:created>
  <dcterms:modified xsi:type="dcterms:W3CDTF">2021-05-13T18:36:00Z</dcterms:modified>
</cp:coreProperties>
</file>