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73448" w14:textId="77777777" w:rsidR="00E94E4D" w:rsidRPr="00155E03" w:rsidRDefault="00E94E4D" w:rsidP="315DD16B">
      <w:pPr>
        <w:pStyle w:val="Balk1"/>
        <w:ind w:firstLine="708"/>
        <w:rPr>
          <w:lang w:val="en-GB"/>
        </w:rPr>
      </w:pPr>
      <w:bookmarkStart w:id="0" w:name="_GoBack"/>
      <w:bookmarkEnd w:id="0"/>
      <w:r w:rsidRPr="315DD16B">
        <w:rPr>
          <w:lang w:val="en-GB"/>
        </w:rPr>
        <w:t>World Restoration Flagship Application Form</w:t>
      </w:r>
    </w:p>
    <w:p w14:paraId="130DA55F" w14:textId="77777777" w:rsidR="00E94E4D" w:rsidRPr="00155E03" w:rsidRDefault="00E94E4D" w:rsidP="315DD16B">
      <w:pPr>
        <w:pStyle w:val="Balk1"/>
        <w:rPr>
          <w:lang w:val="en-GB"/>
        </w:rPr>
      </w:pPr>
      <w:r w:rsidRPr="315DD16B">
        <w:rPr>
          <w:lang w:val="en-GB"/>
        </w:rPr>
        <w:t>United Nations Decade on Ecosystem Restoration (2021-2030)</w:t>
      </w:r>
    </w:p>
    <w:p w14:paraId="3B2E52DD" w14:textId="2D41113E" w:rsidR="00155E03" w:rsidRPr="00155E03" w:rsidRDefault="00155E03" w:rsidP="315DD16B">
      <w:pPr>
        <w:pStyle w:val="Balk1"/>
        <w:rPr>
          <w:lang w:val="en-GB"/>
        </w:rPr>
      </w:pPr>
      <w:r w:rsidRPr="315DD16B">
        <w:rPr>
          <w:lang w:val="en-GB"/>
        </w:rPr>
        <w:t>Mediterranean Flagship</w:t>
      </w:r>
    </w:p>
    <w:p w14:paraId="229D3868" w14:textId="77777777" w:rsidR="00155E03" w:rsidRDefault="00155E03" w:rsidP="315DD16B">
      <w:pPr>
        <w:shd w:val="clear" w:color="auto" w:fill="FFFFFF" w:themeFill="background1"/>
        <w:spacing w:after="0"/>
        <w:rPr>
          <w:rFonts w:ascii="Segoe UI" w:eastAsia="Times New Roman" w:hAnsi="Segoe UI" w:cs="Segoe UI"/>
          <w:color w:val="333333"/>
          <w:sz w:val="21"/>
          <w:szCs w:val="21"/>
          <w:lang w:val="en-GB" w:eastAsia="es-CO"/>
        </w:rPr>
      </w:pPr>
    </w:p>
    <w:p w14:paraId="31D0920F" w14:textId="77777777" w:rsidR="00155E03" w:rsidRDefault="00155E03" w:rsidP="315DD16B">
      <w:pPr>
        <w:shd w:val="clear" w:color="auto" w:fill="FFFFFF" w:themeFill="background1"/>
        <w:spacing w:after="0"/>
        <w:rPr>
          <w:rFonts w:ascii="Segoe UI" w:eastAsia="Times New Roman" w:hAnsi="Segoe UI" w:cs="Segoe UI"/>
          <w:color w:val="333333"/>
          <w:sz w:val="21"/>
          <w:szCs w:val="21"/>
          <w:lang w:val="en-GB" w:eastAsia="es-CO"/>
        </w:rPr>
      </w:pPr>
    </w:p>
    <w:p w14:paraId="16F19C1A" w14:textId="1E790038" w:rsidR="00E94E4D" w:rsidRDefault="00E94E4D" w:rsidP="315DD16B">
      <w:pPr>
        <w:pStyle w:val="Balk2"/>
        <w:rPr>
          <w:rFonts w:eastAsia="Times New Roman"/>
          <w:lang w:val="en-GB" w:eastAsia="es-CO"/>
        </w:rPr>
      </w:pPr>
      <w:r w:rsidRPr="315DD16B">
        <w:rPr>
          <w:rFonts w:eastAsia="Times New Roman"/>
          <w:lang w:val="en-GB" w:eastAsia="es-CO"/>
        </w:rPr>
        <w:t>Submitting Organization</w:t>
      </w:r>
    </w:p>
    <w:p w14:paraId="256A1AA7" w14:textId="14E167CA" w:rsidR="00155E03" w:rsidRPr="00155E03" w:rsidRDefault="00155E03" w:rsidP="315DD16B">
      <w:pPr>
        <w:pStyle w:val="AralkYok"/>
        <w:rPr>
          <w:lang w:val="en-GB" w:eastAsia="es-CO"/>
        </w:rPr>
      </w:pPr>
      <w:r w:rsidRPr="315DD16B">
        <w:rPr>
          <w:lang w:val="en-GB" w:eastAsia="es-CO"/>
        </w:rPr>
        <w:t>Government entity/</w:t>
      </w:r>
      <w:r w:rsidRPr="315DD16B">
        <w:rPr>
          <w:highlight w:val="yellow"/>
          <w:lang w:val="en-GB" w:eastAsia="es-CO"/>
        </w:rPr>
        <w:t>Regional organization</w:t>
      </w:r>
      <w:r w:rsidRPr="315DD16B">
        <w:rPr>
          <w:lang w:val="en-GB" w:eastAsia="es-CO"/>
        </w:rPr>
        <w:t>/ Official UN Decade Partner</w:t>
      </w:r>
    </w:p>
    <w:p w14:paraId="3080EF79" w14:textId="4AC9F753" w:rsidR="00155E03" w:rsidRPr="00155E03" w:rsidRDefault="00155E03" w:rsidP="315DD16B">
      <w:pPr>
        <w:pStyle w:val="AralkYok"/>
        <w:rPr>
          <w:lang w:val="en-GB" w:eastAsia="es-CO"/>
        </w:rPr>
      </w:pPr>
      <w:r w:rsidRPr="315DD16B">
        <w:rPr>
          <w:lang w:val="en-GB" w:eastAsia="es-CO"/>
        </w:rPr>
        <w:t xml:space="preserve">1.Member State </w:t>
      </w:r>
    </w:p>
    <w:p w14:paraId="72C20604" w14:textId="35E96EA1" w:rsidR="00155E03" w:rsidRDefault="00155E03" w:rsidP="315DD16B">
      <w:pPr>
        <w:pStyle w:val="AralkYok"/>
        <w:rPr>
          <w:lang w:val="en-GB" w:eastAsia="es-CO"/>
        </w:rPr>
      </w:pPr>
      <w:r w:rsidRPr="315DD16B">
        <w:rPr>
          <w:lang w:val="en-GB" w:eastAsia="es-CO"/>
        </w:rPr>
        <w:t>2.Government Agency:</w:t>
      </w:r>
    </w:p>
    <w:p w14:paraId="48451B7D" w14:textId="6EFB0082" w:rsidR="00B833C7" w:rsidRDefault="00155E03" w:rsidP="315DD16B">
      <w:pPr>
        <w:pStyle w:val="AralkYok"/>
        <w:rPr>
          <w:lang w:val="en-GB" w:eastAsia="es-CO"/>
        </w:rPr>
      </w:pPr>
      <w:r w:rsidRPr="315DD16B">
        <w:rPr>
          <w:lang w:val="en-GB" w:eastAsia="es-CO"/>
        </w:rPr>
        <w:t xml:space="preserve">3. Or Regional Organization: </w:t>
      </w:r>
    </w:p>
    <w:p w14:paraId="57C720B8" w14:textId="09EE938D" w:rsidR="00155E03" w:rsidRPr="00155E03" w:rsidRDefault="1385D9FB" w:rsidP="315DD16B">
      <w:pPr>
        <w:rPr>
          <w:lang w:val="en-GB" w:eastAsia="es-CO"/>
        </w:rPr>
      </w:pPr>
      <w:r w:rsidRPr="315DD16B">
        <w:rPr>
          <w:shd w:val="clear" w:color="auto" w:fill="FFFFFF"/>
          <w:lang w:val="en-GB"/>
        </w:rPr>
        <w:t>The Committee of Mediterranean Forestry Questions -</w:t>
      </w:r>
      <w:r w:rsidR="4E284DDF" w:rsidRPr="315DD16B">
        <w:rPr>
          <w:i/>
          <w:iCs/>
          <w:lang w:val="en-GB" w:eastAsia="es-CO"/>
        </w:rPr>
        <w:t>Silva Mediterranea</w:t>
      </w:r>
    </w:p>
    <w:p w14:paraId="7BEDDB17" w14:textId="77777777" w:rsidR="00B833C7" w:rsidRDefault="00B833C7" w:rsidP="315DD16B">
      <w:pPr>
        <w:pStyle w:val="AralkYok"/>
        <w:rPr>
          <w:lang w:val="en-GB" w:eastAsia="es-CO"/>
        </w:rPr>
      </w:pPr>
    </w:p>
    <w:p w14:paraId="4ACD1998" w14:textId="2F1CB8E4" w:rsidR="00155E03" w:rsidRPr="00155E03" w:rsidRDefault="00155E03" w:rsidP="315DD16B">
      <w:pPr>
        <w:pStyle w:val="AralkYok"/>
        <w:rPr>
          <w:lang w:val="en-GB" w:eastAsia="es-CO"/>
        </w:rPr>
      </w:pPr>
      <w:r w:rsidRPr="315DD16B">
        <w:rPr>
          <w:lang w:val="en-GB" w:eastAsia="es-CO"/>
        </w:rPr>
        <w:t>4.Or Official UN Decade Partner</w:t>
      </w:r>
    </w:p>
    <w:p w14:paraId="395BB8AE" w14:textId="77777777" w:rsidR="00155E03" w:rsidRPr="00155E03" w:rsidRDefault="00155E03" w:rsidP="315DD16B">
      <w:pPr>
        <w:pStyle w:val="AralkYok"/>
        <w:rPr>
          <w:lang w:val="en-GB" w:eastAsia="es-CO"/>
        </w:rPr>
      </w:pPr>
      <w:r w:rsidRPr="315DD16B">
        <w:rPr>
          <w:lang w:val="en-GB" w:eastAsia="es-CO"/>
        </w:rPr>
        <w:t>List of UN Decade Partners: https://www.decadeonrestoration.org/partners</w:t>
      </w:r>
    </w:p>
    <w:p w14:paraId="3E968297" w14:textId="35F64A13" w:rsidR="00B833C7" w:rsidRDefault="1385D9FB" w:rsidP="315DD16B">
      <w:pPr>
        <w:rPr>
          <w:lang w:val="en-GB" w:eastAsia="es-CO"/>
        </w:rPr>
      </w:pPr>
      <w:r w:rsidRPr="315DD16B">
        <w:rPr>
          <w:i/>
          <w:iCs/>
          <w:lang w:val="en-GB"/>
        </w:rPr>
        <w:t>Silva Mediterranea</w:t>
      </w:r>
      <w:r w:rsidRPr="315DD16B">
        <w:rPr>
          <w:shd w:val="clear" w:color="auto" w:fill="FFFFFF"/>
          <w:lang w:val="en-GB"/>
        </w:rPr>
        <w:t> is a FAO statutory body</w:t>
      </w:r>
    </w:p>
    <w:p w14:paraId="3FE705A8" w14:textId="77777777" w:rsidR="000326D0" w:rsidRDefault="000326D0" w:rsidP="315DD16B">
      <w:pPr>
        <w:pStyle w:val="AralkYok"/>
        <w:rPr>
          <w:lang w:val="en-GB" w:eastAsia="es-CO"/>
        </w:rPr>
      </w:pPr>
    </w:p>
    <w:p w14:paraId="48110BD3" w14:textId="143489C8" w:rsidR="00155E03" w:rsidRDefault="00155E03" w:rsidP="315DD16B">
      <w:pPr>
        <w:pStyle w:val="AralkYok"/>
        <w:rPr>
          <w:lang w:val="en-GB" w:eastAsia="es-CO"/>
        </w:rPr>
      </w:pPr>
      <w:r w:rsidRPr="315DD16B">
        <w:rPr>
          <w:lang w:val="en-GB" w:eastAsia="es-CO"/>
        </w:rPr>
        <w:t>5.Name of the Flagship</w:t>
      </w:r>
    </w:p>
    <w:p w14:paraId="62AB3423" w14:textId="515BDF1A" w:rsidR="00063626" w:rsidRDefault="00063626" w:rsidP="315DD16B">
      <w:pPr>
        <w:rPr>
          <w:lang w:val="en-GB" w:eastAsia="es-CO"/>
        </w:rPr>
      </w:pPr>
      <w:r w:rsidRPr="315DD16B">
        <w:rPr>
          <w:lang w:val="en-GB" w:eastAsia="es-CO"/>
        </w:rPr>
        <w:t xml:space="preserve">Restoration of degraded forest ecosystems as nature-based solutions </w:t>
      </w:r>
      <w:r w:rsidR="008D27EB" w:rsidRPr="315DD16B">
        <w:rPr>
          <w:lang w:val="en-GB" w:eastAsia="es-CO"/>
        </w:rPr>
        <w:t xml:space="preserve">to build resilience </w:t>
      </w:r>
      <w:r w:rsidRPr="315DD16B">
        <w:rPr>
          <w:lang w:val="en-GB" w:eastAsia="es-CO"/>
        </w:rPr>
        <w:t>in the Mediterranean region</w:t>
      </w:r>
    </w:p>
    <w:p w14:paraId="6368E945" w14:textId="77777777" w:rsidR="00B833C7" w:rsidRDefault="00B833C7" w:rsidP="315DD16B">
      <w:pPr>
        <w:pStyle w:val="AralkYok"/>
        <w:rPr>
          <w:lang w:val="en-GB" w:eastAsia="es-CO"/>
        </w:rPr>
      </w:pPr>
    </w:p>
    <w:p w14:paraId="73D16BDB" w14:textId="2F08105F" w:rsidR="00155E03" w:rsidRPr="00155E03" w:rsidRDefault="00155E03" w:rsidP="315DD16B">
      <w:pPr>
        <w:pStyle w:val="AralkYok"/>
        <w:rPr>
          <w:lang w:val="en-GB" w:eastAsia="es-CO"/>
        </w:rPr>
      </w:pPr>
      <w:r w:rsidRPr="315DD16B">
        <w:rPr>
          <w:lang w:val="en-GB" w:eastAsia="es-CO"/>
        </w:rPr>
        <w:t>6.Nomination number</w:t>
      </w:r>
    </w:p>
    <w:p w14:paraId="4423AA9E" w14:textId="70423C73" w:rsidR="00155E03" w:rsidRPr="000326D0" w:rsidRDefault="00F1507A" w:rsidP="00F1507A">
      <w:pPr>
        <w:rPr>
          <w:lang w:val="en-GB" w:eastAsia="es-CO"/>
        </w:rPr>
      </w:pPr>
      <w:r w:rsidRPr="00F1507A">
        <w:rPr>
          <w:lang w:val="en-GB" w:eastAsia="es-CO"/>
        </w:rPr>
        <w:t xml:space="preserve">0069 </w:t>
      </w:r>
    </w:p>
    <w:p w14:paraId="67FD7187" w14:textId="0CDE0304" w:rsidR="00155E03" w:rsidRDefault="00155E03" w:rsidP="00F1507A">
      <w:pPr>
        <w:rPr>
          <w:rFonts w:ascii="Segoe UI" w:eastAsia="Times New Roman" w:hAnsi="Segoe UI" w:cs="Segoe UI"/>
          <w:sz w:val="21"/>
          <w:szCs w:val="21"/>
          <w:lang w:val="en-GB" w:eastAsia="es-CO"/>
        </w:rPr>
      </w:pPr>
      <w:r w:rsidRPr="315DD16B">
        <w:rPr>
          <w:rFonts w:ascii="Segoe UI" w:eastAsia="Times New Roman" w:hAnsi="Segoe UI" w:cs="Segoe UI"/>
          <w:sz w:val="21"/>
          <w:szCs w:val="21"/>
          <w:lang w:val="en-GB" w:eastAsia="es-CO"/>
        </w:rPr>
        <w:t xml:space="preserve"> </w:t>
      </w:r>
    </w:p>
    <w:p w14:paraId="73BA888F" w14:textId="77777777" w:rsidR="00155E03" w:rsidRDefault="00155E03" w:rsidP="315DD16B">
      <w:pPr>
        <w:shd w:val="clear" w:color="auto" w:fill="FFFFFF" w:themeFill="background1"/>
        <w:spacing w:after="0"/>
        <w:rPr>
          <w:rFonts w:ascii="Segoe UI" w:eastAsia="Times New Roman" w:hAnsi="Segoe UI" w:cs="Segoe UI"/>
          <w:sz w:val="21"/>
          <w:szCs w:val="21"/>
          <w:lang w:val="en-GB" w:eastAsia="es-CO"/>
        </w:rPr>
      </w:pPr>
    </w:p>
    <w:p w14:paraId="1791CCC0" w14:textId="77777777" w:rsidR="00E94E4D" w:rsidRPr="00E94E4D" w:rsidRDefault="00E94E4D" w:rsidP="315DD16B">
      <w:pPr>
        <w:pStyle w:val="Balk2"/>
        <w:rPr>
          <w:rFonts w:eastAsia="Times New Roman"/>
          <w:color w:val="014446"/>
          <w:lang w:val="en-GB" w:eastAsia="es-CO"/>
        </w:rPr>
      </w:pPr>
      <w:r w:rsidRPr="315DD16B">
        <w:rPr>
          <w:rFonts w:eastAsia="Times New Roman"/>
          <w:lang w:val="en-GB" w:eastAsia="es-CO"/>
        </w:rPr>
        <w:t>Head Office Address</w:t>
      </w:r>
    </w:p>
    <w:p w14:paraId="2E452576" w14:textId="77777777" w:rsidR="000326D0" w:rsidRPr="005D7A37" w:rsidRDefault="00155E03" w:rsidP="315DD16B">
      <w:pPr>
        <w:pStyle w:val="AralkYok"/>
        <w:rPr>
          <w:lang w:val="en-GB" w:eastAsia="es-CO"/>
        </w:rPr>
      </w:pPr>
      <w:r w:rsidRPr="315DD16B">
        <w:rPr>
          <w:lang w:val="en-GB" w:eastAsia="es-CO"/>
        </w:rPr>
        <w:t>7.Street:</w:t>
      </w:r>
      <w:r w:rsidR="000326D0" w:rsidRPr="315DD16B">
        <w:rPr>
          <w:lang w:val="en-GB" w:eastAsia="es-CO"/>
        </w:rPr>
        <w:t xml:space="preserve"> </w:t>
      </w:r>
    </w:p>
    <w:p w14:paraId="4B13545B" w14:textId="590BA1A5" w:rsidR="00155E03" w:rsidRPr="005D7A37" w:rsidRDefault="000326D0" w:rsidP="315DD16B">
      <w:pPr>
        <w:rPr>
          <w:lang w:val="en-GB"/>
        </w:rPr>
      </w:pPr>
      <w:r w:rsidRPr="315DD16B">
        <w:rPr>
          <w:lang w:val="en-GB"/>
        </w:rPr>
        <w:t>Viale Terme di Caracalla</w:t>
      </w:r>
    </w:p>
    <w:p w14:paraId="78948BBA" w14:textId="77777777" w:rsidR="000326D0" w:rsidRDefault="00155E03" w:rsidP="315DD16B">
      <w:pPr>
        <w:pStyle w:val="AralkYok"/>
        <w:rPr>
          <w:lang w:val="en-GB" w:eastAsia="es-CO"/>
        </w:rPr>
      </w:pPr>
      <w:r w:rsidRPr="315DD16B">
        <w:rPr>
          <w:lang w:val="en-GB" w:eastAsia="es-CO"/>
        </w:rPr>
        <w:t>8.City:</w:t>
      </w:r>
      <w:r w:rsidR="000326D0" w:rsidRPr="315DD16B">
        <w:rPr>
          <w:lang w:val="en-GB" w:eastAsia="es-CO"/>
        </w:rPr>
        <w:t xml:space="preserve"> </w:t>
      </w:r>
    </w:p>
    <w:p w14:paraId="46E59807" w14:textId="2DBAF6A3" w:rsidR="00155E03" w:rsidRPr="00155E03" w:rsidRDefault="000326D0" w:rsidP="315DD16B">
      <w:pPr>
        <w:rPr>
          <w:lang w:val="en-GB" w:eastAsia="es-CO"/>
        </w:rPr>
      </w:pPr>
      <w:r w:rsidRPr="315DD16B">
        <w:rPr>
          <w:shd w:val="clear" w:color="auto" w:fill="FFFFFF"/>
          <w:lang w:val="en-GB"/>
        </w:rPr>
        <w:t>Rome</w:t>
      </w:r>
    </w:p>
    <w:p w14:paraId="11109B10" w14:textId="2D9C7B37" w:rsidR="00155E03" w:rsidRPr="00155E03" w:rsidRDefault="00155E03" w:rsidP="315DD16B">
      <w:pPr>
        <w:pStyle w:val="AralkYok"/>
        <w:rPr>
          <w:lang w:val="en-GB" w:eastAsia="es-CO"/>
        </w:rPr>
      </w:pPr>
      <w:r w:rsidRPr="315DD16B">
        <w:rPr>
          <w:lang w:val="en-GB" w:eastAsia="es-CO"/>
        </w:rPr>
        <w:t>9.Province/ State</w:t>
      </w:r>
    </w:p>
    <w:p w14:paraId="12DFABD3" w14:textId="77777777" w:rsidR="000326D0" w:rsidRDefault="00155E03" w:rsidP="315DD16B">
      <w:pPr>
        <w:pStyle w:val="AralkYok"/>
        <w:rPr>
          <w:lang w:val="en-GB" w:eastAsia="es-CO"/>
        </w:rPr>
      </w:pPr>
      <w:r w:rsidRPr="315DD16B">
        <w:rPr>
          <w:lang w:val="en-GB" w:eastAsia="es-CO"/>
        </w:rPr>
        <w:t xml:space="preserve">10.Post/Zip Code: </w:t>
      </w:r>
    </w:p>
    <w:p w14:paraId="7D35545C" w14:textId="75C14778" w:rsidR="00155E03" w:rsidRPr="00155E03" w:rsidRDefault="000326D0" w:rsidP="315DD16B">
      <w:pPr>
        <w:rPr>
          <w:lang w:val="en-GB" w:eastAsia="es-CO"/>
        </w:rPr>
      </w:pPr>
      <w:r w:rsidRPr="315DD16B">
        <w:rPr>
          <w:lang w:val="en-GB" w:eastAsia="es-CO"/>
        </w:rPr>
        <w:t>00153</w:t>
      </w:r>
    </w:p>
    <w:p w14:paraId="45206153" w14:textId="29CF806A" w:rsidR="00155E03" w:rsidRDefault="00155E03" w:rsidP="315DD16B">
      <w:pPr>
        <w:pStyle w:val="AralkYok"/>
        <w:rPr>
          <w:lang w:val="en-GB" w:eastAsia="es-CO"/>
        </w:rPr>
      </w:pPr>
      <w:r w:rsidRPr="315DD16B">
        <w:rPr>
          <w:lang w:val="en-GB" w:eastAsia="es-CO"/>
        </w:rPr>
        <w:lastRenderedPageBreak/>
        <w:t>11.Country:</w:t>
      </w:r>
    </w:p>
    <w:p w14:paraId="187E3648" w14:textId="73AE03FA" w:rsidR="000326D0" w:rsidRPr="00155E03" w:rsidRDefault="000326D0" w:rsidP="315DD16B">
      <w:pPr>
        <w:rPr>
          <w:lang w:val="en-GB" w:eastAsia="es-CO"/>
        </w:rPr>
      </w:pPr>
      <w:r w:rsidRPr="315DD16B">
        <w:rPr>
          <w:lang w:val="en-GB" w:eastAsia="es-CO"/>
        </w:rPr>
        <w:t>Italy</w:t>
      </w:r>
    </w:p>
    <w:p w14:paraId="44D32C26" w14:textId="3EEAC821" w:rsidR="1131A83C" w:rsidRDefault="1131A83C" w:rsidP="315DD16B">
      <w:pPr>
        <w:pStyle w:val="AralkYok"/>
        <w:rPr>
          <w:lang w:val="en-GB" w:eastAsia="es-CO"/>
        </w:rPr>
      </w:pPr>
    </w:p>
    <w:p w14:paraId="401F5403" w14:textId="6E7399BB" w:rsidR="00155E03" w:rsidRPr="00155E03" w:rsidRDefault="00155E03" w:rsidP="315DD16B">
      <w:pPr>
        <w:pStyle w:val="AralkYok"/>
        <w:rPr>
          <w:lang w:val="en-GB" w:eastAsia="es-CO"/>
        </w:rPr>
      </w:pPr>
      <w:r w:rsidRPr="315DD16B">
        <w:rPr>
          <w:lang w:val="en-GB" w:eastAsia="es-CO"/>
        </w:rPr>
        <w:t>12.Region</w:t>
      </w:r>
    </w:p>
    <w:p w14:paraId="0CE6C1A6" w14:textId="7E74E0EF" w:rsidR="00155E03" w:rsidRPr="000326D0" w:rsidRDefault="00155E03" w:rsidP="315DD16B">
      <w:pPr>
        <w:pStyle w:val="AralkYok"/>
        <w:rPr>
          <w:i/>
          <w:iCs/>
          <w:lang w:val="en-GB" w:eastAsia="es-CO"/>
        </w:rPr>
      </w:pPr>
      <w:r w:rsidRPr="315DD16B">
        <w:rPr>
          <w:i/>
          <w:iCs/>
          <w:lang w:val="en-GB" w:eastAsia="es-CO"/>
        </w:rPr>
        <w:t>Please follow the UN Environment Programme’s classification of regions. Head to unep.org / Where we work?</w:t>
      </w:r>
    </w:p>
    <w:p w14:paraId="0B9FA685" w14:textId="77777777" w:rsidR="00155E03" w:rsidRPr="00155E03" w:rsidRDefault="00155E03" w:rsidP="315DD16B">
      <w:pPr>
        <w:rPr>
          <w:lang w:val="en-GB" w:eastAsia="es-CO"/>
        </w:rPr>
      </w:pPr>
      <w:r w:rsidRPr="315DD16B">
        <w:rPr>
          <w:lang w:val="en-GB" w:eastAsia="es-CO"/>
        </w:rPr>
        <w:t xml:space="preserve"> </w:t>
      </w:r>
      <w:r w:rsidRPr="315DD16B">
        <w:rPr>
          <w:highlight w:val="yellow"/>
          <w:lang w:val="en-GB" w:eastAsia="es-CO"/>
        </w:rPr>
        <w:t>Africa</w:t>
      </w:r>
    </w:p>
    <w:p w14:paraId="06C3EC0D" w14:textId="77777777" w:rsidR="00155E03" w:rsidRPr="00155E03" w:rsidRDefault="00155E03" w:rsidP="315DD16B">
      <w:pPr>
        <w:rPr>
          <w:lang w:val="en-GB" w:eastAsia="es-CO"/>
        </w:rPr>
      </w:pPr>
      <w:r w:rsidRPr="315DD16B">
        <w:rPr>
          <w:lang w:val="en-GB" w:eastAsia="es-CO"/>
        </w:rPr>
        <w:t xml:space="preserve"> Asia-Pacific</w:t>
      </w:r>
    </w:p>
    <w:p w14:paraId="254356E3" w14:textId="77777777" w:rsidR="00155E03" w:rsidRPr="00155E03" w:rsidRDefault="00155E03" w:rsidP="315DD16B">
      <w:pPr>
        <w:rPr>
          <w:lang w:val="en-GB" w:eastAsia="es-CO"/>
        </w:rPr>
      </w:pPr>
      <w:r w:rsidRPr="315DD16B">
        <w:rPr>
          <w:lang w:val="en-GB" w:eastAsia="es-CO"/>
        </w:rPr>
        <w:t xml:space="preserve"> </w:t>
      </w:r>
      <w:r w:rsidRPr="315DD16B">
        <w:rPr>
          <w:highlight w:val="yellow"/>
          <w:lang w:val="en-GB" w:eastAsia="es-CO"/>
        </w:rPr>
        <w:t>Europe</w:t>
      </w:r>
    </w:p>
    <w:p w14:paraId="236903BB" w14:textId="77777777" w:rsidR="00155E03" w:rsidRPr="00155E03" w:rsidRDefault="00155E03" w:rsidP="315DD16B">
      <w:pPr>
        <w:rPr>
          <w:lang w:val="en-GB" w:eastAsia="es-CO"/>
        </w:rPr>
      </w:pPr>
      <w:r w:rsidRPr="315DD16B">
        <w:rPr>
          <w:lang w:val="en-GB" w:eastAsia="es-CO"/>
        </w:rPr>
        <w:t xml:space="preserve"> Latin America and the Caribbean</w:t>
      </w:r>
    </w:p>
    <w:p w14:paraId="0EC0D86E" w14:textId="77777777" w:rsidR="00155E03" w:rsidRPr="00155E03" w:rsidRDefault="00155E03" w:rsidP="315DD16B">
      <w:pPr>
        <w:rPr>
          <w:lang w:val="en-GB" w:eastAsia="es-CO"/>
        </w:rPr>
      </w:pPr>
      <w:r w:rsidRPr="315DD16B">
        <w:rPr>
          <w:lang w:val="en-GB" w:eastAsia="es-CO"/>
        </w:rPr>
        <w:t xml:space="preserve"> </w:t>
      </w:r>
      <w:r w:rsidRPr="002578D7">
        <w:rPr>
          <w:highlight w:val="yellow"/>
          <w:lang w:val="en-GB" w:eastAsia="es-CO"/>
        </w:rPr>
        <w:t>West Asia</w:t>
      </w:r>
    </w:p>
    <w:p w14:paraId="173BAFFB" w14:textId="77777777" w:rsidR="00155E03" w:rsidRPr="00155E03" w:rsidRDefault="00155E03" w:rsidP="315DD16B">
      <w:pPr>
        <w:rPr>
          <w:lang w:val="en-GB" w:eastAsia="es-CO"/>
        </w:rPr>
      </w:pPr>
      <w:r w:rsidRPr="315DD16B">
        <w:rPr>
          <w:lang w:val="en-GB" w:eastAsia="es-CO"/>
        </w:rPr>
        <w:t xml:space="preserve"> North America</w:t>
      </w:r>
    </w:p>
    <w:p w14:paraId="60FCE77C" w14:textId="77777777" w:rsidR="00063626" w:rsidRDefault="00063626" w:rsidP="315DD16B">
      <w:pPr>
        <w:rPr>
          <w:lang w:val="en-GB" w:eastAsia="es-CO"/>
        </w:rPr>
      </w:pPr>
    </w:p>
    <w:p w14:paraId="67DAF69D" w14:textId="0430D8E1" w:rsidR="00155E03" w:rsidRPr="00155E03" w:rsidRDefault="00155E03" w:rsidP="315DD16B">
      <w:pPr>
        <w:pStyle w:val="AralkYok"/>
        <w:rPr>
          <w:lang w:val="en-GB" w:eastAsia="es-CO"/>
        </w:rPr>
      </w:pPr>
      <w:r w:rsidRPr="315DD16B">
        <w:rPr>
          <w:lang w:val="en-GB" w:eastAsia="es-CO"/>
        </w:rPr>
        <w:t xml:space="preserve">13.Website: </w:t>
      </w:r>
    </w:p>
    <w:p w14:paraId="5633DB59" w14:textId="62F37F3B" w:rsidR="00155E03" w:rsidRPr="00155E03" w:rsidRDefault="00063626" w:rsidP="315DD16B">
      <w:pPr>
        <w:rPr>
          <w:lang w:val="en-GB" w:eastAsia="es-CO"/>
        </w:rPr>
      </w:pPr>
      <w:r w:rsidRPr="315DD16B">
        <w:rPr>
          <w:lang w:val="en-GB" w:eastAsia="es-CO"/>
        </w:rPr>
        <w:t>https://www.fao.org/forestry/silva-mediterranea/fr/</w:t>
      </w:r>
      <w:r w:rsidR="00155E03" w:rsidRPr="315DD16B">
        <w:rPr>
          <w:lang w:val="en-GB" w:eastAsia="es-CO"/>
        </w:rPr>
        <w:t xml:space="preserve"> </w:t>
      </w:r>
    </w:p>
    <w:p w14:paraId="1E72B7E8" w14:textId="77777777" w:rsidR="00155E03" w:rsidRPr="00155E03" w:rsidRDefault="00155E03" w:rsidP="315DD16B">
      <w:pPr>
        <w:pStyle w:val="AralkYok"/>
        <w:rPr>
          <w:lang w:val="en-GB" w:eastAsia="es-CO"/>
        </w:rPr>
      </w:pPr>
      <w:r w:rsidRPr="315DD16B">
        <w:rPr>
          <w:lang w:val="en-GB" w:eastAsia="es-CO"/>
        </w:rPr>
        <w:t>14.Twitter:</w:t>
      </w:r>
    </w:p>
    <w:p w14:paraId="2A360307" w14:textId="637D9896" w:rsidR="00155E03" w:rsidRPr="00155E03" w:rsidRDefault="00155E03" w:rsidP="315DD16B">
      <w:pPr>
        <w:pStyle w:val="AralkYok"/>
        <w:rPr>
          <w:lang w:val="en-GB" w:eastAsia="es-CO"/>
        </w:rPr>
      </w:pPr>
      <w:r w:rsidRPr="315DD16B">
        <w:rPr>
          <w:lang w:val="en-GB" w:eastAsia="es-CO"/>
        </w:rPr>
        <w:t>15.LinkedIn:</w:t>
      </w:r>
    </w:p>
    <w:p w14:paraId="3F7B7AD4" w14:textId="79CA4A88" w:rsidR="00155E03" w:rsidRPr="00155E03" w:rsidRDefault="00155E03" w:rsidP="315DD16B">
      <w:pPr>
        <w:pStyle w:val="AralkYok"/>
        <w:rPr>
          <w:lang w:val="en-GB" w:eastAsia="es-CO"/>
        </w:rPr>
      </w:pPr>
      <w:r w:rsidRPr="315DD16B">
        <w:rPr>
          <w:lang w:val="en-GB" w:eastAsia="es-CO"/>
        </w:rPr>
        <w:t>16.Instagram:</w:t>
      </w:r>
    </w:p>
    <w:p w14:paraId="1F60644E" w14:textId="180F75A2" w:rsidR="00155E03" w:rsidRPr="00155E03" w:rsidRDefault="00155E03" w:rsidP="315DD16B">
      <w:pPr>
        <w:pStyle w:val="AralkYok"/>
        <w:rPr>
          <w:lang w:val="en-GB" w:eastAsia="es-CO"/>
        </w:rPr>
      </w:pPr>
      <w:r w:rsidRPr="315DD16B">
        <w:rPr>
          <w:lang w:val="en-GB" w:eastAsia="es-CO"/>
        </w:rPr>
        <w:t>17.Facebook:</w:t>
      </w:r>
    </w:p>
    <w:p w14:paraId="0D8087B2" w14:textId="7B396CDA" w:rsidR="00E94E4D" w:rsidRPr="00E94E4D" w:rsidRDefault="00155E03" w:rsidP="315DD16B">
      <w:pPr>
        <w:rPr>
          <w:sz w:val="21"/>
          <w:szCs w:val="21"/>
          <w:lang w:val="en-GB" w:eastAsia="es-CO"/>
        </w:rPr>
      </w:pPr>
      <w:r w:rsidRPr="315DD16B">
        <w:rPr>
          <w:lang w:val="en-GB" w:eastAsia="es-CO"/>
        </w:rPr>
        <w:t xml:space="preserve"> </w:t>
      </w:r>
    </w:p>
    <w:p w14:paraId="6A6E09FB" w14:textId="77777777" w:rsidR="00BF5EEB" w:rsidRPr="00BF5EEB" w:rsidRDefault="00BF5EEB" w:rsidP="315DD16B">
      <w:pPr>
        <w:pStyle w:val="Balk2"/>
        <w:rPr>
          <w:rFonts w:eastAsia="Times New Roman"/>
          <w:color w:val="014446"/>
          <w:lang w:val="en-GB" w:eastAsia="es-CO"/>
        </w:rPr>
      </w:pPr>
      <w:r w:rsidRPr="315DD16B">
        <w:rPr>
          <w:rFonts w:eastAsia="Times New Roman"/>
          <w:lang w:val="en-GB" w:eastAsia="es-CO"/>
        </w:rPr>
        <w:t>Focal Point</w:t>
      </w:r>
    </w:p>
    <w:p w14:paraId="2627603D" w14:textId="77777777" w:rsidR="00155E03" w:rsidRPr="00155E03" w:rsidRDefault="00155E03" w:rsidP="315DD16B">
      <w:pPr>
        <w:pStyle w:val="AralkYok"/>
        <w:rPr>
          <w:lang w:val="en-GB" w:eastAsia="es-CO"/>
        </w:rPr>
      </w:pPr>
      <w:r w:rsidRPr="315DD16B">
        <w:rPr>
          <w:lang w:val="en-GB" w:eastAsia="es-CO"/>
        </w:rPr>
        <w:t>18.Title</w:t>
      </w:r>
    </w:p>
    <w:p w14:paraId="4FA3BDC8" w14:textId="77777777" w:rsidR="00155E03" w:rsidRPr="00155E03" w:rsidRDefault="00155E03" w:rsidP="315DD16B">
      <w:pPr>
        <w:rPr>
          <w:lang w:val="en-GB" w:eastAsia="es-CO"/>
        </w:rPr>
      </w:pPr>
      <w:r w:rsidRPr="315DD16B">
        <w:rPr>
          <w:lang w:val="en-GB" w:eastAsia="es-CO"/>
        </w:rPr>
        <w:t xml:space="preserve"> Ms</w:t>
      </w:r>
    </w:p>
    <w:p w14:paraId="57B46F48" w14:textId="77777777" w:rsidR="00155E03" w:rsidRPr="00155E03" w:rsidRDefault="00155E03" w:rsidP="315DD16B">
      <w:pPr>
        <w:rPr>
          <w:lang w:val="en-GB" w:eastAsia="es-CO"/>
        </w:rPr>
      </w:pPr>
      <w:r w:rsidRPr="315DD16B">
        <w:rPr>
          <w:lang w:val="en-GB" w:eastAsia="es-CO"/>
        </w:rPr>
        <w:t xml:space="preserve"> </w:t>
      </w:r>
      <w:r w:rsidRPr="315DD16B">
        <w:rPr>
          <w:highlight w:val="yellow"/>
          <w:lang w:val="en-GB" w:eastAsia="es-CO"/>
        </w:rPr>
        <w:t>Mr</w:t>
      </w:r>
    </w:p>
    <w:p w14:paraId="401DFDE4" w14:textId="77777777" w:rsidR="00155E03" w:rsidRPr="00155E03" w:rsidRDefault="00155E03" w:rsidP="315DD16B">
      <w:pPr>
        <w:rPr>
          <w:lang w:val="en-GB" w:eastAsia="es-CO"/>
        </w:rPr>
      </w:pPr>
      <w:r w:rsidRPr="315DD16B">
        <w:rPr>
          <w:lang w:val="en-GB" w:eastAsia="es-CO"/>
        </w:rPr>
        <w:t xml:space="preserve"> Non-binary</w:t>
      </w:r>
    </w:p>
    <w:p w14:paraId="59A1DA69" w14:textId="77777777" w:rsidR="00155E03" w:rsidRPr="00155E03" w:rsidRDefault="00155E03" w:rsidP="315DD16B">
      <w:pPr>
        <w:rPr>
          <w:lang w:val="en-GB" w:eastAsia="es-CO"/>
        </w:rPr>
      </w:pPr>
      <w:r w:rsidRPr="315DD16B">
        <w:rPr>
          <w:lang w:val="en-GB" w:eastAsia="es-CO"/>
        </w:rPr>
        <w:t xml:space="preserve"> Prefer not to say</w:t>
      </w:r>
    </w:p>
    <w:p w14:paraId="7A24C773" w14:textId="3694A69B" w:rsidR="009E2844" w:rsidRDefault="00155E03" w:rsidP="315DD16B">
      <w:pPr>
        <w:pStyle w:val="AralkYok"/>
        <w:rPr>
          <w:lang w:val="en-GB" w:eastAsia="es-CO"/>
        </w:rPr>
      </w:pPr>
      <w:r w:rsidRPr="315DD16B">
        <w:rPr>
          <w:lang w:val="en-GB" w:eastAsia="es-CO"/>
        </w:rPr>
        <w:t>19.First name</w:t>
      </w:r>
      <w:r w:rsidR="00063626" w:rsidRPr="315DD16B">
        <w:rPr>
          <w:lang w:val="en-GB" w:eastAsia="es-CO"/>
        </w:rPr>
        <w:t xml:space="preserve">: </w:t>
      </w:r>
    </w:p>
    <w:p w14:paraId="3058F3D5" w14:textId="709AB529" w:rsidR="00155E03" w:rsidRPr="00155E03" w:rsidRDefault="00063626" w:rsidP="315DD16B">
      <w:pPr>
        <w:rPr>
          <w:lang w:val="en-GB" w:eastAsia="es-CO"/>
        </w:rPr>
      </w:pPr>
      <w:r w:rsidRPr="315DD16B">
        <w:rPr>
          <w:lang w:val="en-GB" w:eastAsia="es-CO"/>
        </w:rPr>
        <w:t>Chadi</w:t>
      </w:r>
    </w:p>
    <w:p w14:paraId="75DB3E09" w14:textId="77777777" w:rsidR="009E2844" w:rsidRDefault="00155E03" w:rsidP="315DD16B">
      <w:pPr>
        <w:pStyle w:val="AralkYok"/>
        <w:rPr>
          <w:lang w:val="en-GB" w:eastAsia="es-CO"/>
        </w:rPr>
      </w:pPr>
      <w:r w:rsidRPr="315DD16B">
        <w:rPr>
          <w:lang w:val="en-GB" w:eastAsia="es-CO"/>
        </w:rPr>
        <w:t>20.Last name</w:t>
      </w:r>
      <w:r w:rsidR="00063626" w:rsidRPr="315DD16B">
        <w:rPr>
          <w:lang w:val="en-GB" w:eastAsia="es-CO"/>
        </w:rPr>
        <w:t xml:space="preserve">: </w:t>
      </w:r>
    </w:p>
    <w:p w14:paraId="095F655D" w14:textId="700473CC" w:rsidR="00155E03" w:rsidRPr="0098036A" w:rsidRDefault="00063626" w:rsidP="315DD16B">
      <w:pPr>
        <w:rPr>
          <w:lang w:val="en-GB" w:eastAsia="es-CO"/>
        </w:rPr>
      </w:pPr>
      <w:r w:rsidRPr="315DD16B">
        <w:rPr>
          <w:lang w:val="en-GB" w:eastAsia="es-CO"/>
        </w:rPr>
        <w:t>Mohanna</w:t>
      </w:r>
    </w:p>
    <w:p w14:paraId="36920C6E" w14:textId="77777777" w:rsidR="009E2844" w:rsidRPr="0098036A" w:rsidRDefault="00155E03" w:rsidP="315DD16B">
      <w:pPr>
        <w:pStyle w:val="AralkYok"/>
        <w:rPr>
          <w:lang w:val="en-GB" w:eastAsia="es-CO"/>
        </w:rPr>
      </w:pPr>
      <w:r w:rsidRPr="315DD16B">
        <w:rPr>
          <w:lang w:val="en-GB" w:eastAsia="es-CO"/>
        </w:rPr>
        <w:t>21.Email</w:t>
      </w:r>
      <w:r w:rsidR="00063626" w:rsidRPr="315DD16B">
        <w:rPr>
          <w:lang w:val="en-GB" w:eastAsia="es-CO"/>
        </w:rPr>
        <w:t xml:space="preserve">: </w:t>
      </w:r>
    </w:p>
    <w:p w14:paraId="0A53D833" w14:textId="21D30063" w:rsidR="00155E03" w:rsidRPr="0098036A" w:rsidRDefault="00EB06F2" w:rsidP="315DD16B">
      <w:pPr>
        <w:rPr>
          <w:lang w:val="en-GB" w:eastAsia="es-CO"/>
        </w:rPr>
      </w:pPr>
      <w:hyperlink r:id="rId11">
        <w:r w:rsidR="000326D0" w:rsidRPr="315DD16B">
          <w:rPr>
            <w:rStyle w:val="Kpr"/>
            <w:lang w:val="en-GB" w:eastAsia="es-CO"/>
          </w:rPr>
          <w:t>chadi.mohanna@gmail.com</w:t>
        </w:r>
      </w:hyperlink>
    </w:p>
    <w:p w14:paraId="43AF7165" w14:textId="011DDE0B" w:rsidR="000326D0" w:rsidRPr="0098036A" w:rsidRDefault="00EB06F2" w:rsidP="315DD16B">
      <w:pPr>
        <w:rPr>
          <w:lang w:val="en-GB"/>
        </w:rPr>
      </w:pPr>
      <w:hyperlink r:id="rId12">
        <w:r w:rsidR="000326D0" w:rsidRPr="315DD16B">
          <w:rPr>
            <w:rStyle w:val="Kpr"/>
            <w:rFonts w:ascii="Arial" w:hAnsi="Arial" w:cs="Arial"/>
            <w:color w:val="1E4387"/>
            <w:sz w:val="17"/>
            <w:szCs w:val="17"/>
            <w:lang w:val="en-GB"/>
          </w:rPr>
          <w:t>Silva-Mediterranea@fao.org</w:t>
        </w:r>
      </w:hyperlink>
    </w:p>
    <w:p w14:paraId="71DC0C5B" w14:textId="77777777" w:rsidR="000326D0" w:rsidRPr="0098036A" w:rsidRDefault="000326D0" w:rsidP="315DD16B">
      <w:pPr>
        <w:rPr>
          <w:lang w:val="en-GB" w:eastAsia="es-CO"/>
        </w:rPr>
      </w:pPr>
    </w:p>
    <w:p w14:paraId="6C3DF18D" w14:textId="5438FDB2" w:rsidR="00063626" w:rsidRPr="0098036A" w:rsidRDefault="00155E03" w:rsidP="315DD16B">
      <w:pPr>
        <w:pStyle w:val="AralkYok"/>
        <w:rPr>
          <w:lang w:val="en-GB" w:eastAsia="es-CO"/>
        </w:rPr>
      </w:pPr>
      <w:r w:rsidRPr="315DD16B">
        <w:rPr>
          <w:lang w:val="en-GB" w:eastAsia="es-CO"/>
        </w:rPr>
        <w:lastRenderedPageBreak/>
        <w:t>22.Phone</w:t>
      </w:r>
    </w:p>
    <w:p w14:paraId="64CB4FEC" w14:textId="1098F864" w:rsidR="000326D0" w:rsidRPr="0098036A" w:rsidRDefault="000326D0" w:rsidP="315DD16B">
      <w:pPr>
        <w:rPr>
          <w:lang w:val="en-GB" w:eastAsia="es-CO"/>
        </w:rPr>
      </w:pPr>
      <w:r w:rsidRPr="315DD16B">
        <w:rPr>
          <w:shd w:val="clear" w:color="auto" w:fill="FFFFFF"/>
          <w:lang w:val="en-GB"/>
        </w:rPr>
        <w:t>+ 39 06 570 54265</w:t>
      </w:r>
    </w:p>
    <w:p w14:paraId="3DF5FC34" w14:textId="77777777" w:rsidR="009F300F" w:rsidRDefault="009F300F" w:rsidP="315DD16B">
      <w:pPr>
        <w:pStyle w:val="AralkYok"/>
        <w:rPr>
          <w:lang w:val="en-GB" w:eastAsia="es-CO"/>
        </w:rPr>
      </w:pPr>
    </w:p>
    <w:p w14:paraId="02224B88" w14:textId="64CD95BA" w:rsidR="00155E03" w:rsidRPr="00155E03" w:rsidRDefault="00155E03" w:rsidP="315DD16B">
      <w:pPr>
        <w:pStyle w:val="AralkYok"/>
        <w:rPr>
          <w:lang w:val="en-GB" w:eastAsia="es-CO"/>
        </w:rPr>
      </w:pPr>
      <w:r w:rsidRPr="315DD16B">
        <w:rPr>
          <w:lang w:val="en-GB" w:eastAsia="es-CO"/>
        </w:rPr>
        <w:t xml:space="preserve">23.Address (Skip if address same as head office address) </w:t>
      </w:r>
    </w:p>
    <w:p w14:paraId="1E5AC3BD" w14:textId="77777777" w:rsidR="00063626" w:rsidRDefault="00155E03" w:rsidP="315DD16B">
      <w:pPr>
        <w:pStyle w:val="AralkYok"/>
        <w:rPr>
          <w:lang w:val="en-GB" w:eastAsia="es-CO"/>
        </w:rPr>
      </w:pPr>
      <w:r w:rsidRPr="315DD16B">
        <w:rPr>
          <w:lang w:val="en-GB" w:eastAsia="es-CO"/>
        </w:rPr>
        <w:t xml:space="preserve">Street </w:t>
      </w:r>
    </w:p>
    <w:p w14:paraId="52C47348" w14:textId="0B0A1F2D" w:rsidR="00155E03" w:rsidRPr="00155E03" w:rsidRDefault="00155E03" w:rsidP="315DD16B">
      <w:pPr>
        <w:pStyle w:val="AralkYok"/>
        <w:rPr>
          <w:lang w:val="en-GB" w:eastAsia="es-CO"/>
        </w:rPr>
      </w:pPr>
      <w:r w:rsidRPr="315DD16B">
        <w:rPr>
          <w:lang w:val="en-GB" w:eastAsia="es-CO"/>
        </w:rPr>
        <w:t>City</w:t>
      </w:r>
    </w:p>
    <w:p w14:paraId="5587855E" w14:textId="77777777" w:rsidR="00155E03" w:rsidRPr="00155E03" w:rsidRDefault="00155E03" w:rsidP="315DD16B">
      <w:pPr>
        <w:pStyle w:val="AralkYok"/>
        <w:rPr>
          <w:lang w:val="en-GB" w:eastAsia="es-CO"/>
        </w:rPr>
      </w:pPr>
      <w:r w:rsidRPr="315DD16B">
        <w:rPr>
          <w:lang w:val="en-GB" w:eastAsia="es-CO"/>
        </w:rPr>
        <w:t xml:space="preserve">Province/ State </w:t>
      </w:r>
    </w:p>
    <w:p w14:paraId="4B145CC9" w14:textId="77777777" w:rsidR="00155E03" w:rsidRPr="00155E03" w:rsidRDefault="00155E03" w:rsidP="315DD16B">
      <w:pPr>
        <w:pStyle w:val="AralkYok"/>
        <w:rPr>
          <w:lang w:val="en-GB" w:eastAsia="es-CO"/>
        </w:rPr>
      </w:pPr>
      <w:r w:rsidRPr="315DD16B">
        <w:rPr>
          <w:lang w:val="en-GB" w:eastAsia="es-CO"/>
        </w:rPr>
        <w:t xml:space="preserve">Post/Zip Code  </w:t>
      </w:r>
    </w:p>
    <w:p w14:paraId="67386B9A" w14:textId="77777777" w:rsidR="00155E03" w:rsidRPr="00155E03" w:rsidRDefault="00155E03" w:rsidP="315DD16B">
      <w:pPr>
        <w:pStyle w:val="AralkYok"/>
        <w:rPr>
          <w:lang w:val="en-GB" w:eastAsia="es-CO"/>
        </w:rPr>
      </w:pPr>
      <w:r w:rsidRPr="315DD16B">
        <w:rPr>
          <w:lang w:val="en-GB" w:eastAsia="es-CO"/>
        </w:rPr>
        <w:t xml:space="preserve">Country </w:t>
      </w:r>
    </w:p>
    <w:p w14:paraId="7A84D1F3" w14:textId="77777777" w:rsidR="00155E03" w:rsidRPr="00155E03" w:rsidRDefault="00155E03" w:rsidP="315DD16B">
      <w:pPr>
        <w:pStyle w:val="AralkYok"/>
        <w:rPr>
          <w:lang w:val="en-GB" w:eastAsia="es-CO"/>
        </w:rPr>
      </w:pPr>
      <w:r w:rsidRPr="315DD16B">
        <w:rPr>
          <w:lang w:val="en-GB" w:eastAsia="es-CO"/>
        </w:rPr>
        <w:t xml:space="preserve">Region (Please follow the UN Environment Programme’s classification of regions. Head to unep.org / Where we work? For more) </w:t>
      </w:r>
    </w:p>
    <w:p w14:paraId="033B463A" w14:textId="77777777" w:rsidR="00155E03" w:rsidRPr="00155E03" w:rsidRDefault="00155E03" w:rsidP="315DD16B">
      <w:pPr>
        <w:spacing w:after="0"/>
        <w:rPr>
          <w:rFonts w:ascii="Segoe UI" w:eastAsia="Times New Roman" w:hAnsi="Segoe UI" w:cs="Segoe UI"/>
          <w:color w:val="333333"/>
          <w:sz w:val="26"/>
          <w:szCs w:val="26"/>
          <w:lang w:val="en-GB" w:eastAsia="es-CO"/>
        </w:rPr>
      </w:pPr>
      <w:r w:rsidRPr="315DD16B">
        <w:rPr>
          <w:rFonts w:ascii="Segoe UI" w:eastAsia="Times New Roman" w:hAnsi="Segoe UI" w:cs="Segoe UI"/>
          <w:color w:val="333333"/>
          <w:sz w:val="26"/>
          <w:szCs w:val="26"/>
          <w:lang w:val="en-GB" w:eastAsia="es-CO"/>
        </w:rPr>
        <w:t xml:space="preserve"> </w:t>
      </w:r>
    </w:p>
    <w:p w14:paraId="112B96D7" w14:textId="77777777" w:rsidR="00155E03" w:rsidRPr="00155E03" w:rsidRDefault="00155E03" w:rsidP="315DD16B">
      <w:pPr>
        <w:pStyle w:val="Balk2"/>
        <w:rPr>
          <w:rFonts w:eastAsia="Times New Roman"/>
          <w:lang w:val="en-GB" w:eastAsia="es-CO"/>
        </w:rPr>
      </w:pPr>
      <w:r w:rsidRPr="315DD16B">
        <w:rPr>
          <w:rFonts w:eastAsia="Times New Roman"/>
          <w:lang w:val="en-GB" w:eastAsia="es-CO"/>
        </w:rPr>
        <w:t xml:space="preserve">UN Decade Partner(s) involved in the flagship (if applicable): </w:t>
      </w:r>
    </w:p>
    <w:p w14:paraId="50467233" w14:textId="77777777" w:rsidR="00155E03" w:rsidRPr="004D2861" w:rsidRDefault="00155E03" w:rsidP="315DD16B">
      <w:pPr>
        <w:pStyle w:val="AralkYok"/>
        <w:rPr>
          <w:i/>
          <w:iCs/>
          <w:lang w:val="en-GB" w:eastAsia="es-CO"/>
        </w:rPr>
      </w:pPr>
      <w:r w:rsidRPr="315DD16B">
        <w:rPr>
          <w:i/>
          <w:iCs/>
          <w:lang w:val="en-GB" w:eastAsia="es-CO"/>
        </w:rPr>
        <w:t>Please see the list of partners of the UN Decade here: https://www.decadeonrestoration.org/partners</w:t>
      </w:r>
    </w:p>
    <w:p w14:paraId="30ED3901" w14:textId="77777777" w:rsidR="00C749A0" w:rsidRDefault="00155E03" w:rsidP="315DD16B">
      <w:pPr>
        <w:pStyle w:val="AralkYok"/>
        <w:rPr>
          <w:lang w:val="en-GB" w:eastAsia="es-CO"/>
        </w:rPr>
      </w:pPr>
      <w:r w:rsidRPr="315DD16B">
        <w:rPr>
          <w:lang w:val="en-GB" w:eastAsia="es-CO"/>
        </w:rPr>
        <w:t>24.Name of the partner organization(s) or individual(s)</w:t>
      </w:r>
      <w:r w:rsidR="00063626" w:rsidRPr="315DD16B">
        <w:rPr>
          <w:lang w:val="en-GB" w:eastAsia="es-CO"/>
        </w:rPr>
        <w:t xml:space="preserve">: </w:t>
      </w:r>
    </w:p>
    <w:p w14:paraId="11DD054B" w14:textId="17B09EF4" w:rsidR="00155E03" w:rsidRDefault="00063626" w:rsidP="315DD16B">
      <w:pPr>
        <w:rPr>
          <w:lang w:val="en-GB" w:eastAsia="es-CO"/>
        </w:rPr>
      </w:pPr>
      <w:r w:rsidRPr="315DD16B">
        <w:rPr>
          <w:lang w:val="en-GB" w:eastAsia="es-CO"/>
        </w:rPr>
        <w:t>FAO</w:t>
      </w:r>
    </w:p>
    <w:p w14:paraId="6DCEA3F8" w14:textId="58150965" w:rsidR="00C749A0" w:rsidRPr="00F1507A" w:rsidRDefault="00C749A0" w:rsidP="315DD16B">
      <w:pPr>
        <w:rPr>
          <w:i/>
          <w:iCs/>
          <w:lang w:val="en-GB" w:eastAsia="es-CO"/>
        </w:rPr>
      </w:pPr>
      <w:r w:rsidRPr="315DD16B">
        <w:rPr>
          <w:lang w:val="en-GB" w:eastAsia="es-CO"/>
        </w:rPr>
        <w:t>UNEP</w:t>
      </w:r>
      <w:r w:rsidR="000326D0" w:rsidRPr="315DD16B">
        <w:rPr>
          <w:lang w:val="en-GB" w:eastAsia="es-CO"/>
        </w:rPr>
        <w:t xml:space="preserve"> </w:t>
      </w:r>
      <w:r w:rsidR="000326D0" w:rsidRPr="00F1507A">
        <w:rPr>
          <w:i/>
          <w:iCs/>
          <w:lang w:val="en-GB" w:eastAsia="es-CO"/>
        </w:rPr>
        <w:t>(to be confirmed with Elizabeth Sellwood)</w:t>
      </w:r>
    </w:p>
    <w:p w14:paraId="2C2A86E6" w14:textId="77777777" w:rsidR="00C749A0" w:rsidRPr="00155E03" w:rsidRDefault="00C749A0" w:rsidP="315DD16B">
      <w:pPr>
        <w:rPr>
          <w:lang w:val="en-GB" w:eastAsia="es-CO"/>
        </w:rPr>
      </w:pPr>
    </w:p>
    <w:p w14:paraId="6DAC33C6" w14:textId="62DD8B69" w:rsidR="00155E03" w:rsidRPr="00155E03" w:rsidRDefault="00155E03" w:rsidP="315DD16B">
      <w:pPr>
        <w:pStyle w:val="AralkYok"/>
        <w:rPr>
          <w:lang w:val="en-GB" w:eastAsia="es-CO"/>
        </w:rPr>
      </w:pPr>
      <w:r w:rsidRPr="315DD16B">
        <w:rPr>
          <w:lang w:val="en-GB" w:eastAsia="es-CO"/>
        </w:rPr>
        <w:t xml:space="preserve">25.Address </w:t>
      </w:r>
    </w:p>
    <w:p w14:paraId="1937B9A3" w14:textId="19F2DA50" w:rsidR="00155E03" w:rsidRPr="00155E03" w:rsidRDefault="00155E03" w:rsidP="315DD16B">
      <w:pPr>
        <w:pStyle w:val="AralkYok"/>
        <w:rPr>
          <w:lang w:val="en-GB" w:eastAsia="es-CO"/>
        </w:rPr>
      </w:pPr>
      <w:r w:rsidRPr="315DD16B">
        <w:rPr>
          <w:lang w:val="en-GB" w:eastAsia="es-CO"/>
        </w:rPr>
        <w:t>26.Country</w:t>
      </w:r>
    </w:p>
    <w:p w14:paraId="73379EC6" w14:textId="36E45F5F" w:rsidR="00155E03" w:rsidRPr="00155E03" w:rsidRDefault="00155E03" w:rsidP="315DD16B">
      <w:pPr>
        <w:pStyle w:val="AralkYok"/>
        <w:rPr>
          <w:lang w:val="en-GB" w:eastAsia="es-CO"/>
        </w:rPr>
      </w:pPr>
      <w:r w:rsidRPr="315DD16B">
        <w:rPr>
          <w:lang w:val="en-GB" w:eastAsia="es-CO"/>
        </w:rPr>
        <w:t>27.Website</w:t>
      </w:r>
    </w:p>
    <w:p w14:paraId="37D2FD9A" w14:textId="77777777" w:rsidR="00155E03" w:rsidRPr="00155E03" w:rsidRDefault="00155E03" w:rsidP="315DD16B">
      <w:pPr>
        <w:rPr>
          <w:lang w:val="en-GB" w:eastAsia="es-CO"/>
        </w:rPr>
      </w:pPr>
    </w:p>
    <w:p w14:paraId="3457D789" w14:textId="77777777" w:rsidR="00155E03" w:rsidRPr="00155E03" w:rsidRDefault="00155E03" w:rsidP="315DD16B">
      <w:pPr>
        <w:pStyle w:val="Balk2"/>
        <w:rPr>
          <w:rFonts w:eastAsia="Times New Roman"/>
          <w:lang w:val="en-GB" w:eastAsia="es-CO"/>
        </w:rPr>
      </w:pPr>
      <w:r w:rsidRPr="315DD16B">
        <w:rPr>
          <w:rFonts w:eastAsia="Times New Roman"/>
          <w:lang w:val="en-GB" w:eastAsia="es-CO"/>
        </w:rPr>
        <w:t>World Restoration Flagships</w:t>
      </w:r>
    </w:p>
    <w:p w14:paraId="28F46D66" w14:textId="77777777" w:rsidR="00155E03" w:rsidRPr="004D2861" w:rsidRDefault="00155E03" w:rsidP="315DD16B">
      <w:pPr>
        <w:pStyle w:val="AralkYok"/>
        <w:rPr>
          <w:i/>
          <w:iCs/>
          <w:lang w:val="en-GB" w:eastAsia="es-CO"/>
        </w:rPr>
      </w:pPr>
      <w:r w:rsidRPr="315DD16B">
        <w:rPr>
          <w:i/>
          <w:iCs/>
          <w:lang w:val="en-GB" w:eastAsia="es-CO"/>
        </w:rPr>
        <w:t xml:space="preserve">Flagship initiatives are the first, best or most promising examples of successful ecosystem restoration that a country or region would like to be globally known for. The main role of Flagships is to provide inspiration to other countries and regions for scaling up successful restoration efforts, and to attract global attention and investments. Selected Flagships will act as a basis for joint learning across the world. Up to 10 Flagships selected in the first round will be launched in 2022, likely in conjunction with the UN General Assembly in September. All official Flagships of the UN Decade on Ecosystem Restoration will feature prominently in the UN Decade's publications, campaigns, outreach, advocacy and education efforts going forward, and will be listed in the UN Secretary-General's Report to the General Assembly at its 81st session. </w:t>
      </w:r>
    </w:p>
    <w:p w14:paraId="35FC2C4F" w14:textId="77777777" w:rsidR="00155E03" w:rsidRDefault="00155E03" w:rsidP="315DD16B">
      <w:pPr>
        <w:pStyle w:val="AralkYok"/>
        <w:rPr>
          <w:lang w:val="en-GB" w:eastAsia="es-CO"/>
        </w:rPr>
      </w:pPr>
    </w:p>
    <w:p w14:paraId="4415B899" w14:textId="43412A2F" w:rsidR="00155E03" w:rsidRPr="0098036A" w:rsidRDefault="00155E03" w:rsidP="004D2861">
      <w:pPr>
        <w:pStyle w:val="AralkYok"/>
        <w:rPr>
          <w:lang w:val="en-GB" w:eastAsia="es-CO"/>
        </w:rPr>
      </w:pPr>
      <w:r w:rsidRPr="315DD16B">
        <w:rPr>
          <w:lang w:val="en-GB" w:eastAsia="es-CO"/>
        </w:rPr>
        <w:t xml:space="preserve">28.Geographic scope: Please indicate the geographic scope of your/ your members’ activities. Please tick all applicable boxes. </w:t>
      </w:r>
    </w:p>
    <w:p w14:paraId="1057978F" w14:textId="77777777" w:rsidR="00155E03" w:rsidRPr="0098036A" w:rsidRDefault="00155E03" w:rsidP="00155E03">
      <w:pPr>
        <w:rPr>
          <w:lang w:val="en-GB" w:eastAsia="es-CO"/>
        </w:rPr>
      </w:pPr>
      <w:r w:rsidRPr="315DD16B">
        <w:rPr>
          <w:lang w:val="en-GB" w:eastAsia="es-CO"/>
        </w:rPr>
        <w:t xml:space="preserve"> National</w:t>
      </w:r>
    </w:p>
    <w:p w14:paraId="0B5DF17D" w14:textId="66F8009E" w:rsidR="00155E03" w:rsidRPr="0098036A" w:rsidRDefault="00155E03" w:rsidP="39E58191">
      <w:pPr>
        <w:rPr>
          <w:highlight w:val="yellow"/>
          <w:lang w:val="en-GB" w:eastAsia="es-CO"/>
        </w:rPr>
      </w:pPr>
      <w:r w:rsidRPr="315DD16B">
        <w:rPr>
          <w:lang w:val="en-GB" w:eastAsia="es-CO"/>
        </w:rPr>
        <w:t xml:space="preserve"> </w:t>
      </w:r>
      <w:r w:rsidRPr="315DD16B">
        <w:rPr>
          <w:highlight w:val="yellow"/>
          <w:lang w:val="en-GB" w:eastAsia="es-CO"/>
        </w:rPr>
        <w:t>Mul</w:t>
      </w:r>
      <w:r w:rsidR="00063626" w:rsidRPr="315DD16B">
        <w:rPr>
          <w:highlight w:val="yellow"/>
          <w:lang w:val="en-GB" w:eastAsia="es-CO"/>
        </w:rPr>
        <w:t>t</w:t>
      </w:r>
      <w:r w:rsidRPr="315DD16B">
        <w:rPr>
          <w:highlight w:val="yellow"/>
          <w:lang w:val="en-GB" w:eastAsia="es-CO"/>
        </w:rPr>
        <w:t>i-national/cross-boarder</w:t>
      </w:r>
    </w:p>
    <w:p w14:paraId="1AD01FF0" w14:textId="04DDD9D6" w:rsidR="39E58191" w:rsidRPr="0098036A" w:rsidRDefault="39E58191" w:rsidP="39E58191">
      <w:pPr>
        <w:rPr>
          <w:highlight w:val="yellow"/>
          <w:lang w:val="en-GB" w:eastAsia="es-CO"/>
        </w:rPr>
      </w:pPr>
    </w:p>
    <w:p w14:paraId="1D5CEE7C" w14:textId="71335274" w:rsidR="00063626" w:rsidRDefault="00155E03" w:rsidP="315DD16B">
      <w:pPr>
        <w:pStyle w:val="AralkYok"/>
        <w:rPr>
          <w:lang w:val="en-GB" w:eastAsia="es-CO"/>
        </w:rPr>
      </w:pPr>
      <w:r w:rsidRPr="315DD16B">
        <w:rPr>
          <w:lang w:val="en-GB" w:eastAsia="es-CO"/>
        </w:rPr>
        <w:t xml:space="preserve">29.Please list all countries your Flagship is active in? </w:t>
      </w:r>
    </w:p>
    <w:p w14:paraId="3826D36B" w14:textId="29DCF983" w:rsidR="00155E03" w:rsidRPr="00063626" w:rsidRDefault="00155E03" w:rsidP="315DD16B">
      <w:pPr>
        <w:pStyle w:val="AralkYok"/>
        <w:rPr>
          <w:i/>
          <w:iCs/>
          <w:lang w:val="en-GB" w:eastAsia="es-CO"/>
        </w:rPr>
      </w:pPr>
      <w:r w:rsidRPr="315DD16B">
        <w:rPr>
          <w:i/>
          <w:iCs/>
          <w:lang w:val="en-GB" w:eastAsia="es-CO"/>
        </w:rPr>
        <w:t>Being “active” as a Flagship in a specific country is defined by implementing restoration efforts on the ground. Administrative or other supportive offices are excluded from this definition</w:t>
      </w:r>
    </w:p>
    <w:p w14:paraId="224C2DFA" w14:textId="2B83F2E1" w:rsidR="00C92711" w:rsidRPr="008F1A78" w:rsidRDefault="00C92711" w:rsidP="315DD16B">
      <w:pPr>
        <w:rPr>
          <w:b/>
          <w:bCs/>
          <w:color w:val="00B0F0"/>
          <w:lang w:val="en-GB"/>
        </w:rPr>
      </w:pPr>
      <w:r w:rsidRPr="315DD16B">
        <w:rPr>
          <w:lang w:val="en-GB"/>
        </w:rPr>
        <w:t xml:space="preserve">The Mediterranean Flagship proposal is targeting </w:t>
      </w:r>
      <w:bookmarkStart w:id="1" w:name="_Hlk87274165"/>
      <w:r w:rsidR="00040D71" w:rsidRPr="315DD16B">
        <w:rPr>
          <w:lang w:val="en-GB"/>
        </w:rPr>
        <w:t xml:space="preserve">four </w:t>
      </w:r>
      <w:r w:rsidRPr="315DD16B">
        <w:rPr>
          <w:lang w:val="en-GB"/>
        </w:rPr>
        <w:t xml:space="preserve">countries as follows: </w:t>
      </w:r>
      <w:r w:rsidRPr="315DD16B">
        <w:rPr>
          <w:lang w:val="en-GB" w:eastAsia="es-CO"/>
        </w:rPr>
        <w:t xml:space="preserve">Lebanon, </w:t>
      </w:r>
      <w:r w:rsidR="00040D71" w:rsidRPr="315DD16B">
        <w:rPr>
          <w:lang w:val="en-GB" w:eastAsia="es-CO"/>
        </w:rPr>
        <w:t xml:space="preserve">Morocco, Tunisia and </w:t>
      </w:r>
      <w:r w:rsidRPr="315DD16B">
        <w:rPr>
          <w:lang w:val="en-GB" w:eastAsia="es-CO"/>
        </w:rPr>
        <w:t>Turkey.</w:t>
      </w:r>
      <w:r w:rsidR="007909D1">
        <w:rPr>
          <w:lang w:val="en-GB" w:eastAsia="es-CO"/>
        </w:rPr>
        <w:t xml:space="preserve"> </w:t>
      </w:r>
      <w:r w:rsidRPr="315DD16B">
        <w:rPr>
          <w:lang w:val="en-GB"/>
        </w:rPr>
        <w:t xml:space="preserve">Those countries have been selected based on their (i) level of political will and tangible commitments at national level, (ii) learning, replicability, and scalability potential, (iii) global and regional outreach potential.  </w:t>
      </w:r>
      <w:bookmarkEnd w:id="1"/>
    </w:p>
    <w:p w14:paraId="6EC28335" w14:textId="7E5A98EC" w:rsidR="00C92711" w:rsidRDefault="00C92711" w:rsidP="315DD16B">
      <w:pPr>
        <w:rPr>
          <w:b/>
          <w:bCs/>
          <w:shd w:val="clear" w:color="auto" w:fill="FFFFFF"/>
          <w:lang w:val="en-GB"/>
        </w:rPr>
      </w:pPr>
      <w:r w:rsidRPr="315DD16B">
        <w:rPr>
          <w:b/>
          <w:bCs/>
          <w:shd w:val="clear" w:color="auto" w:fill="FFFFFF"/>
          <w:lang w:val="en-GB"/>
        </w:rPr>
        <w:t xml:space="preserve">1/ </w:t>
      </w:r>
      <w:bookmarkStart w:id="2" w:name="_Hlk97709875"/>
      <w:r w:rsidRPr="315DD16B">
        <w:rPr>
          <w:b/>
          <w:bCs/>
          <w:shd w:val="clear" w:color="auto" w:fill="FFFFFF"/>
          <w:lang w:val="en-GB"/>
        </w:rPr>
        <w:t xml:space="preserve">Political will and tangible commitments/entry points at </w:t>
      </w:r>
      <w:r w:rsidR="00EA0A76" w:rsidRPr="315DD16B">
        <w:rPr>
          <w:b/>
          <w:bCs/>
          <w:lang w:val="en-GB"/>
        </w:rPr>
        <w:t xml:space="preserve">regional and </w:t>
      </w:r>
      <w:r w:rsidRPr="315DD16B">
        <w:rPr>
          <w:b/>
          <w:bCs/>
          <w:shd w:val="clear" w:color="auto" w:fill="FFFFFF"/>
          <w:lang w:val="en-GB"/>
        </w:rPr>
        <w:t>national level</w:t>
      </w:r>
    </w:p>
    <w:bookmarkEnd w:id="2"/>
    <w:p w14:paraId="40C5190A" w14:textId="7BED3622" w:rsidR="00EA0A76" w:rsidRDefault="00EA0A76" w:rsidP="315DD16B">
      <w:pPr>
        <w:rPr>
          <w:shd w:val="clear" w:color="auto" w:fill="FFFFFF"/>
          <w:lang w:val="en-GB"/>
        </w:rPr>
      </w:pPr>
      <w:r w:rsidRPr="315DD16B">
        <w:rPr>
          <w:shd w:val="clear" w:color="auto" w:fill="FFFFFF"/>
          <w:lang w:val="en-GB"/>
        </w:rPr>
        <w:t xml:space="preserve">At regional level, </w:t>
      </w:r>
      <w:r w:rsidR="00445C46" w:rsidRPr="315DD16B">
        <w:rPr>
          <w:shd w:val="clear" w:color="auto" w:fill="FFFFFF"/>
          <w:lang w:val="en-GB"/>
        </w:rPr>
        <w:t xml:space="preserve">Lebanon, Morocco, Turkey and Tunisia </w:t>
      </w:r>
      <w:r w:rsidR="001802EC" w:rsidRPr="315DD16B">
        <w:rPr>
          <w:shd w:val="clear" w:color="auto" w:fill="FFFFFF"/>
          <w:lang w:val="en-GB"/>
        </w:rPr>
        <w:t xml:space="preserve">are among the countries that </w:t>
      </w:r>
      <w:r w:rsidR="00445C46" w:rsidRPr="315DD16B">
        <w:rPr>
          <w:shd w:val="clear" w:color="auto" w:fill="FFFFFF"/>
          <w:lang w:val="en-GB"/>
        </w:rPr>
        <w:t xml:space="preserve">endorsed the Agadir Commitment in 2017, during the Fifth Mediterranean Forests Week held in Morocco. The Agadir </w:t>
      </w:r>
      <w:r w:rsidR="001802EC" w:rsidRPr="315DD16B">
        <w:rPr>
          <w:shd w:val="clear" w:color="auto" w:fill="FFFFFF"/>
          <w:lang w:val="en-GB"/>
        </w:rPr>
        <w:t>Commitment wants to improve Forest and Landscape Restoration (FLR), Land Degradation Neutrality (LDN) and biodiversity conservation efforts in the Mediterranean region. It  supports the achievement of the Bonn Challenge and Sustainable Development Goal 15</w:t>
      </w:r>
      <w:r w:rsidR="002624A7" w:rsidRPr="315DD16B">
        <w:rPr>
          <w:shd w:val="clear" w:color="auto" w:fill="FFFFFF"/>
          <w:lang w:val="en-GB"/>
        </w:rPr>
        <w:t xml:space="preserve"> and it </w:t>
      </w:r>
      <w:r w:rsidR="001802EC" w:rsidRPr="315DD16B">
        <w:rPr>
          <w:shd w:val="clear" w:color="auto" w:fill="FFFFFF"/>
          <w:lang w:val="en-GB"/>
        </w:rPr>
        <w:t xml:space="preserve"> encourages political and administrative authorities at the national level, as well as stakeholders involved in the management of Mediterranean forest ecosystems and other wooded lands, to strengthen their respective FLR efforts in the context of the United Nations Strategic Plan for Forests 2017-2030 of the United Nations Forum for Forests (UNFF) and in line with the global FLR objectives of the Rio Conventions and the 2030 Agenda for Sustainable Development.</w:t>
      </w:r>
    </w:p>
    <w:p w14:paraId="5EF47B09" w14:textId="4C42FBDD" w:rsidR="00C92711" w:rsidRDefault="000326D0" w:rsidP="315DD16B">
      <w:pPr>
        <w:rPr>
          <w:shd w:val="clear" w:color="auto" w:fill="FFFFFF"/>
          <w:lang w:val="en-GB"/>
        </w:rPr>
      </w:pPr>
      <w:r w:rsidRPr="315DD16B">
        <w:rPr>
          <w:b/>
          <w:bCs/>
          <w:shd w:val="clear" w:color="auto" w:fill="FFFFFF"/>
          <w:lang w:val="en-GB"/>
        </w:rPr>
        <w:t>Lebanon</w:t>
      </w:r>
    </w:p>
    <w:p w14:paraId="2B935E79" w14:textId="3E7797E6" w:rsidR="009840AC" w:rsidRDefault="00334A59" w:rsidP="315DD16B">
      <w:pPr>
        <w:pStyle w:val="ListeParagraf"/>
        <w:numPr>
          <w:ilvl w:val="0"/>
          <w:numId w:val="2"/>
        </w:numPr>
        <w:rPr>
          <w:color w:val="4472C4" w:themeColor="accent1"/>
          <w:lang w:val="en-GB"/>
        </w:rPr>
      </w:pPr>
      <w:r w:rsidRPr="315DD16B">
        <w:rPr>
          <w:color w:val="4471C4"/>
          <w:lang w:val="en-GB"/>
        </w:rPr>
        <w:t xml:space="preserve">Lebanon </w:t>
      </w:r>
      <w:r w:rsidR="00A22F30" w:rsidRPr="315DD16B">
        <w:rPr>
          <w:color w:val="4471C4"/>
          <w:lang w:val="en-GB"/>
        </w:rPr>
        <w:t xml:space="preserve">launched in 2015 its </w:t>
      </w:r>
      <w:r w:rsidR="009F78F5" w:rsidRPr="315DD16B">
        <w:rPr>
          <w:b/>
          <w:bCs/>
          <w:color w:val="4471C4"/>
          <w:lang w:val="en-GB"/>
        </w:rPr>
        <w:t>National Forest Programme</w:t>
      </w:r>
      <w:r w:rsidR="009F78F5" w:rsidRPr="315DD16B">
        <w:rPr>
          <w:color w:val="4471C4"/>
          <w:lang w:val="en-GB"/>
        </w:rPr>
        <w:t xml:space="preserve"> the main instrument of the national forest policy for upcoming decade 2015–2025 decade </w:t>
      </w:r>
      <w:r w:rsidR="00A22F30" w:rsidRPr="315DD16B">
        <w:rPr>
          <w:color w:val="4471C4"/>
          <w:lang w:val="en-GB"/>
        </w:rPr>
        <w:t>and</w:t>
      </w:r>
      <w:r w:rsidR="009F78F5" w:rsidRPr="315DD16B">
        <w:rPr>
          <w:color w:val="4471C4"/>
          <w:lang w:val="en-GB"/>
        </w:rPr>
        <w:t xml:space="preserve"> the country’s first national forest programme. The programme identifies the Government’s interventions in the forest sector and beyond, aiming at the sustainable management of Lebanon’s forest resources, </w:t>
      </w:r>
      <w:r w:rsidR="00316B3E" w:rsidRPr="315DD16B">
        <w:rPr>
          <w:color w:val="4471C4"/>
          <w:lang w:val="en-GB"/>
        </w:rPr>
        <w:t>including restoration of degraded forest land</w:t>
      </w:r>
      <w:r w:rsidR="009F78F5" w:rsidRPr="315DD16B">
        <w:rPr>
          <w:color w:val="4471C4"/>
          <w:lang w:val="en-GB"/>
        </w:rPr>
        <w:t xml:space="preserve">. </w:t>
      </w:r>
      <w:r w:rsidR="00316B3E" w:rsidRPr="315DD16B">
        <w:rPr>
          <w:color w:val="4471C4"/>
          <w:lang w:val="en-GB"/>
        </w:rPr>
        <w:t xml:space="preserve">In addition, Lebanon launched its </w:t>
      </w:r>
      <w:r w:rsidR="009F78F5" w:rsidRPr="315DD16B">
        <w:rPr>
          <w:b/>
          <w:bCs/>
          <w:color w:val="4471C4"/>
          <w:lang w:val="en-GB"/>
        </w:rPr>
        <w:t xml:space="preserve">National Afforestation and Reforestation Programme </w:t>
      </w:r>
      <w:r w:rsidR="00316B3E" w:rsidRPr="315DD16B">
        <w:rPr>
          <w:color w:val="4471C4"/>
          <w:lang w:val="en-GB"/>
        </w:rPr>
        <w:t xml:space="preserve">in </w:t>
      </w:r>
      <w:r w:rsidR="009F78F5" w:rsidRPr="315DD16B">
        <w:rPr>
          <w:color w:val="4471C4"/>
          <w:lang w:val="en-GB"/>
        </w:rPr>
        <w:t xml:space="preserve">2012: </w:t>
      </w:r>
      <w:r w:rsidR="00316B3E" w:rsidRPr="315DD16B">
        <w:rPr>
          <w:color w:val="4471C4"/>
          <w:lang w:val="en-GB"/>
        </w:rPr>
        <w:t>a</w:t>
      </w:r>
      <w:r w:rsidR="009F78F5" w:rsidRPr="315DD16B">
        <w:rPr>
          <w:color w:val="4471C4"/>
          <w:lang w:val="en-GB"/>
        </w:rPr>
        <w:t>lso known as the Roadmap for 40 Million Trees, the programme aims at restoring and developing forest land and tree cover to increase forest cover from 13 percent of Lebanon’s total area to 20 percent over 20 years. This objective will be achieved by planting 40 million forest trees.</w:t>
      </w:r>
    </w:p>
    <w:p w14:paraId="0E896B4D" w14:textId="6471DD54" w:rsidR="008B3C03" w:rsidRDefault="008B3C03" w:rsidP="315DD16B">
      <w:pPr>
        <w:pStyle w:val="ListeParagraf"/>
        <w:numPr>
          <w:ilvl w:val="0"/>
          <w:numId w:val="2"/>
        </w:numPr>
        <w:rPr>
          <w:color w:val="4472C4" w:themeColor="accent1"/>
          <w:shd w:val="clear" w:color="auto" w:fill="FFFFFF"/>
          <w:lang w:val="en-GB"/>
        </w:rPr>
      </w:pPr>
      <w:r w:rsidRPr="315DD16B">
        <w:rPr>
          <w:color w:val="4472C4" w:themeColor="accent1"/>
          <w:shd w:val="clear" w:color="auto" w:fill="FFFFFF"/>
          <w:lang w:val="en-GB"/>
        </w:rPr>
        <w:t xml:space="preserve">In addition, the revision of the </w:t>
      </w:r>
      <w:r w:rsidRPr="315DD16B">
        <w:rPr>
          <w:b/>
          <w:bCs/>
          <w:color w:val="4472C4" w:themeColor="accent1"/>
          <w:shd w:val="clear" w:color="auto" w:fill="FFFFFF"/>
          <w:lang w:val="en-GB"/>
        </w:rPr>
        <w:t>Lebanese Forest Law</w:t>
      </w:r>
      <w:r w:rsidRPr="315DD16B">
        <w:rPr>
          <w:color w:val="4472C4" w:themeColor="accent1"/>
          <w:shd w:val="clear" w:color="auto" w:fill="FFFFFF"/>
          <w:lang w:val="en-GB"/>
        </w:rPr>
        <w:t xml:space="preserve"> to include rangeland management as important component of forest and landscape restoration is currently ongoing.</w:t>
      </w:r>
    </w:p>
    <w:p w14:paraId="45801B01" w14:textId="77777777" w:rsidR="009F300F" w:rsidRDefault="009F300F" w:rsidP="315DD16B">
      <w:pPr>
        <w:rPr>
          <w:b/>
          <w:bCs/>
          <w:shd w:val="clear" w:color="auto" w:fill="FFFFFF"/>
          <w:lang w:val="en-GB"/>
        </w:rPr>
      </w:pPr>
    </w:p>
    <w:p w14:paraId="1681B654" w14:textId="20D9257E" w:rsidR="0005688E" w:rsidRDefault="0005688E" w:rsidP="315DD16B">
      <w:pPr>
        <w:rPr>
          <w:shd w:val="clear" w:color="auto" w:fill="FFFFFF"/>
          <w:lang w:val="en-GB"/>
        </w:rPr>
      </w:pPr>
      <w:r w:rsidRPr="315DD16B">
        <w:rPr>
          <w:b/>
          <w:bCs/>
          <w:shd w:val="clear" w:color="auto" w:fill="FFFFFF"/>
          <w:lang w:val="en-GB"/>
        </w:rPr>
        <w:t>Morocco</w:t>
      </w:r>
    </w:p>
    <w:p w14:paraId="62995DF1" w14:textId="0E8B000C" w:rsidR="003B1745" w:rsidRDefault="00D56FED" w:rsidP="315DD16B">
      <w:pPr>
        <w:pStyle w:val="ListeParagraf"/>
        <w:numPr>
          <w:ilvl w:val="0"/>
          <w:numId w:val="1"/>
        </w:numPr>
        <w:rPr>
          <w:color w:val="4472C4" w:themeColor="accent1"/>
          <w:lang w:val="en-GB"/>
        </w:rPr>
      </w:pPr>
      <w:r w:rsidRPr="315DD16B">
        <w:rPr>
          <w:color w:val="4471C4"/>
          <w:lang w:val="en-GB"/>
        </w:rPr>
        <w:t>The government of Morocco has developed</w:t>
      </w:r>
      <w:r w:rsidR="007A070E" w:rsidRPr="315DD16B">
        <w:rPr>
          <w:color w:val="4471C4"/>
          <w:lang w:val="en-GB"/>
        </w:rPr>
        <w:t xml:space="preserve"> and implemented</w:t>
      </w:r>
      <w:r w:rsidRPr="315DD16B">
        <w:rPr>
          <w:color w:val="4471C4"/>
          <w:lang w:val="en-GB"/>
        </w:rPr>
        <w:t xml:space="preserve"> </w:t>
      </w:r>
      <w:r w:rsidR="007A070E" w:rsidRPr="315DD16B">
        <w:rPr>
          <w:color w:val="4471C4"/>
          <w:lang w:val="en-GB"/>
        </w:rPr>
        <w:t xml:space="preserve">in the past </w:t>
      </w:r>
      <w:r w:rsidRPr="315DD16B">
        <w:rPr>
          <w:color w:val="4471C4"/>
          <w:lang w:val="en-GB"/>
        </w:rPr>
        <w:t>several strategies, plans and programs to deal with the root causes behind land degradation and promote</w:t>
      </w:r>
      <w:r w:rsidR="00AB0442" w:rsidRPr="315DD16B">
        <w:rPr>
          <w:color w:val="4471C4"/>
          <w:lang w:val="en-GB"/>
        </w:rPr>
        <w:t xml:space="preserve"> restoration</w:t>
      </w:r>
      <w:r w:rsidR="00313153" w:rsidRPr="315DD16B">
        <w:rPr>
          <w:color w:val="4471C4"/>
          <w:lang w:val="en-GB"/>
        </w:rPr>
        <w:t xml:space="preserve">, such as </w:t>
      </w:r>
      <w:r w:rsidR="002A366C" w:rsidRPr="315DD16B">
        <w:rPr>
          <w:color w:val="4471C4"/>
          <w:lang w:val="en-GB"/>
        </w:rPr>
        <w:t xml:space="preserve">the </w:t>
      </w:r>
      <w:r w:rsidR="002A366C" w:rsidRPr="00E30A1A">
        <w:rPr>
          <w:b/>
          <w:bCs/>
          <w:color w:val="4471C4"/>
          <w:lang w:val="en-GB"/>
        </w:rPr>
        <w:t>National Plan for Watershed Management</w:t>
      </w:r>
      <w:r w:rsidR="002A366C" w:rsidRPr="315DD16B">
        <w:rPr>
          <w:color w:val="4471C4"/>
          <w:lang w:val="en-GB"/>
        </w:rPr>
        <w:t xml:space="preserve"> (1996-2016), </w:t>
      </w:r>
      <w:r w:rsidR="00222DFE" w:rsidRPr="315DD16B">
        <w:rPr>
          <w:color w:val="4471C4"/>
          <w:lang w:val="en-GB"/>
        </w:rPr>
        <w:t xml:space="preserve">the previous </w:t>
      </w:r>
      <w:r w:rsidR="004B0D90" w:rsidRPr="315DD16B">
        <w:rPr>
          <w:color w:val="4471C4"/>
          <w:lang w:val="en-GB"/>
        </w:rPr>
        <w:t>National Forest Programme</w:t>
      </w:r>
      <w:r w:rsidR="00222DFE" w:rsidRPr="315DD16B">
        <w:rPr>
          <w:color w:val="4471C4"/>
          <w:lang w:val="en-GB"/>
        </w:rPr>
        <w:t xml:space="preserve"> launched in 1999, </w:t>
      </w:r>
      <w:r w:rsidR="00BD1736" w:rsidRPr="315DD16B">
        <w:rPr>
          <w:color w:val="4471C4"/>
          <w:lang w:val="en-GB"/>
        </w:rPr>
        <w:t xml:space="preserve">the </w:t>
      </w:r>
      <w:r w:rsidR="00BD1736" w:rsidRPr="00E30A1A">
        <w:rPr>
          <w:b/>
          <w:bCs/>
          <w:color w:val="4471C4"/>
          <w:lang w:val="en-GB"/>
        </w:rPr>
        <w:t>National Strategy for Sustainable Development 2015-2020</w:t>
      </w:r>
      <w:r w:rsidR="00BD1736" w:rsidRPr="315DD16B">
        <w:rPr>
          <w:color w:val="4471C4"/>
          <w:lang w:val="en-GB"/>
        </w:rPr>
        <w:t>.</w:t>
      </w:r>
    </w:p>
    <w:p w14:paraId="0AB2A17C" w14:textId="0DB9FE8D" w:rsidR="00D56FED" w:rsidRPr="003B1745" w:rsidRDefault="00FA27E5" w:rsidP="315DD16B">
      <w:pPr>
        <w:pStyle w:val="ListeParagraf"/>
        <w:numPr>
          <w:ilvl w:val="0"/>
          <w:numId w:val="1"/>
        </w:numPr>
        <w:rPr>
          <w:color w:val="4472C4" w:themeColor="accent1"/>
          <w:shd w:val="clear" w:color="auto" w:fill="FFFFFF"/>
          <w:lang w:val="en-GB"/>
        </w:rPr>
      </w:pPr>
      <w:r w:rsidRPr="315DD16B">
        <w:rPr>
          <w:color w:val="4471C4"/>
          <w:lang w:val="en-GB"/>
        </w:rPr>
        <w:t>More recently, t</w:t>
      </w:r>
      <w:r w:rsidR="002B7A75" w:rsidRPr="315DD16B">
        <w:rPr>
          <w:color w:val="4471C4"/>
          <w:lang w:val="en-GB"/>
        </w:rPr>
        <w:t xml:space="preserve">he </w:t>
      </w:r>
      <w:r w:rsidR="007B50CF" w:rsidRPr="315DD16B">
        <w:rPr>
          <w:color w:val="4471C4"/>
          <w:lang w:val="en-GB"/>
        </w:rPr>
        <w:t>new forestry strategy “</w:t>
      </w:r>
      <w:r w:rsidR="007B50CF" w:rsidRPr="315DD16B">
        <w:rPr>
          <w:b/>
          <w:bCs/>
          <w:color w:val="4471C4"/>
          <w:lang w:val="en-GB"/>
        </w:rPr>
        <w:t>Forests of Morocco 2020-2030</w:t>
      </w:r>
      <w:r w:rsidR="007B50CF" w:rsidRPr="315DD16B">
        <w:rPr>
          <w:color w:val="4471C4"/>
          <w:lang w:val="en-GB"/>
        </w:rPr>
        <w:t xml:space="preserve">”, </w:t>
      </w:r>
      <w:r w:rsidR="00EF3F95" w:rsidRPr="315DD16B">
        <w:rPr>
          <w:color w:val="4471C4"/>
          <w:lang w:val="en-GB"/>
        </w:rPr>
        <w:t xml:space="preserve">includes a reforestation </w:t>
      </w:r>
      <w:r w:rsidR="003B1745" w:rsidRPr="315DD16B">
        <w:rPr>
          <w:color w:val="4471C4"/>
          <w:lang w:val="en-GB"/>
        </w:rPr>
        <w:t>program</w:t>
      </w:r>
      <w:r w:rsidR="00382392" w:rsidRPr="315DD16B">
        <w:rPr>
          <w:color w:val="4471C4"/>
          <w:lang w:val="en-GB"/>
        </w:rPr>
        <w:t xml:space="preserve"> with</w:t>
      </w:r>
      <w:r w:rsidR="00EF3F95" w:rsidRPr="315DD16B">
        <w:rPr>
          <w:color w:val="4471C4"/>
          <w:lang w:val="en-GB"/>
        </w:rPr>
        <w:t xml:space="preserve"> ​​600,000 ha of forest plantations in the twelve regions </w:t>
      </w:r>
      <w:r w:rsidR="009E52D0" w:rsidRPr="315DD16B">
        <w:rPr>
          <w:color w:val="4471C4"/>
          <w:lang w:val="en-GB"/>
        </w:rPr>
        <w:t>of the country</w:t>
      </w:r>
      <w:r w:rsidR="00EF3F95" w:rsidRPr="315DD16B">
        <w:rPr>
          <w:color w:val="4471C4"/>
          <w:lang w:val="en-GB"/>
        </w:rPr>
        <w:t xml:space="preserve"> at a rate of 50,000 ha at the start of the program to reach 100,000 ha by 2030</w:t>
      </w:r>
      <w:r w:rsidR="000178DF" w:rsidRPr="315DD16B">
        <w:rPr>
          <w:color w:val="4471C4"/>
          <w:lang w:val="en-GB"/>
        </w:rPr>
        <w:t>. The strategy focuses on restoring degraded forest land</w:t>
      </w:r>
      <w:r w:rsidR="002E3E84" w:rsidRPr="315DD16B">
        <w:rPr>
          <w:color w:val="4471C4"/>
          <w:lang w:val="en-GB"/>
        </w:rPr>
        <w:t xml:space="preserve"> </w:t>
      </w:r>
      <w:r w:rsidR="00932B46" w:rsidRPr="315DD16B">
        <w:rPr>
          <w:color w:val="4471C4"/>
          <w:lang w:val="en-GB"/>
        </w:rPr>
        <w:t>with the systematic</w:t>
      </w:r>
      <w:r w:rsidR="002E3E84" w:rsidRPr="315DD16B">
        <w:rPr>
          <w:color w:val="4471C4"/>
          <w:lang w:val="en-GB"/>
        </w:rPr>
        <w:t xml:space="preserve"> involvement of local populations in the sustainable development of forests, through adequate incentives</w:t>
      </w:r>
      <w:r w:rsidR="00E36153" w:rsidRPr="315DD16B">
        <w:rPr>
          <w:color w:val="4471C4"/>
          <w:lang w:val="en-GB"/>
        </w:rPr>
        <w:t xml:space="preserve"> and planning.</w:t>
      </w:r>
      <w:r w:rsidR="00476980" w:rsidRPr="315DD16B">
        <w:rPr>
          <w:color w:val="4471C4"/>
          <w:lang w:val="en-GB"/>
        </w:rPr>
        <w:t xml:space="preserve"> </w:t>
      </w:r>
    </w:p>
    <w:p w14:paraId="386B88EC" w14:textId="67920E0C" w:rsidR="006C52FE" w:rsidRDefault="003F7B37" w:rsidP="315DD16B">
      <w:pPr>
        <w:pStyle w:val="ListeParagraf"/>
        <w:numPr>
          <w:ilvl w:val="0"/>
          <w:numId w:val="1"/>
        </w:numPr>
        <w:spacing w:beforeLines="20" w:before="48" w:afterLines="20" w:after="48"/>
        <w:rPr>
          <w:color w:val="4472C4" w:themeColor="accent1"/>
          <w:lang w:val="en-GB"/>
        </w:rPr>
      </w:pPr>
      <w:r w:rsidRPr="315DD16B">
        <w:rPr>
          <w:rFonts w:cs="Times New Roman"/>
          <w:color w:val="4471C4"/>
          <w:lang w:val="en-GB"/>
        </w:rPr>
        <w:t xml:space="preserve">The </w:t>
      </w:r>
      <w:r w:rsidR="006C52FE" w:rsidRPr="315DD16B">
        <w:rPr>
          <w:rFonts w:cs="Times New Roman"/>
          <w:b/>
          <w:bCs/>
          <w:color w:val="4471C4"/>
          <w:lang w:val="en-GB"/>
        </w:rPr>
        <w:t xml:space="preserve">National Sustainable Development Strategy </w:t>
      </w:r>
      <w:r w:rsidR="009938AB" w:rsidRPr="315DD16B">
        <w:rPr>
          <w:rFonts w:cs="Times New Roman"/>
          <w:b/>
          <w:bCs/>
          <w:color w:val="4471C4"/>
          <w:lang w:val="en-GB"/>
        </w:rPr>
        <w:t>2017-</w:t>
      </w:r>
      <w:r w:rsidR="006C52FE" w:rsidRPr="315DD16B">
        <w:rPr>
          <w:rFonts w:cs="Times New Roman"/>
          <w:b/>
          <w:bCs/>
          <w:color w:val="4471C4"/>
          <w:lang w:val="en-GB"/>
        </w:rPr>
        <w:t>2030</w:t>
      </w:r>
      <w:r w:rsidR="006C52FE" w:rsidRPr="315DD16B">
        <w:rPr>
          <w:rFonts w:cs="Times New Roman"/>
          <w:color w:val="4471C4"/>
          <w:lang w:val="en-GB"/>
        </w:rPr>
        <w:t xml:space="preserve"> </w:t>
      </w:r>
      <w:r w:rsidR="00414404" w:rsidRPr="315DD16B">
        <w:rPr>
          <w:rFonts w:cs="Times New Roman"/>
          <w:color w:val="4471C4"/>
          <w:lang w:val="en-GB"/>
        </w:rPr>
        <w:t>highlights</w:t>
      </w:r>
      <w:r w:rsidR="006C52FE" w:rsidRPr="315DD16B">
        <w:rPr>
          <w:rFonts w:cs="Times New Roman"/>
          <w:color w:val="4471C4"/>
          <w:lang w:val="en-GB"/>
        </w:rPr>
        <w:t xml:space="preserve"> the need to reduce land degradation and promote</w:t>
      </w:r>
      <w:r w:rsidR="00414404" w:rsidRPr="315DD16B">
        <w:rPr>
          <w:rFonts w:cs="Times New Roman"/>
          <w:color w:val="4471C4"/>
          <w:lang w:val="en-GB"/>
        </w:rPr>
        <w:t xml:space="preserve"> the sustainable management of natural resources</w:t>
      </w:r>
      <w:r w:rsidR="00ED007C" w:rsidRPr="315DD16B">
        <w:rPr>
          <w:rFonts w:cs="Times New Roman"/>
          <w:color w:val="4471C4"/>
          <w:lang w:val="en-GB"/>
        </w:rPr>
        <w:t>, including restoration</w:t>
      </w:r>
      <w:r w:rsidR="00414404" w:rsidRPr="315DD16B">
        <w:rPr>
          <w:rFonts w:cs="Times New Roman"/>
          <w:color w:val="4471C4"/>
          <w:lang w:val="en-GB"/>
        </w:rPr>
        <w:t>.</w:t>
      </w:r>
    </w:p>
    <w:p w14:paraId="0EA9E894" w14:textId="05DCEE90" w:rsidR="00ED007C" w:rsidRPr="003F7B37" w:rsidRDefault="008A27DD" w:rsidP="315DD16B">
      <w:pPr>
        <w:pStyle w:val="ListeParagraf"/>
        <w:numPr>
          <w:ilvl w:val="0"/>
          <w:numId w:val="1"/>
        </w:numPr>
        <w:spacing w:beforeLines="20" w:before="48" w:afterLines="20" w:after="48"/>
        <w:rPr>
          <w:color w:val="4472C4" w:themeColor="accent1"/>
          <w:lang w:val="en-GB"/>
        </w:rPr>
      </w:pPr>
      <w:r w:rsidRPr="315DD16B">
        <w:rPr>
          <w:rFonts w:cs="Times New Roman"/>
          <w:color w:val="4471C4"/>
          <w:lang w:val="en-GB"/>
        </w:rPr>
        <w:t xml:space="preserve">In 2021 </w:t>
      </w:r>
      <w:r w:rsidR="00ED007C" w:rsidRPr="315DD16B">
        <w:rPr>
          <w:rFonts w:cs="Times New Roman"/>
          <w:color w:val="4471C4"/>
          <w:lang w:val="en-GB"/>
        </w:rPr>
        <w:t xml:space="preserve">Morocco submitted </w:t>
      </w:r>
      <w:r w:rsidR="00A26FD3" w:rsidRPr="315DD16B">
        <w:rPr>
          <w:rFonts w:cs="Times New Roman"/>
          <w:color w:val="4471C4"/>
          <w:lang w:val="en-GB"/>
        </w:rPr>
        <w:t xml:space="preserve">to the UNFCCC secretariat </w:t>
      </w:r>
      <w:r w:rsidRPr="315DD16B">
        <w:rPr>
          <w:rFonts w:cs="Times New Roman"/>
          <w:color w:val="4471C4"/>
          <w:lang w:val="en-GB"/>
        </w:rPr>
        <w:t>the revision of the NDC to better integrate FLR in the forestry sector</w:t>
      </w:r>
      <w:r w:rsidR="00A26FD3" w:rsidRPr="315DD16B">
        <w:rPr>
          <w:rFonts w:cs="Times New Roman"/>
          <w:color w:val="4471C4"/>
          <w:lang w:val="en-GB"/>
        </w:rPr>
        <w:t>.</w:t>
      </w:r>
      <w:r w:rsidR="00F6475F" w:rsidRPr="315DD16B">
        <w:rPr>
          <w:rFonts w:cs="Times New Roman"/>
          <w:color w:val="4471C4"/>
          <w:lang w:val="en-GB"/>
        </w:rPr>
        <w:t xml:space="preserve"> It raised its</w:t>
      </w:r>
      <w:r w:rsidRPr="315DD16B">
        <w:rPr>
          <w:rFonts w:cs="Times New Roman"/>
          <w:color w:val="4471C4"/>
          <w:lang w:val="en-GB"/>
        </w:rPr>
        <w:t xml:space="preserve"> NDC ambition to a 45.5 percent GHG emissions reduction by 2030 against the business-as-usual scenario and setting a conditional target of 27.2 percent GHG reductions.</w:t>
      </w:r>
    </w:p>
    <w:p w14:paraId="2AC5BE4B" w14:textId="77777777" w:rsidR="00AB0442" w:rsidRDefault="00AB0442" w:rsidP="315DD16B">
      <w:pPr>
        <w:rPr>
          <w:shd w:val="clear" w:color="auto" w:fill="FFFFFF"/>
          <w:lang w:val="en-GB"/>
        </w:rPr>
      </w:pPr>
    </w:p>
    <w:p w14:paraId="01D717EC" w14:textId="2197F432" w:rsidR="0005688E" w:rsidRDefault="0005688E" w:rsidP="315DD16B">
      <w:pPr>
        <w:rPr>
          <w:shd w:val="clear" w:color="auto" w:fill="FFFFFF"/>
          <w:lang w:val="en-GB"/>
        </w:rPr>
      </w:pPr>
      <w:r w:rsidRPr="315DD16B">
        <w:rPr>
          <w:b/>
          <w:bCs/>
          <w:shd w:val="clear" w:color="auto" w:fill="FFFFFF"/>
          <w:lang w:val="en-GB"/>
        </w:rPr>
        <w:t>Tunisia</w:t>
      </w:r>
    </w:p>
    <w:p w14:paraId="1A543A78" w14:textId="5B3454A1" w:rsidR="008C426E" w:rsidRDefault="008C426E" w:rsidP="008C426E">
      <w:pPr>
        <w:pStyle w:val="ListeParagraf"/>
        <w:numPr>
          <w:ilvl w:val="0"/>
          <w:numId w:val="1"/>
        </w:numPr>
        <w:spacing w:beforeLines="20" w:before="48" w:afterLines="20" w:after="48"/>
        <w:rPr>
          <w:rFonts w:cs="Times New Roman"/>
          <w:color w:val="4471C4"/>
          <w:lang w:val="en-GB"/>
        </w:rPr>
      </w:pPr>
      <w:r w:rsidRPr="008C426E">
        <w:rPr>
          <w:rFonts w:cs="Times New Roman"/>
          <w:color w:val="4471C4"/>
          <w:lang w:val="en-GB"/>
        </w:rPr>
        <w:t xml:space="preserve">The Government has established the new </w:t>
      </w:r>
      <w:r w:rsidRPr="00E30A1A">
        <w:rPr>
          <w:rFonts w:cs="Times New Roman"/>
          <w:b/>
          <w:bCs/>
          <w:color w:val="4471C4"/>
          <w:lang w:val="en-GB"/>
        </w:rPr>
        <w:t>National Strategy for the Development and Sustainable Management of Forests and Rangelands 2015-2024</w:t>
      </w:r>
      <w:r>
        <w:rPr>
          <w:rFonts w:cs="Times New Roman"/>
          <w:color w:val="4471C4"/>
          <w:lang w:val="en-GB"/>
        </w:rPr>
        <w:t>. With this new strategy</w:t>
      </w:r>
      <w:r w:rsidRPr="008C426E">
        <w:rPr>
          <w:rFonts w:cs="Times New Roman"/>
          <w:color w:val="4471C4"/>
          <w:lang w:val="en-GB"/>
        </w:rPr>
        <w:t xml:space="preserve"> social, economic and material support have become of paramount importance to promote forest resources. The 2016-2020 development plan was the first step in implementing the strategy for the development and sustainable management of the forestry and pastoral sector.</w:t>
      </w:r>
    </w:p>
    <w:p w14:paraId="74225ECF" w14:textId="2F3D6E00" w:rsidR="008C426E" w:rsidRPr="008C426E" w:rsidRDefault="008C426E" w:rsidP="008C426E">
      <w:pPr>
        <w:pStyle w:val="ListeParagraf"/>
        <w:numPr>
          <w:ilvl w:val="0"/>
          <w:numId w:val="1"/>
        </w:numPr>
        <w:spacing w:beforeLines="20" w:before="48" w:afterLines="20" w:after="48"/>
        <w:rPr>
          <w:rFonts w:cs="Times New Roman"/>
          <w:color w:val="4471C4"/>
          <w:lang w:val="en-GB"/>
        </w:rPr>
      </w:pPr>
      <w:r w:rsidRPr="008C426E">
        <w:rPr>
          <w:rFonts w:cs="Times New Roman"/>
          <w:color w:val="4471C4"/>
          <w:lang w:val="en-GB"/>
        </w:rPr>
        <w:t xml:space="preserve">Since 2020, the General Directorate of Forests has started carrying out the </w:t>
      </w:r>
      <w:r w:rsidRPr="00E30A1A">
        <w:rPr>
          <w:rFonts w:cs="Times New Roman"/>
          <w:b/>
          <w:bCs/>
          <w:color w:val="4471C4"/>
          <w:lang w:val="en-GB"/>
        </w:rPr>
        <w:t>Forest, Pastoral and Olive Inventory (IFPON)</w:t>
      </w:r>
      <w:r w:rsidRPr="008C426E">
        <w:rPr>
          <w:rFonts w:cs="Times New Roman"/>
          <w:color w:val="4471C4"/>
          <w:lang w:val="en-GB"/>
        </w:rPr>
        <w:t xml:space="preserve"> to update data and statistics on forest and pastoral resources through the production of structured and reliable information to support the decisions and programs carried out in the forestry sector, in particular, but also Tunisian economic and social development in general.</w:t>
      </w:r>
    </w:p>
    <w:p w14:paraId="22E31AE3" w14:textId="499BA850" w:rsidR="008C426E" w:rsidRPr="008C426E" w:rsidRDefault="009E0EA4" w:rsidP="008C426E">
      <w:pPr>
        <w:pStyle w:val="ListeParagraf"/>
        <w:numPr>
          <w:ilvl w:val="0"/>
          <w:numId w:val="1"/>
        </w:numPr>
        <w:spacing w:beforeLines="20" w:before="48" w:afterLines="20" w:after="48"/>
        <w:rPr>
          <w:rFonts w:cs="Times New Roman"/>
          <w:color w:val="4471C4"/>
          <w:lang w:val="en-GB"/>
        </w:rPr>
      </w:pPr>
      <w:r>
        <w:rPr>
          <w:rFonts w:cs="Times New Roman"/>
          <w:color w:val="4471C4"/>
          <w:lang w:val="en-GB"/>
        </w:rPr>
        <w:t>To</w:t>
      </w:r>
      <w:r w:rsidR="008C426E" w:rsidRPr="008C426E">
        <w:rPr>
          <w:rFonts w:cs="Times New Roman"/>
          <w:color w:val="4471C4"/>
          <w:lang w:val="en-GB"/>
        </w:rPr>
        <w:t xml:space="preserve"> contribute to the purpose of restoring forests and landscapes as well as neutrality in terms of land degradation, the General Directorate of Forests has conducted a reflection and planning of a</w:t>
      </w:r>
      <w:r>
        <w:rPr>
          <w:rFonts w:cs="Times New Roman"/>
          <w:color w:val="4471C4"/>
          <w:lang w:val="en-GB"/>
        </w:rPr>
        <w:t>n action</w:t>
      </w:r>
      <w:r w:rsidR="008C426E" w:rsidRPr="008C426E">
        <w:rPr>
          <w:rFonts w:cs="Times New Roman"/>
          <w:color w:val="4471C4"/>
          <w:lang w:val="en-GB"/>
        </w:rPr>
        <w:t xml:space="preserve"> plan for the establishment of an adequate forest governance framework</w:t>
      </w:r>
      <w:r w:rsidR="008C426E">
        <w:rPr>
          <w:rFonts w:cs="Times New Roman"/>
          <w:color w:val="4471C4"/>
          <w:lang w:val="en-GB"/>
        </w:rPr>
        <w:t xml:space="preserve">, </w:t>
      </w:r>
      <w:r w:rsidR="008C426E" w:rsidRPr="008C426E">
        <w:rPr>
          <w:rFonts w:cs="Times New Roman"/>
          <w:color w:val="4471C4"/>
          <w:lang w:val="en-GB"/>
        </w:rPr>
        <w:t>through the revision of the legal framework and the institutional set-up relating to forest resources as well as a program of land clarification.</w:t>
      </w:r>
    </w:p>
    <w:p w14:paraId="53ED2C7D" w14:textId="77777777" w:rsidR="008C426E" w:rsidRPr="008C426E" w:rsidRDefault="008C426E" w:rsidP="00670F04">
      <w:pPr>
        <w:pStyle w:val="NormalWeb"/>
        <w:shd w:val="clear" w:color="auto" w:fill="FFFFFF"/>
        <w:spacing w:before="0" w:beforeAutospacing="0" w:after="0" w:afterAutospacing="0" w:line="308" w:lineRule="atLeast"/>
        <w:jc w:val="both"/>
        <w:rPr>
          <w:rFonts w:asciiTheme="minorBidi" w:hAnsiTheme="minorBidi" w:cstheme="minorBidi"/>
          <w:color w:val="000000"/>
          <w:bdr w:val="none" w:sz="0" w:space="0" w:color="auto" w:frame="1"/>
          <w:lang w:val="en-US"/>
        </w:rPr>
      </w:pPr>
    </w:p>
    <w:p w14:paraId="09622A8B" w14:textId="32FFB2F9" w:rsidR="0005688E" w:rsidRDefault="0005688E" w:rsidP="315DD16B">
      <w:pPr>
        <w:rPr>
          <w:b/>
          <w:bCs/>
          <w:lang w:val="en-GB"/>
        </w:rPr>
      </w:pPr>
      <w:r w:rsidRPr="315DD16B">
        <w:rPr>
          <w:b/>
          <w:bCs/>
          <w:lang w:val="en-GB"/>
        </w:rPr>
        <w:t>Turkey</w:t>
      </w:r>
    </w:p>
    <w:p w14:paraId="253994A0" w14:textId="23C9C95C" w:rsidR="005D6366" w:rsidRPr="00E30A1A" w:rsidRDefault="005D6366" w:rsidP="00E30A1A">
      <w:pPr>
        <w:pStyle w:val="ListeParagraf"/>
        <w:numPr>
          <w:ilvl w:val="0"/>
          <w:numId w:val="1"/>
        </w:numPr>
        <w:spacing w:beforeLines="20" w:before="48" w:afterLines="20" w:after="48"/>
        <w:rPr>
          <w:rFonts w:cs="Times New Roman"/>
          <w:color w:val="4471C4"/>
          <w:lang w:val="en-GB"/>
        </w:rPr>
      </w:pPr>
      <w:r w:rsidRPr="00E30A1A">
        <w:rPr>
          <w:rFonts w:cs="Times New Roman"/>
          <w:color w:val="4471C4"/>
          <w:lang w:val="en-GB"/>
        </w:rPr>
        <w:t xml:space="preserve">The government has adopted the </w:t>
      </w:r>
      <w:r w:rsidRPr="00E30A1A">
        <w:rPr>
          <w:rFonts w:cs="Times New Roman"/>
          <w:b/>
          <w:bCs/>
          <w:color w:val="4471C4"/>
          <w:lang w:val="en-GB"/>
        </w:rPr>
        <w:t>Forest Law</w:t>
      </w:r>
      <w:r w:rsidRPr="00E30A1A">
        <w:rPr>
          <w:rFonts w:cs="Times New Roman"/>
          <w:color w:val="4471C4"/>
          <w:lang w:val="en-GB"/>
        </w:rPr>
        <w:t xml:space="preserve"> in 1956. It is wide ranging and addresses forest definition, categories of forest, forest management and protection, forest improvement, development of forest villages, forest fires, in-forest pastures and penalties.</w:t>
      </w:r>
      <w:r w:rsidR="00E30A1A" w:rsidRPr="00E30A1A">
        <w:rPr>
          <w:rFonts w:cs="Times New Roman"/>
          <w:color w:val="4471C4"/>
          <w:lang w:val="en-GB"/>
        </w:rPr>
        <w:t xml:space="preserve"> </w:t>
      </w:r>
    </w:p>
    <w:p w14:paraId="12E8B735" w14:textId="49F3CC01" w:rsidR="005D6366" w:rsidRDefault="005D6366" w:rsidP="00E30A1A">
      <w:pPr>
        <w:pStyle w:val="ListeParagraf"/>
        <w:numPr>
          <w:ilvl w:val="0"/>
          <w:numId w:val="1"/>
        </w:numPr>
        <w:spacing w:beforeLines="20" w:before="48" w:afterLines="20" w:after="48"/>
        <w:rPr>
          <w:rFonts w:cs="Times New Roman"/>
          <w:color w:val="4471C4"/>
          <w:lang w:val="en-GB"/>
        </w:rPr>
      </w:pPr>
      <w:r w:rsidRPr="00E30A1A">
        <w:rPr>
          <w:rFonts w:cs="Times New Roman"/>
          <w:color w:val="4471C4"/>
          <w:lang w:val="en-GB"/>
        </w:rPr>
        <w:t xml:space="preserve">The general policy in Turkey is defined by the Ministry of Development through the National Development Plan. The main policy documents are the </w:t>
      </w:r>
      <w:r w:rsidRPr="00E30A1A">
        <w:rPr>
          <w:rFonts w:cs="Times New Roman"/>
          <w:b/>
          <w:bCs/>
          <w:color w:val="4471C4"/>
          <w:lang w:val="en-GB"/>
        </w:rPr>
        <w:t>Tenth Development Plan (2014-2018), the National Forestry Program (2004- 2023), the Strategic Plan of the Ministry of Forestry and Water Affairs (2013-2017) and the General Directorate of Forestry’s Strategic Plan (2013- 2017)</w:t>
      </w:r>
      <w:r w:rsidRPr="00E30A1A">
        <w:rPr>
          <w:rFonts w:cs="Times New Roman"/>
          <w:color w:val="4471C4"/>
          <w:lang w:val="en-GB"/>
        </w:rPr>
        <w:t xml:space="preserve">. The General Directorate of Forestry's Strategic Plan (2013-2017) was updated to cover the period 2017-2021 and was put into implementation on 01 January 2017. The Ministry of Forestry and Water Affairs (MFWA) is responsible for preparation of </w:t>
      </w:r>
      <w:r w:rsidRPr="00E30A1A">
        <w:rPr>
          <w:rFonts w:cs="Times New Roman"/>
          <w:b/>
          <w:bCs/>
          <w:color w:val="4471C4"/>
          <w:lang w:val="en-GB"/>
        </w:rPr>
        <w:t>plans for combating desertification and erosion</w:t>
      </w:r>
      <w:r w:rsidRPr="00E30A1A">
        <w:rPr>
          <w:rFonts w:cs="Times New Roman"/>
          <w:color w:val="4471C4"/>
          <w:lang w:val="en-GB"/>
        </w:rPr>
        <w:t xml:space="preserve"> and carrying out activities concerning protected areas, national parks and hunting. The General Directorate of Forestry</w:t>
      </w:r>
      <w:r w:rsidR="00E30A1A">
        <w:rPr>
          <w:rFonts w:cs="Times New Roman"/>
          <w:color w:val="4471C4"/>
          <w:lang w:val="en-GB"/>
        </w:rPr>
        <w:t xml:space="preserve">’s </w:t>
      </w:r>
      <w:r w:rsidRPr="00E30A1A">
        <w:rPr>
          <w:rFonts w:cs="Times New Roman"/>
          <w:color w:val="4471C4"/>
          <w:lang w:val="en-GB"/>
        </w:rPr>
        <w:t>strategic plan sets out the overall vision and four main objectives i.e. (1) protect the forests and biodiversity against biotic and abiotic pests, (2) develop and expand the existing forests, increase their efficiency, (3) meet the developing and changing expectations of the public for the forest goods and services and (4) ensure the institutional development for providing sustainable forest management.</w:t>
      </w:r>
    </w:p>
    <w:p w14:paraId="4EFAB0F4" w14:textId="4C77F179" w:rsidR="005D6366" w:rsidRPr="005146A7" w:rsidRDefault="005146A7" w:rsidP="00E03CF1">
      <w:pPr>
        <w:pStyle w:val="ListeParagraf"/>
        <w:numPr>
          <w:ilvl w:val="0"/>
          <w:numId w:val="1"/>
        </w:numPr>
        <w:spacing w:beforeLines="20" w:before="48" w:afterLines="20" w:after="48"/>
        <w:jc w:val="both"/>
      </w:pPr>
      <w:r w:rsidRPr="005146A7">
        <w:rPr>
          <w:rFonts w:cs="Times New Roman"/>
          <w:color w:val="4471C4"/>
          <w:lang w:val="en-GB"/>
        </w:rPr>
        <w:t xml:space="preserve">In 2008, Turkey started the </w:t>
      </w:r>
      <w:r w:rsidRPr="005146A7">
        <w:rPr>
          <w:rFonts w:cs="Times New Roman"/>
          <w:b/>
          <w:bCs/>
          <w:color w:val="4471C4"/>
          <w:lang w:val="en-GB"/>
        </w:rPr>
        <w:t>Forestry Rehabilitation and National Afforestation Campaign</w:t>
      </w:r>
      <w:r w:rsidRPr="005146A7">
        <w:rPr>
          <w:rFonts w:cs="Times New Roman"/>
          <w:color w:val="4471C4"/>
          <w:lang w:val="en-GB"/>
        </w:rPr>
        <w:t xml:space="preserve">, which is the basis for the preparation of its National Determined Contributions (NDC), began. </w:t>
      </w:r>
    </w:p>
    <w:p w14:paraId="3077971C" w14:textId="77777777" w:rsidR="005146A7" w:rsidRDefault="005146A7" w:rsidP="005146A7">
      <w:pPr>
        <w:pStyle w:val="ListeParagraf"/>
        <w:spacing w:beforeLines="20" w:before="48" w:afterLines="20" w:after="48"/>
        <w:jc w:val="both"/>
      </w:pPr>
    </w:p>
    <w:p w14:paraId="3BBDE75A" w14:textId="77777777" w:rsidR="0005688E" w:rsidRDefault="0005688E" w:rsidP="315DD16B">
      <w:pPr>
        <w:rPr>
          <w:b/>
          <w:bCs/>
          <w:lang w:val="en-GB"/>
        </w:rPr>
      </w:pPr>
      <w:r w:rsidRPr="315DD16B">
        <w:rPr>
          <w:b/>
          <w:bCs/>
          <w:lang w:val="en-GB"/>
        </w:rPr>
        <w:t>2</w:t>
      </w:r>
      <w:r w:rsidR="00C92711" w:rsidRPr="315DD16B">
        <w:rPr>
          <w:b/>
          <w:bCs/>
          <w:lang w:val="en-GB"/>
        </w:rPr>
        <w:t xml:space="preserve">/ Learning and replication potential. </w:t>
      </w:r>
    </w:p>
    <w:p w14:paraId="17304CC4" w14:textId="42F9766E" w:rsidR="00C92711" w:rsidRPr="00F37211" w:rsidRDefault="00784AEA" w:rsidP="315DD16B">
      <w:pPr>
        <w:rPr>
          <w:lang w:val="en-GB"/>
        </w:rPr>
      </w:pPr>
      <w:r w:rsidRPr="315DD16B">
        <w:rPr>
          <w:lang w:val="en-GB"/>
        </w:rPr>
        <w:t>One particular</w:t>
      </w:r>
      <w:r w:rsidR="009B7E5C" w:rsidRPr="315DD16B">
        <w:rPr>
          <w:lang w:val="en-GB"/>
        </w:rPr>
        <w:t>i</w:t>
      </w:r>
      <w:r w:rsidR="002E5B0C" w:rsidRPr="315DD16B">
        <w:rPr>
          <w:lang w:val="en-GB"/>
        </w:rPr>
        <w:t>t</w:t>
      </w:r>
      <w:r w:rsidRPr="315DD16B">
        <w:rPr>
          <w:lang w:val="en-GB"/>
        </w:rPr>
        <w:t xml:space="preserve">y of the region is the contrasting social and economic realities across the Mediterranean </w:t>
      </w:r>
      <w:r w:rsidR="0034319C" w:rsidRPr="315DD16B">
        <w:rPr>
          <w:lang w:val="en-GB"/>
        </w:rPr>
        <w:t>borders</w:t>
      </w:r>
      <w:r w:rsidRPr="315DD16B">
        <w:rPr>
          <w:lang w:val="en-GB"/>
        </w:rPr>
        <w:t xml:space="preserve">. Successful case studies from different Mediterranean countries </w:t>
      </w:r>
      <w:r w:rsidR="00E30A1A">
        <w:rPr>
          <w:lang w:val="en-GB"/>
        </w:rPr>
        <w:t>are</w:t>
      </w:r>
      <w:r w:rsidRPr="315DD16B">
        <w:rPr>
          <w:lang w:val="en-GB"/>
        </w:rPr>
        <w:t xml:space="preserve"> showcased and inspire restoration processes to be replicated in other Mediterranean environments. B</w:t>
      </w:r>
      <w:r w:rsidR="00C92711" w:rsidRPr="315DD16B">
        <w:rPr>
          <w:lang w:val="en-GB"/>
        </w:rPr>
        <w:t xml:space="preserve">eyond </w:t>
      </w:r>
      <w:r w:rsidR="0005688E" w:rsidRPr="315DD16B">
        <w:rPr>
          <w:lang w:val="en-GB"/>
        </w:rPr>
        <w:t>the Mediterranean</w:t>
      </w:r>
      <w:r w:rsidR="00C92711" w:rsidRPr="315DD16B">
        <w:rPr>
          <w:lang w:val="en-GB"/>
        </w:rPr>
        <w:t xml:space="preserve">, lessons from </w:t>
      </w:r>
      <w:r w:rsidR="0005688E" w:rsidRPr="315DD16B">
        <w:rPr>
          <w:lang w:val="en-GB"/>
        </w:rPr>
        <w:t>this specific region</w:t>
      </w:r>
      <w:r w:rsidR="00C92711" w:rsidRPr="315DD16B">
        <w:rPr>
          <w:lang w:val="en-GB"/>
        </w:rPr>
        <w:t xml:space="preserve"> </w:t>
      </w:r>
      <w:r w:rsidR="00E30A1A">
        <w:rPr>
          <w:lang w:val="en-GB"/>
        </w:rPr>
        <w:t>can</w:t>
      </w:r>
      <w:r w:rsidR="00C92711" w:rsidRPr="315DD16B">
        <w:rPr>
          <w:lang w:val="en-GB"/>
        </w:rPr>
        <w:t xml:space="preserve"> be transferred to non-Mediterranean countries</w:t>
      </w:r>
      <w:r w:rsidR="004C7CED">
        <w:rPr>
          <w:lang w:val="en-GB"/>
        </w:rPr>
        <w:t>, with mosaic landscapes</w:t>
      </w:r>
      <w:r w:rsidR="00E30A1A">
        <w:rPr>
          <w:lang w:val="en-GB"/>
        </w:rPr>
        <w:t>.</w:t>
      </w:r>
    </w:p>
    <w:p w14:paraId="32FDC828" w14:textId="559BAF34" w:rsidR="00C92711" w:rsidRPr="00F302E1" w:rsidRDefault="00C92711" w:rsidP="315DD16B">
      <w:pPr>
        <w:rPr>
          <w:rFonts w:asciiTheme="minorBidi" w:eastAsia="Arial" w:hAnsiTheme="minorBidi"/>
          <w:b/>
          <w:bCs/>
          <w:color w:val="00B0F0"/>
          <w:lang w:val="en-GB"/>
        </w:rPr>
      </w:pPr>
      <w:r w:rsidRPr="315DD16B">
        <w:rPr>
          <w:lang w:val="en-GB"/>
        </w:rPr>
        <w:t xml:space="preserve">In terms of specific site selection over the four targeted </w:t>
      </w:r>
      <w:r w:rsidR="0005688E" w:rsidRPr="315DD16B">
        <w:rPr>
          <w:lang w:val="en-GB"/>
        </w:rPr>
        <w:t>countries to</w:t>
      </w:r>
      <w:r w:rsidRPr="315DD16B">
        <w:rPr>
          <w:lang w:val="en-GB"/>
        </w:rPr>
        <w:t xml:space="preserve"> implement practical scalable pilot </w:t>
      </w:r>
      <w:r w:rsidR="0005688E" w:rsidRPr="315DD16B">
        <w:rPr>
          <w:lang w:val="en-GB"/>
        </w:rPr>
        <w:t>forest</w:t>
      </w:r>
      <w:r w:rsidRPr="315DD16B">
        <w:rPr>
          <w:lang w:val="en-GB"/>
        </w:rPr>
        <w:t xml:space="preserve"> ecosystem restoration/conservation measures</w:t>
      </w:r>
      <w:r w:rsidR="0005688E" w:rsidRPr="315DD16B">
        <w:rPr>
          <w:lang w:val="en-GB"/>
        </w:rPr>
        <w:t xml:space="preserve">, the Mediterranean </w:t>
      </w:r>
      <w:r w:rsidRPr="315DD16B">
        <w:rPr>
          <w:lang w:val="en-GB"/>
        </w:rPr>
        <w:t xml:space="preserve">Flagship proposal has identified </w:t>
      </w:r>
      <w:r w:rsidR="0005688E" w:rsidRPr="315DD16B">
        <w:rPr>
          <w:lang w:val="en-GB"/>
        </w:rPr>
        <w:t>some</w:t>
      </w:r>
      <w:r w:rsidRPr="315DD16B">
        <w:rPr>
          <w:lang w:val="en-GB"/>
        </w:rPr>
        <w:t xml:space="preserve"> site selection criteria. </w:t>
      </w:r>
    </w:p>
    <w:p w14:paraId="4CF46EE9" w14:textId="5CA3CB3F" w:rsidR="00C92711" w:rsidRPr="0005688E" w:rsidRDefault="00C92711" w:rsidP="315DD16B">
      <w:pPr>
        <w:pStyle w:val="ListeParagraf"/>
        <w:numPr>
          <w:ilvl w:val="0"/>
          <w:numId w:val="9"/>
        </w:numPr>
        <w:rPr>
          <w:color w:val="4472C4" w:themeColor="accent1"/>
          <w:lang w:val="en-GB"/>
        </w:rPr>
      </w:pPr>
      <w:r w:rsidRPr="315DD16B">
        <w:rPr>
          <w:color w:val="4471C4"/>
          <w:lang w:val="en-GB"/>
        </w:rPr>
        <w:t>Sites where forest ecosystem restoration/conservation project(s) are under establishment or in place</w:t>
      </w:r>
      <w:r w:rsidR="005D7A37" w:rsidRPr="315DD16B">
        <w:rPr>
          <w:color w:val="4471C4"/>
          <w:lang w:val="en-GB"/>
        </w:rPr>
        <w:t>,</w:t>
      </w:r>
    </w:p>
    <w:p w14:paraId="584FCC51" w14:textId="03530AB2" w:rsidR="00C92711" w:rsidRPr="0005688E" w:rsidRDefault="00C92711" w:rsidP="315DD16B">
      <w:pPr>
        <w:pStyle w:val="ListeParagraf"/>
        <w:numPr>
          <w:ilvl w:val="0"/>
          <w:numId w:val="9"/>
        </w:numPr>
        <w:rPr>
          <w:color w:val="4472C4" w:themeColor="accent1"/>
          <w:lang w:val="en-GB"/>
        </w:rPr>
      </w:pPr>
      <w:r w:rsidRPr="01D47562">
        <w:rPr>
          <w:color w:val="4471C4"/>
          <w:lang w:val="en-GB"/>
        </w:rPr>
        <w:t xml:space="preserve">Sites suitable for application of </w:t>
      </w:r>
      <w:r w:rsidR="0005688E" w:rsidRPr="01D47562">
        <w:rPr>
          <w:color w:val="4471C4"/>
          <w:lang w:val="en-GB"/>
        </w:rPr>
        <w:t>innovative restoration</w:t>
      </w:r>
      <w:r w:rsidRPr="01D47562">
        <w:rPr>
          <w:color w:val="4471C4"/>
          <w:lang w:val="en-GB"/>
        </w:rPr>
        <w:t xml:space="preserve"> approaches, allowing inter-sectoral policy coordination, collaboration and biodiversity mainstreaming across conservation and the ecosystem services the</w:t>
      </w:r>
      <w:r w:rsidR="002E6CA2" w:rsidRPr="01D47562">
        <w:rPr>
          <w:color w:val="4471C4"/>
          <w:lang w:val="en-GB"/>
        </w:rPr>
        <w:t>y</w:t>
      </w:r>
      <w:r w:rsidRPr="01D47562">
        <w:rPr>
          <w:color w:val="4471C4"/>
          <w:lang w:val="en-GB"/>
        </w:rPr>
        <w:t xml:space="preserve"> can provide</w:t>
      </w:r>
      <w:r w:rsidR="005D7A37" w:rsidRPr="01D47562">
        <w:rPr>
          <w:color w:val="4471C4"/>
          <w:lang w:val="en-GB"/>
        </w:rPr>
        <w:t>,</w:t>
      </w:r>
      <w:r w:rsidRPr="01D47562">
        <w:rPr>
          <w:color w:val="4471C4"/>
          <w:lang w:val="en-GB"/>
        </w:rPr>
        <w:t xml:space="preserve">  </w:t>
      </w:r>
    </w:p>
    <w:p w14:paraId="085E19F1" w14:textId="012ACC24" w:rsidR="00C92711" w:rsidRPr="0005688E" w:rsidRDefault="00C92711" w:rsidP="315DD16B">
      <w:pPr>
        <w:pStyle w:val="ListeParagraf"/>
        <w:numPr>
          <w:ilvl w:val="0"/>
          <w:numId w:val="9"/>
        </w:numPr>
        <w:rPr>
          <w:color w:val="4472C4" w:themeColor="accent1"/>
          <w:lang w:val="en-GB"/>
        </w:rPr>
      </w:pPr>
      <w:r w:rsidRPr="315DD16B">
        <w:rPr>
          <w:color w:val="4471C4"/>
          <w:lang w:val="en-GB"/>
        </w:rPr>
        <w:t xml:space="preserve">Sites where private sector investments and returns can be improved (particularly </w:t>
      </w:r>
      <w:r w:rsidR="00E30A1A">
        <w:rPr>
          <w:color w:val="4471C4"/>
          <w:lang w:val="en-GB"/>
        </w:rPr>
        <w:t xml:space="preserve">through </w:t>
      </w:r>
      <w:r w:rsidRPr="315DD16B">
        <w:rPr>
          <w:color w:val="4471C4"/>
          <w:lang w:val="en-GB"/>
        </w:rPr>
        <w:t>tourism),</w:t>
      </w:r>
    </w:p>
    <w:p w14:paraId="1D15F637" w14:textId="5A1ECC94" w:rsidR="00C92711" w:rsidRPr="0005688E" w:rsidRDefault="00C92711" w:rsidP="315DD16B">
      <w:pPr>
        <w:pStyle w:val="ListeParagraf"/>
        <w:numPr>
          <w:ilvl w:val="0"/>
          <w:numId w:val="9"/>
        </w:numPr>
        <w:rPr>
          <w:color w:val="4472C4" w:themeColor="accent1"/>
          <w:lang w:val="en-GB"/>
        </w:rPr>
      </w:pPr>
      <w:r w:rsidRPr="315DD16B">
        <w:rPr>
          <w:color w:val="4471C4"/>
          <w:lang w:val="en-GB"/>
        </w:rPr>
        <w:t xml:space="preserve">Sites where local communities live and depend on forest </w:t>
      </w:r>
      <w:r w:rsidR="0005688E" w:rsidRPr="315DD16B">
        <w:rPr>
          <w:color w:val="4471C4"/>
          <w:lang w:val="en-GB"/>
        </w:rPr>
        <w:t>eco</w:t>
      </w:r>
      <w:r w:rsidRPr="315DD16B">
        <w:rPr>
          <w:color w:val="4471C4"/>
          <w:lang w:val="en-GB"/>
        </w:rPr>
        <w:t xml:space="preserve">systems for their day-to-day livelihoods. </w:t>
      </w:r>
    </w:p>
    <w:p w14:paraId="247BABC1" w14:textId="77777777" w:rsidR="00C92711" w:rsidRDefault="00C92711" w:rsidP="315DD16B">
      <w:pPr>
        <w:contextualSpacing/>
        <w:jc w:val="both"/>
        <w:rPr>
          <w:rFonts w:asciiTheme="minorBidi" w:hAnsiTheme="minorBidi"/>
          <w:sz w:val="20"/>
          <w:szCs w:val="20"/>
          <w:lang w:val="en-GB"/>
        </w:rPr>
      </w:pPr>
    </w:p>
    <w:p w14:paraId="52ED8708" w14:textId="22BA57A7" w:rsidR="00C92711" w:rsidRDefault="0005688E" w:rsidP="315DD16B">
      <w:pPr>
        <w:rPr>
          <w:lang w:val="en-GB"/>
        </w:rPr>
      </w:pPr>
      <w:r w:rsidRPr="315DD16B">
        <w:rPr>
          <w:b/>
          <w:bCs/>
          <w:lang w:val="en-GB"/>
        </w:rPr>
        <w:t>3</w:t>
      </w:r>
      <w:r w:rsidR="00C92711" w:rsidRPr="315DD16B">
        <w:rPr>
          <w:b/>
          <w:bCs/>
          <w:lang w:val="en-GB"/>
        </w:rPr>
        <w:t>/</w:t>
      </w:r>
      <w:r w:rsidR="00C92711" w:rsidRPr="315DD16B">
        <w:rPr>
          <w:lang w:val="en-GB"/>
        </w:rPr>
        <w:t xml:space="preserve"> </w:t>
      </w:r>
      <w:r w:rsidR="00C92711" w:rsidRPr="315DD16B">
        <w:rPr>
          <w:b/>
          <w:bCs/>
          <w:lang w:val="en-GB"/>
        </w:rPr>
        <w:t>Regional and Global outreach potential.</w:t>
      </w:r>
      <w:r w:rsidR="00C92711" w:rsidRPr="315DD16B">
        <w:rPr>
          <w:lang w:val="en-GB"/>
        </w:rPr>
        <w:t xml:space="preserve"> </w:t>
      </w:r>
    </w:p>
    <w:p w14:paraId="37F65344" w14:textId="3894335C" w:rsidR="00C92711" w:rsidRDefault="00C92711" w:rsidP="315DD16B">
      <w:pPr>
        <w:rPr>
          <w:lang w:val="en-GB"/>
        </w:rPr>
      </w:pPr>
      <w:r w:rsidRPr="315DD16B">
        <w:rPr>
          <w:lang w:val="en-GB"/>
        </w:rPr>
        <w:t xml:space="preserve">The </w:t>
      </w:r>
      <w:r w:rsidR="0005688E" w:rsidRPr="315DD16B">
        <w:rPr>
          <w:lang w:val="en-GB"/>
        </w:rPr>
        <w:t>Mediterranean</w:t>
      </w:r>
      <w:r w:rsidRPr="315DD16B">
        <w:rPr>
          <w:lang w:val="en-GB"/>
        </w:rPr>
        <w:t xml:space="preserve"> Flagship aims to ensure fair geographical representativeness by having at least </w:t>
      </w:r>
      <w:r w:rsidR="00FD4C0E" w:rsidRPr="315DD16B">
        <w:rPr>
          <w:lang w:val="en-GB"/>
        </w:rPr>
        <w:t xml:space="preserve">one country on each border of the Mediterranean </w:t>
      </w:r>
      <w:r w:rsidR="00E30A1A" w:rsidRPr="315DD16B">
        <w:rPr>
          <w:lang w:val="en-GB"/>
        </w:rPr>
        <w:t xml:space="preserve">region </w:t>
      </w:r>
      <w:r w:rsidR="00FD4C0E" w:rsidRPr="315DD16B">
        <w:rPr>
          <w:lang w:val="en-GB"/>
        </w:rPr>
        <w:t>(Eastern Mediterranean and Southern Mediterranean)</w:t>
      </w:r>
      <w:r w:rsidRPr="315DD16B">
        <w:rPr>
          <w:lang w:val="en-GB"/>
        </w:rPr>
        <w:t xml:space="preserve">. This will allow to strategically expand the </w:t>
      </w:r>
      <w:r w:rsidR="00FD4C0E" w:rsidRPr="315DD16B">
        <w:rPr>
          <w:lang w:val="en-GB"/>
        </w:rPr>
        <w:t>Mediterranean</w:t>
      </w:r>
      <w:r w:rsidRPr="315DD16B">
        <w:rPr>
          <w:lang w:val="en-GB"/>
        </w:rPr>
        <w:t xml:space="preserve"> Flagship outreach potential by triggering policy dialogue, joint advocacy and peer exchange within </w:t>
      </w:r>
      <w:r w:rsidR="00FD4C0E" w:rsidRPr="315DD16B">
        <w:rPr>
          <w:lang w:val="en-GB"/>
        </w:rPr>
        <w:t xml:space="preserve">the </w:t>
      </w:r>
      <w:r w:rsidRPr="315DD16B">
        <w:rPr>
          <w:lang w:val="en-GB"/>
        </w:rPr>
        <w:t xml:space="preserve">region, as well as elevating lessons learned to the global community, serving as prominent showcase for the potential of </w:t>
      </w:r>
      <w:r w:rsidR="00FD4C0E" w:rsidRPr="315DD16B">
        <w:rPr>
          <w:lang w:val="en-GB"/>
        </w:rPr>
        <w:t>forest</w:t>
      </w:r>
      <w:r w:rsidRPr="315DD16B">
        <w:rPr>
          <w:lang w:val="en-GB"/>
        </w:rPr>
        <w:t xml:space="preserve"> restoration</w:t>
      </w:r>
      <w:r w:rsidR="00FD4C0E" w:rsidRPr="315DD16B">
        <w:rPr>
          <w:lang w:val="en-GB"/>
        </w:rPr>
        <w:t>.</w:t>
      </w:r>
    </w:p>
    <w:p w14:paraId="0BA3A82C" w14:textId="20775BB4" w:rsidR="00C92711" w:rsidRDefault="00C92711" w:rsidP="315DD16B">
      <w:pPr>
        <w:jc w:val="both"/>
        <w:rPr>
          <w:rFonts w:asciiTheme="minorBidi" w:eastAsia="Arial" w:hAnsiTheme="minorBidi"/>
          <w:sz w:val="20"/>
          <w:szCs w:val="20"/>
          <w:lang w:val="en-GB"/>
        </w:rPr>
      </w:pPr>
    </w:p>
    <w:p w14:paraId="6D046ACF" w14:textId="5160FC3B" w:rsidR="00155E03" w:rsidRDefault="00155E03" w:rsidP="315DD16B">
      <w:pPr>
        <w:pStyle w:val="AralkYok"/>
        <w:rPr>
          <w:lang w:val="en-GB" w:eastAsia="es-CO"/>
        </w:rPr>
      </w:pPr>
      <w:r w:rsidRPr="315DD16B">
        <w:rPr>
          <w:lang w:val="en-GB" w:eastAsia="es-CO"/>
        </w:rPr>
        <w:t>30.Please give a brief description of your Flagship, its primary activities and how they relate to restoration. (up to 4000 characters).</w:t>
      </w:r>
    </w:p>
    <w:p w14:paraId="2764B69F" w14:textId="6B48D7A2" w:rsidR="00C92711" w:rsidRDefault="00C92711" w:rsidP="315DD16B">
      <w:pPr>
        <w:pStyle w:val="AralkYok"/>
        <w:rPr>
          <w:color w:val="FF0000"/>
          <w:lang w:val="en-GB" w:eastAsia="es-CO"/>
        </w:rPr>
      </w:pPr>
      <w:r w:rsidRPr="315DD16B">
        <w:rPr>
          <w:color w:val="FF0000"/>
          <w:lang w:val="en-GB" w:eastAsia="es-CO"/>
        </w:rPr>
        <w:t>Regional context</w:t>
      </w:r>
    </w:p>
    <w:p w14:paraId="60931A98" w14:textId="02FB31DD" w:rsidR="00320E80" w:rsidRDefault="00320E80" w:rsidP="315DD16B">
      <w:pPr>
        <w:rPr>
          <w:lang w:val="en-GB"/>
        </w:rPr>
      </w:pPr>
      <w:r w:rsidRPr="315DD16B">
        <w:rPr>
          <w:lang w:val="en-GB"/>
        </w:rPr>
        <w:t xml:space="preserve">The circum-Mediterranean region is a territory encompassing thirty-one countries and a wide range of political, economic, social and environmental contexts. The region has an extremely rich natural and cultural heritage. Here, human and economic development is largely dependent on at times scarce natural resources and a vulnerable environment. Today, human activity has placed substantial pressure on this environment, the impact of which is felt differently in the northern, southern and eastern sub-regions. </w:t>
      </w:r>
    </w:p>
    <w:p w14:paraId="46C657E2" w14:textId="1627A38D" w:rsidR="009E2844" w:rsidRDefault="008E3455" w:rsidP="009E2844">
      <w:pPr>
        <w:rPr>
          <w:lang w:val="en-GB"/>
        </w:rPr>
      </w:pPr>
      <w:r w:rsidRPr="315DD16B">
        <w:rPr>
          <w:lang w:val="en-GB"/>
        </w:rPr>
        <w:t xml:space="preserve">The Mediterranean basin, extending over more than 2 million square kilometers, is the largest of the world’s five Mediterranean Climate regions and the world’s second largest biodiversity hotspot (Myers et al., 2000). </w:t>
      </w:r>
      <w:r w:rsidR="00320E80" w:rsidRPr="315DD16B">
        <w:rPr>
          <w:lang w:val="en-GB"/>
        </w:rPr>
        <w:t xml:space="preserve">Based on a bioclimatic definition of Mediterranean forests, </w:t>
      </w:r>
      <w:r w:rsidR="00F44407" w:rsidRPr="315DD16B">
        <w:rPr>
          <w:lang w:val="en-GB"/>
        </w:rPr>
        <w:t>t</w:t>
      </w:r>
      <w:r w:rsidR="009E2844" w:rsidRPr="315DD16B">
        <w:rPr>
          <w:shd w:val="clear" w:color="auto" w:fill="FFFFFF"/>
          <w:lang w:val="en-GB"/>
        </w:rPr>
        <w:t>he forests of the Mediterranean region cover about 88 million hectares and represent two percent of the global forest area. Insofar as there has been an increase of 1.8 million hectares of forest between 2010 and 2015, there are 80 million hectares of degraded lands - including forests - in the Mediterranean. Over 400 000 hectares of forests are burnt each year and at least 16% of Mediterranean forest animal and plant species are threatened to be extinct due to global threats like climate change. Forests in Spain, Italy, Greece, Turkey and Morocco have the highest number of threatened species (26 percent in Spain, 24 in Italy, 21 in Greece, 17 in Turkey, 15 in Morocco)</w:t>
      </w:r>
      <w:r w:rsidR="00AB4105" w:rsidRPr="315DD16B">
        <w:rPr>
          <w:shd w:val="clear" w:color="auto" w:fill="FFFFFF"/>
          <w:lang w:val="en-GB"/>
        </w:rPr>
        <w:t xml:space="preserve"> (FAO and Plan Bleu, 20</w:t>
      </w:r>
      <w:r w:rsidR="007D26E5" w:rsidRPr="315DD16B">
        <w:rPr>
          <w:shd w:val="clear" w:color="auto" w:fill="FFFFFF"/>
          <w:lang w:val="en-GB"/>
        </w:rPr>
        <w:t>18)</w:t>
      </w:r>
      <w:r w:rsidR="009E2844" w:rsidRPr="315DD16B">
        <w:rPr>
          <w:shd w:val="clear" w:color="auto" w:fill="FFFFFF"/>
          <w:lang w:val="en-GB"/>
        </w:rPr>
        <w:t>.</w:t>
      </w:r>
    </w:p>
    <w:p w14:paraId="3D761616" w14:textId="275B8274" w:rsidR="00784AEA" w:rsidRDefault="00767F82" w:rsidP="315DD16B">
      <w:pPr>
        <w:rPr>
          <w:lang w:val="en-GB"/>
        </w:rPr>
      </w:pPr>
      <w:r w:rsidRPr="315DD16B">
        <w:rPr>
          <w:lang w:val="en-GB"/>
        </w:rPr>
        <w:t xml:space="preserve">Mediterranean forests ecosystems are very much tied to human activity: the current level of endemism and biodiversity is the result of this interaction. </w:t>
      </w:r>
      <w:r w:rsidR="00784AEA" w:rsidRPr="315DD16B">
        <w:rPr>
          <w:lang w:val="en-GB"/>
        </w:rPr>
        <w:t>Since the beginning of human history, forests have adapted to pressures caused by human development, resulting in a complex socio-ecological balance. These pressures, however, have never been more extreme than they are today. Global change, understood as the wide range of global forces resulting from human activity, is affecting the entire Mediterranean basin. The threats caused by global change are exposing Mediterranean forests and its forested environments to risks, thus endangering the wide range of socioeconomic benefits they are offering to local communities and government policies could</w:t>
      </w:r>
      <w:r w:rsidR="5B938861" w:rsidRPr="315DD16B">
        <w:rPr>
          <w:lang w:val="en-GB"/>
        </w:rPr>
        <w:t xml:space="preserve"> be affected by</w:t>
      </w:r>
      <w:r w:rsidR="00784AEA" w:rsidRPr="315DD16B">
        <w:rPr>
          <w:lang w:val="en-GB"/>
        </w:rPr>
        <w:t xml:space="preserve"> the intensity and dynamics of these threats.</w:t>
      </w:r>
    </w:p>
    <w:p w14:paraId="0A5A5168" w14:textId="5B5A206A" w:rsidR="00767F82" w:rsidRDefault="32F95489" w:rsidP="315DD16B">
      <w:pPr>
        <w:rPr>
          <w:lang w:val="en-GB"/>
        </w:rPr>
      </w:pPr>
      <w:r w:rsidRPr="315DD16B">
        <w:rPr>
          <w:lang w:val="en-GB"/>
        </w:rPr>
        <w:t>Climate</w:t>
      </w:r>
      <w:r w:rsidR="00767F82" w:rsidRPr="315DD16B">
        <w:rPr>
          <w:lang w:val="en-GB"/>
        </w:rPr>
        <w:t xml:space="preserve"> change is emerging as the primary driver of environmental change in the region. The Mediterranean has been identified as one of the most reactive regions to climate change and defined as a major “hotspot” (Giorgi, 2006) based on the results of global climate change projections. The </w:t>
      </w:r>
      <w:r w:rsidR="00E126D0">
        <w:rPr>
          <w:lang w:val="en-GB"/>
        </w:rPr>
        <w:t>latest</w:t>
      </w:r>
      <w:r w:rsidR="00DB1BE9" w:rsidRPr="315DD16B">
        <w:rPr>
          <w:lang w:val="en-GB"/>
        </w:rPr>
        <w:t xml:space="preserve"> </w:t>
      </w:r>
      <w:r w:rsidR="00767F82" w:rsidRPr="315DD16B">
        <w:rPr>
          <w:lang w:val="en-GB"/>
        </w:rPr>
        <w:t xml:space="preserve">report of the Intergovernmental Panel on Climate Change identifies the Mediterranean as one of the region's most vulnerable to the impacts of global warming. </w:t>
      </w:r>
    </w:p>
    <w:p w14:paraId="605A000D" w14:textId="4EC4A40C" w:rsidR="008E3455" w:rsidRDefault="00E64737" w:rsidP="315DD16B">
      <w:pPr>
        <w:rPr>
          <w:lang w:val="en-GB"/>
        </w:rPr>
      </w:pPr>
      <w:r w:rsidRPr="315DD16B">
        <w:rPr>
          <w:lang w:val="en-GB"/>
        </w:rPr>
        <w:t xml:space="preserve">Forest fires are another key threat in the region. </w:t>
      </w:r>
      <w:r w:rsidR="008E3455" w:rsidRPr="315DD16B">
        <w:rPr>
          <w:lang w:val="en-GB"/>
        </w:rPr>
        <w:t>Mediterranean forest ecosystems</w:t>
      </w:r>
      <w:r w:rsidRPr="315DD16B">
        <w:rPr>
          <w:lang w:val="en-GB"/>
        </w:rPr>
        <w:t xml:space="preserve"> </w:t>
      </w:r>
      <w:r w:rsidR="008E3455" w:rsidRPr="315DD16B">
        <w:rPr>
          <w:lang w:val="en-GB"/>
        </w:rPr>
        <w:t xml:space="preserve">are undergoing change as a result of extensive rural migrations and land abandonment. The most productive lands are used intensively, while less productive areas are abandoned or subject to less intensive use and afforestation. Demographic shifts from rural to urban areas may favour fuel build-up and, consequently, may result in large fires. According to this hypothesis, less frequent but more intense and large fires are expected in the region. Recent studies on forest fires in the Mediterranean basin, however, have recognized a shift in fire frequency and size, </w:t>
      </w:r>
      <w:r w:rsidR="00E126D0">
        <w:rPr>
          <w:lang w:val="en-GB"/>
        </w:rPr>
        <w:t xml:space="preserve">and </w:t>
      </w:r>
      <w:r w:rsidR="008E3455" w:rsidRPr="315DD16B">
        <w:rPr>
          <w:lang w:val="en-GB"/>
        </w:rPr>
        <w:t>an extension of the fire season.</w:t>
      </w:r>
    </w:p>
    <w:p w14:paraId="5BBFA7B7" w14:textId="33FD89EF" w:rsidR="00E64737" w:rsidRDefault="00E64737" w:rsidP="315DD16B">
      <w:pPr>
        <w:rPr>
          <w:shd w:val="clear" w:color="auto" w:fill="FFFFFF"/>
          <w:lang w:val="en-GB"/>
        </w:rPr>
      </w:pPr>
      <w:r w:rsidRPr="315DD16B">
        <w:rPr>
          <w:shd w:val="clear" w:color="auto" w:fill="FFFFFF"/>
          <w:lang w:val="en-GB"/>
        </w:rPr>
        <w:t>Within this context, Mediterranean forests make crucial contributions to rural development, poverty alleviation, food security, water, tourism, and energy sectors, but t</w:t>
      </w:r>
      <w:r w:rsidRPr="315DD16B">
        <w:rPr>
          <w:lang w:val="en-GB"/>
        </w:rPr>
        <w:t>he rich diversity and variability of Mediterranean forest ecosystems is threatened by increasing human pressure and accelerated climate change, leading to habitat fragmentation and biodiversity loss, forest and land degradation and desertification, putting human health and livelihoods at risk.</w:t>
      </w:r>
    </w:p>
    <w:p w14:paraId="7D6E4634" w14:textId="52BE029D" w:rsidR="00C92711" w:rsidRPr="0098036A" w:rsidRDefault="00C92711" w:rsidP="00320E80">
      <w:pPr>
        <w:rPr>
          <w:rStyle w:val="fontstyle01"/>
          <w:color w:val="FF0000"/>
          <w:lang w:val="en-GB"/>
        </w:rPr>
      </w:pPr>
      <w:r w:rsidRPr="315DD16B">
        <w:rPr>
          <w:rStyle w:val="fontstyle01"/>
          <w:color w:val="FF0000"/>
          <w:lang w:val="en-GB"/>
        </w:rPr>
        <w:t>Flagship objective</w:t>
      </w:r>
    </w:p>
    <w:p w14:paraId="4B0F180A" w14:textId="40A36160" w:rsidR="00A20310" w:rsidRDefault="00E94DEB" w:rsidP="315DD16B">
      <w:pPr>
        <w:rPr>
          <w:shd w:val="clear" w:color="auto" w:fill="FFFFFF"/>
          <w:lang w:val="en-GB"/>
        </w:rPr>
      </w:pPr>
      <w:r w:rsidRPr="315DD16B">
        <w:rPr>
          <w:lang w:val="en-GB"/>
        </w:rPr>
        <w:t>Mediterranean countries have committed to an ambitious restoration programme</w:t>
      </w:r>
      <w:r w:rsidR="00E126D0">
        <w:rPr>
          <w:lang w:val="en-GB"/>
        </w:rPr>
        <w:t xml:space="preserve"> of 8 Millions hectares by 2030</w:t>
      </w:r>
      <w:r w:rsidRPr="315DD16B">
        <w:rPr>
          <w:lang w:val="en-GB"/>
        </w:rPr>
        <w:t>. In preparing to meet these commitments, t</w:t>
      </w:r>
      <w:r w:rsidR="00AC373A" w:rsidRPr="315DD16B">
        <w:rPr>
          <w:lang w:val="en-GB"/>
        </w:rPr>
        <w:t>he Mediterranean’s restoration opportunities</w:t>
      </w:r>
      <w:r w:rsidR="00FD4C0E" w:rsidRPr="315DD16B">
        <w:rPr>
          <w:lang w:val="en-GB"/>
        </w:rPr>
        <w:t xml:space="preserve"> have been assessed </w:t>
      </w:r>
      <w:r w:rsidR="00AC373A" w:rsidRPr="315DD16B">
        <w:rPr>
          <w:lang w:val="en-GB"/>
        </w:rPr>
        <w:t>to draw attention to the need for restoration in the Mediterranean region and</w:t>
      </w:r>
      <w:r w:rsidR="00FD4C0E" w:rsidRPr="315DD16B">
        <w:rPr>
          <w:lang w:val="en-GB"/>
        </w:rPr>
        <w:t xml:space="preserve"> </w:t>
      </w:r>
      <w:r w:rsidR="00AC373A" w:rsidRPr="315DD16B">
        <w:rPr>
          <w:lang w:val="en-GB"/>
        </w:rPr>
        <w:t>roughly estimate the magnitude of restoration opportunities</w:t>
      </w:r>
      <w:r w:rsidR="00FD4C0E" w:rsidRPr="315DD16B">
        <w:rPr>
          <w:lang w:val="en-GB"/>
        </w:rPr>
        <w:t>.</w:t>
      </w:r>
      <w:r w:rsidR="00A20310">
        <w:rPr>
          <w:noProof/>
          <w:lang w:val="tr-TR" w:eastAsia="tr-TR"/>
        </w:rPr>
        <w:drawing>
          <wp:inline distT="0" distB="0" distL="0" distR="0" wp14:anchorId="4D199176" wp14:editId="315DD16B">
            <wp:extent cx="5612130" cy="2755265"/>
            <wp:effectExtent l="0" t="0" r="762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2130" cy="2755265"/>
                    </a:xfrm>
                    <a:prstGeom prst="rect">
                      <a:avLst/>
                    </a:prstGeom>
                  </pic:spPr>
                </pic:pic>
              </a:graphicData>
            </a:graphic>
          </wp:inline>
        </w:drawing>
      </w:r>
    </w:p>
    <w:p w14:paraId="4C6D7EC5" w14:textId="60E620D3" w:rsidR="00A20310" w:rsidRDefault="00A20310" w:rsidP="315DD16B">
      <w:pPr>
        <w:rPr>
          <w:shd w:val="clear" w:color="auto" w:fill="FFFFFF"/>
          <w:lang w:val="en-GB"/>
        </w:rPr>
      </w:pPr>
    </w:p>
    <w:p w14:paraId="4FAE599F" w14:textId="538859DA" w:rsidR="00F50705" w:rsidRDefault="00F50705" w:rsidP="315DD16B">
      <w:pPr>
        <w:rPr>
          <w:b/>
          <w:bCs/>
          <w:shd w:val="clear" w:color="auto" w:fill="FFFFFF"/>
          <w:lang w:val="en-GB"/>
        </w:rPr>
      </w:pPr>
      <w:r w:rsidRPr="315DD16B">
        <w:rPr>
          <w:b/>
          <w:bCs/>
          <w:shd w:val="clear" w:color="auto" w:fill="FFFFFF"/>
          <w:lang w:val="en-GB"/>
        </w:rPr>
        <w:t xml:space="preserve">The </w:t>
      </w:r>
      <w:r w:rsidR="00E94DEB" w:rsidRPr="315DD16B">
        <w:rPr>
          <w:b/>
          <w:bCs/>
          <w:shd w:val="clear" w:color="auto" w:fill="FFFFFF"/>
          <w:lang w:val="en-GB"/>
        </w:rPr>
        <w:t xml:space="preserve">Mediterranean </w:t>
      </w:r>
      <w:r w:rsidRPr="315DD16B">
        <w:rPr>
          <w:b/>
          <w:bCs/>
          <w:shd w:val="clear" w:color="auto" w:fill="FFFFFF"/>
          <w:lang w:val="en-GB"/>
        </w:rPr>
        <w:t xml:space="preserve">Flagship consists of scaling-up of </w:t>
      </w:r>
      <w:r w:rsidR="006723CE">
        <w:rPr>
          <w:b/>
          <w:bCs/>
          <w:shd w:val="clear" w:color="auto" w:fill="FFFFFF"/>
          <w:lang w:val="en-GB"/>
        </w:rPr>
        <w:t>mosaic</w:t>
      </w:r>
      <w:r w:rsidRPr="315DD16B">
        <w:rPr>
          <w:b/>
          <w:bCs/>
          <w:shd w:val="clear" w:color="auto" w:fill="FFFFFF"/>
          <w:lang w:val="en-GB"/>
        </w:rPr>
        <w:t xml:space="preserve"> landscape restoration in</w:t>
      </w:r>
      <w:r w:rsidR="00094191" w:rsidRPr="315DD16B">
        <w:rPr>
          <w:b/>
          <w:bCs/>
          <w:shd w:val="clear" w:color="auto" w:fill="FFFFFF"/>
          <w:lang w:val="en-GB"/>
        </w:rPr>
        <w:t xml:space="preserve"> </w:t>
      </w:r>
      <w:r w:rsidRPr="315DD16B">
        <w:rPr>
          <w:b/>
          <w:bCs/>
          <w:shd w:val="clear" w:color="auto" w:fill="FFFFFF"/>
          <w:lang w:val="en-GB"/>
        </w:rPr>
        <w:t>selected territories of the Mediterranean region,</w:t>
      </w:r>
      <w:r w:rsidRPr="315DD16B">
        <w:rPr>
          <w:rFonts w:eastAsia="Times New Roman"/>
          <w:b/>
          <w:bCs/>
          <w:lang w:val="en-GB"/>
        </w:rPr>
        <w:t xml:space="preserve"> contributing to the implementation of the UN Decade on ecosystem restoration according to regional and national commitments.</w:t>
      </w:r>
    </w:p>
    <w:p w14:paraId="02B5308C" w14:textId="38A81EAD" w:rsidR="00F50705" w:rsidRDefault="00F50705" w:rsidP="315DD16B">
      <w:pPr>
        <w:spacing w:after="0"/>
        <w:jc w:val="both"/>
        <w:textAlignment w:val="baseline"/>
        <w:rPr>
          <w:rFonts w:eastAsia="Times New Roman"/>
          <w:lang w:val="en-GB"/>
        </w:rPr>
      </w:pPr>
      <w:r w:rsidRPr="315DD16B">
        <w:rPr>
          <w:rFonts w:eastAsia="Times New Roman"/>
          <w:lang w:val="en-GB"/>
        </w:rPr>
        <w:t>The Mediterranean Flagship is the conception of a regional development model based on the sustainable use of land and the conservation of natural resources, stressed by the degradation associated with inappropriate use and the impacts of climate change.</w:t>
      </w:r>
    </w:p>
    <w:p w14:paraId="50B7614C" w14:textId="78B1562F" w:rsidR="00F50705" w:rsidRDefault="00F50705" w:rsidP="315DD16B">
      <w:pPr>
        <w:spacing w:after="0"/>
        <w:jc w:val="both"/>
        <w:textAlignment w:val="baseline"/>
        <w:rPr>
          <w:rFonts w:eastAsia="Times New Roman"/>
          <w:lang w:val="en-GB"/>
        </w:rPr>
      </w:pPr>
      <w:r w:rsidRPr="315DD16B">
        <w:rPr>
          <w:rFonts w:eastAsia="Times New Roman"/>
          <w:lang w:val="en-GB"/>
        </w:rPr>
        <w:t xml:space="preserve">These productive and ecological restoration practices </w:t>
      </w:r>
      <w:r w:rsidR="006723CE">
        <w:rPr>
          <w:rFonts w:eastAsia="Times New Roman"/>
          <w:lang w:val="en-GB"/>
        </w:rPr>
        <w:t xml:space="preserve">in mosaic landscapes </w:t>
      </w:r>
      <w:r w:rsidRPr="315DD16B">
        <w:rPr>
          <w:rFonts w:eastAsia="Times New Roman"/>
          <w:lang w:val="en-GB"/>
        </w:rPr>
        <w:t>could be scaled up to the landscape level with appropriate legal frameworks and incentives. Its success could reduce vulnerability, increase resilience and provide sustainable income to families</w:t>
      </w:r>
      <w:r w:rsidR="006723CE">
        <w:rPr>
          <w:rFonts w:eastAsia="Times New Roman"/>
          <w:lang w:val="en-GB"/>
        </w:rPr>
        <w:t>.</w:t>
      </w:r>
    </w:p>
    <w:p w14:paraId="22C460B8" w14:textId="77777777" w:rsidR="00F50705" w:rsidRDefault="00F50705" w:rsidP="315DD16B">
      <w:pPr>
        <w:rPr>
          <w:shd w:val="clear" w:color="auto" w:fill="FFFFFF"/>
          <w:lang w:val="en-GB"/>
        </w:rPr>
      </w:pPr>
    </w:p>
    <w:p w14:paraId="261AE693" w14:textId="348FE4D2" w:rsidR="00155E03" w:rsidRPr="004D2861" w:rsidRDefault="00155E03" w:rsidP="315DD16B">
      <w:pPr>
        <w:pStyle w:val="AralkYok"/>
        <w:rPr>
          <w:i/>
          <w:iCs/>
          <w:lang w:val="en-GB" w:eastAsia="es-CO"/>
        </w:rPr>
      </w:pPr>
      <w:r w:rsidRPr="315DD16B">
        <w:rPr>
          <w:lang w:val="en-GB" w:eastAsia="es-CO"/>
        </w:rPr>
        <w:t>31.Which types of ecosystems do your restoration-related activities address (can be more than one):</w:t>
      </w:r>
      <w:r w:rsidR="004D2861" w:rsidRPr="315DD16B">
        <w:rPr>
          <w:lang w:val="en-GB" w:eastAsia="es-CO"/>
        </w:rPr>
        <w:t xml:space="preserve"> </w:t>
      </w:r>
      <w:r w:rsidRPr="315DD16B">
        <w:rPr>
          <w:i/>
          <w:iCs/>
          <w:lang w:val="en-GB" w:eastAsia="es-CO"/>
        </w:rPr>
        <w:t>(Please see the IUCN typology here: https://global-ecosystems.org/)</w:t>
      </w:r>
    </w:p>
    <w:p w14:paraId="710C6EA4" w14:textId="77777777" w:rsidR="00155E03" w:rsidRPr="00155E03" w:rsidRDefault="00155E03" w:rsidP="315DD16B">
      <w:pPr>
        <w:rPr>
          <w:lang w:val="en-GB" w:eastAsia="es-CO"/>
        </w:rPr>
      </w:pPr>
      <w:r w:rsidRPr="315DD16B">
        <w:rPr>
          <w:lang w:val="en-GB" w:eastAsia="es-CO"/>
        </w:rPr>
        <w:t xml:space="preserve"> Tropical-subtropical forests</w:t>
      </w:r>
    </w:p>
    <w:p w14:paraId="04FD703C" w14:textId="77777777" w:rsidR="00155E03" w:rsidRPr="00155E03" w:rsidRDefault="00155E03" w:rsidP="315DD16B">
      <w:pPr>
        <w:rPr>
          <w:lang w:val="en-GB" w:eastAsia="es-CO"/>
        </w:rPr>
      </w:pPr>
      <w:r w:rsidRPr="315DD16B">
        <w:rPr>
          <w:lang w:val="en-GB" w:eastAsia="es-CO"/>
        </w:rPr>
        <w:t xml:space="preserve"> Temperate-boreal forests &amp; woodlands</w:t>
      </w:r>
    </w:p>
    <w:p w14:paraId="09C75B95" w14:textId="77777777" w:rsidR="00155E03" w:rsidRPr="00155E03" w:rsidRDefault="00155E03" w:rsidP="315DD16B">
      <w:pPr>
        <w:rPr>
          <w:lang w:val="en-GB" w:eastAsia="es-CO"/>
        </w:rPr>
      </w:pPr>
      <w:r w:rsidRPr="315DD16B">
        <w:rPr>
          <w:lang w:val="en-GB" w:eastAsia="es-CO"/>
        </w:rPr>
        <w:t xml:space="preserve"> </w:t>
      </w:r>
      <w:r w:rsidRPr="315DD16B">
        <w:rPr>
          <w:highlight w:val="yellow"/>
          <w:lang w:val="en-GB" w:eastAsia="es-CO"/>
        </w:rPr>
        <w:t>Shrublands &amp; shrubby woodlands</w:t>
      </w:r>
    </w:p>
    <w:p w14:paraId="401115EE" w14:textId="77777777" w:rsidR="00155E03" w:rsidRPr="00155E03" w:rsidRDefault="00155E03" w:rsidP="315DD16B">
      <w:pPr>
        <w:rPr>
          <w:lang w:val="en-GB" w:eastAsia="es-CO"/>
        </w:rPr>
      </w:pPr>
      <w:r w:rsidRPr="315DD16B">
        <w:rPr>
          <w:lang w:val="en-GB" w:eastAsia="es-CO"/>
        </w:rPr>
        <w:t xml:space="preserve"> </w:t>
      </w:r>
      <w:r w:rsidRPr="315DD16B">
        <w:rPr>
          <w:highlight w:val="yellow"/>
          <w:lang w:val="en-GB" w:eastAsia="es-CO"/>
        </w:rPr>
        <w:t>Savannas and grasslands</w:t>
      </w:r>
    </w:p>
    <w:p w14:paraId="6A832B24" w14:textId="77777777" w:rsidR="00155E03" w:rsidRPr="00155E03" w:rsidRDefault="00155E03" w:rsidP="315DD16B">
      <w:pPr>
        <w:rPr>
          <w:lang w:val="en-GB" w:eastAsia="es-CO"/>
        </w:rPr>
      </w:pPr>
      <w:r w:rsidRPr="315DD16B">
        <w:rPr>
          <w:lang w:val="en-GB" w:eastAsia="es-CO"/>
        </w:rPr>
        <w:t xml:space="preserve"> Deserts and semi-deserts</w:t>
      </w:r>
    </w:p>
    <w:p w14:paraId="451B028F" w14:textId="77777777" w:rsidR="00155E03" w:rsidRPr="00155E03" w:rsidRDefault="00155E03" w:rsidP="315DD16B">
      <w:pPr>
        <w:rPr>
          <w:lang w:val="en-GB" w:eastAsia="es-CO"/>
        </w:rPr>
      </w:pPr>
      <w:r w:rsidRPr="315DD16B">
        <w:rPr>
          <w:lang w:val="en-GB" w:eastAsia="es-CO"/>
        </w:rPr>
        <w:t xml:space="preserve"> Polar-alpine</w:t>
      </w:r>
    </w:p>
    <w:p w14:paraId="383DF2CE" w14:textId="77777777" w:rsidR="00155E03" w:rsidRPr="00155E03" w:rsidRDefault="00155E03" w:rsidP="315DD16B">
      <w:pPr>
        <w:rPr>
          <w:lang w:val="en-GB" w:eastAsia="es-CO"/>
        </w:rPr>
      </w:pPr>
      <w:r w:rsidRPr="315DD16B">
        <w:rPr>
          <w:lang w:val="en-GB" w:eastAsia="es-CO"/>
        </w:rPr>
        <w:t xml:space="preserve"> Intensive land-use systems</w:t>
      </w:r>
    </w:p>
    <w:p w14:paraId="3B988DEC" w14:textId="77777777" w:rsidR="00155E03" w:rsidRPr="00155E03" w:rsidRDefault="00155E03" w:rsidP="315DD16B">
      <w:pPr>
        <w:rPr>
          <w:lang w:val="en-GB" w:eastAsia="es-CO"/>
        </w:rPr>
      </w:pPr>
      <w:r w:rsidRPr="315DD16B">
        <w:rPr>
          <w:lang w:val="en-GB" w:eastAsia="es-CO"/>
        </w:rPr>
        <w:t xml:space="preserve"> Palustrine wetlands biome</w:t>
      </w:r>
    </w:p>
    <w:p w14:paraId="66895C57" w14:textId="77777777" w:rsidR="00155E03" w:rsidRPr="00155E03" w:rsidRDefault="00155E03" w:rsidP="315DD16B">
      <w:pPr>
        <w:rPr>
          <w:lang w:val="en-GB" w:eastAsia="es-CO"/>
        </w:rPr>
      </w:pPr>
      <w:r w:rsidRPr="315DD16B">
        <w:rPr>
          <w:lang w:val="en-GB" w:eastAsia="es-CO"/>
        </w:rPr>
        <w:t xml:space="preserve"> Rivers and streams biome</w:t>
      </w:r>
    </w:p>
    <w:p w14:paraId="3EA86BFE" w14:textId="77777777" w:rsidR="00155E03" w:rsidRPr="00155E03" w:rsidRDefault="00155E03" w:rsidP="315DD16B">
      <w:pPr>
        <w:rPr>
          <w:lang w:val="en-GB" w:eastAsia="es-CO"/>
        </w:rPr>
      </w:pPr>
      <w:r w:rsidRPr="315DD16B">
        <w:rPr>
          <w:lang w:val="en-GB" w:eastAsia="es-CO"/>
        </w:rPr>
        <w:t xml:space="preserve"> Lakes biome</w:t>
      </w:r>
    </w:p>
    <w:p w14:paraId="5E43C8D0" w14:textId="77777777" w:rsidR="00155E03" w:rsidRPr="00155E03" w:rsidRDefault="00155E03" w:rsidP="315DD16B">
      <w:pPr>
        <w:rPr>
          <w:lang w:val="en-GB" w:eastAsia="es-CO"/>
        </w:rPr>
      </w:pPr>
      <w:r w:rsidRPr="315DD16B">
        <w:rPr>
          <w:lang w:val="en-GB" w:eastAsia="es-CO"/>
        </w:rPr>
        <w:t xml:space="preserve"> Artificial wetlands biome</w:t>
      </w:r>
    </w:p>
    <w:p w14:paraId="697BAFB9" w14:textId="77777777" w:rsidR="00155E03" w:rsidRPr="00155E03" w:rsidRDefault="00155E03" w:rsidP="315DD16B">
      <w:pPr>
        <w:rPr>
          <w:lang w:val="en-GB" w:eastAsia="es-CO"/>
        </w:rPr>
      </w:pPr>
      <w:r w:rsidRPr="315DD16B">
        <w:rPr>
          <w:lang w:val="en-GB" w:eastAsia="es-CO"/>
        </w:rPr>
        <w:t xml:space="preserve"> Marine shelf biome</w:t>
      </w:r>
    </w:p>
    <w:p w14:paraId="49113615" w14:textId="77777777" w:rsidR="00155E03" w:rsidRPr="00155E03" w:rsidRDefault="00155E03" w:rsidP="315DD16B">
      <w:pPr>
        <w:rPr>
          <w:lang w:val="en-GB" w:eastAsia="es-CO"/>
        </w:rPr>
      </w:pPr>
      <w:r w:rsidRPr="315DD16B">
        <w:rPr>
          <w:lang w:val="en-GB" w:eastAsia="es-CO"/>
        </w:rPr>
        <w:t xml:space="preserve"> Pelagic ocean waters biome</w:t>
      </w:r>
    </w:p>
    <w:p w14:paraId="3454905B" w14:textId="77777777" w:rsidR="00155E03" w:rsidRPr="00155E03" w:rsidRDefault="00155E03" w:rsidP="315DD16B">
      <w:pPr>
        <w:rPr>
          <w:lang w:val="en-GB" w:eastAsia="es-CO"/>
        </w:rPr>
      </w:pPr>
      <w:r w:rsidRPr="315DD16B">
        <w:rPr>
          <w:lang w:val="en-GB" w:eastAsia="es-CO"/>
        </w:rPr>
        <w:t xml:space="preserve"> Deep sea floors biome</w:t>
      </w:r>
    </w:p>
    <w:p w14:paraId="2B32CCE6" w14:textId="77777777" w:rsidR="00155E03" w:rsidRPr="00155E03" w:rsidRDefault="00155E03" w:rsidP="315DD16B">
      <w:pPr>
        <w:rPr>
          <w:lang w:val="en-GB" w:eastAsia="es-CO"/>
        </w:rPr>
      </w:pPr>
      <w:r w:rsidRPr="315DD16B">
        <w:rPr>
          <w:lang w:val="en-GB" w:eastAsia="es-CO"/>
        </w:rPr>
        <w:t xml:space="preserve"> Anthropogenic marine biome</w:t>
      </w:r>
    </w:p>
    <w:p w14:paraId="56EB653A" w14:textId="77777777" w:rsidR="00155E03" w:rsidRPr="00155E03" w:rsidRDefault="00155E03" w:rsidP="315DD16B">
      <w:pPr>
        <w:rPr>
          <w:lang w:val="en-GB" w:eastAsia="es-CO"/>
        </w:rPr>
      </w:pPr>
      <w:r w:rsidRPr="315DD16B">
        <w:rPr>
          <w:lang w:val="en-GB" w:eastAsia="es-CO"/>
        </w:rPr>
        <w:t xml:space="preserve"> Shorelines biome</w:t>
      </w:r>
    </w:p>
    <w:p w14:paraId="1F973B76" w14:textId="77777777" w:rsidR="00155E03" w:rsidRPr="00155E03" w:rsidRDefault="00155E03" w:rsidP="315DD16B">
      <w:pPr>
        <w:rPr>
          <w:lang w:val="en-GB" w:eastAsia="es-CO"/>
        </w:rPr>
      </w:pPr>
      <w:r w:rsidRPr="315DD16B">
        <w:rPr>
          <w:lang w:val="en-GB" w:eastAsia="es-CO"/>
        </w:rPr>
        <w:t xml:space="preserve"> Supralittoral coastal biome</w:t>
      </w:r>
    </w:p>
    <w:p w14:paraId="07D0EC19" w14:textId="77777777" w:rsidR="00155E03" w:rsidRPr="00155E03" w:rsidRDefault="00155E03" w:rsidP="315DD16B">
      <w:pPr>
        <w:rPr>
          <w:lang w:val="en-GB" w:eastAsia="es-CO"/>
        </w:rPr>
      </w:pPr>
      <w:r w:rsidRPr="315DD16B">
        <w:rPr>
          <w:lang w:val="en-GB" w:eastAsia="es-CO"/>
        </w:rPr>
        <w:t xml:space="preserve"> Anthropogenic shorelines biome</w:t>
      </w:r>
    </w:p>
    <w:p w14:paraId="74FE2078" w14:textId="77777777" w:rsidR="00155E03" w:rsidRPr="00155E03" w:rsidRDefault="00155E03" w:rsidP="315DD16B">
      <w:pPr>
        <w:rPr>
          <w:lang w:val="en-GB" w:eastAsia="es-CO"/>
        </w:rPr>
      </w:pPr>
      <w:r w:rsidRPr="315DD16B">
        <w:rPr>
          <w:lang w:val="en-GB" w:eastAsia="es-CO"/>
        </w:rPr>
        <w:t xml:space="preserve"> Brackish tidal biome</w:t>
      </w:r>
    </w:p>
    <w:p w14:paraId="54308DEF" w14:textId="77777777" w:rsidR="00155E03" w:rsidRPr="00155E03" w:rsidRDefault="00155E03" w:rsidP="315DD16B">
      <w:pPr>
        <w:rPr>
          <w:lang w:val="en-GB" w:eastAsia="es-CO"/>
        </w:rPr>
      </w:pPr>
      <w:r w:rsidRPr="315DD16B">
        <w:rPr>
          <w:lang w:val="en-GB" w:eastAsia="es-CO"/>
        </w:rPr>
        <w:t xml:space="preserve"> </w:t>
      </w:r>
    </w:p>
    <w:p w14:paraId="65C1EADB" w14:textId="77777777" w:rsidR="00155E03" w:rsidRPr="00155E03" w:rsidRDefault="00155E03" w:rsidP="315DD16B">
      <w:pPr>
        <w:rPr>
          <w:lang w:val="en-GB" w:eastAsia="es-CO"/>
        </w:rPr>
      </w:pPr>
      <w:r w:rsidRPr="315DD16B">
        <w:rPr>
          <w:lang w:val="en-GB" w:eastAsia="es-CO"/>
        </w:rPr>
        <w:t xml:space="preserve"> </w:t>
      </w:r>
    </w:p>
    <w:p w14:paraId="5B5BB603" w14:textId="77777777" w:rsidR="00155E03" w:rsidRPr="00155E03" w:rsidRDefault="00155E03" w:rsidP="315DD16B">
      <w:pPr>
        <w:pStyle w:val="AralkYok"/>
        <w:rPr>
          <w:lang w:val="en-GB" w:eastAsia="es-CO"/>
        </w:rPr>
      </w:pPr>
      <w:r w:rsidRPr="315DD16B">
        <w:rPr>
          <w:lang w:val="en-GB" w:eastAsia="es-CO"/>
        </w:rPr>
        <w:t xml:space="preserve">32.Have any of the ecosystems under restoration been assessed under the IUCN Red List of Ecosystems (https://iucnrle.org/)? </w:t>
      </w:r>
    </w:p>
    <w:p w14:paraId="2C2F7150" w14:textId="26CDF770" w:rsidR="00F1507A" w:rsidRPr="00460C69" w:rsidRDefault="00F1507A" w:rsidP="00F1507A">
      <w:pPr>
        <w:rPr>
          <w:lang w:eastAsia="en-GB"/>
        </w:rPr>
      </w:pPr>
      <w:r w:rsidRPr="00460C69">
        <w:rPr>
          <w:lang w:eastAsia="en-GB"/>
        </w:rPr>
        <w:t xml:space="preserve">It seems that </w:t>
      </w:r>
      <w:r>
        <w:rPr>
          <w:lang w:eastAsia="en-GB"/>
        </w:rPr>
        <w:t>only some ecosystems in Tunisia have been assessed. However,</w:t>
      </w:r>
      <w:r w:rsidRPr="00460C69">
        <w:rPr>
          <w:lang w:eastAsia="en-GB"/>
        </w:rPr>
        <w:t xml:space="preserve"> we found it difficult to access information as the RLE website is under construction. The RLE team answered</w:t>
      </w:r>
      <w:r>
        <w:rPr>
          <w:lang w:eastAsia="en-GB"/>
        </w:rPr>
        <w:t xml:space="preserve"> </w:t>
      </w:r>
      <w:r w:rsidRPr="00460C69">
        <w:rPr>
          <w:lang w:eastAsia="en-GB"/>
        </w:rPr>
        <w:t>that they do</w:t>
      </w:r>
      <w:r>
        <w:rPr>
          <w:lang w:eastAsia="en-GB"/>
        </w:rPr>
        <w:t xml:space="preserve"> </w:t>
      </w:r>
      <w:r w:rsidRPr="00460C69">
        <w:rPr>
          <w:lang w:eastAsia="en-GB"/>
        </w:rPr>
        <w:t>n</w:t>
      </w:r>
      <w:r>
        <w:rPr>
          <w:lang w:eastAsia="en-GB"/>
        </w:rPr>
        <w:t>o</w:t>
      </w:r>
      <w:r w:rsidRPr="00460C69">
        <w:rPr>
          <w:lang w:eastAsia="en-GB"/>
        </w:rPr>
        <w:t>t have information on the focus areas, which doesn’t mean that they aren’t important but they haven’t benefitted from this kind of studies yet.</w:t>
      </w:r>
    </w:p>
    <w:p w14:paraId="50642014" w14:textId="77777777" w:rsidR="00F1507A" w:rsidRPr="00F1507A" w:rsidRDefault="00F1507A" w:rsidP="315DD16B">
      <w:pPr>
        <w:pStyle w:val="AralkYok"/>
        <w:rPr>
          <w:lang w:eastAsia="es-CO"/>
        </w:rPr>
      </w:pPr>
    </w:p>
    <w:p w14:paraId="30D19154" w14:textId="72C10CDE" w:rsidR="004D2861" w:rsidRDefault="004D2861" w:rsidP="315DD16B">
      <w:pPr>
        <w:pStyle w:val="AralkYok"/>
        <w:rPr>
          <w:lang w:val="en-GB" w:eastAsia="es-CO"/>
        </w:rPr>
      </w:pPr>
    </w:p>
    <w:p w14:paraId="02F1A869" w14:textId="7E7B717B" w:rsidR="00155E03" w:rsidRPr="004D2861" w:rsidRDefault="00155E03" w:rsidP="315DD16B">
      <w:pPr>
        <w:pStyle w:val="AralkYok"/>
        <w:rPr>
          <w:i/>
          <w:iCs/>
          <w:lang w:val="en-GB" w:eastAsia="es-CO"/>
        </w:rPr>
      </w:pPr>
      <w:r w:rsidRPr="315DD16B">
        <w:rPr>
          <w:lang w:val="en-GB" w:eastAsia="es-CO"/>
        </w:rPr>
        <w:t xml:space="preserve">33.How many hectares does the flagship expect to have under restoration by 2030 within the nominated area? </w:t>
      </w:r>
      <w:r w:rsidRPr="315DD16B">
        <w:rPr>
          <w:i/>
          <w:iCs/>
          <w:lang w:val="en-GB" w:eastAsia="es-CO"/>
        </w:rPr>
        <w:t>Provide a concrete figure in hectares (can be an estimate)</w:t>
      </w:r>
      <w:r w:rsidR="004D2861" w:rsidRPr="315DD16B">
        <w:rPr>
          <w:i/>
          <w:iCs/>
          <w:lang w:val="en-GB" w:eastAsia="es-CO"/>
        </w:rPr>
        <w:t xml:space="preserve"> - </w:t>
      </w:r>
      <w:r w:rsidRPr="315DD16B">
        <w:rPr>
          <w:i/>
          <w:iCs/>
          <w:lang w:val="en-GB" w:eastAsia="es-CO"/>
        </w:rPr>
        <w:t>Flagships can be on-going or completed</w:t>
      </w:r>
    </w:p>
    <w:p w14:paraId="477842BE" w14:textId="4848C14B" w:rsidR="00613902" w:rsidRDefault="00DE4781" w:rsidP="315DD16B">
      <w:pPr>
        <w:spacing w:after="0"/>
        <w:rPr>
          <w:lang w:val="en-GB"/>
        </w:rPr>
      </w:pPr>
      <w:r w:rsidRPr="315DD16B">
        <w:rPr>
          <w:lang w:val="en-GB"/>
        </w:rPr>
        <w:t>In 2017,</w:t>
      </w:r>
      <w:r w:rsidRPr="315DD16B">
        <w:rPr>
          <w:rFonts w:ascii="Segoe UI" w:eastAsia="Times New Roman" w:hAnsi="Segoe UI" w:cs="Segoe UI"/>
          <w:color w:val="333333"/>
          <w:sz w:val="26"/>
          <w:szCs w:val="26"/>
          <w:lang w:val="en-GB" w:eastAsia="es-CO"/>
        </w:rPr>
        <w:t xml:space="preserve"> </w:t>
      </w:r>
      <w:r w:rsidRPr="315DD16B">
        <w:rPr>
          <w:lang w:val="en-GB"/>
        </w:rPr>
        <w:t>ten countries - Algeria, France, Iran, Israel, Lebanon, Morocco, Portugal, Spain, Tunisia, and Turkey – endorsed the Agadir Declaration and committed to improve Forest and Landscape Restoration (FLR), Land Degradation Neutrality (LDN) and biodiversity conservation efforts in the Mediterranean region.</w:t>
      </w:r>
      <w:r w:rsidR="00613902" w:rsidRPr="315DD16B">
        <w:rPr>
          <w:lang w:val="en-GB"/>
        </w:rPr>
        <w:t xml:space="preserve"> This Regional Mediterranean Initiative aims to restore at least 8 million hectares by 2030.</w:t>
      </w:r>
    </w:p>
    <w:p w14:paraId="2A2C2A0C" w14:textId="0A2CD26C" w:rsidR="00033B86" w:rsidRDefault="009C33B4" w:rsidP="315DD16B">
      <w:pPr>
        <w:spacing w:after="0"/>
        <w:rPr>
          <w:lang w:val="en-GB"/>
        </w:rPr>
      </w:pPr>
      <w:r>
        <w:rPr>
          <w:lang w:val="en-GB"/>
        </w:rPr>
        <w:t>In the four specific countries targeted by this flagship the restoration target are as follow:</w:t>
      </w:r>
    </w:p>
    <w:p w14:paraId="4393C06E" w14:textId="05D489B1" w:rsidR="009C33B4" w:rsidRPr="00F1507A" w:rsidRDefault="00033B86" w:rsidP="00F1507A">
      <w:pPr>
        <w:pStyle w:val="liste"/>
      </w:pPr>
      <w:r w:rsidRPr="00F1507A">
        <w:t>Lebanon</w:t>
      </w:r>
      <w:r w:rsidR="005146A7" w:rsidRPr="00F1507A">
        <w:t xml:space="preserve"> has also developed a National Afforestation/Reforestation Programme aiming to increase forest cover from the current level of 13 percent to 20 percent of the country’s surface area by 2030</w:t>
      </w:r>
      <w:r w:rsidR="00ED460F" w:rsidRPr="00F1507A">
        <w:t xml:space="preserve"> (equivalent to 70 000 ha)</w:t>
      </w:r>
      <w:r w:rsidR="00DF5E0F">
        <w:t>.</w:t>
      </w:r>
    </w:p>
    <w:p w14:paraId="0ADB4FAA" w14:textId="248B4166" w:rsidR="002578D7" w:rsidRPr="00F1507A" w:rsidRDefault="00033B86" w:rsidP="002578D7">
      <w:pPr>
        <w:pStyle w:val="liste"/>
      </w:pPr>
      <w:r w:rsidRPr="00F1507A">
        <w:t>Morocco</w:t>
      </w:r>
      <w:r w:rsidR="004C7CED" w:rsidRPr="00F1507A">
        <w:t xml:space="preserve"> has committed to restore </w:t>
      </w:r>
      <w:r w:rsidR="002578D7">
        <w:t xml:space="preserve">4 500 000 </w:t>
      </w:r>
      <w:r w:rsidR="004C7CED" w:rsidRPr="00F1507A">
        <w:t>ha</w:t>
      </w:r>
      <w:r w:rsidR="00716D5C">
        <w:t xml:space="preserve"> of land</w:t>
      </w:r>
      <w:r w:rsidR="004C7CED" w:rsidRPr="00F1507A">
        <w:t xml:space="preserve"> by 2030</w:t>
      </w:r>
      <w:r w:rsidR="002578D7">
        <w:t xml:space="preserve"> </w:t>
      </w:r>
      <w:r w:rsidR="00716D5C">
        <w:t xml:space="preserve">as their </w:t>
      </w:r>
      <w:r w:rsidR="002578D7">
        <w:t>LDN</w:t>
      </w:r>
      <w:r w:rsidR="00716D5C">
        <w:t xml:space="preserve"> targets.</w:t>
      </w:r>
    </w:p>
    <w:p w14:paraId="67159EA5" w14:textId="47EA4BBA" w:rsidR="009C33B4" w:rsidRPr="002578D7" w:rsidRDefault="00033B86" w:rsidP="00F1507A">
      <w:pPr>
        <w:pStyle w:val="liste"/>
      </w:pPr>
      <w:r w:rsidRPr="002578D7">
        <w:t>Tunisia</w:t>
      </w:r>
      <w:r w:rsidR="004C7CED" w:rsidRPr="002578D7">
        <w:t xml:space="preserve"> </w:t>
      </w:r>
      <w:r w:rsidR="002578D7" w:rsidRPr="002578D7">
        <w:t xml:space="preserve">has committed to restore 2 000 000 ha </w:t>
      </w:r>
      <w:r w:rsidR="00716D5C">
        <w:t xml:space="preserve">of land </w:t>
      </w:r>
      <w:r w:rsidR="002578D7" w:rsidRPr="002578D7">
        <w:t>by 2030 in their NBSAP.</w:t>
      </w:r>
    </w:p>
    <w:p w14:paraId="6B65CB6E" w14:textId="61A99F72" w:rsidR="005146A7" w:rsidRPr="009C33B4" w:rsidRDefault="00033B86" w:rsidP="009C33B4">
      <w:pPr>
        <w:pStyle w:val="liste"/>
      </w:pPr>
      <w:r w:rsidRPr="009C33B4">
        <w:t>Turkey has committed to restore 2</w:t>
      </w:r>
      <w:r w:rsidR="00535EBF">
        <w:t> </w:t>
      </w:r>
      <w:r w:rsidRPr="009C33B4">
        <w:t>3</w:t>
      </w:r>
      <w:r w:rsidR="00535EBF">
        <w:t>00 000</w:t>
      </w:r>
      <w:r w:rsidRPr="009C33B4">
        <w:t xml:space="preserve"> h</w:t>
      </w:r>
      <w:r w:rsidR="00535EBF">
        <w:t>a</w:t>
      </w:r>
      <w:r w:rsidRPr="009C33B4">
        <w:t xml:space="preserve"> by 2030</w:t>
      </w:r>
      <w:r w:rsidR="005146A7" w:rsidRPr="009C33B4">
        <w:t xml:space="preserve"> and to increase </w:t>
      </w:r>
      <w:r w:rsidR="005146A7" w:rsidRPr="002578D7">
        <w:t xml:space="preserve">its forest </w:t>
      </w:r>
      <w:r w:rsidR="005146A7" w:rsidRPr="009C33B4">
        <w:rPr>
          <w:rFonts w:cs="Times New Roman"/>
          <w:color w:val="4471C4"/>
        </w:rPr>
        <w:t>area to 30 percent by 2030 through afforestation, erosion control and rehabilitation activities</w:t>
      </w:r>
      <w:r w:rsidR="004C7CED" w:rsidRPr="009C33B4">
        <w:rPr>
          <w:rFonts w:cs="Times New Roman"/>
          <w:color w:val="4471C4"/>
        </w:rPr>
        <w:t>.</w:t>
      </w:r>
    </w:p>
    <w:p w14:paraId="6550FC5C" w14:textId="77777777" w:rsidR="00DE4781" w:rsidRDefault="00DE4781" w:rsidP="315DD16B">
      <w:pPr>
        <w:spacing w:after="0"/>
        <w:rPr>
          <w:rFonts w:ascii="Arial" w:hAnsi="Arial" w:cs="Arial"/>
          <w:color w:val="000000"/>
          <w:sz w:val="17"/>
          <w:szCs w:val="17"/>
          <w:shd w:val="clear" w:color="auto" w:fill="FFFFFF"/>
          <w:lang w:val="en-GB"/>
        </w:rPr>
      </w:pPr>
    </w:p>
    <w:p w14:paraId="425E6137" w14:textId="77777777" w:rsidR="00DE4781" w:rsidRPr="00155E03" w:rsidRDefault="00DE4781" w:rsidP="315DD16B">
      <w:pPr>
        <w:spacing w:after="0"/>
        <w:rPr>
          <w:rFonts w:ascii="Segoe UI" w:eastAsia="Times New Roman" w:hAnsi="Segoe UI" w:cs="Segoe UI"/>
          <w:color w:val="333333"/>
          <w:sz w:val="26"/>
          <w:szCs w:val="26"/>
          <w:lang w:val="en-GB" w:eastAsia="es-CO"/>
        </w:rPr>
      </w:pPr>
    </w:p>
    <w:p w14:paraId="3CFFE8B7" w14:textId="77777777" w:rsidR="00155E03" w:rsidRPr="00155E03" w:rsidRDefault="00155E03" w:rsidP="315DD16B">
      <w:pPr>
        <w:pStyle w:val="AralkYok"/>
        <w:rPr>
          <w:lang w:val="en-GB" w:eastAsia="es-CO"/>
        </w:rPr>
      </w:pPr>
      <w:r w:rsidRPr="315DD16B">
        <w:rPr>
          <w:lang w:val="en-GB" w:eastAsia="es-CO"/>
        </w:rPr>
        <w:t xml:space="preserve"> </w:t>
      </w:r>
    </w:p>
    <w:p w14:paraId="485E3423" w14:textId="45B2F6D6" w:rsidR="00155E03" w:rsidRDefault="00155E03" w:rsidP="315DD16B">
      <w:pPr>
        <w:pStyle w:val="AralkYok"/>
        <w:rPr>
          <w:i/>
          <w:iCs/>
          <w:lang w:val="en-GB" w:eastAsia="es-CO"/>
        </w:rPr>
      </w:pPr>
      <w:r w:rsidRPr="315DD16B">
        <w:rPr>
          <w:lang w:val="en-GB" w:eastAsia="es-CO"/>
        </w:rPr>
        <w:t>34.</w:t>
      </w:r>
      <w:r w:rsidRPr="00CA279F">
        <w:rPr>
          <w:highlight w:val="yellow"/>
          <w:lang w:val="en-GB" w:eastAsia="es-CO"/>
        </w:rPr>
        <w:t>How many hectares has the flagship already restored?</w:t>
      </w:r>
      <w:r w:rsidR="00C749A0" w:rsidRPr="00CA279F">
        <w:rPr>
          <w:highlight w:val="yellow"/>
          <w:lang w:val="en-GB" w:eastAsia="es-CO"/>
        </w:rPr>
        <w:t xml:space="preserve"> </w:t>
      </w:r>
      <w:r w:rsidRPr="00CA279F">
        <w:rPr>
          <w:i/>
          <w:iCs/>
          <w:highlight w:val="yellow"/>
          <w:lang w:val="en-GB" w:eastAsia="es-CO"/>
        </w:rPr>
        <w:t xml:space="preserve">Provide a concrete figure in hectares and submit documentation (project reports, photos, satellite timelines) to </w:t>
      </w:r>
      <w:hyperlink r:id="rId14">
        <w:r w:rsidR="00C749A0" w:rsidRPr="00CA279F">
          <w:rPr>
            <w:rStyle w:val="Kpr"/>
            <w:i/>
            <w:iCs/>
            <w:highlight w:val="yellow"/>
            <w:lang w:val="en-GB" w:eastAsia="es-CO"/>
          </w:rPr>
          <w:t>restorationdecade@un.org</w:t>
        </w:r>
      </w:hyperlink>
      <w:r w:rsidR="00C749A0" w:rsidRPr="00CA279F">
        <w:rPr>
          <w:i/>
          <w:iCs/>
          <w:highlight w:val="yellow"/>
          <w:lang w:val="en-GB" w:eastAsia="es-CO"/>
        </w:rPr>
        <w:t xml:space="preserve"> - </w:t>
      </w:r>
      <w:r w:rsidRPr="00CA279F">
        <w:rPr>
          <w:i/>
          <w:iCs/>
          <w:highlight w:val="yellow"/>
          <w:lang w:val="en-GB" w:eastAsia="es-CO"/>
        </w:rPr>
        <w:t>Flagships can be on-going or completed</w:t>
      </w:r>
    </w:p>
    <w:p w14:paraId="7DB437AB" w14:textId="77777777" w:rsidR="00DF5E0F" w:rsidRPr="00C749A0" w:rsidRDefault="00DF5E0F" w:rsidP="315DD16B">
      <w:pPr>
        <w:pStyle w:val="AralkYok"/>
        <w:rPr>
          <w:i/>
          <w:iCs/>
          <w:lang w:val="en-GB" w:eastAsia="es-CO"/>
        </w:rPr>
      </w:pPr>
    </w:p>
    <w:p w14:paraId="2E7F39FD" w14:textId="31A7D30D" w:rsidR="00DF5E0F" w:rsidRPr="00CA279F" w:rsidRDefault="007D43AB" w:rsidP="007D43AB">
      <w:pPr>
        <w:rPr>
          <w:lang w:val="en-GB" w:eastAsia="es-CO"/>
        </w:rPr>
      </w:pPr>
      <w:r w:rsidRPr="00CA279F">
        <w:rPr>
          <w:highlight w:val="yellow"/>
          <w:lang w:val="en-GB" w:eastAsia="es-CO"/>
        </w:rPr>
        <w:t xml:space="preserve">Regional efforts: </w:t>
      </w:r>
      <w:r w:rsidR="00DF5E0F" w:rsidRPr="00CA279F">
        <w:rPr>
          <w:highlight w:val="yellow"/>
          <w:lang w:val="en-GB" w:eastAsia="es-CO"/>
        </w:rPr>
        <w:t>How many hectares have already been restored at regional level?</w:t>
      </w:r>
    </w:p>
    <w:p w14:paraId="781CEA45" w14:textId="77777777" w:rsidR="00DF5E0F" w:rsidRPr="00CA279F" w:rsidRDefault="00DF5E0F" w:rsidP="007D43AB">
      <w:pPr>
        <w:rPr>
          <w:lang w:val="en-GB" w:eastAsia="es-CO"/>
        </w:rPr>
      </w:pPr>
    </w:p>
    <w:p w14:paraId="7855EE99" w14:textId="730B935A" w:rsidR="009C33B4" w:rsidRPr="00B92D99" w:rsidRDefault="009C33B4" w:rsidP="315DD16B">
      <w:pPr>
        <w:rPr>
          <w:b/>
          <w:bCs/>
          <w:lang w:val="en-GB" w:eastAsia="es-CO"/>
        </w:rPr>
      </w:pPr>
      <w:r w:rsidRPr="00CA279F">
        <w:rPr>
          <w:b/>
          <w:bCs/>
          <w:highlight w:val="yellow"/>
          <w:lang w:val="en-GB" w:eastAsia="es-CO"/>
        </w:rPr>
        <w:t>Lebanon</w:t>
      </w:r>
    </w:p>
    <w:p w14:paraId="655117D1" w14:textId="7079A54E" w:rsidR="009C33B4" w:rsidRDefault="00781741" w:rsidP="315DD16B">
      <w:pPr>
        <w:rPr>
          <w:lang w:val="en-GB" w:eastAsia="es-CO"/>
        </w:rPr>
      </w:pPr>
      <w:r>
        <w:rPr>
          <w:lang w:val="en-GB" w:eastAsia="es-CO"/>
        </w:rPr>
        <w:t>Through the Lebanon Reforestation Initiative, 2</w:t>
      </w:r>
      <w:r w:rsidR="00BA0901">
        <w:rPr>
          <w:lang w:val="en-GB" w:eastAsia="es-CO"/>
        </w:rPr>
        <w:t xml:space="preserve"> </w:t>
      </w:r>
      <w:r>
        <w:rPr>
          <w:lang w:val="en-GB" w:eastAsia="es-CO"/>
        </w:rPr>
        <w:t>566 ha have already been restored.</w:t>
      </w:r>
    </w:p>
    <w:p w14:paraId="4397336F" w14:textId="77777777" w:rsidR="00781741" w:rsidRDefault="00781741" w:rsidP="315DD16B">
      <w:pPr>
        <w:rPr>
          <w:lang w:val="en-GB" w:eastAsia="es-CO"/>
        </w:rPr>
      </w:pPr>
    </w:p>
    <w:p w14:paraId="3096D88E" w14:textId="77777777" w:rsidR="007D43AB" w:rsidRDefault="007D43AB" w:rsidP="315DD16B">
      <w:pPr>
        <w:rPr>
          <w:lang w:val="en-GB" w:eastAsia="es-CO"/>
        </w:rPr>
      </w:pPr>
    </w:p>
    <w:p w14:paraId="13C64074" w14:textId="4C4B0477" w:rsidR="009C33B4" w:rsidRPr="00B92D99" w:rsidRDefault="009C33B4" w:rsidP="315DD16B">
      <w:pPr>
        <w:rPr>
          <w:b/>
          <w:bCs/>
          <w:lang w:val="en-GB" w:eastAsia="es-CO"/>
        </w:rPr>
      </w:pPr>
      <w:r w:rsidRPr="00CA279F">
        <w:rPr>
          <w:b/>
          <w:bCs/>
          <w:highlight w:val="yellow"/>
          <w:lang w:val="en-GB" w:eastAsia="es-CO"/>
        </w:rPr>
        <w:t>Morocco</w:t>
      </w:r>
    </w:p>
    <w:p w14:paraId="7BCB4D87" w14:textId="31A96176" w:rsidR="00B92D99" w:rsidRDefault="00B92D99" w:rsidP="315DD16B">
      <w:pPr>
        <w:rPr>
          <w:lang w:val="en-GB" w:eastAsia="es-CO"/>
        </w:rPr>
      </w:pPr>
      <w:r>
        <w:t>The restoration of sylvopastoral ecosystems in Morocco is a long-term, nation-wide programme which has been running since 2005 to restore forests and sylvopastoral ecosystems while improving livelihoods. Around 120</w:t>
      </w:r>
      <w:r w:rsidR="00D86815">
        <w:t> </w:t>
      </w:r>
      <w:r>
        <w:t>000</w:t>
      </w:r>
      <w:r w:rsidR="00D86815">
        <w:t xml:space="preserve"> </w:t>
      </w:r>
      <w:r>
        <w:t>ha of forestland were restored between 2005 and 2018, involving 180 associations representing about 20</w:t>
      </w:r>
      <w:r w:rsidR="00BA0901">
        <w:t xml:space="preserve"> </w:t>
      </w:r>
      <w:r>
        <w:t>000 users and mobilizing 25 million MAD/year (over 2.3 million euros) in compensation from the government for foregone pasture.</w:t>
      </w:r>
    </w:p>
    <w:p w14:paraId="3FB0A857" w14:textId="3E4C3832" w:rsidR="007D43AB" w:rsidRDefault="00B92D99" w:rsidP="315DD16B">
      <w:r>
        <w:t>The ‘Management and Protection of the Mountain Forests of the Ifrane Province’ project started in 2002 and lasted 6 years. It focused on the 163</w:t>
      </w:r>
      <w:r w:rsidR="00D86815">
        <w:t> </w:t>
      </w:r>
      <w:r>
        <w:t>000</w:t>
      </w:r>
      <w:r w:rsidR="00D86815">
        <w:t xml:space="preserve"> </w:t>
      </w:r>
      <w:r>
        <w:t>ha in and around the Ifrane National Park in the Middle Atlas of Morocco. The co-management approach with protection (mise en défens) and compensation – here called “social sylviculture” – has been implemented since 2002, proving fairly successful.</w:t>
      </w:r>
    </w:p>
    <w:p w14:paraId="36832655" w14:textId="77777777" w:rsidR="00B92D99" w:rsidRDefault="00B92D99" w:rsidP="315DD16B">
      <w:pPr>
        <w:rPr>
          <w:lang w:val="en-GB" w:eastAsia="es-CO"/>
        </w:rPr>
      </w:pPr>
    </w:p>
    <w:p w14:paraId="325D5F55" w14:textId="05486D32" w:rsidR="009C33B4" w:rsidRPr="00B92D99" w:rsidRDefault="009C33B4" w:rsidP="315DD16B">
      <w:pPr>
        <w:rPr>
          <w:b/>
          <w:bCs/>
          <w:lang w:val="en-GB" w:eastAsia="es-CO"/>
        </w:rPr>
      </w:pPr>
      <w:r w:rsidRPr="00CA279F">
        <w:rPr>
          <w:b/>
          <w:bCs/>
          <w:highlight w:val="yellow"/>
          <w:lang w:val="en-GB" w:eastAsia="es-CO"/>
        </w:rPr>
        <w:t>Tunisia</w:t>
      </w:r>
    </w:p>
    <w:p w14:paraId="5B095417" w14:textId="25B6CA3F" w:rsidR="009C33B4" w:rsidRDefault="009C33B4" w:rsidP="315DD16B">
      <w:pPr>
        <w:rPr>
          <w:lang w:val="en-GB" w:eastAsia="es-CO"/>
        </w:rPr>
      </w:pPr>
      <w:r w:rsidRPr="009C33B4">
        <w:rPr>
          <w:lang w:val="en-GB" w:eastAsia="es-CO"/>
        </w:rPr>
        <w:t>Forest and pastoral plantations are considered among the main restoration works of forest and pastoral ecosystems</w:t>
      </w:r>
      <w:r>
        <w:rPr>
          <w:lang w:val="en-GB" w:eastAsia="es-CO"/>
        </w:rPr>
        <w:t xml:space="preserve"> in Tunisia</w:t>
      </w:r>
      <w:r w:rsidRPr="009C33B4">
        <w:rPr>
          <w:lang w:val="en-GB" w:eastAsia="es-CO"/>
        </w:rPr>
        <w:t>. From 2017 to 2021, Tunisia planted 13</w:t>
      </w:r>
      <w:r w:rsidR="00BA0901">
        <w:rPr>
          <w:lang w:val="en-GB" w:eastAsia="es-CO"/>
        </w:rPr>
        <w:t xml:space="preserve"> </w:t>
      </w:r>
      <w:r w:rsidRPr="009C33B4">
        <w:rPr>
          <w:lang w:val="en-GB" w:eastAsia="es-CO"/>
        </w:rPr>
        <w:t>200 ha with forest species in burnt, degraded and exploited forests and 18</w:t>
      </w:r>
      <w:r w:rsidR="00BA0901">
        <w:rPr>
          <w:lang w:val="en-GB" w:eastAsia="es-CO"/>
        </w:rPr>
        <w:t xml:space="preserve"> </w:t>
      </w:r>
      <w:r w:rsidRPr="009C33B4">
        <w:rPr>
          <w:lang w:val="en-GB" w:eastAsia="es-CO"/>
        </w:rPr>
        <w:t>590 ha with pastoral tree and shrub species for the conservation of rangelands, the improvement of fodder production and the restoration degraded ecosystems.</w:t>
      </w:r>
    </w:p>
    <w:p w14:paraId="3CF1F0E3" w14:textId="77777777" w:rsidR="009C33B4" w:rsidRDefault="009C33B4" w:rsidP="315DD16B">
      <w:pPr>
        <w:rPr>
          <w:lang w:val="en-GB" w:eastAsia="es-CO"/>
        </w:rPr>
      </w:pPr>
    </w:p>
    <w:p w14:paraId="48A7949D" w14:textId="616E2EE1" w:rsidR="009C33B4" w:rsidRPr="00B92D99" w:rsidRDefault="009C33B4" w:rsidP="315DD16B">
      <w:pPr>
        <w:rPr>
          <w:b/>
          <w:bCs/>
          <w:lang w:val="en-GB" w:eastAsia="es-CO"/>
        </w:rPr>
      </w:pPr>
      <w:r w:rsidRPr="00CA279F">
        <w:rPr>
          <w:b/>
          <w:bCs/>
          <w:highlight w:val="yellow"/>
          <w:lang w:val="en-GB" w:eastAsia="es-CO"/>
        </w:rPr>
        <w:t>Turkey</w:t>
      </w:r>
    </w:p>
    <w:p w14:paraId="5F23C5FC" w14:textId="72B48110" w:rsidR="007D43AB" w:rsidRDefault="007D43AB" w:rsidP="007D43AB">
      <w:pPr>
        <w:jc w:val="both"/>
      </w:pPr>
      <w:r>
        <w:t xml:space="preserve">Turkey has </w:t>
      </w:r>
      <w:r w:rsidRPr="00D86815">
        <w:t>pledged 2.3 million</w:t>
      </w:r>
      <w:r>
        <w:t xml:space="preserve"> ha between 2011 and 2030. 2 million ha has already been completed between 2019-2021 and remaining 300</w:t>
      </w:r>
      <w:r w:rsidR="00DF5E0F">
        <w:t xml:space="preserve"> </w:t>
      </w:r>
      <w:r>
        <w:t>000 ha will be completed until 2030.</w:t>
      </w:r>
    </w:p>
    <w:p w14:paraId="16F10A05" w14:textId="2C304104" w:rsidR="009B124D" w:rsidRDefault="009B124D" w:rsidP="007D43AB">
      <w:pPr>
        <w:jc w:val="both"/>
      </w:pPr>
    </w:p>
    <w:p w14:paraId="5D8F08A2" w14:textId="62900D6A" w:rsidR="009C33B4" w:rsidRDefault="003745DE" w:rsidP="00491ED6">
      <w:pPr>
        <w:jc w:val="both"/>
        <w:rPr>
          <w:lang w:val="en-GB" w:eastAsia="es-CO"/>
        </w:rPr>
      </w:pPr>
      <w:r w:rsidRPr="003745DE">
        <w:t xml:space="preserve">It appears difficult to have the full area under restoration in the region and at national level. </w:t>
      </w:r>
      <w:r w:rsidR="00491ED6">
        <w:t xml:space="preserve">One first key element is to understand what it the strict definition of “under restoration”. </w:t>
      </w:r>
      <w:r w:rsidRPr="003745DE">
        <w:t>Many projects are ongoing in the region, with many hectares restored or</w:t>
      </w:r>
      <w:r w:rsidR="00491ED6">
        <w:t xml:space="preserve"> “</w:t>
      </w:r>
      <w:r w:rsidRPr="003745DE">
        <w:t>under restoration</w:t>
      </w:r>
      <w:r w:rsidR="00491ED6">
        <w:t>”</w:t>
      </w:r>
      <w:r w:rsidRPr="003745DE">
        <w:t>. This shows the importance of developing a monitoring system that can be harmonize</w:t>
      </w:r>
      <w:r w:rsidR="00491ED6">
        <w:t>d</w:t>
      </w:r>
      <w:r w:rsidRPr="003745DE">
        <w:t xml:space="preserve"> for all countries in the region. Monitoring restoration </w:t>
      </w:r>
      <w:r w:rsidR="00491ED6">
        <w:t xml:space="preserve">in the four countries targeted and in the region </w:t>
      </w:r>
      <w:r w:rsidRPr="003745DE">
        <w:t>will be a key component of this flagship if selected for funding.</w:t>
      </w:r>
    </w:p>
    <w:p w14:paraId="4A326A2C" w14:textId="77777777" w:rsidR="00155E03" w:rsidRPr="00A66F59" w:rsidRDefault="00155E03" w:rsidP="315DD16B">
      <w:pPr>
        <w:pStyle w:val="AralkYok"/>
        <w:rPr>
          <w:lang w:val="en-GB" w:eastAsia="es-CO"/>
        </w:rPr>
      </w:pPr>
      <w:r w:rsidRPr="00A66F59">
        <w:rPr>
          <w:lang w:val="en-GB" w:eastAsia="es-CO"/>
        </w:rPr>
        <w:t>35.What are some of the main lessons-learnt which could be shared with other restoration initiatives of similar scale and ecosystems?</w:t>
      </w:r>
    </w:p>
    <w:p w14:paraId="62B1A95D" w14:textId="23A20037" w:rsidR="009F3A7C" w:rsidRDefault="00730F95" w:rsidP="009C33B4">
      <w:pPr>
        <w:rPr>
          <w:rFonts w:ascii="Calibri" w:eastAsia="Calibri" w:hAnsi="Calibri" w:cs="Calibri"/>
          <w:lang w:val="en-GB"/>
        </w:rPr>
      </w:pPr>
      <w:r w:rsidRPr="01D47562">
        <w:rPr>
          <w:lang w:val="en-GB" w:eastAsia="es-CO"/>
        </w:rPr>
        <w:t>During the fifth Mediterranean Forest Week (Agadir, Morocco, 2017) titled “</w:t>
      </w:r>
      <w:r w:rsidR="01D47562" w:rsidRPr="01D47562">
        <w:rPr>
          <w:lang w:val="en-GB"/>
        </w:rPr>
        <w:t>Towards an enhanced regional cooperation to restore Mediterranean landscapes: improving resilience for the benefit of people and environment”</w:t>
      </w:r>
      <w:r w:rsidRPr="01D47562">
        <w:rPr>
          <w:lang w:val="en-GB" w:eastAsia="es-CO"/>
        </w:rPr>
        <w:t xml:space="preserve"> country representatives came together to discuss forest management issues and establishing a Mediterranean forest cooperative framework with the scope of restoring degraded lands, reaching a </w:t>
      </w:r>
      <w:r w:rsidR="01D47562" w:rsidRPr="01D47562">
        <w:rPr>
          <w:lang w:val="en-GB"/>
        </w:rPr>
        <w:t>land degradation neutrality (LDN) and improving the biodiversity conservation in the Mediterranean region</w:t>
      </w:r>
      <w:r w:rsidRPr="01D47562">
        <w:rPr>
          <w:lang w:val="en-GB" w:eastAsia="es-CO"/>
        </w:rPr>
        <w:t>. To this purpose, ten Mediterranean country</w:t>
      </w:r>
      <w:r w:rsidR="00A66F59">
        <w:rPr>
          <w:lang w:val="en-GB" w:eastAsia="es-CO"/>
        </w:rPr>
        <w:t xml:space="preserve"> </w:t>
      </w:r>
      <w:r w:rsidRPr="01D47562">
        <w:rPr>
          <w:lang w:val="en-GB" w:eastAsia="es-CO"/>
        </w:rPr>
        <w:t xml:space="preserve">representatives with </w:t>
      </w:r>
      <w:r w:rsidR="01D47562" w:rsidRPr="01D47562">
        <w:rPr>
          <w:lang w:val="en-GB"/>
        </w:rPr>
        <w:t>the support</w:t>
      </w:r>
      <w:r w:rsidR="01D47562" w:rsidRPr="01D47562">
        <w:rPr>
          <w:rFonts w:ascii="Arial" w:eastAsia="Arial" w:hAnsi="Arial" w:cs="Arial"/>
          <w:sz w:val="17"/>
          <w:szCs w:val="17"/>
          <w:lang w:val="en-GB"/>
        </w:rPr>
        <w:t xml:space="preserve"> </w:t>
      </w:r>
      <w:r w:rsidR="01D47562" w:rsidRPr="01D47562">
        <w:rPr>
          <w:lang w:val="en-GB"/>
        </w:rPr>
        <w:t xml:space="preserve">of several international organizations like CBD Secretariat, FAO, IUCN, WRI, GPFLR, World Bank, Global Mechanism, Union for the Mediterranean, Plan Bleu, EFIMED, Mediterranean Model Forest Network, CTFC </w:t>
      </w:r>
      <w:r w:rsidRPr="01D47562">
        <w:rPr>
          <w:lang w:val="en-GB" w:eastAsia="es-CO"/>
        </w:rPr>
        <w:t>agreed on a regional greening strategy focussed on landscape restoration of 8 million hectares across the Mediterranean. Consequently, they endorsed the Agadir declaration, thus committing to finalize one of the biggest forest restoration initiatives in the Mediterranean. At now, this cooperation is taking place several advantages to Mediterranean forest restoration activities as many national initiatives have been issued and financed by the respective governments to accomplish the commitments taken during the Mediterranean Forest Week. For instance, such initiatives are devoted to rehabilitating</w:t>
      </w:r>
      <w:r w:rsidR="01D47562" w:rsidRPr="01D47562">
        <w:rPr>
          <w:lang w:val="en-GB"/>
        </w:rPr>
        <w:t xml:space="preserve"> and integrating sustainable development of Algerian Cork oak forest production landscapes</w:t>
      </w:r>
      <w:r w:rsidR="01D47562" w:rsidRPr="01D47562">
        <w:rPr>
          <w:b/>
          <w:bCs/>
          <w:lang w:val="en-GB" w:eastAsia="es-CO"/>
        </w:rPr>
        <w:t xml:space="preserve"> </w:t>
      </w:r>
      <w:r w:rsidR="01D47562" w:rsidRPr="01D47562">
        <w:rPr>
          <w:lang w:val="en-GB" w:eastAsia="es-CO"/>
        </w:rPr>
        <w:t>(</w:t>
      </w:r>
      <w:hyperlink r:id="rId15">
        <w:r w:rsidR="01D47562" w:rsidRPr="01D47562">
          <w:rPr>
            <w:rStyle w:val="Kpr"/>
            <w:color w:val="000000" w:themeColor="text1"/>
            <w:u w:val="none"/>
            <w:lang w:val="en-GB" w:eastAsia="es-CO"/>
          </w:rPr>
          <w:t>https://www.thegef.org/projectsoperations/projects/9806,</w:t>
        </w:r>
      </w:hyperlink>
      <w:r w:rsidR="01D47562" w:rsidRPr="01D47562">
        <w:rPr>
          <w:lang w:val="en-GB" w:eastAsia="es-CO"/>
        </w:rPr>
        <w:t xml:space="preserve"> </w:t>
      </w:r>
      <w:hyperlink r:id="rId16">
        <w:r w:rsidR="01D47562" w:rsidRPr="01D47562">
          <w:rPr>
            <w:rStyle w:val="Kpr"/>
            <w:u w:val="none"/>
            <w:lang w:val="en-GB" w:eastAsia="es-CO"/>
          </w:rPr>
          <w:t>https://www.fao.org/gef/projects/detail/en/c/1105494/</w:t>
        </w:r>
      </w:hyperlink>
      <w:r w:rsidR="01D47562" w:rsidRPr="01D47562">
        <w:rPr>
          <w:lang w:val="en-GB" w:eastAsia="es-CO"/>
        </w:rPr>
        <w:t>), to realize a massive reforestation initiative in Lebanon (</w:t>
      </w:r>
      <w:hyperlink r:id="rId17">
        <w:r w:rsidR="01D47562" w:rsidRPr="01D47562">
          <w:rPr>
            <w:rStyle w:val="Kpr"/>
            <w:u w:val="none"/>
            <w:lang w:val="en-GB" w:eastAsia="es-CO"/>
          </w:rPr>
          <w:t>https://www.lri-lb.org/</w:t>
        </w:r>
      </w:hyperlink>
      <w:r w:rsidR="01D47562" w:rsidRPr="01D47562">
        <w:rPr>
          <w:lang w:val="en-GB" w:eastAsia="es-CO"/>
        </w:rPr>
        <w:t xml:space="preserve">), developing projects addressing the </w:t>
      </w:r>
      <w:r w:rsidR="01D47562" w:rsidRPr="01D47562">
        <w:rPr>
          <w:rFonts w:ascii="Calibri" w:eastAsia="Calibri" w:hAnsi="Calibri" w:cs="Calibri"/>
          <w:lang w:val="en-GB"/>
        </w:rPr>
        <w:t xml:space="preserve">management and protection of the mountain forests of the Ifrane Province in Morocco </w:t>
      </w:r>
      <w:r w:rsidR="01D47562" w:rsidRPr="01D47562">
        <w:rPr>
          <w:rFonts w:ascii="Calibri" w:eastAsia="Calibri" w:hAnsi="Calibri" w:cs="Calibri"/>
          <w:u w:val="single"/>
          <w:lang w:val="en-GB"/>
        </w:rPr>
        <w:t>(</w:t>
      </w:r>
      <w:hyperlink r:id="rId18">
        <w:r w:rsidR="01D47562" w:rsidRPr="01D47562">
          <w:rPr>
            <w:rStyle w:val="Kpr"/>
            <w:rFonts w:ascii="Calibri" w:eastAsia="Calibri" w:hAnsi="Calibri" w:cs="Calibri"/>
            <w:u w:val="none"/>
            <w:lang w:val="en-GB"/>
          </w:rPr>
          <w:t>https://imfn.net/regional-networks/ifrane-model-forest/</w:t>
        </w:r>
      </w:hyperlink>
      <w:r w:rsidR="01D47562" w:rsidRPr="01D47562">
        <w:rPr>
          <w:rFonts w:ascii="Calibri" w:eastAsia="Calibri" w:hAnsi="Calibri" w:cs="Calibri"/>
          <w:u w:val="single"/>
          <w:lang w:val="en-GB"/>
        </w:rPr>
        <w:t>)</w:t>
      </w:r>
      <w:r w:rsidR="01D47562" w:rsidRPr="01D47562">
        <w:rPr>
          <w:rFonts w:ascii="Calibri" w:eastAsia="Calibri" w:hAnsi="Calibri" w:cs="Calibri"/>
          <w:lang w:val="en-GB"/>
        </w:rPr>
        <w:t>, to encourage continuing the Spanish Landscape Restoration Programme for the conservation of Abies pinsapo (https://www.juntadeandalucia.es/medioambiente/portal/</w:t>
      </w:r>
      <w:hyperlink r:id="rId19">
        <w:r w:rsidR="01D47562" w:rsidRPr="01D47562">
          <w:rPr>
            <w:rStyle w:val="Kpr"/>
            <w:rFonts w:ascii="Calibri" w:eastAsia="Calibri" w:hAnsi="Calibri" w:cs="Calibri"/>
            <w:color w:val="000000" w:themeColor="text1"/>
            <w:lang w:val="en-GB"/>
          </w:rPr>
          <w:t>),</w:t>
        </w:r>
      </w:hyperlink>
      <w:r w:rsidR="01D47562" w:rsidRPr="01D47562">
        <w:rPr>
          <w:rFonts w:ascii="Calibri" w:eastAsia="Calibri" w:hAnsi="Calibri" w:cs="Calibri"/>
          <w:color w:val="444444"/>
          <w:lang w:val="en-GB"/>
        </w:rPr>
        <w:t xml:space="preserve"> </w:t>
      </w:r>
      <w:r w:rsidR="01D47562" w:rsidRPr="01D47562">
        <w:rPr>
          <w:rFonts w:ascii="Calibri" w:eastAsia="Calibri" w:hAnsi="Calibri" w:cs="Calibri"/>
          <w:lang w:val="en-GB"/>
        </w:rPr>
        <w:t>developing projects for Rehabilitation of Murat River Watershed in Turkey (https://www.ifad.org/en/-/turkey-1100001623-mrwrp_murat-supervision-report-april-2021</w:t>
      </w:r>
      <w:hyperlink r:id="rId20">
        <w:r w:rsidR="01D47562" w:rsidRPr="01D47562">
          <w:rPr>
            <w:rStyle w:val="Kpr"/>
            <w:rFonts w:ascii="Calibri" w:eastAsia="Calibri" w:hAnsi="Calibri" w:cs="Calibri"/>
            <w:color w:val="000000" w:themeColor="text1"/>
            <w:lang w:val="en-GB"/>
          </w:rPr>
          <w:t>)</w:t>
        </w:r>
      </w:hyperlink>
      <w:r w:rsidR="01D47562" w:rsidRPr="01D47562">
        <w:rPr>
          <w:rFonts w:ascii="Calibri" w:eastAsia="Calibri" w:hAnsi="Calibri" w:cs="Calibri"/>
          <w:lang w:val="en-GB"/>
        </w:rPr>
        <w:t xml:space="preserve"> and restoring by reforestation and afforestation plans more than 56000 hectares of lands (with eucalypts, pines, chestnut and cork oaks) in Portugal (</w:t>
      </w:r>
      <w:hyperlink r:id="rId21">
        <w:r w:rsidR="01D47562" w:rsidRPr="01D47562">
          <w:rPr>
            <w:rStyle w:val="Kpr"/>
            <w:rFonts w:ascii="Calibri" w:eastAsia="Calibri" w:hAnsi="Calibri" w:cs="Calibri"/>
            <w:lang w:val="en-GB"/>
          </w:rPr>
          <w:t>https://www.icnf.pt/api/file/doc/a4f4d6b4b5be40c4).</w:t>
        </w:r>
      </w:hyperlink>
    </w:p>
    <w:p w14:paraId="571E9CE9" w14:textId="2D19486B" w:rsidR="009F3A7C" w:rsidRDefault="009F3A7C" w:rsidP="01D47562">
      <w:pPr>
        <w:jc w:val="both"/>
        <w:rPr>
          <w:lang w:val="en-GB" w:eastAsia="es-CO"/>
        </w:rPr>
      </w:pPr>
    </w:p>
    <w:p w14:paraId="644132AB" w14:textId="41D3A865" w:rsidR="00155E03" w:rsidRDefault="00155E03" w:rsidP="315DD16B">
      <w:pPr>
        <w:pStyle w:val="AralkYok"/>
        <w:rPr>
          <w:lang w:val="en-GB" w:eastAsia="es-CO"/>
        </w:rPr>
      </w:pPr>
      <w:r w:rsidRPr="315DD16B">
        <w:rPr>
          <w:lang w:val="en-GB" w:eastAsia="es-CO"/>
        </w:rPr>
        <w:t>36.Please provide a brief description of how the flagship embodies the synergies between the 3 Rio Conventions for terrestrial ecosystems or UNFCCC and CBD for marine/coastal projects (max 1000 words):</w:t>
      </w:r>
    </w:p>
    <w:p w14:paraId="55687046" w14:textId="77777777" w:rsidR="001953EF" w:rsidRDefault="00A20310" w:rsidP="315DD16B">
      <w:pPr>
        <w:rPr>
          <w:lang w:val="en-GB"/>
        </w:rPr>
      </w:pPr>
      <w:r w:rsidRPr="315DD16B">
        <w:rPr>
          <w:lang w:val="en-GB"/>
        </w:rPr>
        <w:t>Countries in the Mediterranean region have made commitments to forest and landscape restoration</w:t>
      </w:r>
      <w:r w:rsidR="00704B2B" w:rsidRPr="315DD16B">
        <w:rPr>
          <w:lang w:val="en-GB"/>
        </w:rPr>
        <w:t xml:space="preserve"> </w:t>
      </w:r>
      <w:r w:rsidRPr="315DD16B">
        <w:rPr>
          <w:lang w:val="en-GB"/>
        </w:rPr>
        <w:t>under the Rio Conventions, the 2030 Agenda for Sustainable Development and the United Nations</w:t>
      </w:r>
      <w:r w:rsidR="00704B2B" w:rsidRPr="315DD16B">
        <w:rPr>
          <w:lang w:val="en-GB"/>
        </w:rPr>
        <w:t xml:space="preserve"> </w:t>
      </w:r>
      <w:r w:rsidRPr="315DD16B">
        <w:rPr>
          <w:lang w:val="en-GB"/>
        </w:rPr>
        <w:t>Forum on Forests (UNFF).</w:t>
      </w:r>
    </w:p>
    <w:p w14:paraId="7AE2DDEF" w14:textId="60FC0C23" w:rsidR="00506B07" w:rsidRDefault="00A20310" w:rsidP="315DD16B">
      <w:pPr>
        <w:rPr>
          <w:lang w:val="en-GB"/>
        </w:rPr>
      </w:pPr>
      <w:r w:rsidRPr="315DD16B">
        <w:rPr>
          <w:lang w:val="en-GB"/>
        </w:rPr>
        <w:t>Most Mediterranean</w:t>
      </w:r>
      <w:r w:rsidR="00704B2B" w:rsidRPr="315DD16B">
        <w:rPr>
          <w:lang w:val="en-GB"/>
        </w:rPr>
        <w:t xml:space="preserve"> </w:t>
      </w:r>
      <w:r w:rsidRPr="315DD16B">
        <w:rPr>
          <w:lang w:val="en-GB"/>
        </w:rPr>
        <w:t>countries have prepared their national reports and National Biodiversity Strategies and Action Plans</w:t>
      </w:r>
      <w:r w:rsidR="00704B2B" w:rsidRPr="315DD16B">
        <w:rPr>
          <w:lang w:val="en-GB"/>
        </w:rPr>
        <w:t xml:space="preserve"> </w:t>
      </w:r>
      <w:r w:rsidRPr="315DD16B">
        <w:rPr>
          <w:lang w:val="en-GB"/>
        </w:rPr>
        <w:t>(NBSAPs) in the context of CBD Aichi Targets 5 and 15 (CBD, 2017), reporting on their efforts towards</w:t>
      </w:r>
      <w:r w:rsidR="00704B2B" w:rsidRPr="315DD16B">
        <w:rPr>
          <w:lang w:val="en-GB"/>
        </w:rPr>
        <w:t xml:space="preserve"> </w:t>
      </w:r>
      <w:r w:rsidRPr="315DD16B">
        <w:rPr>
          <w:lang w:val="en-GB"/>
        </w:rPr>
        <w:t>the achievement of these targets.</w:t>
      </w:r>
    </w:p>
    <w:p w14:paraId="69ACA938" w14:textId="77777777" w:rsidR="00506B07" w:rsidRDefault="00506B07" w:rsidP="315DD16B">
      <w:pPr>
        <w:rPr>
          <w:lang w:val="en-GB"/>
        </w:rPr>
      </w:pPr>
      <w:r w:rsidRPr="315DD16B">
        <w:rPr>
          <w:lang w:val="en-GB"/>
        </w:rPr>
        <w:t>The Fifth National Report and Assessment of NBSAPs under the CBD reveals the following level of</w:t>
      </w:r>
      <w:r>
        <w:br/>
      </w:r>
      <w:r w:rsidRPr="315DD16B">
        <w:rPr>
          <w:lang w:val="en-GB"/>
        </w:rPr>
        <w:t>progress towards these Aichi Targets in the Mediterranean region (CBD, 2017):</w:t>
      </w:r>
    </w:p>
    <w:p w14:paraId="65B7B6FD" w14:textId="77777777" w:rsidR="00506B07" w:rsidRPr="00506B07" w:rsidRDefault="00506B07" w:rsidP="315DD16B">
      <w:pPr>
        <w:pStyle w:val="ListeParagraf"/>
        <w:numPr>
          <w:ilvl w:val="0"/>
          <w:numId w:val="11"/>
        </w:numPr>
        <w:rPr>
          <w:color w:val="4472C4" w:themeColor="accent1"/>
          <w:lang w:val="en-GB"/>
        </w:rPr>
      </w:pPr>
      <w:r w:rsidRPr="315DD16B">
        <w:rPr>
          <w:color w:val="4472C4" w:themeColor="accent1"/>
          <w:lang w:val="en-GB"/>
        </w:rPr>
        <w:t>Percentage of Mediterranean countries that have submitted their Fifth National Report to the CBD: 92 percent</w:t>
      </w:r>
    </w:p>
    <w:p w14:paraId="42013E68" w14:textId="77777777" w:rsidR="00506B07" w:rsidRPr="00506B07" w:rsidRDefault="00506B07" w:rsidP="315DD16B">
      <w:pPr>
        <w:pStyle w:val="ListeParagraf"/>
        <w:numPr>
          <w:ilvl w:val="0"/>
          <w:numId w:val="11"/>
        </w:numPr>
        <w:rPr>
          <w:color w:val="4472C4" w:themeColor="accent1"/>
          <w:lang w:val="en-GB"/>
        </w:rPr>
      </w:pPr>
      <w:r w:rsidRPr="315DD16B">
        <w:rPr>
          <w:color w:val="4472C4" w:themeColor="accent1"/>
          <w:lang w:val="en-GB"/>
        </w:rPr>
        <w:t>Percentage of Mediterranean countries that have submitted their NBSAP: 48 percent</w:t>
      </w:r>
    </w:p>
    <w:p w14:paraId="42672738" w14:textId="77777777" w:rsidR="00506B07" w:rsidRPr="00506B07" w:rsidRDefault="00506B07" w:rsidP="315DD16B">
      <w:pPr>
        <w:pStyle w:val="ListeParagraf"/>
        <w:numPr>
          <w:ilvl w:val="0"/>
          <w:numId w:val="11"/>
        </w:numPr>
        <w:rPr>
          <w:color w:val="4472C4" w:themeColor="accent1"/>
          <w:lang w:val="en-GB"/>
        </w:rPr>
      </w:pPr>
      <w:r w:rsidRPr="315DD16B">
        <w:rPr>
          <w:color w:val="4472C4" w:themeColor="accent1"/>
          <w:lang w:val="en-GB"/>
        </w:rPr>
        <w:t>Percentage of Mediterranean countries that have set a national target under Target 5: 65 percent</w:t>
      </w:r>
    </w:p>
    <w:p w14:paraId="5218A3A3" w14:textId="18EEF2A8" w:rsidR="00506B07" w:rsidRPr="00506B07" w:rsidRDefault="00506B07" w:rsidP="315DD16B">
      <w:pPr>
        <w:pStyle w:val="ListeParagraf"/>
        <w:numPr>
          <w:ilvl w:val="0"/>
          <w:numId w:val="11"/>
        </w:numPr>
        <w:rPr>
          <w:color w:val="4472C4" w:themeColor="accent1"/>
          <w:lang w:val="en-GB"/>
        </w:rPr>
      </w:pPr>
      <w:r w:rsidRPr="315DD16B">
        <w:rPr>
          <w:color w:val="4472C4" w:themeColor="accent1"/>
          <w:lang w:val="en-GB"/>
        </w:rPr>
        <w:t>Percentage of Mediterranean countries that have set a national target under Target 15: 57 percent</w:t>
      </w:r>
      <w:r w:rsidR="00A66F59">
        <w:rPr>
          <w:color w:val="4472C4" w:themeColor="accent1"/>
          <w:lang w:val="en-GB"/>
        </w:rPr>
        <w:t>.</w:t>
      </w:r>
    </w:p>
    <w:p w14:paraId="533F0CA1" w14:textId="703FAE13" w:rsidR="001B2BC3" w:rsidRDefault="001B2BC3" w:rsidP="315DD16B">
      <w:pPr>
        <w:rPr>
          <w:lang w:val="en-GB"/>
        </w:rPr>
      </w:pPr>
      <w:r w:rsidRPr="315DD16B">
        <w:rPr>
          <w:lang w:val="en-GB"/>
        </w:rPr>
        <w:t xml:space="preserve">The </w:t>
      </w:r>
      <w:r w:rsidR="00E37C4B" w:rsidRPr="315DD16B">
        <w:rPr>
          <w:lang w:val="en-GB"/>
        </w:rPr>
        <w:t>objectives developed in the</w:t>
      </w:r>
      <w:r w:rsidRPr="315DD16B">
        <w:rPr>
          <w:lang w:val="en-GB"/>
        </w:rPr>
        <w:t xml:space="preserve"> Global framework for managing Nature through 2030</w:t>
      </w:r>
      <w:r w:rsidR="00E37C4B" w:rsidRPr="315DD16B">
        <w:rPr>
          <w:lang w:val="en-GB"/>
        </w:rPr>
        <w:t xml:space="preserve"> are </w:t>
      </w:r>
      <w:r w:rsidRPr="315DD16B">
        <w:rPr>
          <w:lang w:val="en-GB"/>
        </w:rPr>
        <w:t xml:space="preserve">also directly relevant to the </w:t>
      </w:r>
      <w:r w:rsidR="00E37C4B" w:rsidRPr="315DD16B">
        <w:rPr>
          <w:lang w:val="en-GB"/>
        </w:rPr>
        <w:t>targets</w:t>
      </w:r>
      <w:r w:rsidRPr="315DD16B">
        <w:rPr>
          <w:lang w:val="en-GB"/>
        </w:rPr>
        <w:t xml:space="preserve"> established by</w:t>
      </w:r>
      <w:r w:rsidR="00E37C4B" w:rsidRPr="315DD16B">
        <w:rPr>
          <w:lang w:val="en-GB"/>
        </w:rPr>
        <w:t xml:space="preserve"> </w:t>
      </w:r>
      <w:r w:rsidRPr="315DD16B">
        <w:rPr>
          <w:lang w:val="en-GB"/>
        </w:rPr>
        <w:t>t</w:t>
      </w:r>
      <w:r w:rsidR="00E37C4B" w:rsidRPr="315DD16B">
        <w:rPr>
          <w:lang w:val="en-GB"/>
        </w:rPr>
        <w:t>h</w:t>
      </w:r>
      <w:r w:rsidRPr="315DD16B">
        <w:rPr>
          <w:lang w:val="en-GB"/>
        </w:rPr>
        <w:t xml:space="preserve">e </w:t>
      </w:r>
      <w:r w:rsidR="00E37C4B" w:rsidRPr="315DD16B">
        <w:rPr>
          <w:lang w:val="en-GB"/>
        </w:rPr>
        <w:t>Mediterranean</w:t>
      </w:r>
      <w:r w:rsidRPr="315DD16B">
        <w:rPr>
          <w:lang w:val="en-GB"/>
        </w:rPr>
        <w:t xml:space="preserve"> countries</w:t>
      </w:r>
      <w:r w:rsidR="00E37C4B" w:rsidRPr="315DD16B">
        <w:rPr>
          <w:lang w:val="en-GB"/>
        </w:rPr>
        <w:t xml:space="preserve"> and the activities envisioned by this flagship. For example, the objective of enhancing the integrity of all ecosystems, connectivity and integrity of natural ecosystems, relates with the fragmentation of Mediterranean ecosystems, or the objective of having nature and its contributions to people fully accounted for relates to the current efforts of valuing forest ecosystems services in the Mediterranean countries.</w:t>
      </w:r>
    </w:p>
    <w:p w14:paraId="79F482CD" w14:textId="560601C4" w:rsidR="00506B07" w:rsidRPr="00506B07" w:rsidRDefault="00A20310" w:rsidP="315DD16B">
      <w:pPr>
        <w:rPr>
          <w:lang w:val="en-GB"/>
        </w:rPr>
      </w:pPr>
      <w:r w:rsidRPr="315DD16B">
        <w:rPr>
          <w:lang w:val="en-GB"/>
        </w:rPr>
        <w:t>With regard to the sustainable development goals, target 15.3, which aims to achieve Land Degradation</w:t>
      </w:r>
      <w:r w:rsidR="001953EF" w:rsidRPr="315DD16B">
        <w:rPr>
          <w:lang w:val="en-GB"/>
        </w:rPr>
        <w:t xml:space="preserve"> </w:t>
      </w:r>
      <w:r w:rsidRPr="315DD16B">
        <w:rPr>
          <w:lang w:val="en-GB"/>
        </w:rPr>
        <w:t>Neutrality (LDN), is closely linked to FLR. Mediterranean countries have already embarked on the process of establishing national LDN targets.</w:t>
      </w:r>
      <w:r w:rsidR="001953EF" w:rsidRPr="315DD16B">
        <w:rPr>
          <w:lang w:val="en-GB"/>
        </w:rPr>
        <w:t xml:space="preserve"> </w:t>
      </w:r>
      <w:r w:rsidRPr="315DD16B">
        <w:rPr>
          <w:lang w:val="en-GB"/>
        </w:rPr>
        <w:t>These include North African countries, namely Algeria, Egypt, Morocco and Tunisia, East Mediterranean</w:t>
      </w:r>
      <w:r w:rsidR="001953EF" w:rsidRPr="315DD16B">
        <w:rPr>
          <w:lang w:val="en-GB"/>
        </w:rPr>
        <w:t xml:space="preserve"> </w:t>
      </w:r>
      <w:r w:rsidRPr="315DD16B">
        <w:rPr>
          <w:lang w:val="en-GB"/>
        </w:rPr>
        <w:t>countries including Jordan, Lebanon, Syrian Arab Republic and Turkey, as well as European</w:t>
      </w:r>
      <w:r w:rsidR="001953EF" w:rsidRPr="315DD16B">
        <w:rPr>
          <w:lang w:val="en-GB"/>
        </w:rPr>
        <w:t xml:space="preserve"> </w:t>
      </w:r>
      <w:r w:rsidRPr="315DD16B">
        <w:rPr>
          <w:lang w:val="en-GB"/>
        </w:rPr>
        <w:t>Mediterranean countries, including Bosnia and Herzegovina, Italy, Montenegro and Serbia.</w:t>
      </w:r>
      <w:r w:rsidR="00506B07" w:rsidRPr="315DD16B">
        <w:rPr>
          <w:lang w:val="en-GB"/>
        </w:rPr>
        <w:t xml:space="preserve"> Three Mediterranean countries (Algeria, Italy and Turkey) have engaged in LDN pilot projects to implement the LDN target-setting approach.</w:t>
      </w:r>
    </w:p>
    <w:p w14:paraId="14CBD764" w14:textId="14DF3EE7" w:rsidR="001953EF" w:rsidRDefault="001953EF" w:rsidP="315DD16B">
      <w:pPr>
        <w:rPr>
          <w:rStyle w:val="fontstyle01"/>
          <w:lang w:val="en-GB"/>
        </w:rPr>
      </w:pPr>
      <w:r w:rsidRPr="315DD16B">
        <w:rPr>
          <w:lang w:val="en-GB"/>
        </w:rPr>
        <w:t>Initiatives and projects around the Mediterranean are already contributing to poverty alleviation and the achievement of SDG 1. Mediterranean forests also make a strong contribution to SDG 3. Nowadays the role of forests and nature-based activities in promoting health, well-being and quality of life are well known (Cervinka et al., 2014) and Mediterranean forests are valued and widely preferred over other forests for tourism and recreational activities (UNWTO, 2017).</w:t>
      </w:r>
      <w:r w:rsidR="00506B07" w:rsidRPr="315DD16B">
        <w:rPr>
          <w:lang w:val="en-GB"/>
        </w:rPr>
        <w:t xml:space="preserve"> </w:t>
      </w:r>
      <w:r w:rsidRPr="315DD16B">
        <w:rPr>
          <w:lang w:val="en-GB"/>
        </w:rPr>
        <w:t>Various initiatives in the Mediterranean region are and will continue to contribute to the achievement of SDG 15. Initiatives such as the Ankara Initiative, launched at the UNCCD COP 12 and aimed at strengthening implementation of the UNCCD, will support the global sustainable development agenda and leverage the lessons learned from Turkey’s experience and approaches to land management.</w:t>
      </w:r>
      <w:r w:rsidR="00506B07" w:rsidRPr="315DD16B">
        <w:rPr>
          <w:lang w:val="en-GB"/>
        </w:rPr>
        <w:t xml:space="preserve"> </w:t>
      </w:r>
      <w:r w:rsidRPr="315DD16B">
        <w:rPr>
          <w:lang w:val="en-GB"/>
        </w:rPr>
        <w:t>Regional initiatives such as th</w:t>
      </w:r>
      <w:r w:rsidR="00506B07" w:rsidRPr="315DD16B">
        <w:rPr>
          <w:lang w:val="en-GB"/>
        </w:rPr>
        <w:t>is flagship</w:t>
      </w:r>
      <w:r w:rsidRPr="315DD16B">
        <w:rPr>
          <w:lang w:val="en-GB"/>
        </w:rPr>
        <w:t xml:space="preserve"> are designed to integrate policies and investments at the country level in order to adapt forests to climate change (SDG 13). The Mediterranean region is extremely sensitive to climate change, facing longer and more frequent droughts and heat waves, increasing the risk of large-scale forest fires and severe water scarcity (SDG 6)</w:t>
      </w:r>
      <w:r w:rsidR="00506B07" w:rsidRPr="315DD16B">
        <w:rPr>
          <w:lang w:val="en-GB"/>
        </w:rPr>
        <w:t xml:space="preserve">. </w:t>
      </w:r>
      <w:r w:rsidRPr="315DD16B">
        <w:rPr>
          <w:lang w:val="en-GB"/>
        </w:rPr>
        <w:t>Understanding the contribution of Mediterranean forests towards building a green economy (SDG 8), such as generating employment and providing ecosystem services, has been much discussed over recent years</w:t>
      </w:r>
      <w:r w:rsidR="00506B07" w:rsidRPr="315DD16B">
        <w:rPr>
          <w:lang w:val="en-GB"/>
        </w:rPr>
        <w:t xml:space="preserve">. </w:t>
      </w:r>
      <w:r w:rsidRPr="315DD16B">
        <w:rPr>
          <w:lang w:val="en-GB"/>
        </w:rPr>
        <w:t>Achieving SDG 11, which relates to cities, will depend on the sustainable management of urban and peri-urban Mediterranean forests. Well-designed and managed Mediterranean urban forests make significant contributions to the environmental sustainability, economic viability and habitability of cities</w:t>
      </w:r>
      <w:r w:rsidR="00506B07" w:rsidRPr="315DD16B">
        <w:rPr>
          <w:lang w:val="en-GB"/>
        </w:rPr>
        <w:t>.</w:t>
      </w:r>
    </w:p>
    <w:p w14:paraId="266C4EFF" w14:textId="0E81C01E" w:rsidR="00A20310" w:rsidRDefault="00506B07" w:rsidP="315DD16B">
      <w:pPr>
        <w:rPr>
          <w:rStyle w:val="fontstyle01"/>
          <w:lang w:val="en-GB"/>
        </w:rPr>
      </w:pPr>
      <w:r w:rsidRPr="315DD16B">
        <w:rPr>
          <w:lang w:val="en-GB"/>
        </w:rPr>
        <w:t>With the exception of the Syrian Arab Republic, the Paris Agreement has been adopted by all</w:t>
      </w:r>
      <w:r>
        <w:br/>
      </w:r>
      <w:r w:rsidRPr="315DD16B">
        <w:rPr>
          <w:lang w:val="en-GB"/>
        </w:rPr>
        <w:t>Mediterranean countries. Forests and forest policy play a pivotal role in reaching the Nationally Determined Contributions (NDCs) established under the Agreement.</w:t>
      </w:r>
      <w:r w:rsidRPr="315DD16B">
        <w:rPr>
          <w:rStyle w:val="fontstyle01"/>
          <w:lang w:val="en-GB"/>
        </w:rPr>
        <w:t xml:space="preserve"> </w:t>
      </w:r>
      <w:r w:rsidR="00A20310" w:rsidRPr="315DD16B">
        <w:rPr>
          <w:lang w:val="en-GB"/>
        </w:rPr>
        <w:t>EU</w:t>
      </w:r>
      <w:r w:rsidR="001953EF" w:rsidRPr="315DD16B">
        <w:rPr>
          <w:lang w:val="en-GB"/>
        </w:rPr>
        <w:t xml:space="preserve"> </w:t>
      </w:r>
      <w:r w:rsidR="00A20310" w:rsidRPr="315DD16B">
        <w:rPr>
          <w:lang w:val="en-GB"/>
        </w:rPr>
        <w:t>member countries submitted a joint INDC, which considers afforestation and reforestation under the</w:t>
      </w:r>
      <w:r w:rsidR="001953EF" w:rsidRPr="315DD16B">
        <w:rPr>
          <w:lang w:val="en-GB"/>
        </w:rPr>
        <w:t xml:space="preserve"> </w:t>
      </w:r>
      <w:r w:rsidR="00A20310" w:rsidRPr="315DD16B">
        <w:rPr>
          <w:lang w:val="en-GB"/>
        </w:rPr>
        <w:t>Land Use, Land-Use Change and Forestry sector, but without providing specific measures regarding</w:t>
      </w:r>
      <w:r w:rsidR="001953EF" w:rsidRPr="315DD16B">
        <w:rPr>
          <w:lang w:val="en-GB"/>
        </w:rPr>
        <w:t xml:space="preserve"> </w:t>
      </w:r>
      <w:r w:rsidR="00A20310" w:rsidRPr="315DD16B">
        <w:rPr>
          <w:lang w:val="en-GB"/>
        </w:rPr>
        <w:t>emissions reductions. Other Mediterranean countries such as Algeria, Morocco and Turkey have</w:t>
      </w:r>
      <w:r w:rsidR="001953EF" w:rsidRPr="315DD16B">
        <w:rPr>
          <w:lang w:val="en-GB"/>
        </w:rPr>
        <w:t xml:space="preserve"> </w:t>
      </w:r>
      <w:r w:rsidR="00A20310" w:rsidRPr="315DD16B">
        <w:rPr>
          <w:lang w:val="en-GB"/>
        </w:rPr>
        <w:t>reflected restoration and reforestation in their NDCs. These include either specific measures to increase</w:t>
      </w:r>
      <w:r w:rsidR="001953EF" w:rsidRPr="315DD16B">
        <w:rPr>
          <w:lang w:val="en-GB"/>
        </w:rPr>
        <w:t xml:space="preserve"> </w:t>
      </w:r>
      <w:r w:rsidR="00A20310" w:rsidRPr="315DD16B">
        <w:rPr>
          <w:lang w:val="en-GB"/>
        </w:rPr>
        <w:t>forest cover and carbon stocks or reflect their commitments to implement the NDCs through existing</w:t>
      </w:r>
      <w:r w:rsidR="001953EF" w:rsidRPr="315DD16B">
        <w:rPr>
          <w:lang w:val="en-GB"/>
        </w:rPr>
        <w:t xml:space="preserve"> </w:t>
      </w:r>
      <w:r w:rsidR="00A20310" w:rsidRPr="315DD16B">
        <w:rPr>
          <w:lang w:val="en-GB"/>
        </w:rPr>
        <w:t>national restoration efforts (e.g. Lebanon and Tunisia)</w:t>
      </w:r>
      <w:r w:rsidR="00127B07" w:rsidRPr="315DD16B">
        <w:rPr>
          <w:lang w:val="en-GB"/>
        </w:rPr>
        <w:t>.</w:t>
      </w:r>
    </w:p>
    <w:p w14:paraId="034A58A2" w14:textId="6D280683" w:rsidR="004938E6" w:rsidRDefault="00C93DCA" w:rsidP="315DD16B">
      <w:pPr>
        <w:rPr>
          <w:rStyle w:val="fontstyle01"/>
          <w:lang w:val="en-GB"/>
        </w:rPr>
      </w:pPr>
      <w:r w:rsidRPr="315DD16B">
        <w:rPr>
          <w:lang w:val="en-GB"/>
        </w:rPr>
        <w:t>REDD+ was developed prior to the Paris Agreement to provide incentives to</w:t>
      </w:r>
      <w:r w:rsidR="00506B07" w:rsidRPr="315DD16B">
        <w:rPr>
          <w:lang w:val="en-GB"/>
        </w:rPr>
        <w:t xml:space="preserve"> </w:t>
      </w:r>
      <w:r w:rsidRPr="315DD16B">
        <w:rPr>
          <w:lang w:val="en-GB"/>
        </w:rPr>
        <w:t>Non-Annex I countries to undertake mitigation activities in the forestry sector. Two Mediterranean</w:t>
      </w:r>
      <w:r w:rsidR="00506B07" w:rsidRPr="315DD16B">
        <w:rPr>
          <w:lang w:val="en-GB"/>
        </w:rPr>
        <w:t xml:space="preserve"> </w:t>
      </w:r>
      <w:r w:rsidRPr="315DD16B">
        <w:rPr>
          <w:lang w:val="en-GB"/>
        </w:rPr>
        <w:t>countries have joined the UN-REDD Programme: Morocco in October 2012 and Tunisia in December</w:t>
      </w:r>
      <w:r w:rsidR="00506B07" w:rsidRPr="315DD16B">
        <w:rPr>
          <w:lang w:val="en-GB"/>
        </w:rPr>
        <w:t xml:space="preserve"> </w:t>
      </w:r>
      <w:r w:rsidRPr="315DD16B">
        <w:rPr>
          <w:lang w:val="en-GB"/>
        </w:rPr>
        <w:t>2013. Tunisia has conducted preliminary studies into implementing a national REDD+ strategy. Other</w:t>
      </w:r>
      <w:r w:rsidR="00506B07" w:rsidRPr="315DD16B">
        <w:rPr>
          <w:lang w:val="en-GB"/>
        </w:rPr>
        <w:t xml:space="preserve"> </w:t>
      </w:r>
      <w:r w:rsidRPr="315DD16B">
        <w:rPr>
          <w:lang w:val="en-GB"/>
        </w:rPr>
        <w:t>Mediterranean countries have explored the option of NAMAs (Nationally Appropriate Mitigation Actions)</w:t>
      </w:r>
      <w:r w:rsidR="00506B07" w:rsidRPr="315DD16B">
        <w:rPr>
          <w:lang w:val="en-GB"/>
        </w:rPr>
        <w:t xml:space="preserve"> </w:t>
      </w:r>
      <w:r w:rsidRPr="315DD16B">
        <w:rPr>
          <w:lang w:val="en-GB"/>
        </w:rPr>
        <w:t>to carry out mitigation or adaption activities in the forestry sector (Torres and Martinet, 2016</w:t>
      </w:r>
      <w:r w:rsidR="00506B07" w:rsidRPr="315DD16B">
        <w:rPr>
          <w:lang w:val="en-GB"/>
        </w:rPr>
        <w:t>).</w:t>
      </w:r>
      <w:r w:rsidRPr="315DD16B">
        <w:rPr>
          <w:rStyle w:val="fontstyle01"/>
          <w:lang w:val="en-GB"/>
        </w:rPr>
        <w:t xml:space="preserve"> </w:t>
      </w:r>
    </w:p>
    <w:p w14:paraId="51B91861" w14:textId="77777777" w:rsidR="00613902" w:rsidRPr="00155E03" w:rsidRDefault="00613902" w:rsidP="315DD16B">
      <w:pPr>
        <w:rPr>
          <w:lang w:val="en-GB" w:eastAsia="es-CO"/>
        </w:rPr>
      </w:pPr>
    </w:p>
    <w:p w14:paraId="55EE1E05" w14:textId="54A79698" w:rsidR="00155E03" w:rsidRDefault="00155E03" w:rsidP="315DD16B">
      <w:pPr>
        <w:pStyle w:val="AralkYok"/>
        <w:rPr>
          <w:lang w:val="en-GB" w:eastAsia="es-CO"/>
        </w:rPr>
      </w:pPr>
      <w:r w:rsidRPr="315DD16B">
        <w:rPr>
          <w:lang w:val="en-GB" w:eastAsia="es-CO"/>
        </w:rPr>
        <w:t xml:space="preserve">37.If needed, how much additional funding (in USD) would provide significant support to the flagship and how? </w:t>
      </w:r>
    </w:p>
    <w:p w14:paraId="245F4F14" w14:textId="6AB0DD6D" w:rsidR="009F3A7C" w:rsidRDefault="009F3A7C" w:rsidP="315DD16B">
      <w:pPr>
        <w:rPr>
          <w:lang w:val="en-GB"/>
        </w:rPr>
      </w:pPr>
      <w:r w:rsidRPr="315DD16B">
        <w:rPr>
          <w:lang w:val="en-GB"/>
        </w:rPr>
        <w:t>The support provided by the MPTF will look at improved design and dissemination of restoration models to accelerate the implementation and escalate restoration in areas prioritized by the countries in the Mediterranean region. At the same time, it will generate evidence about the benefits of restoration in contributing to the regional effort to a green recovery.</w:t>
      </w:r>
    </w:p>
    <w:p w14:paraId="599226CE" w14:textId="07F3C35B" w:rsidR="009F3A7C" w:rsidRPr="006927C7" w:rsidRDefault="009F3A7C" w:rsidP="315DD16B">
      <w:pPr>
        <w:rPr>
          <w:lang w:val="en-GB"/>
        </w:rPr>
      </w:pPr>
      <w:r w:rsidRPr="315DD16B">
        <w:rPr>
          <w:lang w:val="en-GB"/>
        </w:rPr>
        <w:t>The contribution of the MPTF will allow consolidating the political, technical, and governance efforts that the region has been developing on issues related to restoration (Agadir commitment, Bonn Challenge, REDD Programs, IKI programs, etc.). It will be possible to consolidate and spotlight national restoration plans, strategies, and programs and raise them politically within the framework of national and regional policies and promote scalability with different actors.</w:t>
      </w:r>
    </w:p>
    <w:p w14:paraId="11D40FC9" w14:textId="77777777" w:rsidR="009F3A7C" w:rsidRDefault="009F3A7C" w:rsidP="315DD16B">
      <w:pPr>
        <w:rPr>
          <w:lang w:val="en-GB"/>
        </w:rPr>
      </w:pPr>
      <w:r w:rsidRPr="315DD16B">
        <w:rPr>
          <w:lang w:val="en-GB"/>
        </w:rPr>
        <w:t xml:space="preserve">It will also enable consolidation of the synergies of various initiatives that work to adapt the impacts of climate change in the agricultural, forestry, and environmental sectors and to promote the conservation of critical natural resources for adaptation. It will also be an important vehicle to consolidate the processes of knowledge management and exchange of experiences not only within the region but also globally. </w:t>
      </w:r>
    </w:p>
    <w:p w14:paraId="2037A059" w14:textId="2A95F6FE" w:rsidR="00506B07" w:rsidRDefault="1131A83C" w:rsidP="315DD16B">
      <w:pPr>
        <w:spacing w:after="0"/>
        <w:jc w:val="both"/>
        <w:rPr>
          <w:lang w:val="en-GB" w:eastAsia="es-CO"/>
        </w:rPr>
      </w:pPr>
      <w:r w:rsidRPr="315DD16B">
        <w:rPr>
          <w:rFonts w:eastAsia="Times New Roman"/>
          <w:lang w:val="en-GB"/>
        </w:rPr>
        <w:t xml:space="preserve">The </w:t>
      </w:r>
      <w:r w:rsidR="003745DE">
        <w:rPr>
          <w:rFonts w:eastAsia="Times New Roman"/>
          <w:lang w:val="en-GB"/>
        </w:rPr>
        <w:t xml:space="preserve">estimated funding needs to support the activities mentioned above and upscale the flagship is </w:t>
      </w:r>
      <w:r w:rsidR="00506B07" w:rsidRPr="315DD16B">
        <w:rPr>
          <w:lang w:val="en-GB" w:eastAsia="es-CO"/>
        </w:rPr>
        <w:t>5</w:t>
      </w:r>
      <w:r w:rsidR="003745DE">
        <w:rPr>
          <w:lang w:val="en-GB" w:eastAsia="es-CO"/>
        </w:rPr>
        <w:t xml:space="preserve"> </w:t>
      </w:r>
      <w:r w:rsidR="00506B07" w:rsidRPr="315DD16B">
        <w:rPr>
          <w:lang w:val="en-GB" w:eastAsia="es-CO"/>
        </w:rPr>
        <w:t>M</w:t>
      </w:r>
      <w:r w:rsidR="003745DE">
        <w:rPr>
          <w:lang w:val="en-GB" w:eastAsia="es-CO"/>
        </w:rPr>
        <w:t xml:space="preserve">illion </w:t>
      </w:r>
      <w:r w:rsidR="00506B07" w:rsidRPr="315DD16B">
        <w:rPr>
          <w:lang w:val="en-GB" w:eastAsia="es-CO"/>
        </w:rPr>
        <w:t>USD.</w:t>
      </w:r>
      <w:r w:rsidR="003745DE">
        <w:rPr>
          <w:lang w:val="en-GB" w:eastAsia="es-CO"/>
        </w:rPr>
        <w:t xml:space="preserve"> The tentative budget breakdown is presented in the table below:</w:t>
      </w:r>
    </w:p>
    <w:p w14:paraId="56313C59" w14:textId="39E50683" w:rsidR="003745DE" w:rsidRDefault="003745DE" w:rsidP="315DD16B">
      <w:pPr>
        <w:spacing w:after="0"/>
        <w:jc w:val="both"/>
        <w:rPr>
          <w:lang w:val="en-GB" w:eastAsia="es-CO"/>
        </w:rPr>
      </w:pPr>
    </w:p>
    <w:tbl>
      <w:tblPr>
        <w:tblStyle w:val="TabloKlavuzu"/>
        <w:tblW w:w="0" w:type="auto"/>
        <w:tblLook w:val="04A0" w:firstRow="1" w:lastRow="0" w:firstColumn="1" w:lastColumn="0" w:noHBand="0" w:noVBand="1"/>
      </w:tblPr>
      <w:tblGrid>
        <w:gridCol w:w="6232"/>
        <w:gridCol w:w="2127"/>
      </w:tblGrid>
      <w:tr w:rsidR="003745DE" w:rsidRPr="00460C69" w14:paraId="7F8D9B53" w14:textId="77777777" w:rsidTr="003745DE">
        <w:tc>
          <w:tcPr>
            <w:tcW w:w="6232" w:type="dxa"/>
            <w:shd w:val="clear" w:color="auto" w:fill="D9D9D9" w:themeFill="background1" w:themeFillShade="D9"/>
          </w:tcPr>
          <w:p w14:paraId="4A84B132" w14:textId="77777777" w:rsidR="003745DE" w:rsidRPr="00460C69" w:rsidRDefault="003745DE" w:rsidP="003745DE">
            <w:r w:rsidRPr="00460C69">
              <w:t>Budget Categories</w:t>
            </w:r>
          </w:p>
        </w:tc>
        <w:tc>
          <w:tcPr>
            <w:tcW w:w="2127" w:type="dxa"/>
            <w:shd w:val="clear" w:color="auto" w:fill="D9D9D9" w:themeFill="background1" w:themeFillShade="D9"/>
          </w:tcPr>
          <w:p w14:paraId="5F8EACF2" w14:textId="77777777" w:rsidR="003745DE" w:rsidRPr="00460C69" w:rsidRDefault="003745DE" w:rsidP="003745DE">
            <w:r w:rsidRPr="00460C69">
              <w:t>USD</w:t>
            </w:r>
          </w:p>
        </w:tc>
      </w:tr>
      <w:tr w:rsidR="003745DE" w:rsidRPr="00460C69" w14:paraId="7F687892" w14:textId="77777777" w:rsidTr="003745DE">
        <w:tc>
          <w:tcPr>
            <w:tcW w:w="6232" w:type="dxa"/>
          </w:tcPr>
          <w:p w14:paraId="768CB011" w14:textId="77777777" w:rsidR="003745DE" w:rsidRPr="00460C69" w:rsidRDefault="003745DE" w:rsidP="003745DE">
            <w:r w:rsidRPr="00460C69">
              <w:t>1. Staff and other personnel costs </w:t>
            </w:r>
          </w:p>
        </w:tc>
        <w:tc>
          <w:tcPr>
            <w:tcW w:w="2127" w:type="dxa"/>
          </w:tcPr>
          <w:p w14:paraId="0E4B7231" w14:textId="77777777" w:rsidR="003745DE" w:rsidRPr="00460C69" w:rsidRDefault="003745DE" w:rsidP="003745DE">
            <w:r w:rsidRPr="00460C69">
              <w:t>1.200.000</w:t>
            </w:r>
          </w:p>
        </w:tc>
      </w:tr>
      <w:tr w:rsidR="003745DE" w:rsidRPr="00460C69" w14:paraId="7D7F86A6" w14:textId="77777777" w:rsidTr="003745DE">
        <w:tc>
          <w:tcPr>
            <w:tcW w:w="6232" w:type="dxa"/>
          </w:tcPr>
          <w:p w14:paraId="65E670C6" w14:textId="77777777" w:rsidR="003745DE" w:rsidRPr="00460C69" w:rsidRDefault="003745DE" w:rsidP="003745DE">
            <w:r w:rsidRPr="00460C69">
              <w:t>2. Travel </w:t>
            </w:r>
          </w:p>
        </w:tc>
        <w:tc>
          <w:tcPr>
            <w:tcW w:w="2127" w:type="dxa"/>
          </w:tcPr>
          <w:p w14:paraId="54813FF5" w14:textId="77777777" w:rsidR="003745DE" w:rsidRPr="00460C69" w:rsidRDefault="003745DE" w:rsidP="003745DE">
            <w:r w:rsidRPr="00460C69">
              <w:t>500.000</w:t>
            </w:r>
          </w:p>
        </w:tc>
      </w:tr>
      <w:tr w:rsidR="003745DE" w:rsidRPr="00460C69" w14:paraId="3308C196" w14:textId="77777777" w:rsidTr="003745DE">
        <w:tc>
          <w:tcPr>
            <w:tcW w:w="6232" w:type="dxa"/>
          </w:tcPr>
          <w:p w14:paraId="205D76AF" w14:textId="77777777" w:rsidR="003745DE" w:rsidRPr="00460C69" w:rsidRDefault="003745DE" w:rsidP="003745DE">
            <w:r w:rsidRPr="00460C69">
              <w:t>3. Contractual services </w:t>
            </w:r>
          </w:p>
        </w:tc>
        <w:tc>
          <w:tcPr>
            <w:tcW w:w="2127" w:type="dxa"/>
          </w:tcPr>
          <w:p w14:paraId="3C9ECC19" w14:textId="77777777" w:rsidR="003745DE" w:rsidRPr="00460C69" w:rsidRDefault="003745DE" w:rsidP="003745DE">
            <w:r w:rsidRPr="00460C69">
              <w:t>2.700.000</w:t>
            </w:r>
          </w:p>
        </w:tc>
      </w:tr>
      <w:tr w:rsidR="003745DE" w:rsidRPr="00460C69" w14:paraId="7E9616A0" w14:textId="77777777" w:rsidTr="003745DE">
        <w:tc>
          <w:tcPr>
            <w:tcW w:w="6232" w:type="dxa"/>
          </w:tcPr>
          <w:p w14:paraId="71F75D8C" w14:textId="77777777" w:rsidR="003745DE" w:rsidRPr="00460C69" w:rsidRDefault="003745DE" w:rsidP="003745DE">
            <w:r w:rsidRPr="00460C69">
              <w:t>4. General operating and other direct costs </w:t>
            </w:r>
          </w:p>
        </w:tc>
        <w:tc>
          <w:tcPr>
            <w:tcW w:w="2127" w:type="dxa"/>
          </w:tcPr>
          <w:p w14:paraId="39CCBDB2" w14:textId="77777777" w:rsidR="003745DE" w:rsidRPr="00460C69" w:rsidRDefault="003745DE" w:rsidP="003745DE">
            <w:r w:rsidRPr="00460C69">
              <w:t>260.000</w:t>
            </w:r>
          </w:p>
        </w:tc>
      </w:tr>
      <w:tr w:rsidR="003745DE" w:rsidRPr="00460C69" w14:paraId="1099AD8C" w14:textId="77777777" w:rsidTr="003745DE">
        <w:tc>
          <w:tcPr>
            <w:tcW w:w="6232" w:type="dxa"/>
          </w:tcPr>
          <w:p w14:paraId="5EEEE478" w14:textId="77777777" w:rsidR="003745DE" w:rsidRPr="00460C69" w:rsidRDefault="003745DE" w:rsidP="003745DE">
            <w:r w:rsidRPr="00460C69">
              <w:t>5. Total Budget without ISC</w:t>
            </w:r>
          </w:p>
        </w:tc>
        <w:tc>
          <w:tcPr>
            <w:tcW w:w="2127" w:type="dxa"/>
          </w:tcPr>
          <w:p w14:paraId="0DBFC29D" w14:textId="77777777" w:rsidR="003745DE" w:rsidRPr="00460C69" w:rsidRDefault="003745DE" w:rsidP="003745DE">
            <w:r w:rsidRPr="00460C69">
              <w:t>4.660.000</w:t>
            </w:r>
          </w:p>
        </w:tc>
      </w:tr>
      <w:tr w:rsidR="003745DE" w:rsidRPr="00460C69" w14:paraId="7773F74C" w14:textId="77777777" w:rsidTr="003745DE">
        <w:tc>
          <w:tcPr>
            <w:tcW w:w="6232" w:type="dxa"/>
          </w:tcPr>
          <w:p w14:paraId="72A38349" w14:textId="77777777" w:rsidR="003745DE" w:rsidRPr="00460C69" w:rsidRDefault="003745DE" w:rsidP="003745DE">
            <w:r w:rsidRPr="00460C69">
              <w:t>6. ISC (7%)</w:t>
            </w:r>
          </w:p>
        </w:tc>
        <w:tc>
          <w:tcPr>
            <w:tcW w:w="2127" w:type="dxa"/>
          </w:tcPr>
          <w:p w14:paraId="05F086E7" w14:textId="77777777" w:rsidR="003745DE" w:rsidRPr="00460C69" w:rsidRDefault="003745DE" w:rsidP="003745DE">
            <w:r w:rsidRPr="00460C69">
              <w:t>326.200</w:t>
            </w:r>
          </w:p>
        </w:tc>
      </w:tr>
      <w:tr w:rsidR="003745DE" w:rsidRPr="00460C69" w14:paraId="230B0A6B" w14:textId="77777777" w:rsidTr="003745DE">
        <w:tc>
          <w:tcPr>
            <w:tcW w:w="6232" w:type="dxa"/>
          </w:tcPr>
          <w:p w14:paraId="36E32555" w14:textId="77777777" w:rsidR="003745DE" w:rsidRPr="00460C69" w:rsidRDefault="003745DE" w:rsidP="003745DE">
            <w:r w:rsidRPr="00460C69">
              <w:t>7. Total Budget with ISC (7%)</w:t>
            </w:r>
          </w:p>
        </w:tc>
        <w:tc>
          <w:tcPr>
            <w:tcW w:w="2127" w:type="dxa"/>
          </w:tcPr>
          <w:p w14:paraId="431BF822" w14:textId="77777777" w:rsidR="003745DE" w:rsidRPr="00460C69" w:rsidRDefault="003745DE" w:rsidP="003745DE">
            <w:r w:rsidRPr="00460C69">
              <w:t>4.986.200</w:t>
            </w:r>
          </w:p>
        </w:tc>
      </w:tr>
      <w:tr w:rsidR="003745DE" w:rsidRPr="00460C69" w14:paraId="61A2A72A" w14:textId="77777777" w:rsidTr="003745DE">
        <w:tc>
          <w:tcPr>
            <w:tcW w:w="6232" w:type="dxa"/>
          </w:tcPr>
          <w:p w14:paraId="799B6B15" w14:textId="77777777" w:rsidR="003745DE" w:rsidRPr="00460C69" w:rsidRDefault="003745DE" w:rsidP="003745DE">
            <w:r w:rsidRPr="00460C69">
              <w:t>6. Share of budget channeled through national institutions </w:t>
            </w:r>
          </w:p>
        </w:tc>
        <w:tc>
          <w:tcPr>
            <w:tcW w:w="2127" w:type="dxa"/>
          </w:tcPr>
          <w:p w14:paraId="5A67F804" w14:textId="77777777" w:rsidR="003745DE" w:rsidRPr="00460C69" w:rsidRDefault="003745DE" w:rsidP="003745DE">
            <w:r w:rsidRPr="00460C69">
              <w:t>60%</w:t>
            </w:r>
          </w:p>
        </w:tc>
      </w:tr>
    </w:tbl>
    <w:p w14:paraId="2237A3D0" w14:textId="28655AAF" w:rsidR="003745DE" w:rsidRDefault="003745DE" w:rsidP="003745DE">
      <w:pPr>
        <w:rPr>
          <w:lang w:val="en-GB"/>
        </w:rPr>
      </w:pPr>
    </w:p>
    <w:p w14:paraId="5354A0EC" w14:textId="2BD1554E" w:rsidR="003745DE" w:rsidRPr="003745DE" w:rsidRDefault="003745DE" w:rsidP="003745DE">
      <w:pPr>
        <w:rPr>
          <w:lang w:val="en-GB"/>
        </w:rPr>
      </w:pPr>
      <w:r>
        <w:rPr>
          <w:lang w:val="en-GB"/>
        </w:rPr>
        <w:t>If this flagship is selected for funding, this budget will be fine tuned according the different components and activities planned.</w:t>
      </w:r>
    </w:p>
    <w:p w14:paraId="2B028C3F" w14:textId="3E0A88D3" w:rsidR="00155E03" w:rsidRPr="00155E03" w:rsidRDefault="00155E03" w:rsidP="315DD16B">
      <w:pPr>
        <w:pStyle w:val="AralkYok"/>
        <w:rPr>
          <w:lang w:val="en-GB" w:eastAsia="es-CO"/>
        </w:rPr>
      </w:pPr>
    </w:p>
    <w:p w14:paraId="1BCB0BFB" w14:textId="355D1F07" w:rsidR="00155E03" w:rsidRPr="00155E03" w:rsidRDefault="00155E03" w:rsidP="315DD16B">
      <w:pPr>
        <w:pStyle w:val="AralkYok"/>
        <w:rPr>
          <w:lang w:val="en-GB" w:eastAsia="es-CO"/>
        </w:rPr>
      </w:pPr>
      <w:r w:rsidRPr="315DD16B">
        <w:rPr>
          <w:lang w:val="en-GB" w:eastAsia="es-CO"/>
        </w:rPr>
        <w:t>38.</w:t>
      </w:r>
      <w:r w:rsidR="00900BA1" w:rsidRPr="315DD16B">
        <w:rPr>
          <w:lang w:val="en-GB" w:eastAsia="es-CO"/>
        </w:rPr>
        <w:t xml:space="preserve"> </w:t>
      </w:r>
      <w:r w:rsidRPr="003E2F16">
        <w:rPr>
          <w:highlight w:val="yellow"/>
          <w:lang w:val="en-GB" w:eastAsia="es-CO"/>
        </w:rPr>
        <w:t>Please share geographic coordinates on the area currently under restoration</w:t>
      </w:r>
    </w:p>
    <w:p w14:paraId="15E8ECCB" w14:textId="7135EF18" w:rsidR="003D145F" w:rsidRPr="00103A82" w:rsidRDefault="00103A82" w:rsidP="315DD16B">
      <w:pPr>
        <w:rPr>
          <w:b/>
          <w:bCs/>
          <w:lang w:val="en-GB" w:eastAsia="es-CO"/>
        </w:rPr>
      </w:pPr>
      <w:r w:rsidRPr="00103A82">
        <w:rPr>
          <w:b/>
          <w:bCs/>
          <w:lang w:val="en-GB" w:eastAsia="es-CO"/>
        </w:rPr>
        <w:t>Lebanon</w:t>
      </w:r>
    </w:p>
    <w:p w14:paraId="3D226122" w14:textId="47C798E6" w:rsidR="00103A82" w:rsidRDefault="00103A82" w:rsidP="00DF5E0F">
      <w:pPr>
        <w:rPr>
          <w:lang w:val="en-GB" w:eastAsia="es-CO"/>
        </w:rPr>
      </w:pPr>
      <w:r>
        <w:rPr>
          <w:lang w:val="en-GB" w:eastAsia="es-CO"/>
        </w:rPr>
        <w:t xml:space="preserve">Shouf Reserve: </w:t>
      </w:r>
      <w:r w:rsidRPr="00103A82">
        <w:rPr>
          <w:lang w:val="en-GB" w:eastAsia="es-CO"/>
        </w:rPr>
        <w:t>33°41′39.25″N 35°42′07.63″E</w:t>
      </w:r>
    </w:p>
    <w:p w14:paraId="4F4182B9" w14:textId="32515429" w:rsidR="0013123C" w:rsidRPr="00F96E8E" w:rsidRDefault="0013123C" w:rsidP="00DF5E0F">
      <w:r>
        <w:t xml:space="preserve">Qadisha Valley: </w:t>
      </w:r>
      <w:r w:rsidR="00F96E8E" w:rsidRPr="00DF5E0F">
        <w:t>34°16’ 35.16”N 35°57’3.49”E</w:t>
      </w:r>
    </w:p>
    <w:p w14:paraId="46AE7B03" w14:textId="3350C0C2" w:rsidR="0013123C" w:rsidRDefault="0013123C" w:rsidP="00DF5E0F">
      <w:pPr>
        <w:rPr>
          <w:lang w:val="en-GB" w:eastAsia="es-CO"/>
        </w:rPr>
      </w:pPr>
      <w:r>
        <w:t>Mhaidthe (Rashaya</w:t>
      </w:r>
      <w:r w:rsidRPr="00DF5E0F">
        <w:t>)</w:t>
      </w:r>
      <w:r w:rsidR="00752CE0" w:rsidRPr="00DF5E0F">
        <w:t xml:space="preserve">: </w:t>
      </w:r>
      <w:r w:rsidR="007F6DDA" w:rsidRPr="00DF5E0F">
        <w:t>33°30’27.59”N 35°49’ 59.99”E</w:t>
      </w:r>
    </w:p>
    <w:p w14:paraId="0C412E6D" w14:textId="399F2630" w:rsidR="00103A82" w:rsidRDefault="00103A82" w:rsidP="315DD16B">
      <w:pPr>
        <w:rPr>
          <w:lang w:val="en-GB" w:eastAsia="es-CO"/>
        </w:rPr>
      </w:pPr>
    </w:p>
    <w:p w14:paraId="5903D4C9" w14:textId="044DEE5B" w:rsidR="00103A82" w:rsidRPr="00103A82" w:rsidRDefault="00103A82" w:rsidP="315DD16B">
      <w:pPr>
        <w:rPr>
          <w:b/>
          <w:bCs/>
          <w:lang w:val="en-GB" w:eastAsia="es-CO"/>
        </w:rPr>
      </w:pPr>
      <w:r w:rsidRPr="00103A82">
        <w:rPr>
          <w:b/>
          <w:bCs/>
          <w:lang w:val="en-GB" w:eastAsia="es-CO"/>
        </w:rPr>
        <w:t>Morocco</w:t>
      </w:r>
    </w:p>
    <w:p w14:paraId="3CBDD3BA" w14:textId="5FEE23BA" w:rsidR="00103A82" w:rsidRPr="00DF5E0F" w:rsidRDefault="00103A82" w:rsidP="315DD16B">
      <w:pPr>
        <w:rPr>
          <w:lang w:val="fr-FR" w:eastAsia="es-CO"/>
        </w:rPr>
      </w:pPr>
      <w:r w:rsidRPr="00DF5E0F">
        <w:rPr>
          <w:lang w:val="fr-FR" w:eastAsia="es-CO"/>
        </w:rPr>
        <w:t>Maamora</w:t>
      </w:r>
      <w:r w:rsidR="00DF5E0F" w:rsidRPr="00DF5E0F">
        <w:rPr>
          <w:lang w:val="fr-FR"/>
        </w:rPr>
        <w:t>: 34°7'43"N 6°37'18"W</w:t>
      </w:r>
    </w:p>
    <w:p w14:paraId="695FF2B3" w14:textId="3274DF7F" w:rsidR="00103A82" w:rsidRDefault="00103A82" w:rsidP="315DD16B">
      <w:pPr>
        <w:rPr>
          <w:lang w:val="en-GB" w:eastAsia="es-CO"/>
        </w:rPr>
      </w:pPr>
      <w:r>
        <w:rPr>
          <w:lang w:val="en-GB" w:eastAsia="es-CO"/>
        </w:rPr>
        <w:t xml:space="preserve">Ifrane : </w:t>
      </w:r>
      <w:r w:rsidRPr="00103A82">
        <w:rPr>
          <w:lang w:val="en-GB" w:eastAsia="es-CO"/>
        </w:rPr>
        <w:t>33°25′54.32″N 5°7′48.58″W</w:t>
      </w:r>
    </w:p>
    <w:p w14:paraId="48AED1A5" w14:textId="3AB703A4" w:rsidR="00B92D99" w:rsidRDefault="00B92D99" w:rsidP="315DD16B">
      <w:pPr>
        <w:rPr>
          <w:lang w:val="en-GB" w:eastAsia="es-CO"/>
        </w:rPr>
      </w:pPr>
      <w:r>
        <w:t>120</w:t>
      </w:r>
      <w:r w:rsidR="00CA279F">
        <w:t> </w:t>
      </w:r>
      <w:r>
        <w:t>000</w:t>
      </w:r>
      <w:r w:rsidR="00CA279F">
        <w:t xml:space="preserve"> </w:t>
      </w:r>
      <w:r>
        <w:t>ha of forestland were restored between 2005 and 2018</w:t>
      </w:r>
    </w:p>
    <w:p w14:paraId="1CC50DA8" w14:textId="77777777" w:rsidR="00103A82" w:rsidRDefault="00103A82" w:rsidP="315DD16B">
      <w:pPr>
        <w:rPr>
          <w:lang w:val="en-GB" w:eastAsia="es-CO"/>
        </w:rPr>
      </w:pPr>
    </w:p>
    <w:p w14:paraId="4879FEF2" w14:textId="167F3308" w:rsidR="00103A82" w:rsidRPr="00103A82" w:rsidRDefault="00103A82" w:rsidP="315DD16B">
      <w:pPr>
        <w:rPr>
          <w:b/>
          <w:bCs/>
          <w:lang w:val="en-GB" w:eastAsia="es-CO"/>
        </w:rPr>
      </w:pPr>
      <w:r w:rsidRPr="00103A82">
        <w:rPr>
          <w:b/>
          <w:bCs/>
          <w:lang w:val="en-GB" w:eastAsia="es-CO"/>
        </w:rPr>
        <w:t>Tunisia</w:t>
      </w:r>
    </w:p>
    <w:p w14:paraId="28D573AD" w14:textId="6ED77F84" w:rsidR="00103A82" w:rsidRDefault="00E22968" w:rsidP="315DD16B">
      <w:pPr>
        <w:rPr>
          <w:lang w:val="en-GB" w:eastAsia="es-CO"/>
        </w:rPr>
      </w:pPr>
      <w:r>
        <w:t>M’sid-Nefza : 36º 56´N, 9º 03´E</w:t>
      </w:r>
    </w:p>
    <w:p w14:paraId="0E10CEB0" w14:textId="5D4AFDA9" w:rsidR="00103A82" w:rsidRDefault="00E22968" w:rsidP="315DD16B">
      <w:r w:rsidRPr="00E22968">
        <w:t>Kesra Forest : 35° 46' 5" north, 9° 21' 27" east</w:t>
      </w:r>
    </w:p>
    <w:p w14:paraId="20F23255" w14:textId="572C3C14" w:rsidR="00781741" w:rsidRDefault="00781741" w:rsidP="00781741">
      <w:pPr>
        <w:rPr>
          <w:shd w:val="clear" w:color="auto" w:fill="FFFFFF"/>
        </w:rPr>
      </w:pPr>
      <w:r>
        <w:t xml:space="preserve">Jendouba : </w:t>
      </w:r>
      <w:r>
        <w:rPr>
          <w:shd w:val="clear" w:color="auto" w:fill="FFFFFF"/>
        </w:rPr>
        <w:t>36.50825230137529, 8.776660895162205</w:t>
      </w:r>
    </w:p>
    <w:p w14:paraId="2846BF74" w14:textId="553525C7" w:rsidR="00781741" w:rsidRPr="00781741" w:rsidRDefault="00781741" w:rsidP="00781741">
      <w:r w:rsidRPr="00781741">
        <w:t xml:space="preserve">Beja </w:t>
      </w:r>
      <w:r>
        <w:t xml:space="preserve">: </w:t>
      </w:r>
      <w:r w:rsidRPr="00781741">
        <w:t>36.75609706548735, 9.188039713351307</w:t>
      </w:r>
    </w:p>
    <w:p w14:paraId="4C0645CC" w14:textId="4561FDAB" w:rsidR="00781741" w:rsidRPr="00781741" w:rsidRDefault="00781741" w:rsidP="00781741">
      <w:r w:rsidRPr="00781741">
        <w:t>Le Kef</w:t>
      </w:r>
      <w:r>
        <w:t xml:space="preserve"> : </w:t>
      </w:r>
      <w:r w:rsidRPr="00781741">
        <w:t>36.16975911281855, 8.70901783648347</w:t>
      </w:r>
    </w:p>
    <w:p w14:paraId="390F63F1" w14:textId="5E7400E0" w:rsidR="00781741" w:rsidRPr="00781741" w:rsidRDefault="00781741" w:rsidP="00781741">
      <w:r w:rsidRPr="00781741">
        <w:t xml:space="preserve">Siliana </w:t>
      </w:r>
      <w:r>
        <w:t xml:space="preserve">: </w:t>
      </w:r>
      <w:r w:rsidRPr="00781741">
        <w:t>36.089336377020096, 9.36464334354393</w:t>
      </w:r>
    </w:p>
    <w:p w14:paraId="44C43AA2" w14:textId="7DC1573A" w:rsidR="00781741" w:rsidRPr="00781741" w:rsidRDefault="00781741" w:rsidP="00781741">
      <w:r w:rsidRPr="00781741">
        <w:t xml:space="preserve">Bizerte </w:t>
      </w:r>
      <w:r>
        <w:t xml:space="preserve">: </w:t>
      </w:r>
      <w:r w:rsidRPr="00781741">
        <w:t>37.27819340605295, 9.864936208765464</w:t>
      </w:r>
    </w:p>
    <w:p w14:paraId="1C0E3012" w14:textId="0A15153F" w:rsidR="00781741" w:rsidRPr="00781741" w:rsidRDefault="00781741" w:rsidP="00781741">
      <w:r w:rsidRPr="00781741">
        <w:t>Kasserine</w:t>
      </w:r>
      <w:r>
        <w:t xml:space="preserve"> : </w:t>
      </w:r>
      <w:r w:rsidRPr="00781741">
        <w:t>35.211833860578395, 8.846878391514329</w:t>
      </w:r>
    </w:p>
    <w:p w14:paraId="0D5F5AF6" w14:textId="61886747" w:rsidR="00781741" w:rsidRPr="00781741" w:rsidRDefault="00781741" w:rsidP="00781741">
      <w:r w:rsidRPr="00781741">
        <w:t xml:space="preserve">Kairouan </w:t>
      </w:r>
      <w:r>
        <w:t xml:space="preserve">: </w:t>
      </w:r>
      <w:r w:rsidRPr="00781741">
        <w:t>35.71288650686868, 10.10013259720623</w:t>
      </w:r>
    </w:p>
    <w:p w14:paraId="60CA6210" w14:textId="4AB7AA43" w:rsidR="00781741" w:rsidRPr="00781741" w:rsidRDefault="00781741" w:rsidP="00781741">
      <w:r w:rsidRPr="00781741">
        <w:t>Sidi Bouzid</w:t>
      </w:r>
      <w:r>
        <w:t xml:space="preserve"> : </w:t>
      </w:r>
      <w:r w:rsidRPr="00781741">
        <w:t>35.057237966449954, 9.494614506275504</w:t>
      </w:r>
    </w:p>
    <w:p w14:paraId="5A379660" w14:textId="2ECA442F" w:rsidR="00781741" w:rsidRPr="00781741" w:rsidRDefault="00781741" w:rsidP="00781741">
      <w:r w:rsidRPr="00781741">
        <w:t>Gafsa</w:t>
      </w:r>
      <w:r>
        <w:t xml:space="preserve">: </w:t>
      </w:r>
      <w:r w:rsidRPr="00781741">
        <w:t>34.43170348847792, 8.776064614966668</w:t>
      </w:r>
    </w:p>
    <w:p w14:paraId="4BFE061F" w14:textId="45C0B3D2" w:rsidR="00781741" w:rsidRPr="00781741" w:rsidRDefault="00781741" w:rsidP="00781741">
      <w:r w:rsidRPr="00781741">
        <w:t>Tozeur</w:t>
      </w:r>
      <w:r>
        <w:t xml:space="preserve">: </w:t>
      </w:r>
      <w:r w:rsidRPr="00781741">
        <w:t>33.87804823120289, 8.17889260006199</w:t>
      </w:r>
    </w:p>
    <w:p w14:paraId="3896AB13" w14:textId="20A3A92A" w:rsidR="00781741" w:rsidRPr="00781741" w:rsidRDefault="00781741" w:rsidP="00781741">
      <w:r w:rsidRPr="00781741">
        <w:t>Kebili</w:t>
      </w:r>
      <w:r>
        <w:t xml:space="preserve">: </w:t>
      </w:r>
      <w:r w:rsidRPr="00781741">
        <w:t>33.87804823120289, 8.17889260006199</w:t>
      </w:r>
    </w:p>
    <w:p w14:paraId="02AF04E4" w14:textId="7C38E88E" w:rsidR="00781741" w:rsidRPr="00781741" w:rsidRDefault="00781741" w:rsidP="00781741">
      <w:r w:rsidRPr="00781741">
        <w:t>Gabes</w:t>
      </w:r>
      <w:r>
        <w:t xml:space="preserve">: </w:t>
      </w:r>
      <w:r w:rsidRPr="00781741">
        <w:t>33.707950781079724, 8.971453344124365</w:t>
      </w:r>
    </w:p>
    <w:p w14:paraId="5709A661" w14:textId="77777777" w:rsidR="00781741" w:rsidRPr="00E22968" w:rsidRDefault="00781741" w:rsidP="00781741"/>
    <w:p w14:paraId="54923BB2" w14:textId="77777777" w:rsidR="00E22968" w:rsidRDefault="00E22968" w:rsidP="315DD16B">
      <w:pPr>
        <w:rPr>
          <w:b/>
          <w:bCs/>
          <w:lang w:val="en-GB" w:eastAsia="es-CO"/>
        </w:rPr>
      </w:pPr>
    </w:p>
    <w:p w14:paraId="274853FB" w14:textId="0CEBFE94" w:rsidR="00103A82" w:rsidRPr="00103A82" w:rsidRDefault="00103A82" w:rsidP="315DD16B">
      <w:pPr>
        <w:rPr>
          <w:b/>
          <w:bCs/>
          <w:lang w:val="en-GB" w:eastAsia="es-CO"/>
        </w:rPr>
      </w:pPr>
      <w:r w:rsidRPr="00103A82">
        <w:rPr>
          <w:b/>
          <w:bCs/>
          <w:lang w:val="en-GB" w:eastAsia="es-CO"/>
        </w:rPr>
        <w:t>Turkey</w:t>
      </w:r>
    </w:p>
    <w:p w14:paraId="21A9D075" w14:textId="47CB91F4" w:rsidR="009B124D" w:rsidRDefault="009B124D" w:rsidP="009B124D">
      <w:pPr>
        <w:jc w:val="both"/>
      </w:pPr>
      <w:r>
        <w:t xml:space="preserve">The Murat River Watershed provinces of Elazığ, Bingöl and Muş, in eastern Turkey: </w:t>
      </w:r>
      <w:r w:rsidRPr="009B124D">
        <w:t>39° 23' 59.99", 43° 44' 59.99" E</w:t>
      </w:r>
    </w:p>
    <w:p w14:paraId="67AB159B" w14:textId="2968BE97" w:rsidR="003745DE" w:rsidRDefault="003745DE" w:rsidP="009B124D">
      <w:pPr>
        <w:jc w:val="both"/>
      </w:pPr>
    </w:p>
    <w:p w14:paraId="3264742F" w14:textId="52C9F3EF" w:rsidR="003745DE" w:rsidRDefault="003745DE" w:rsidP="009B124D">
      <w:pPr>
        <w:jc w:val="both"/>
      </w:pPr>
    </w:p>
    <w:p w14:paraId="1A9C7D38" w14:textId="1036A59B" w:rsidR="003745DE" w:rsidRPr="00460C69" w:rsidRDefault="003745DE" w:rsidP="003745DE">
      <w:pPr>
        <w:rPr>
          <w:shd w:val="clear" w:color="auto" w:fill="FFFFFF"/>
        </w:rPr>
      </w:pPr>
      <w:r w:rsidRPr="00023893">
        <w:rPr>
          <w:shd w:val="clear" w:color="auto" w:fill="FFFFFF"/>
        </w:rPr>
        <w:t xml:space="preserve">In </w:t>
      </w:r>
      <w:r>
        <w:rPr>
          <w:shd w:val="clear" w:color="auto" w:fill="FFFFFF"/>
        </w:rPr>
        <w:t>the four</w:t>
      </w:r>
      <w:r w:rsidRPr="00023893">
        <w:rPr>
          <w:shd w:val="clear" w:color="auto" w:fill="FFFFFF"/>
        </w:rPr>
        <w:t xml:space="preserve"> countries</w:t>
      </w:r>
      <w:r>
        <w:rPr>
          <w:shd w:val="clear" w:color="auto" w:fill="FFFFFF"/>
        </w:rPr>
        <w:t xml:space="preserve"> and in the Mediterranean region as a whole,</w:t>
      </w:r>
      <w:r w:rsidRPr="00023893">
        <w:rPr>
          <w:shd w:val="clear" w:color="auto" w:fill="FFFFFF"/>
        </w:rPr>
        <w:t xml:space="preserve"> many other sites are under restoration through various projects. </w:t>
      </w:r>
      <w:r>
        <w:rPr>
          <w:shd w:val="clear" w:color="auto" w:fill="FFFFFF"/>
        </w:rPr>
        <w:t>If this flagship is selected to receive fundings, t</w:t>
      </w:r>
      <w:r w:rsidRPr="00023893">
        <w:rPr>
          <w:shd w:val="clear" w:color="auto" w:fill="FFFFFF"/>
        </w:rPr>
        <w:t>he full list of area under restoration in the selected area will be done at the project document stage.</w:t>
      </w:r>
    </w:p>
    <w:p w14:paraId="289FEEE5" w14:textId="77777777" w:rsidR="003745DE" w:rsidRDefault="003745DE" w:rsidP="009B124D">
      <w:pPr>
        <w:jc w:val="both"/>
      </w:pPr>
    </w:p>
    <w:p w14:paraId="321EDE8C" w14:textId="654C64BE" w:rsidR="00781741" w:rsidRDefault="00781741" w:rsidP="009B124D">
      <w:pPr>
        <w:jc w:val="both"/>
      </w:pPr>
    </w:p>
    <w:p w14:paraId="62819BF2" w14:textId="2B062262" w:rsidR="00155E03" w:rsidRPr="00155E03" w:rsidRDefault="00155E03" w:rsidP="00BA0901">
      <w:pPr>
        <w:rPr>
          <w:lang w:val="en-GB" w:eastAsia="es-CO"/>
        </w:rPr>
      </w:pPr>
      <w:r w:rsidRPr="315DD16B">
        <w:rPr>
          <w:lang w:val="en-GB" w:eastAsia="es-CO"/>
        </w:rPr>
        <w:t xml:space="preserve"> </w:t>
      </w:r>
      <w:r w:rsidRPr="0042351B">
        <w:rPr>
          <w:highlight w:val="yellow"/>
          <w:lang w:val="en-GB" w:eastAsia="es-CO"/>
        </w:rPr>
        <w:t>39.</w:t>
      </w:r>
      <w:r w:rsidR="00900BA1" w:rsidRPr="0042351B">
        <w:rPr>
          <w:highlight w:val="yellow"/>
          <w:lang w:val="en-GB" w:eastAsia="es-CO"/>
        </w:rPr>
        <w:t xml:space="preserve"> </w:t>
      </w:r>
      <w:r w:rsidRPr="0042351B">
        <w:rPr>
          <w:highlight w:val="yellow"/>
          <w:lang w:val="en-GB" w:eastAsia="es-CO"/>
        </w:rPr>
        <w:t>Please share geographic coordinates on the area planned for restoration</w:t>
      </w:r>
    </w:p>
    <w:p w14:paraId="1EE8D204" w14:textId="77777777" w:rsidR="009F300F" w:rsidRDefault="009F300F" w:rsidP="00781741">
      <w:pPr>
        <w:rPr>
          <w:b/>
          <w:bCs/>
          <w:highlight w:val="yellow"/>
          <w:lang w:val="en-GB" w:eastAsia="es-CO"/>
        </w:rPr>
      </w:pPr>
    </w:p>
    <w:p w14:paraId="253EB7AE" w14:textId="3FAB04ED" w:rsidR="00B6679E" w:rsidRPr="00781741" w:rsidRDefault="00781741" w:rsidP="00781741">
      <w:pPr>
        <w:rPr>
          <w:b/>
          <w:bCs/>
          <w:highlight w:val="yellow"/>
          <w:lang w:val="en-GB" w:eastAsia="es-CO"/>
        </w:rPr>
      </w:pPr>
      <w:r w:rsidRPr="00781741">
        <w:rPr>
          <w:b/>
          <w:bCs/>
          <w:highlight w:val="yellow"/>
          <w:lang w:val="en-GB" w:eastAsia="es-CO"/>
        </w:rPr>
        <w:t>Lebanon</w:t>
      </w:r>
    </w:p>
    <w:p w14:paraId="3044D826" w14:textId="3FE3CD72" w:rsidR="00781741" w:rsidRPr="009F300F" w:rsidRDefault="009F300F" w:rsidP="00781741">
      <w:pPr>
        <w:rPr>
          <w:lang w:val="en-GB" w:eastAsia="es-CO"/>
        </w:rPr>
      </w:pPr>
      <w:r w:rsidRPr="009F300F">
        <w:rPr>
          <w:lang w:val="en-GB" w:eastAsia="es-CO"/>
        </w:rPr>
        <w:t xml:space="preserve">Balbek </w:t>
      </w:r>
    </w:p>
    <w:p w14:paraId="14E7D419" w14:textId="77777777" w:rsidR="009F300F" w:rsidRDefault="009F300F" w:rsidP="00781741">
      <w:pPr>
        <w:rPr>
          <w:b/>
          <w:bCs/>
          <w:highlight w:val="yellow"/>
          <w:lang w:val="en-GB" w:eastAsia="es-CO"/>
        </w:rPr>
      </w:pPr>
    </w:p>
    <w:p w14:paraId="1829E675" w14:textId="5E98D319" w:rsidR="00781741" w:rsidRDefault="00781741" w:rsidP="00781741">
      <w:pPr>
        <w:rPr>
          <w:b/>
          <w:bCs/>
          <w:highlight w:val="yellow"/>
          <w:lang w:val="en-GB" w:eastAsia="es-CO"/>
        </w:rPr>
      </w:pPr>
      <w:r w:rsidRPr="00781741">
        <w:rPr>
          <w:b/>
          <w:bCs/>
          <w:highlight w:val="yellow"/>
          <w:lang w:val="en-GB" w:eastAsia="es-CO"/>
        </w:rPr>
        <w:t>Morocco</w:t>
      </w:r>
    </w:p>
    <w:p w14:paraId="27E748D7" w14:textId="77777777" w:rsidR="009F300F" w:rsidRPr="00781741" w:rsidRDefault="009F300F" w:rsidP="00781741">
      <w:pPr>
        <w:rPr>
          <w:b/>
          <w:bCs/>
          <w:highlight w:val="yellow"/>
          <w:lang w:val="en-GB" w:eastAsia="es-CO"/>
        </w:rPr>
      </w:pPr>
    </w:p>
    <w:p w14:paraId="11CD70D8" w14:textId="77777777" w:rsidR="00781741" w:rsidRDefault="00781741" w:rsidP="00781741">
      <w:pPr>
        <w:rPr>
          <w:b/>
          <w:bCs/>
          <w:highlight w:val="yellow"/>
          <w:lang w:val="en-GB" w:eastAsia="es-CO"/>
        </w:rPr>
      </w:pPr>
    </w:p>
    <w:p w14:paraId="5018E453" w14:textId="5C24FB66" w:rsidR="00781741" w:rsidRPr="00781741" w:rsidRDefault="00781741" w:rsidP="00781741">
      <w:pPr>
        <w:rPr>
          <w:b/>
          <w:bCs/>
          <w:highlight w:val="yellow"/>
          <w:lang w:val="en-GB" w:eastAsia="es-CO"/>
        </w:rPr>
      </w:pPr>
      <w:r w:rsidRPr="00781741">
        <w:rPr>
          <w:b/>
          <w:bCs/>
          <w:highlight w:val="yellow"/>
          <w:lang w:val="en-GB" w:eastAsia="es-CO"/>
        </w:rPr>
        <w:t>Tunisia</w:t>
      </w:r>
    </w:p>
    <w:p w14:paraId="5FF3BF84" w14:textId="42CCEDDA" w:rsidR="00781741" w:rsidRDefault="00BA0901" w:rsidP="00BA0901">
      <w:pPr>
        <w:rPr>
          <w:shd w:val="clear" w:color="auto" w:fill="FFFFFF"/>
        </w:rPr>
      </w:pPr>
      <w:r w:rsidRPr="00BA0901">
        <w:rPr>
          <w:lang w:val="en-GB" w:eastAsia="es-CO"/>
        </w:rPr>
        <w:t xml:space="preserve">Through the </w:t>
      </w:r>
      <w:r w:rsidRPr="00BA0901">
        <w:rPr>
          <w:shd w:val="clear" w:color="auto" w:fill="FFFFFF"/>
        </w:rPr>
        <w:t>Integrated Landscape management in the least developed regions of Tunisia project, 100 000 ha are planned to be restored</w:t>
      </w:r>
      <w:r>
        <w:rPr>
          <w:shd w:val="clear" w:color="auto" w:fill="FFFFFF"/>
        </w:rPr>
        <w:t xml:space="preserve"> in several areas:</w:t>
      </w:r>
    </w:p>
    <w:p w14:paraId="38F0DC4B" w14:textId="4ACD9C76" w:rsidR="00BA0901" w:rsidRPr="00BA0901" w:rsidRDefault="00BA0901" w:rsidP="00BA0901">
      <w:r w:rsidRPr="00BA0901">
        <w:t>Jendouba 36.50825230137529, 8.776660895162205</w:t>
      </w:r>
    </w:p>
    <w:p w14:paraId="336CB887" w14:textId="4CF84AA9" w:rsidR="00BA0901" w:rsidRPr="00BA0901" w:rsidRDefault="00BA0901" w:rsidP="00BA0901">
      <w:r w:rsidRPr="00BA0901">
        <w:t>Beja 36.75609706548735, 9.188039713351307</w:t>
      </w:r>
    </w:p>
    <w:p w14:paraId="4A87D579" w14:textId="1641C1F4" w:rsidR="00BA0901" w:rsidRPr="00BA0901" w:rsidRDefault="00BA0901" w:rsidP="00BA0901">
      <w:r w:rsidRPr="00BA0901">
        <w:t>Le Kef</w:t>
      </w:r>
      <w:r>
        <w:t xml:space="preserve"> </w:t>
      </w:r>
      <w:r w:rsidRPr="00BA0901">
        <w:t>36.16975911281855, 8.70901783648347</w:t>
      </w:r>
    </w:p>
    <w:p w14:paraId="46DACCAD" w14:textId="67771416" w:rsidR="00BA0901" w:rsidRPr="00BA0901" w:rsidRDefault="00BA0901" w:rsidP="00BA0901">
      <w:r w:rsidRPr="00BA0901">
        <w:t>Siliana</w:t>
      </w:r>
      <w:r>
        <w:t xml:space="preserve"> </w:t>
      </w:r>
      <w:r w:rsidRPr="00BA0901">
        <w:t>36.089336377020096, 9.36464334354393</w:t>
      </w:r>
    </w:p>
    <w:p w14:paraId="1A62F074" w14:textId="7A41CB3C" w:rsidR="00BA0901" w:rsidRPr="00BA0901" w:rsidRDefault="00BA0901" w:rsidP="00BA0901">
      <w:r w:rsidRPr="00BA0901">
        <w:t>Bizerte</w:t>
      </w:r>
      <w:r>
        <w:t xml:space="preserve"> </w:t>
      </w:r>
      <w:r w:rsidRPr="00BA0901">
        <w:t>37.27819340605295, 9.864936208765464</w:t>
      </w:r>
    </w:p>
    <w:p w14:paraId="4186F39E" w14:textId="491EBF66" w:rsidR="00BA0901" w:rsidRPr="00BA0901" w:rsidRDefault="00BA0901" w:rsidP="00BA0901">
      <w:r w:rsidRPr="00BA0901">
        <w:t>Kasserine 35.211833860578395, 8.846878391514329</w:t>
      </w:r>
    </w:p>
    <w:p w14:paraId="46CBF44B" w14:textId="27DED7B6" w:rsidR="00BA0901" w:rsidRPr="00BA0901" w:rsidRDefault="00BA0901" w:rsidP="00BA0901">
      <w:r w:rsidRPr="00BA0901">
        <w:t>Kairouan 35.71288650686868, 10.10013259720623</w:t>
      </w:r>
    </w:p>
    <w:p w14:paraId="3E04EFB2" w14:textId="663F5CFA" w:rsidR="00BA0901" w:rsidRPr="00BA0901" w:rsidRDefault="00BA0901" w:rsidP="00BA0901">
      <w:r w:rsidRPr="00BA0901">
        <w:t>Sidi Bouzid 35.057237966449954, 9.494614506275504</w:t>
      </w:r>
    </w:p>
    <w:p w14:paraId="766A72DB" w14:textId="116EBA74" w:rsidR="00781741" w:rsidRPr="00781741" w:rsidRDefault="00781741" w:rsidP="00781741">
      <w:pPr>
        <w:rPr>
          <w:b/>
          <w:bCs/>
          <w:lang w:val="en-GB" w:eastAsia="es-CO"/>
        </w:rPr>
      </w:pPr>
      <w:r w:rsidRPr="00781741">
        <w:rPr>
          <w:b/>
          <w:bCs/>
          <w:highlight w:val="yellow"/>
          <w:lang w:val="en-GB" w:eastAsia="es-CO"/>
        </w:rPr>
        <w:t>Turkey</w:t>
      </w:r>
    </w:p>
    <w:p w14:paraId="4F1941AD" w14:textId="3D7DB4D4" w:rsidR="00B6679E" w:rsidRDefault="00BA0901" w:rsidP="00BA0901">
      <w:pPr>
        <w:rPr>
          <w:lang w:val="en-GB" w:eastAsia="es-CO"/>
        </w:rPr>
      </w:pPr>
      <w:r>
        <w:rPr>
          <w:lang w:val="en-GB" w:eastAsia="es-CO"/>
        </w:rPr>
        <w:t xml:space="preserve">Through the </w:t>
      </w:r>
      <w:r w:rsidR="00781741" w:rsidRPr="00781741">
        <w:rPr>
          <w:lang w:val="en-GB" w:eastAsia="es-CO"/>
        </w:rPr>
        <w:t>Murat River Watershed</w:t>
      </w:r>
      <w:r>
        <w:rPr>
          <w:lang w:val="en-GB" w:eastAsia="es-CO"/>
        </w:rPr>
        <w:t xml:space="preserve"> rehabilitation </w:t>
      </w:r>
      <w:r w:rsidR="00575FDF">
        <w:rPr>
          <w:lang w:val="en-GB" w:eastAsia="es-CO"/>
        </w:rPr>
        <w:t>project,</w:t>
      </w:r>
      <w:r>
        <w:rPr>
          <w:lang w:val="en-GB" w:eastAsia="es-CO"/>
        </w:rPr>
        <w:t xml:space="preserve"> a total </w:t>
      </w:r>
      <w:r w:rsidRPr="00BA0901">
        <w:t>of 289 000</w:t>
      </w:r>
      <w:r w:rsidR="00781741" w:rsidRPr="00BA0901">
        <w:t xml:space="preserve"> ha </w:t>
      </w:r>
      <w:r>
        <w:t xml:space="preserve">are </w:t>
      </w:r>
      <w:r w:rsidR="00781741" w:rsidRPr="00BA0901">
        <w:t>planned</w:t>
      </w:r>
      <w:r>
        <w:rPr>
          <w:lang w:val="en-GB" w:eastAsia="es-CO"/>
        </w:rPr>
        <w:t xml:space="preserve"> for restoration: </w:t>
      </w:r>
      <w:r w:rsidRPr="00CA279F">
        <w:t>40°04 - 40°02N, 38°53' - 43°46'E</w:t>
      </w:r>
    </w:p>
    <w:p w14:paraId="53DD1766" w14:textId="1A1372A9" w:rsidR="00781741" w:rsidRDefault="00781741" w:rsidP="315DD16B">
      <w:pPr>
        <w:pStyle w:val="AralkYok"/>
        <w:rPr>
          <w:lang w:val="en-GB" w:eastAsia="es-CO"/>
        </w:rPr>
      </w:pPr>
    </w:p>
    <w:p w14:paraId="5EC037F2" w14:textId="0905AC7F" w:rsidR="00781741" w:rsidRDefault="003745DE" w:rsidP="003745DE">
      <w:pPr>
        <w:rPr>
          <w:lang w:val="en-GB" w:eastAsia="es-CO"/>
        </w:rPr>
      </w:pPr>
      <w:r w:rsidRPr="003745DE">
        <w:rPr>
          <w:lang w:val="en-GB" w:eastAsia="es-CO"/>
        </w:rPr>
        <w:t>If this flagship is selected to receive fundings,</w:t>
      </w:r>
      <w:r>
        <w:rPr>
          <w:lang w:val="en-GB" w:eastAsia="es-CO"/>
        </w:rPr>
        <w:t xml:space="preserve"> consultations processes will be organized to select the most appropriate areas for restoration.</w:t>
      </w:r>
    </w:p>
    <w:p w14:paraId="1F64D84D" w14:textId="77777777" w:rsidR="00781741" w:rsidRPr="00155E03" w:rsidRDefault="00781741" w:rsidP="315DD16B">
      <w:pPr>
        <w:pStyle w:val="AralkYok"/>
        <w:rPr>
          <w:lang w:val="en-GB" w:eastAsia="es-CO"/>
        </w:rPr>
      </w:pPr>
    </w:p>
    <w:p w14:paraId="73B76BD1" w14:textId="77777777" w:rsidR="00155E03" w:rsidRPr="00155E03" w:rsidRDefault="00155E03" w:rsidP="315DD16B">
      <w:pPr>
        <w:pStyle w:val="AralkYok"/>
        <w:rPr>
          <w:lang w:val="en-GB" w:eastAsia="es-CO"/>
        </w:rPr>
      </w:pPr>
      <w:r w:rsidRPr="0042351B">
        <w:rPr>
          <w:highlight w:val="yellow"/>
          <w:lang w:val="en-GB" w:eastAsia="es-CO"/>
        </w:rPr>
        <w:t>40.Please provide a link to a file with the Flagship’s Polygon data</w:t>
      </w:r>
      <w:r w:rsidRPr="315DD16B">
        <w:rPr>
          <w:lang w:val="en-GB" w:eastAsia="es-CO"/>
        </w:rPr>
        <w:t xml:space="preserve"> </w:t>
      </w:r>
    </w:p>
    <w:p w14:paraId="5EB01999" w14:textId="77777777" w:rsidR="00155E03" w:rsidRPr="00C749A0" w:rsidRDefault="00155E03" w:rsidP="315DD16B">
      <w:pPr>
        <w:pStyle w:val="AralkYok"/>
        <w:rPr>
          <w:i/>
          <w:iCs/>
          <w:lang w:val="en-GB" w:eastAsia="es-CO"/>
        </w:rPr>
      </w:pPr>
      <w:r w:rsidRPr="315DD16B">
        <w:rPr>
          <w:i/>
          <w:iCs/>
          <w:lang w:val="en-GB" w:eastAsia="es-CO"/>
        </w:rPr>
        <w:t>Shapefiles should include “.shp”, “.shx” and “.dbf” shared in folder</w:t>
      </w:r>
    </w:p>
    <w:p w14:paraId="24D2F958" w14:textId="6DECCB90" w:rsidR="00155E03" w:rsidRDefault="00155E03" w:rsidP="315DD16B">
      <w:pPr>
        <w:pStyle w:val="AralkYok"/>
        <w:rPr>
          <w:lang w:val="en-GB" w:eastAsia="es-CO"/>
        </w:rPr>
      </w:pPr>
      <w:r w:rsidRPr="315DD16B">
        <w:rPr>
          <w:lang w:val="en-GB" w:eastAsia="es-CO"/>
        </w:rPr>
        <w:t xml:space="preserve"> </w:t>
      </w:r>
    </w:p>
    <w:p w14:paraId="304A558A" w14:textId="77777777" w:rsidR="00CA279F" w:rsidRPr="00155E03" w:rsidRDefault="00CA279F" w:rsidP="315DD16B">
      <w:pPr>
        <w:pStyle w:val="AralkYok"/>
        <w:rPr>
          <w:lang w:val="en-GB" w:eastAsia="es-CO"/>
        </w:rPr>
      </w:pPr>
    </w:p>
    <w:p w14:paraId="4CB47AFC" w14:textId="77777777" w:rsidR="00155E03" w:rsidRPr="00B6679E" w:rsidRDefault="00155E03" w:rsidP="315DD16B">
      <w:pPr>
        <w:pStyle w:val="AralkYok"/>
        <w:rPr>
          <w:i/>
          <w:iCs/>
          <w:lang w:val="en-GB" w:eastAsia="es-CO"/>
        </w:rPr>
      </w:pPr>
      <w:r w:rsidRPr="315DD16B">
        <w:rPr>
          <w:lang w:val="en-GB" w:eastAsia="es-CO"/>
        </w:rPr>
        <w:t xml:space="preserve">41.Is your proposed Flagship already considered a part of national commitments to Rio Conventions (CBD, UNFCCC, UNCCD Land Degradation Neutrality) or the Bonn Challenge? </w:t>
      </w:r>
      <w:r w:rsidRPr="315DD16B">
        <w:rPr>
          <w:i/>
          <w:iCs/>
          <w:lang w:val="en-GB" w:eastAsia="es-CO"/>
        </w:rPr>
        <w:t>Please also share links to relevant documents.</w:t>
      </w:r>
    </w:p>
    <w:p w14:paraId="1EFF4361" w14:textId="56B49C25" w:rsidR="004938E6" w:rsidRDefault="004938E6" w:rsidP="315DD16B">
      <w:pPr>
        <w:rPr>
          <w:rStyle w:val="fontstyle01"/>
          <w:lang w:val="en-GB"/>
        </w:rPr>
      </w:pPr>
      <w:r w:rsidRPr="315DD16B">
        <w:rPr>
          <w:lang w:val="en-GB"/>
        </w:rPr>
        <w:t>In 2017, at the Fifth</w:t>
      </w:r>
      <w:r w:rsidR="00B6679E" w:rsidRPr="315DD16B">
        <w:rPr>
          <w:lang w:val="en-GB"/>
        </w:rPr>
        <w:t xml:space="preserve"> </w:t>
      </w:r>
      <w:r w:rsidRPr="315DD16B">
        <w:rPr>
          <w:lang w:val="en-GB"/>
        </w:rPr>
        <w:t>Mediterranean Forest Week (Agadir, March 2017), ten Mediterranean countries – Algeria, France, Iran,</w:t>
      </w:r>
      <w:r w:rsidR="00B6679E" w:rsidRPr="315DD16B">
        <w:rPr>
          <w:lang w:val="en-GB"/>
        </w:rPr>
        <w:t xml:space="preserve"> Israel, </w:t>
      </w:r>
      <w:r w:rsidRPr="315DD16B">
        <w:rPr>
          <w:lang w:val="en-GB"/>
        </w:rPr>
        <w:t>Lebanon, Morocco, Portugal, Spain, Tunisia and Turkey – endorsed the Agadir Commitment to restore at</w:t>
      </w:r>
      <w:r w:rsidR="00B6679E" w:rsidRPr="315DD16B">
        <w:rPr>
          <w:lang w:val="en-GB"/>
        </w:rPr>
        <w:t xml:space="preserve"> </w:t>
      </w:r>
      <w:r w:rsidRPr="315DD16B">
        <w:rPr>
          <w:lang w:val="en-GB"/>
        </w:rPr>
        <w:t>least 8 million hectares of degraded forest ecosystems by 2030. This regional Mediterranean initiative encourage</w:t>
      </w:r>
      <w:r w:rsidR="00B6679E" w:rsidRPr="315DD16B">
        <w:rPr>
          <w:lang w:val="en-GB"/>
        </w:rPr>
        <w:t>s</w:t>
      </w:r>
      <w:r w:rsidRPr="315DD16B">
        <w:rPr>
          <w:lang w:val="en-GB"/>
        </w:rPr>
        <w:t xml:space="preserve"> political and administrative authorities at the national level, as well as stakeholders involved in</w:t>
      </w:r>
      <w:r w:rsidR="00B6679E" w:rsidRPr="315DD16B">
        <w:rPr>
          <w:lang w:val="en-GB"/>
        </w:rPr>
        <w:t xml:space="preserve"> </w:t>
      </w:r>
      <w:r w:rsidRPr="315DD16B">
        <w:rPr>
          <w:lang w:val="en-GB"/>
        </w:rPr>
        <w:t>the management of Mediterranean forest ecosystems and other wooded lands, to strengthen their</w:t>
      </w:r>
      <w:r w:rsidR="00B6679E" w:rsidRPr="315DD16B">
        <w:rPr>
          <w:lang w:val="en-GB"/>
        </w:rPr>
        <w:t xml:space="preserve"> </w:t>
      </w:r>
      <w:r w:rsidRPr="315DD16B">
        <w:rPr>
          <w:lang w:val="en-GB"/>
        </w:rPr>
        <w:t>respective forest and landscape restoration efforts. These efforts take place in the context of the United</w:t>
      </w:r>
      <w:r w:rsidR="00B6679E" w:rsidRPr="315DD16B">
        <w:rPr>
          <w:lang w:val="en-GB"/>
        </w:rPr>
        <w:t xml:space="preserve"> </w:t>
      </w:r>
      <w:r w:rsidRPr="315DD16B">
        <w:rPr>
          <w:lang w:val="en-GB"/>
        </w:rPr>
        <w:t>Nations Strategic Plan for Forests 2017-2030 of the United Nations Forum for Forests and in line with the</w:t>
      </w:r>
      <w:r>
        <w:br/>
      </w:r>
      <w:r w:rsidRPr="315DD16B">
        <w:rPr>
          <w:lang w:val="en-GB"/>
        </w:rPr>
        <w:t>global Forest and Landscape Restoration (FLR) objectives of the Rio Conventions and the 2030 Agenda</w:t>
      </w:r>
      <w:r w:rsidR="00B6679E" w:rsidRPr="315DD16B">
        <w:rPr>
          <w:lang w:val="en-GB"/>
        </w:rPr>
        <w:t xml:space="preserve"> </w:t>
      </w:r>
      <w:r w:rsidRPr="315DD16B">
        <w:rPr>
          <w:lang w:val="en-GB"/>
        </w:rPr>
        <w:t>for Sustainable Development</w:t>
      </w:r>
      <w:r w:rsidRPr="315DD16B">
        <w:rPr>
          <w:rStyle w:val="fontstyle01"/>
          <w:lang w:val="en-GB"/>
        </w:rPr>
        <w:t>.</w:t>
      </w:r>
    </w:p>
    <w:p w14:paraId="3F26CE00" w14:textId="521B175A" w:rsidR="00B06F45" w:rsidRPr="00DD4FBE" w:rsidRDefault="00B06F45" w:rsidP="315DD16B">
      <w:pPr>
        <w:rPr>
          <w:rStyle w:val="fontstyle01"/>
          <w:color w:val="4472C4" w:themeColor="accent1"/>
          <w:lang w:val="en-GB"/>
        </w:rPr>
      </w:pPr>
      <w:r w:rsidRPr="315DD16B">
        <w:rPr>
          <w:rStyle w:val="fontstyle01"/>
          <w:color w:val="4471C4"/>
          <w:lang w:val="en-GB"/>
        </w:rPr>
        <w:t xml:space="preserve">The Agadir commitment is led by the </w:t>
      </w:r>
      <w:r w:rsidR="00DD4FBE" w:rsidRPr="315DD16B">
        <w:rPr>
          <w:rStyle w:val="fontstyle01"/>
          <w:color w:val="4471C4"/>
          <w:lang w:val="en-GB"/>
        </w:rPr>
        <w:t>Committee on Mediterranean Forestry Questions</w:t>
      </w:r>
      <w:r w:rsidR="0042351B">
        <w:rPr>
          <w:rStyle w:val="fontstyle01"/>
          <w:color w:val="4471C4"/>
          <w:lang w:val="en-GB"/>
        </w:rPr>
        <w:t xml:space="preserve"> </w:t>
      </w:r>
      <w:r w:rsidR="00DD4FBE" w:rsidRPr="315DD16B">
        <w:rPr>
          <w:rStyle w:val="fontstyle01"/>
          <w:color w:val="4471C4"/>
          <w:lang w:val="en-GB"/>
        </w:rPr>
        <w:t>-</w:t>
      </w:r>
      <w:r w:rsidR="0042351B">
        <w:rPr>
          <w:rStyle w:val="fontstyle01"/>
          <w:color w:val="4471C4"/>
          <w:lang w:val="en-GB"/>
        </w:rPr>
        <w:t xml:space="preserve"> </w:t>
      </w:r>
      <w:r w:rsidR="00DD4FBE" w:rsidRPr="0042351B">
        <w:rPr>
          <w:rStyle w:val="fontstyle01"/>
          <w:i/>
          <w:iCs/>
          <w:color w:val="4471C4"/>
          <w:lang w:val="en-GB"/>
        </w:rPr>
        <w:t>Silva Mediterranea</w:t>
      </w:r>
      <w:r w:rsidR="00DD4FBE" w:rsidRPr="315DD16B">
        <w:rPr>
          <w:rStyle w:val="fontstyle01"/>
          <w:color w:val="4471C4"/>
          <w:lang w:val="en-GB"/>
        </w:rPr>
        <w:t>, a statutory body of FAO and is recognized as aligned regional initiative by the Bonn Challenge.</w:t>
      </w:r>
    </w:p>
    <w:p w14:paraId="2311EBE3" w14:textId="481B6CAF" w:rsidR="004938E6" w:rsidRPr="00DD4FBE" w:rsidRDefault="004938E6" w:rsidP="1131A83C">
      <w:pPr>
        <w:pStyle w:val="AralkYok"/>
        <w:rPr>
          <w:rStyle w:val="fontstyle01"/>
          <w:lang w:val="en-GB"/>
        </w:rPr>
      </w:pPr>
    </w:p>
    <w:p w14:paraId="0094D7FB" w14:textId="77777777" w:rsidR="00155E03" w:rsidRPr="00E37C4B" w:rsidRDefault="00155E03" w:rsidP="315DD16B">
      <w:pPr>
        <w:pStyle w:val="AralkYok"/>
        <w:rPr>
          <w:i/>
          <w:iCs/>
          <w:lang w:val="en-GB" w:eastAsia="es-CO"/>
        </w:rPr>
      </w:pPr>
      <w:r w:rsidRPr="315DD16B">
        <w:rPr>
          <w:lang w:val="en-GB" w:eastAsia="es-CO"/>
        </w:rPr>
        <w:t xml:space="preserve">42.How does your country / region already offer political support to the proposed Flagship? </w:t>
      </w:r>
      <w:r w:rsidRPr="315DD16B">
        <w:rPr>
          <w:i/>
          <w:iCs/>
          <w:lang w:val="en-GB" w:eastAsia="es-CO"/>
        </w:rPr>
        <w:t>Include links to relevant legislation or sources or share documents with us via Email (see below)</w:t>
      </w:r>
    </w:p>
    <w:p w14:paraId="617566FA" w14:textId="03557F52" w:rsidR="00C80B25" w:rsidRDefault="00B6679E" w:rsidP="315DD16B">
      <w:pPr>
        <w:rPr>
          <w:shd w:val="clear" w:color="auto" w:fill="FFFFFF"/>
          <w:lang w:val="en-GB"/>
        </w:rPr>
      </w:pPr>
      <w:r w:rsidRPr="315DD16B">
        <w:rPr>
          <w:shd w:val="clear" w:color="auto" w:fill="FFFFFF"/>
          <w:lang w:val="en-GB"/>
        </w:rPr>
        <w:t xml:space="preserve">Since 1948, the Committee of Mediterranean Forestry Questions - </w:t>
      </w:r>
      <w:r w:rsidRPr="315DD16B">
        <w:rPr>
          <w:i/>
          <w:iCs/>
          <w:lang w:val="en-GB"/>
        </w:rPr>
        <w:t>Silva Mediterranea</w:t>
      </w:r>
      <w:r w:rsidRPr="315DD16B">
        <w:rPr>
          <w:shd w:val="clear" w:color="auto" w:fill="FFFFFF"/>
          <w:lang w:val="en-GB"/>
        </w:rPr>
        <w:t> is a FAO statutory body where the Mediterranean member countries of the European Forestry Commission, the Near East Forestry Commission and the African Forestry and Wildlife Commission meet, share experiences and establish cooperative programmes. </w:t>
      </w:r>
    </w:p>
    <w:p w14:paraId="0CCB00E4" w14:textId="77777777" w:rsidR="0042351B" w:rsidRDefault="00C80B25" w:rsidP="315DD16B">
      <w:pPr>
        <w:rPr>
          <w:shd w:val="clear" w:color="auto" w:fill="FFFFFF"/>
        </w:rPr>
      </w:pPr>
      <w:r w:rsidRPr="0042351B">
        <w:rPr>
          <w:shd w:val="clear" w:color="auto" w:fill="FFFFFF"/>
          <w:lang w:val="en-GB"/>
        </w:rPr>
        <w:t xml:space="preserve">The Committee includes 28 members (27 countries and the European Union). Since its foundation, </w:t>
      </w:r>
      <w:r w:rsidRPr="0042351B">
        <w:rPr>
          <w:i/>
          <w:iCs/>
          <w:shd w:val="clear" w:color="auto" w:fill="FFFFFF"/>
          <w:lang w:val="en-GB"/>
        </w:rPr>
        <w:t>Silva Mediterranea</w:t>
      </w:r>
      <w:r w:rsidRPr="0042351B">
        <w:rPr>
          <w:shd w:val="clear" w:color="auto" w:fill="FFFFFF"/>
          <w:lang w:val="en-GB"/>
        </w:rPr>
        <w:t xml:space="preserve"> has worked with the governments and institutes of member countries to examine regional trends in forest and land use, identify priorities for research and implement studies and surveys. Member countries exchange information and technology and share resources and expertise as they work together on selected topics of mutual interest. </w:t>
      </w:r>
      <w:r w:rsidRPr="0042351B">
        <w:rPr>
          <w:i/>
          <w:iCs/>
          <w:shd w:val="clear" w:color="auto" w:fill="FFFFFF"/>
          <w:lang w:val="en-GB"/>
        </w:rPr>
        <w:t>Silva Mediterranea</w:t>
      </w:r>
      <w:r w:rsidRPr="0042351B">
        <w:rPr>
          <w:shd w:val="clear" w:color="auto" w:fill="FFFFFF"/>
          <w:lang w:val="en-GB"/>
        </w:rPr>
        <w:t xml:space="preserve"> currently comprises </w:t>
      </w:r>
      <w:r w:rsidR="007A52A8" w:rsidRPr="0042351B">
        <w:rPr>
          <w:shd w:val="clear" w:color="auto" w:fill="FFFFFF"/>
          <w:lang w:val="en-GB"/>
        </w:rPr>
        <w:t>five</w:t>
      </w:r>
      <w:r w:rsidRPr="0042351B">
        <w:rPr>
          <w:shd w:val="clear" w:color="auto" w:fill="FFFFFF"/>
          <w:lang w:val="en-GB"/>
        </w:rPr>
        <w:t xml:space="preserve"> working groups on forest fires, cork oak and non-timber forest products, forest genetic resources, urban and peri-urban forestry, desertification and restoration in Mediterranean drylands</w:t>
      </w:r>
      <w:r w:rsidRPr="0042351B">
        <w:rPr>
          <w:shd w:val="clear" w:color="auto" w:fill="FFFFFF"/>
        </w:rPr>
        <w:t>.</w:t>
      </w:r>
    </w:p>
    <w:p w14:paraId="04B57B89" w14:textId="693AB8A8" w:rsidR="00B6679E" w:rsidRPr="0042351B" w:rsidRDefault="00B6679E" w:rsidP="315DD16B">
      <w:pPr>
        <w:rPr>
          <w:shd w:val="clear" w:color="auto" w:fill="FFFFFF"/>
          <w:lang w:val="en-GB"/>
        </w:rPr>
      </w:pPr>
      <w:r w:rsidRPr="0042351B">
        <w:rPr>
          <w:i/>
          <w:iCs/>
          <w:shd w:val="clear" w:color="auto" w:fill="FFFFFF"/>
          <w:lang w:val="en-GB"/>
        </w:rPr>
        <w:t>Silva Mediterranea</w:t>
      </w:r>
      <w:r w:rsidRPr="315DD16B">
        <w:rPr>
          <w:shd w:val="clear" w:color="auto" w:fill="FFFFFF"/>
          <w:lang w:val="en-GB"/>
        </w:rPr>
        <w:t> adopted a conceptual strategic framework, the Mediterranean Forest Action Programme in order to support Mediterranean countries in setting up their own forest policies and implementing the recommendations of the</w:t>
      </w:r>
      <w:r w:rsidR="00C80B25" w:rsidRPr="315DD16B">
        <w:rPr>
          <w:shd w:val="clear" w:color="auto" w:fill="FFFFFF"/>
          <w:lang w:val="en-GB"/>
        </w:rPr>
        <w:t xml:space="preserve"> International Conventions. In this framework, t</w:t>
      </w:r>
      <w:r w:rsidR="00A20310" w:rsidRPr="0042351B">
        <w:rPr>
          <w:shd w:val="clear" w:color="auto" w:fill="FFFFFF"/>
          <w:lang w:val="en-GB"/>
        </w:rPr>
        <w:t xml:space="preserve">he </w:t>
      </w:r>
      <w:r w:rsidR="00A20310" w:rsidRPr="0042351B">
        <w:rPr>
          <w:b/>
          <w:bCs/>
          <w:shd w:val="clear" w:color="auto" w:fill="FFFFFF"/>
          <w:lang w:val="en-GB"/>
        </w:rPr>
        <w:t>Strategic Framework on Mediterranean Forests</w:t>
      </w:r>
      <w:r w:rsidR="00A20310" w:rsidRPr="0042351B">
        <w:rPr>
          <w:shd w:val="clear" w:color="auto" w:fill="FFFFFF"/>
          <w:lang w:val="en-GB"/>
        </w:rPr>
        <w:t xml:space="preserve"> (SFMF) (FAO, 2013) </w:t>
      </w:r>
      <w:r w:rsidR="00C80B25" w:rsidRPr="0042351B">
        <w:rPr>
          <w:shd w:val="clear" w:color="auto" w:fill="FFFFFF"/>
          <w:lang w:val="en-GB"/>
        </w:rPr>
        <w:t xml:space="preserve">was developed to </w:t>
      </w:r>
      <w:r w:rsidR="00A20310" w:rsidRPr="0042351B">
        <w:rPr>
          <w:shd w:val="clear" w:color="auto" w:fill="FFFFFF"/>
          <w:lang w:val="en-GB"/>
        </w:rPr>
        <w:t>provide policy orientations for</w:t>
      </w:r>
      <w:r w:rsidRPr="0042351B">
        <w:rPr>
          <w:shd w:val="clear" w:color="auto" w:fill="FFFFFF"/>
          <w:lang w:val="en-GB"/>
        </w:rPr>
        <w:t xml:space="preserve"> </w:t>
      </w:r>
      <w:r w:rsidR="00A20310" w:rsidRPr="0042351B">
        <w:rPr>
          <w:shd w:val="clear" w:color="auto" w:fill="FFFFFF"/>
          <w:lang w:val="en-GB"/>
        </w:rPr>
        <w:t>integrated management of forest ecosystems in Mediterranean landscapes. Nine strategic lines form the</w:t>
      </w:r>
      <w:r w:rsidRPr="0042351B">
        <w:rPr>
          <w:shd w:val="clear" w:color="auto" w:fill="FFFFFF"/>
          <w:lang w:val="en-GB"/>
        </w:rPr>
        <w:t xml:space="preserve"> </w:t>
      </w:r>
      <w:r w:rsidR="00A20310" w:rsidRPr="0042351B">
        <w:rPr>
          <w:shd w:val="clear" w:color="auto" w:fill="FFFFFF"/>
          <w:lang w:val="en-GB"/>
        </w:rPr>
        <w:t xml:space="preserve">key pillars of which strategic line six aims to “Restore degraded Mediterranean forest landscapes.” </w:t>
      </w:r>
    </w:p>
    <w:p w14:paraId="5160CFC0" w14:textId="5A0F3C75" w:rsidR="00B42FFF" w:rsidRPr="0042351B" w:rsidRDefault="00B42FFF" w:rsidP="315DD16B">
      <w:pPr>
        <w:rPr>
          <w:shd w:val="clear" w:color="auto" w:fill="FFFFFF"/>
          <w:lang w:val="en-GB"/>
        </w:rPr>
      </w:pPr>
      <w:r w:rsidRPr="315DD16B">
        <w:rPr>
          <w:shd w:val="clear" w:color="auto" w:fill="FFFFFF"/>
          <w:lang w:val="en-GB"/>
        </w:rPr>
        <w:t xml:space="preserve">Within this context - realizing that Mediterranean forests make crucial contributions to rural development, poverty alleviation, food security, water, tourism, and energy sectors - the Food and Agriculture Organization of the United Nations (FAO) in collaboration with Plan Bleu, published </w:t>
      </w:r>
      <w:r w:rsidRPr="0042351B">
        <w:rPr>
          <w:b/>
          <w:bCs/>
          <w:shd w:val="clear" w:color="auto" w:fill="FFFFFF"/>
          <w:lang w:val="en-GB"/>
        </w:rPr>
        <w:t>the </w:t>
      </w:r>
      <w:hyperlink r:id="rId22" w:history="1">
        <w:r w:rsidRPr="0042351B">
          <w:rPr>
            <w:b/>
            <w:bCs/>
            <w:shd w:val="clear" w:color="auto" w:fill="FFFFFF"/>
            <w:lang w:val="en-GB"/>
          </w:rPr>
          <w:t>State of Mediterranean Forests (SoMF) 2018</w:t>
        </w:r>
      </w:hyperlink>
      <w:r w:rsidRPr="0042351B">
        <w:rPr>
          <w:shd w:val="clear" w:color="auto" w:fill="FFFFFF"/>
          <w:lang w:val="en-GB"/>
        </w:rPr>
        <w:t>.</w:t>
      </w:r>
      <w:r w:rsidRPr="315DD16B">
        <w:rPr>
          <w:shd w:val="clear" w:color="auto" w:fill="FFFFFF"/>
          <w:lang w:val="en-GB"/>
        </w:rPr>
        <w:t xml:space="preserve"> The first edition of State of Mediterranean Forests was launched successfully in </w:t>
      </w:r>
      <w:hyperlink r:id="rId23" w:history="1">
        <w:r w:rsidRPr="0042351B">
          <w:rPr>
            <w:shd w:val="clear" w:color="auto" w:fill="FFFFFF"/>
            <w:lang w:val="en-GB"/>
          </w:rPr>
          <w:t>2013</w:t>
        </w:r>
      </w:hyperlink>
      <w:r w:rsidR="00AA5935">
        <w:rPr>
          <w:shd w:val="clear" w:color="auto" w:fill="FFFFFF"/>
          <w:lang w:val="en-GB"/>
        </w:rPr>
        <w:t>, and the second edition in 2018</w:t>
      </w:r>
      <w:r w:rsidRPr="315DD16B">
        <w:rPr>
          <w:shd w:val="clear" w:color="auto" w:fill="FFFFFF"/>
          <w:lang w:val="en-GB"/>
        </w:rPr>
        <w:t> and focused on the main questions posed in the realm of forestry: the need to have a monitoring process at regional level to raise awareness on the status of Mediterranean forest resources and to promote the role of Mediterranean forests at the international level.</w:t>
      </w:r>
      <w:r w:rsidR="00AA5935">
        <w:rPr>
          <w:shd w:val="clear" w:color="auto" w:fill="FFFFFF"/>
          <w:lang w:val="en-GB"/>
        </w:rPr>
        <w:t xml:space="preserve"> Chapter 7 of the 2</w:t>
      </w:r>
      <w:r w:rsidR="00AA5935" w:rsidRPr="00AA5935">
        <w:rPr>
          <w:shd w:val="clear" w:color="auto" w:fill="FFFFFF"/>
          <w:vertAlign w:val="superscript"/>
          <w:lang w:val="en-GB"/>
        </w:rPr>
        <w:t>nd</w:t>
      </w:r>
      <w:r w:rsidR="00AA5935">
        <w:rPr>
          <w:shd w:val="clear" w:color="auto" w:fill="FFFFFF"/>
          <w:lang w:val="en-GB"/>
        </w:rPr>
        <w:t xml:space="preserve"> edition is dedicated to forest and landscape restoration in the region.</w:t>
      </w:r>
    </w:p>
    <w:p w14:paraId="6B27173D" w14:textId="0532A439" w:rsidR="00C80B25" w:rsidRPr="00C80B25" w:rsidRDefault="00C80B25" w:rsidP="315DD16B">
      <w:pPr>
        <w:pStyle w:val="AralkYok"/>
        <w:rPr>
          <w:color w:val="4472C4" w:themeColor="accent1"/>
          <w:shd w:val="clear" w:color="auto" w:fill="FFFFFF"/>
          <w:lang w:val="en-GB"/>
        </w:rPr>
      </w:pPr>
      <w:r w:rsidRPr="315DD16B">
        <w:rPr>
          <w:i/>
          <w:iCs/>
          <w:color w:val="4472C4" w:themeColor="accent1"/>
          <w:shd w:val="clear" w:color="auto" w:fill="FFFFFF"/>
          <w:lang w:val="en-GB"/>
        </w:rPr>
        <w:t>Silva Mediterranea</w:t>
      </w:r>
      <w:r w:rsidRPr="315DD16B">
        <w:rPr>
          <w:color w:val="4472C4" w:themeColor="accent1"/>
          <w:shd w:val="clear" w:color="auto" w:fill="FFFFFF"/>
          <w:lang w:val="en-GB"/>
        </w:rPr>
        <w:t xml:space="preserve">, along with its regional partners, is committed to organizing the Mediterranean Forest Week </w:t>
      </w:r>
      <w:r w:rsidR="706E49A6" w:rsidRPr="315DD16B">
        <w:rPr>
          <w:color w:val="4472C4" w:themeColor="accent1"/>
          <w:lang w:val="en-GB"/>
        </w:rPr>
        <w:t xml:space="preserve">(MFW), bringing together a diverse set of actors to participate in one of </w:t>
      </w:r>
      <w:r w:rsidR="38C51093" w:rsidRPr="315DD16B">
        <w:rPr>
          <w:color w:val="4472C4" w:themeColor="accent1"/>
          <w:lang w:val="en-GB"/>
        </w:rPr>
        <w:t>the most</w:t>
      </w:r>
      <w:r w:rsidR="706E49A6" w:rsidRPr="315DD16B">
        <w:rPr>
          <w:color w:val="4472C4" w:themeColor="accent1"/>
          <w:lang w:val="en-GB"/>
        </w:rPr>
        <w:t xml:space="preserve"> vital fora on Mediterranean forests today. The biennial event facilitates cooperation amongst the</w:t>
      </w:r>
      <w:r w:rsidR="38C51093" w:rsidRPr="315DD16B">
        <w:rPr>
          <w:color w:val="4472C4" w:themeColor="accent1"/>
          <w:lang w:val="en-GB"/>
        </w:rPr>
        <w:t xml:space="preserve"> </w:t>
      </w:r>
      <w:r w:rsidR="706E49A6" w:rsidRPr="315DD16B">
        <w:rPr>
          <w:color w:val="4472C4" w:themeColor="accent1"/>
          <w:lang w:val="en-GB"/>
        </w:rPr>
        <w:t>research community, policy-makers and other relevant stakeholders by providing a common regional</w:t>
      </w:r>
      <w:r w:rsidR="38C51093" w:rsidRPr="315DD16B">
        <w:rPr>
          <w:color w:val="4472C4" w:themeColor="accent1"/>
          <w:lang w:val="en-GB"/>
        </w:rPr>
        <w:t xml:space="preserve"> </w:t>
      </w:r>
      <w:r w:rsidR="706E49A6" w:rsidRPr="315DD16B">
        <w:rPr>
          <w:color w:val="4472C4" w:themeColor="accent1"/>
          <w:lang w:val="en-GB"/>
        </w:rPr>
        <w:t>platform for dialogue. The event also promotes the relevance of Mediterranean forests globally and calls</w:t>
      </w:r>
      <w:r w:rsidR="38C51093" w:rsidRPr="315DD16B">
        <w:rPr>
          <w:color w:val="4472C4" w:themeColor="accent1"/>
          <w:lang w:val="en-GB"/>
        </w:rPr>
        <w:t xml:space="preserve"> </w:t>
      </w:r>
      <w:r w:rsidR="706E49A6" w:rsidRPr="315DD16B">
        <w:rPr>
          <w:color w:val="4472C4" w:themeColor="accent1"/>
          <w:lang w:val="en-GB"/>
        </w:rPr>
        <w:t>attention to the specific challenges that these forests face. Participants include forest administrators, the</w:t>
      </w:r>
      <w:r w:rsidR="38C51093" w:rsidRPr="315DD16B">
        <w:rPr>
          <w:color w:val="4472C4" w:themeColor="accent1"/>
          <w:lang w:val="en-GB"/>
        </w:rPr>
        <w:t xml:space="preserve"> </w:t>
      </w:r>
      <w:r w:rsidR="706E49A6" w:rsidRPr="315DD16B">
        <w:rPr>
          <w:color w:val="4472C4" w:themeColor="accent1"/>
          <w:lang w:val="en-GB"/>
        </w:rPr>
        <w:t>scientific and academic community, the private sector, donors, civil society, environmental agencies and</w:t>
      </w:r>
      <w:r w:rsidR="38C51093" w:rsidRPr="315DD16B">
        <w:rPr>
          <w:color w:val="4472C4" w:themeColor="accent1"/>
          <w:lang w:val="en-GB"/>
        </w:rPr>
        <w:t xml:space="preserve"> </w:t>
      </w:r>
      <w:r w:rsidR="706E49A6" w:rsidRPr="315DD16B">
        <w:rPr>
          <w:color w:val="4472C4" w:themeColor="accent1"/>
          <w:lang w:val="en-GB"/>
        </w:rPr>
        <w:t>nongovernmental organizations.</w:t>
      </w:r>
      <w:r w:rsidR="00AA5935">
        <w:rPr>
          <w:color w:val="4472C4" w:themeColor="accent1"/>
          <w:lang w:val="en-GB"/>
        </w:rPr>
        <w:t xml:space="preserve"> The VII MFW, organized in Antalya Turkey from 21</w:t>
      </w:r>
      <w:r w:rsidR="00AA5935" w:rsidRPr="00AA5935">
        <w:rPr>
          <w:color w:val="4472C4" w:themeColor="accent1"/>
          <w:vertAlign w:val="superscript"/>
          <w:lang w:val="en-GB"/>
        </w:rPr>
        <w:t>st</w:t>
      </w:r>
      <w:r w:rsidR="00AA5935">
        <w:rPr>
          <w:color w:val="4472C4" w:themeColor="accent1"/>
          <w:lang w:val="en-GB"/>
        </w:rPr>
        <w:t xml:space="preserve"> to 25</w:t>
      </w:r>
      <w:r w:rsidR="00AA5935" w:rsidRPr="00AA5935">
        <w:rPr>
          <w:color w:val="4472C4" w:themeColor="accent1"/>
          <w:vertAlign w:val="superscript"/>
          <w:lang w:val="en-GB"/>
        </w:rPr>
        <w:t>th</w:t>
      </w:r>
      <w:r w:rsidR="00AA5935">
        <w:rPr>
          <w:color w:val="4472C4" w:themeColor="accent1"/>
          <w:lang w:val="en-GB"/>
        </w:rPr>
        <w:t xml:space="preserve"> of March 2022, focused on </w:t>
      </w:r>
      <w:r w:rsidR="00AA5935" w:rsidRPr="00AA5935">
        <w:rPr>
          <w:color w:val="4472C4" w:themeColor="accent1"/>
          <w:lang w:val="en-GB"/>
        </w:rPr>
        <w:t>‘’Forest and ecosystem restoration for the next Mediterranean generations’’.</w:t>
      </w:r>
    </w:p>
    <w:p w14:paraId="1045ADBE" w14:textId="703D79F0" w:rsidR="00B42FFF" w:rsidRDefault="00A20310" w:rsidP="315DD16B">
      <w:pPr>
        <w:rPr>
          <w:rStyle w:val="fontstyle01"/>
          <w:lang w:val="en-GB"/>
        </w:rPr>
      </w:pPr>
      <w:r w:rsidRPr="315DD16B">
        <w:rPr>
          <w:lang w:val="en-GB"/>
        </w:rPr>
        <w:t xml:space="preserve">During </w:t>
      </w:r>
      <w:r w:rsidR="00B42FFF" w:rsidRPr="315DD16B">
        <w:rPr>
          <w:lang w:val="en-GB"/>
        </w:rPr>
        <w:t xml:space="preserve">the Fifth </w:t>
      </w:r>
      <w:r w:rsidRPr="315DD16B">
        <w:rPr>
          <w:lang w:val="en-GB"/>
        </w:rPr>
        <w:t>Mediterranean Forest Week in Morocco in 2017, the</w:t>
      </w:r>
      <w:r w:rsidR="00C80B25" w:rsidRPr="315DD16B">
        <w:rPr>
          <w:lang w:val="en-GB"/>
        </w:rPr>
        <w:t xml:space="preserve"> </w:t>
      </w:r>
      <w:r w:rsidRPr="315DD16B">
        <w:rPr>
          <w:lang w:val="en-GB"/>
        </w:rPr>
        <w:t>Agadir Commitment</w:t>
      </w:r>
      <w:r w:rsidR="00B42FFF" w:rsidRPr="315DD16B">
        <w:rPr>
          <w:lang w:val="en-GB"/>
        </w:rPr>
        <w:t xml:space="preserve"> </w:t>
      </w:r>
      <w:r w:rsidR="00E37C4B" w:rsidRPr="315DD16B">
        <w:rPr>
          <w:lang w:val="en-GB"/>
        </w:rPr>
        <w:t xml:space="preserve">has been endorsed by 10 countries </w:t>
      </w:r>
      <w:r w:rsidR="00B42FFF" w:rsidRPr="315DD16B">
        <w:rPr>
          <w:lang w:val="en-GB"/>
        </w:rPr>
        <w:t>to improve regional forest and landscape restoration, achieve Land Degradation Neutrality (LDN) and biodiversity conservation efforts</w:t>
      </w:r>
      <w:r w:rsidRPr="315DD16B">
        <w:rPr>
          <w:lang w:val="en-GB"/>
        </w:rPr>
        <w:t>, thereby agreeing to restore eight million hectares of degraded forest landscapes by</w:t>
      </w:r>
      <w:r w:rsidR="00C80B25" w:rsidRPr="315DD16B">
        <w:rPr>
          <w:lang w:val="en-GB"/>
        </w:rPr>
        <w:t xml:space="preserve"> </w:t>
      </w:r>
      <w:r w:rsidRPr="315DD16B">
        <w:rPr>
          <w:lang w:val="en-GB"/>
        </w:rPr>
        <w:t xml:space="preserve">2030. </w:t>
      </w:r>
      <w:r w:rsidR="002B005D" w:rsidRPr="315DD16B">
        <w:rPr>
          <w:lang w:val="en-GB"/>
        </w:rPr>
        <w:t>This commitment is</w:t>
      </w:r>
      <w:r w:rsidR="00B42FFF" w:rsidRPr="315DD16B">
        <w:rPr>
          <w:lang w:val="en-GB"/>
        </w:rPr>
        <w:t xml:space="preserve"> strongly supported by several international organizations</w:t>
      </w:r>
      <w:r w:rsidR="5EE38268" w:rsidRPr="315DD16B">
        <w:rPr>
          <w:lang w:val="en-GB"/>
        </w:rPr>
        <w:t>:</w:t>
      </w:r>
      <w:r w:rsidR="00B42FFF" w:rsidRPr="315DD16B">
        <w:rPr>
          <w:lang w:val="en-GB"/>
        </w:rPr>
        <w:t xml:space="preserve"> CBD Secretariat, FAO, IUCN, WRI, GPFLR, World Bank, Global Mechanism, Union for the Mediterranean, Plan Bleu, EFIMED, MMFN, CTFC.</w:t>
      </w:r>
      <w:r w:rsidR="002B005D" w:rsidRPr="315DD16B">
        <w:rPr>
          <w:lang w:val="en-GB"/>
        </w:rPr>
        <w:t xml:space="preserve"> </w:t>
      </w:r>
      <w:r w:rsidRPr="315DD16B">
        <w:rPr>
          <w:lang w:val="en-GB"/>
        </w:rPr>
        <w:t>This commitment is built on current national programmes. In support of this effort, countries</w:t>
      </w:r>
      <w:r w:rsidR="00C80B25" w:rsidRPr="315DD16B">
        <w:rPr>
          <w:lang w:val="en-GB"/>
        </w:rPr>
        <w:t xml:space="preserve"> </w:t>
      </w:r>
      <w:r w:rsidRPr="315DD16B">
        <w:rPr>
          <w:lang w:val="en-GB"/>
        </w:rPr>
        <w:t xml:space="preserve">agreed to establish a </w:t>
      </w:r>
      <w:r w:rsidR="00D50C8E" w:rsidRPr="315DD16B">
        <w:rPr>
          <w:lang w:val="en-GB"/>
        </w:rPr>
        <w:t>FLR</w:t>
      </w:r>
      <w:r w:rsidRPr="315DD16B">
        <w:rPr>
          <w:lang w:val="en-GB"/>
        </w:rPr>
        <w:t xml:space="preserve"> Regional Mediterranean Initiative with the support of FAO and other partners</w:t>
      </w:r>
      <w:r w:rsidR="00B42FFF" w:rsidRPr="315DD16B">
        <w:rPr>
          <w:lang w:val="en-GB"/>
        </w:rPr>
        <w:t>, to support the</w:t>
      </w:r>
      <w:r w:rsidR="00E37C4B" w:rsidRPr="315DD16B">
        <w:rPr>
          <w:lang w:val="en-GB"/>
        </w:rPr>
        <w:t xml:space="preserve"> </w:t>
      </w:r>
      <w:r w:rsidR="00B42FFF" w:rsidRPr="315DD16B">
        <w:rPr>
          <w:lang w:val="en-GB"/>
        </w:rPr>
        <w:t>achievement of the Bonn Challenge and Sustainable Development Goal 15 (SDG15).</w:t>
      </w:r>
      <w:r w:rsidR="00E37C4B" w:rsidRPr="315DD16B">
        <w:rPr>
          <w:lang w:val="en-GB"/>
        </w:rPr>
        <w:t xml:space="preserve"> </w:t>
      </w:r>
      <w:r w:rsidR="00B42FFF" w:rsidRPr="315DD16B">
        <w:rPr>
          <w:lang w:val="en-GB"/>
        </w:rPr>
        <w:t>This initiative also encourages national political and administrative authorities, as well as stakeholders involved in the management of Mediterranean forest ecosystems and other wooded lands, to strengthen their FLR efforts in furtherance of the United Nations Strategic Plan for Forests 2017-2030 of the United Nations Forum for Forests (UNFF) and in line with the global FLR objectives of the Rio Conventions and the 2030 Agenda for Sustainable Development.</w:t>
      </w:r>
      <w:r w:rsidR="00B42FFF" w:rsidRPr="315DD16B">
        <w:rPr>
          <w:rStyle w:val="fontstyle01"/>
          <w:lang w:val="en-GB"/>
        </w:rPr>
        <w:t xml:space="preserve"> </w:t>
      </w:r>
    </w:p>
    <w:p w14:paraId="54084DDE" w14:textId="77777777" w:rsidR="00C80B25" w:rsidRDefault="00A20310" w:rsidP="315DD16B">
      <w:pPr>
        <w:rPr>
          <w:lang w:val="en-GB"/>
        </w:rPr>
      </w:pPr>
      <w:r w:rsidRPr="315DD16B">
        <w:rPr>
          <w:lang w:val="en-GB"/>
        </w:rPr>
        <w:t>The endorsed Commitment includes four specific objectives:</w:t>
      </w:r>
    </w:p>
    <w:p w14:paraId="089CD56C" w14:textId="77777777" w:rsidR="00C80B25" w:rsidRPr="00C80B25" w:rsidRDefault="00A20310" w:rsidP="315DD16B">
      <w:pPr>
        <w:pStyle w:val="ListeParagraf"/>
        <w:numPr>
          <w:ilvl w:val="0"/>
          <w:numId w:val="11"/>
        </w:numPr>
        <w:rPr>
          <w:color w:val="4472C4" w:themeColor="accent1"/>
          <w:lang w:val="en-GB" w:eastAsia="es-CO"/>
        </w:rPr>
      </w:pPr>
      <w:r w:rsidRPr="315DD16B">
        <w:rPr>
          <w:color w:val="4472C4" w:themeColor="accent1"/>
          <w:lang w:val="en-GB"/>
        </w:rPr>
        <w:t>To assess ongoing national efforts on FLR;</w:t>
      </w:r>
    </w:p>
    <w:p w14:paraId="136CE63B" w14:textId="77777777" w:rsidR="00C80B25" w:rsidRPr="00C80B25" w:rsidRDefault="00A20310" w:rsidP="315DD16B">
      <w:pPr>
        <w:pStyle w:val="ListeParagraf"/>
        <w:numPr>
          <w:ilvl w:val="0"/>
          <w:numId w:val="11"/>
        </w:numPr>
        <w:rPr>
          <w:color w:val="4472C4" w:themeColor="accent1"/>
          <w:lang w:val="en-GB" w:eastAsia="es-CO"/>
        </w:rPr>
      </w:pPr>
      <w:r w:rsidRPr="315DD16B">
        <w:rPr>
          <w:color w:val="4472C4" w:themeColor="accent1"/>
          <w:lang w:val="en-GB"/>
        </w:rPr>
        <w:t>To reinforce regional cooperation on FLR and LDN;</w:t>
      </w:r>
    </w:p>
    <w:p w14:paraId="0C8FAA1F" w14:textId="77777777" w:rsidR="00C80B25" w:rsidRPr="00C80B25" w:rsidRDefault="00A20310" w:rsidP="315DD16B">
      <w:pPr>
        <w:pStyle w:val="ListeParagraf"/>
        <w:numPr>
          <w:ilvl w:val="0"/>
          <w:numId w:val="11"/>
        </w:numPr>
        <w:rPr>
          <w:color w:val="4472C4" w:themeColor="accent1"/>
          <w:lang w:val="en-GB" w:eastAsia="es-CO"/>
        </w:rPr>
      </w:pPr>
      <w:r w:rsidRPr="315DD16B">
        <w:rPr>
          <w:color w:val="4472C4" w:themeColor="accent1"/>
          <w:lang w:val="en-GB"/>
        </w:rPr>
        <w:t>To strengthen cooperation among interested partners to develop a consensual and diversified</w:t>
      </w:r>
      <w:r w:rsidR="00C80B25" w:rsidRPr="315DD16B">
        <w:rPr>
          <w:color w:val="4472C4" w:themeColor="accent1"/>
          <w:lang w:val="en-GB"/>
        </w:rPr>
        <w:t xml:space="preserve"> </w:t>
      </w:r>
      <w:r w:rsidRPr="315DD16B">
        <w:rPr>
          <w:color w:val="4472C4" w:themeColor="accent1"/>
          <w:lang w:val="en-GB"/>
        </w:rPr>
        <w:t>strategy for FLR financing efforts and reinforce national capacities</w:t>
      </w:r>
      <w:r w:rsidR="00C80B25" w:rsidRPr="315DD16B">
        <w:rPr>
          <w:color w:val="4472C4" w:themeColor="accent1"/>
          <w:lang w:val="en-GB"/>
        </w:rPr>
        <w:t>;</w:t>
      </w:r>
    </w:p>
    <w:p w14:paraId="7D86D63D" w14:textId="02DA5230" w:rsidR="00A20310" w:rsidRPr="00C80B25" w:rsidRDefault="00A20310" w:rsidP="315DD16B">
      <w:pPr>
        <w:pStyle w:val="ListeParagraf"/>
        <w:numPr>
          <w:ilvl w:val="0"/>
          <w:numId w:val="11"/>
        </w:numPr>
        <w:rPr>
          <w:color w:val="4472C4" w:themeColor="accent1"/>
          <w:lang w:val="en-GB" w:eastAsia="es-CO"/>
        </w:rPr>
      </w:pPr>
      <w:r w:rsidRPr="315DD16B">
        <w:rPr>
          <w:color w:val="4472C4" w:themeColor="accent1"/>
          <w:lang w:val="en-GB"/>
        </w:rPr>
        <w:t>To assess respective FLR and LDN efforts through the establishment of a voluntary monitoring and</w:t>
      </w:r>
      <w:r w:rsidR="00C80B25" w:rsidRPr="315DD16B">
        <w:rPr>
          <w:color w:val="4472C4" w:themeColor="accent1"/>
          <w:lang w:val="en-GB"/>
        </w:rPr>
        <w:t xml:space="preserve"> </w:t>
      </w:r>
      <w:r w:rsidRPr="315DD16B">
        <w:rPr>
          <w:color w:val="4472C4" w:themeColor="accent1"/>
          <w:lang w:val="en-GB"/>
        </w:rPr>
        <w:t>reporting system in the Mediterranean.</w:t>
      </w:r>
    </w:p>
    <w:p w14:paraId="453D2C97" w14:textId="4133BA2F" w:rsidR="00C93DCA" w:rsidRDefault="00C93DCA" w:rsidP="315DD16B">
      <w:pPr>
        <w:rPr>
          <w:rStyle w:val="fontstyle01"/>
          <w:lang w:val="en-GB"/>
        </w:rPr>
      </w:pPr>
      <w:r w:rsidRPr="315DD16B">
        <w:rPr>
          <w:lang w:val="en-GB"/>
        </w:rPr>
        <w:t>During UNFCCC COP 22 in Marrakech in 2016, Morocco launched the AFMS Initiative entitled</w:t>
      </w:r>
      <w:r>
        <w:br/>
      </w:r>
      <w:r w:rsidRPr="315DD16B">
        <w:rPr>
          <w:lang w:val="en-GB"/>
        </w:rPr>
        <w:t>“Enhanced Action for Forests in the Med-Sahel Region in the Context of Climate Change,” which aims to</w:t>
      </w:r>
      <w:r w:rsidR="00B42FFF" w:rsidRPr="315DD16B">
        <w:rPr>
          <w:lang w:val="en-GB"/>
        </w:rPr>
        <w:t xml:space="preserve"> </w:t>
      </w:r>
      <w:r w:rsidRPr="315DD16B">
        <w:rPr>
          <w:lang w:val="en-GB"/>
        </w:rPr>
        <w:t>establish a regional cooperation and partnership framework. Th</w:t>
      </w:r>
      <w:r w:rsidR="0BDE1D66" w:rsidRPr="315DD16B">
        <w:rPr>
          <w:lang w:val="en-GB"/>
        </w:rPr>
        <w:t>is</w:t>
      </w:r>
      <w:r w:rsidRPr="315DD16B">
        <w:rPr>
          <w:lang w:val="en-GB"/>
        </w:rPr>
        <w:t xml:space="preserve"> initiative reinforce</w:t>
      </w:r>
      <w:r w:rsidR="37844AFE" w:rsidRPr="315DD16B">
        <w:rPr>
          <w:lang w:val="en-GB"/>
        </w:rPr>
        <w:t>d</w:t>
      </w:r>
      <w:r w:rsidRPr="315DD16B">
        <w:rPr>
          <w:lang w:val="en-GB"/>
        </w:rPr>
        <w:t xml:space="preserve"> regional FLR and</w:t>
      </w:r>
      <w:r w:rsidR="00B42FFF" w:rsidRPr="315DD16B">
        <w:rPr>
          <w:lang w:val="en-GB"/>
        </w:rPr>
        <w:t xml:space="preserve"> </w:t>
      </w:r>
      <w:r w:rsidRPr="315DD16B">
        <w:rPr>
          <w:lang w:val="en-GB"/>
        </w:rPr>
        <w:t xml:space="preserve">LDN cooperation, particularly through enhancing coordination among organizations. </w:t>
      </w:r>
      <w:r w:rsidR="0BDE1D66" w:rsidRPr="315DD16B">
        <w:rPr>
          <w:lang w:val="en-GB"/>
        </w:rPr>
        <w:t xml:space="preserve">It also </w:t>
      </w:r>
      <w:r w:rsidR="37844AFE" w:rsidRPr="315DD16B">
        <w:rPr>
          <w:lang w:val="en-GB"/>
        </w:rPr>
        <w:t>involved</w:t>
      </w:r>
      <w:r w:rsidR="00B42FFF" w:rsidRPr="315DD16B">
        <w:rPr>
          <w:lang w:val="en-GB"/>
        </w:rPr>
        <w:t xml:space="preserve"> </w:t>
      </w:r>
      <w:r w:rsidRPr="315DD16B">
        <w:rPr>
          <w:lang w:val="en-GB"/>
        </w:rPr>
        <w:t xml:space="preserve">the </w:t>
      </w:r>
      <w:r w:rsidR="37844AFE" w:rsidRPr="315DD16B">
        <w:rPr>
          <w:lang w:val="en-GB"/>
        </w:rPr>
        <w:t>experts from</w:t>
      </w:r>
      <w:r w:rsidR="0BDE1D66" w:rsidRPr="315DD16B">
        <w:rPr>
          <w:lang w:val="en-GB"/>
        </w:rPr>
        <w:t xml:space="preserve"> </w:t>
      </w:r>
      <w:r w:rsidRPr="315DD16B">
        <w:rPr>
          <w:i/>
          <w:iCs/>
          <w:lang w:val="en-GB"/>
        </w:rPr>
        <w:t xml:space="preserve">Silva Mediterranea </w:t>
      </w:r>
      <w:r w:rsidRPr="315DD16B">
        <w:rPr>
          <w:lang w:val="en-GB"/>
        </w:rPr>
        <w:t xml:space="preserve">working group on </w:t>
      </w:r>
      <w:r w:rsidR="0BDE1D66" w:rsidRPr="315DD16B">
        <w:rPr>
          <w:lang w:val="en-GB"/>
        </w:rPr>
        <w:t>D</w:t>
      </w:r>
      <w:r w:rsidRPr="315DD16B">
        <w:rPr>
          <w:lang w:val="en-GB"/>
        </w:rPr>
        <w:t xml:space="preserve">esertification and </w:t>
      </w:r>
      <w:r w:rsidR="0BDE1D66" w:rsidRPr="315DD16B">
        <w:rPr>
          <w:lang w:val="en-GB"/>
        </w:rPr>
        <w:t>R</w:t>
      </w:r>
      <w:r w:rsidRPr="315DD16B">
        <w:rPr>
          <w:lang w:val="en-GB"/>
        </w:rPr>
        <w:t>estoration of Mediterranean drylands</w:t>
      </w:r>
      <w:r w:rsidR="00B42FFF" w:rsidRPr="315DD16B">
        <w:rPr>
          <w:lang w:val="en-GB"/>
        </w:rPr>
        <w:t xml:space="preserve"> </w:t>
      </w:r>
      <w:r w:rsidRPr="315DD16B">
        <w:rPr>
          <w:lang w:val="en-GB"/>
        </w:rPr>
        <w:t>and develop</w:t>
      </w:r>
      <w:r w:rsidR="37844AFE" w:rsidRPr="315DD16B">
        <w:rPr>
          <w:lang w:val="en-GB"/>
        </w:rPr>
        <w:t>ed</w:t>
      </w:r>
      <w:r w:rsidRPr="315DD16B">
        <w:rPr>
          <w:lang w:val="en-GB"/>
        </w:rPr>
        <w:t xml:space="preserve"> targeted strategic collaborations with regions </w:t>
      </w:r>
      <w:r w:rsidR="0BDE1D66" w:rsidRPr="315DD16B">
        <w:rPr>
          <w:lang w:val="en-GB"/>
        </w:rPr>
        <w:t xml:space="preserve">that are </w:t>
      </w:r>
      <w:r w:rsidRPr="315DD16B">
        <w:rPr>
          <w:lang w:val="en-GB"/>
        </w:rPr>
        <w:t>facing similar challenges in drylands, such as</w:t>
      </w:r>
      <w:r w:rsidR="00B42FFF" w:rsidRPr="315DD16B">
        <w:rPr>
          <w:lang w:val="en-GB"/>
        </w:rPr>
        <w:t xml:space="preserve"> </w:t>
      </w:r>
      <w:r w:rsidRPr="315DD16B">
        <w:rPr>
          <w:lang w:val="en-GB"/>
        </w:rPr>
        <w:t>the Sahel</w:t>
      </w:r>
      <w:r w:rsidR="00B42FFF" w:rsidRPr="315DD16B">
        <w:rPr>
          <w:rStyle w:val="fontstyle01"/>
          <w:lang w:val="en-GB"/>
        </w:rPr>
        <w:t>.</w:t>
      </w:r>
    </w:p>
    <w:p w14:paraId="2C68E85E" w14:textId="4FA72840" w:rsidR="00C93DCA" w:rsidRDefault="00C93DCA" w:rsidP="315DD16B">
      <w:pPr>
        <w:pStyle w:val="AralkYok"/>
        <w:rPr>
          <w:lang w:val="en-GB" w:eastAsia="es-CO"/>
        </w:rPr>
      </w:pPr>
    </w:p>
    <w:p w14:paraId="360A36E1" w14:textId="77777777" w:rsidR="00155E03" w:rsidRPr="00AA5935" w:rsidRDefault="00155E03" w:rsidP="315DD16B">
      <w:pPr>
        <w:pStyle w:val="AralkYok"/>
        <w:rPr>
          <w:i/>
          <w:iCs/>
          <w:lang w:val="en-GB" w:eastAsia="es-CO"/>
        </w:rPr>
      </w:pPr>
      <w:r w:rsidRPr="315DD16B">
        <w:rPr>
          <w:lang w:val="en-GB" w:eastAsia="es-CO"/>
        </w:rPr>
        <w:t xml:space="preserve">43.How does your country / region already offer financial support to the proposed Flagship? </w:t>
      </w:r>
      <w:r w:rsidRPr="00AA5935">
        <w:rPr>
          <w:i/>
          <w:iCs/>
          <w:lang w:val="en-GB" w:eastAsia="es-CO"/>
        </w:rPr>
        <w:t>Include links to relevant legislation or sources or share documents with us via Email (see below)</w:t>
      </w:r>
    </w:p>
    <w:p w14:paraId="7E71FB90" w14:textId="688A55EF" w:rsidR="002B005D" w:rsidRDefault="00AC373A" w:rsidP="315DD16B">
      <w:pPr>
        <w:rPr>
          <w:rStyle w:val="fontstyle01"/>
          <w:lang w:val="en-GB"/>
        </w:rPr>
      </w:pPr>
      <w:r w:rsidRPr="315DD16B">
        <w:rPr>
          <w:lang w:val="en-GB"/>
        </w:rPr>
        <w:t>A preliminary mapping of past and ongoing restoration initiatives was conducted by FAO in 2017</w:t>
      </w:r>
      <w:r>
        <w:br/>
      </w:r>
      <w:r w:rsidRPr="315DD16B">
        <w:rPr>
          <w:lang w:val="en-GB"/>
        </w:rPr>
        <w:t xml:space="preserve">(Parfondry et al., 2017), </w:t>
      </w:r>
      <w:r w:rsidR="00AA5935" w:rsidRPr="315DD16B">
        <w:rPr>
          <w:lang w:val="en-GB"/>
        </w:rPr>
        <w:t>analysing</w:t>
      </w:r>
      <w:r w:rsidRPr="315DD16B">
        <w:rPr>
          <w:lang w:val="en-GB"/>
        </w:rPr>
        <w:t xml:space="preserve"> data from 40 initiatives in 13 Mediterranean countries. The results</w:t>
      </w:r>
      <w:r w:rsidR="002B005D" w:rsidRPr="315DD16B">
        <w:rPr>
          <w:lang w:val="en-GB"/>
        </w:rPr>
        <w:t xml:space="preserve"> </w:t>
      </w:r>
      <w:r w:rsidRPr="315DD16B">
        <w:rPr>
          <w:lang w:val="en-GB"/>
        </w:rPr>
        <w:t>indicate a shift away from large-scale monospecific afforestation, often using exotic species, throughout</w:t>
      </w:r>
      <w:r w:rsidR="002B005D" w:rsidRPr="315DD16B">
        <w:rPr>
          <w:lang w:val="en-GB"/>
        </w:rPr>
        <w:t xml:space="preserve"> </w:t>
      </w:r>
      <w:r w:rsidRPr="315DD16B">
        <w:rPr>
          <w:lang w:val="en-GB"/>
        </w:rPr>
        <w:t>the twentieth century (e.g. “Green Dam or Barrage Vert” in Algeria), to a recent trend</w:t>
      </w:r>
      <w:r w:rsidR="002B005D" w:rsidRPr="315DD16B">
        <w:rPr>
          <w:lang w:val="en-GB"/>
        </w:rPr>
        <w:t xml:space="preserve"> </w:t>
      </w:r>
      <w:r w:rsidRPr="315DD16B">
        <w:rPr>
          <w:lang w:val="en-GB"/>
        </w:rPr>
        <w:t>towards holistic approaches and initiatives with multiple objectives, combining several socioeconomic</w:t>
      </w:r>
      <w:r w:rsidR="002B005D" w:rsidRPr="315DD16B">
        <w:rPr>
          <w:lang w:val="en-GB"/>
        </w:rPr>
        <w:t xml:space="preserve"> </w:t>
      </w:r>
      <w:r w:rsidRPr="315DD16B">
        <w:rPr>
          <w:lang w:val="en-GB"/>
        </w:rPr>
        <w:t>and environmental benefits</w:t>
      </w:r>
      <w:r w:rsidR="002B005D" w:rsidRPr="315DD16B">
        <w:rPr>
          <w:lang w:val="en-GB"/>
        </w:rPr>
        <w:t>.</w:t>
      </w:r>
      <w:r w:rsidRPr="315DD16B">
        <w:rPr>
          <w:lang w:val="en-GB"/>
        </w:rPr>
        <w:t xml:space="preserve"> This mapping also indicates that restoration</w:t>
      </w:r>
      <w:r>
        <w:br/>
      </w:r>
      <w:r w:rsidRPr="315DD16B">
        <w:rPr>
          <w:lang w:val="en-GB"/>
        </w:rPr>
        <w:t xml:space="preserve">is currently </w:t>
      </w:r>
      <w:r w:rsidR="000949BA" w:rsidRPr="315DD16B">
        <w:rPr>
          <w:lang w:val="en-GB"/>
        </w:rPr>
        <w:t>practiced</w:t>
      </w:r>
      <w:r w:rsidRPr="315DD16B">
        <w:rPr>
          <w:lang w:val="en-GB"/>
        </w:rPr>
        <w:t xml:space="preserve"> through research pilot/small scale projects rather than large-scale </w:t>
      </w:r>
      <w:r w:rsidR="000949BA" w:rsidRPr="315DD16B">
        <w:rPr>
          <w:lang w:val="en-GB"/>
        </w:rPr>
        <w:t>programs</w:t>
      </w:r>
      <w:r w:rsidRPr="315DD16B">
        <w:rPr>
          <w:lang w:val="en-GB"/>
        </w:rPr>
        <w:t>.</w:t>
      </w:r>
      <w:r w:rsidR="002B005D" w:rsidRPr="315DD16B">
        <w:rPr>
          <w:rStyle w:val="fontstyle01"/>
          <w:lang w:val="en-GB"/>
        </w:rPr>
        <w:t xml:space="preserve"> </w:t>
      </w:r>
    </w:p>
    <w:p w14:paraId="3D8DECF5" w14:textId="20B00C06" w:rsidR="009B124D" w:rsidRDefault="009B124D" w:rsidP="315DD16B">
      <w:pPr>
        <w:rPr>
          <w:lang w:val="en-GB"/>
        </w:rPr>
      </w:pPr>
      <w:r>
        <w:t>Public funds are by far the main source of funding for all practices in the Mediterranean: from regional and national administrations to bilateral cooperation (the French Facility for Global Environment) and international bodies (the EC via the LIFE Programme or the Rural Development Funds, IFAD). Complementary funds have come from private foundations (MAVA and Cariplo) and from the local communities or other local stakeholders.</w:t>
      </w:r>
    </w:p>
    <w:p w14:paraId="53DBFD23" w14:textId="4DA1B3AD" w:rsidR="00C13EEB" w:rsidRDefault="009B124D" w:rsidP="315DD16B">
      <w:pPr>
        <w:rPr>
          <w:lang w:val="en-GB"/>
        </w:rPr>
      </w:pPr>
      <w:r>
        <w:rPr>
          <w:lang w:val="en-GB"/>
        </w:rPr>
        <w:t>Some of the</w:t>
      </w:r>
      <w:r w:rsidR="004425EE">
        <w:rPr>
          <w:lang w:val="en-GB"/>
        </w:rPr>
        <w:t xml:space="preserve"> projects </w:t>
      </w:r>
      <w:r>
        <w:rPr>
          <w:lang w:val="en-GB"/>
        </w:rPr>
        <w:t>that provi</w:t>
      </w:r>
      <w:r w:rsidR="004425EE">
        <w:rPr>
          <w:lang w:val="en-GB"/>
        </w:rPr>
        <w:t>de financial support to the flagship</w:t>
      </w:r>
      <w:r w:rsidR="003E2F16">
        <w:rPr>
          <w:lang w:val="en-GB"/>
        </w:rPr>
        <w:t xml:space="preserve"> at regional and national levels.</w:t>
      </w:r>
    </w:p>
    <w:p w14:paraId="24C77E4E" w14:textId="77777777" w:rsidR="00CA279F" w:rsidRDefault="00CA279F" w:rsidP="315DD16B">
      <w:pPr>
        <w:rPr>
          <w:b/>
          <w:bCs/>
          <w:lang w:val="en-GB"/>
        </w:rPr>
      </w:pPr>
    </w:p>
    <w:p w14:paraId="4D8FA87A" w14:textId="2EC05D49" w:rsidR="004425EE" w:rsidRPr="004425EE" w:rsidRDefault="004425EE" w:rsidP="315DD16B">
      <w:pPr>
        <w:rPr>
          <w:b/>
          <w:bCs/>
          <w:lang w:val="en-GB"/>
        </w:rPr>
      </w:pPr>
      <w:r w:rsidRPr="004425EE">
        <w:rPr>
          <w:b/>
          <w:bCs/>
          <w:lang w:val="en-GB"/>
        </w:rPr>
        <w:t>Lebanon</w:t>
      </w:r>
    </w:p>
    <w:p w14:paraId="19E99AAB" w14:textId="646DC772" w:rsidR="00752CE0" w:rsidRDefault="00752CE0" w:rsidP="00752CE0">
      <w:r>
        <w:t xml:space="preserve">The Smart Adaptation of Forest Landscapes in Mountain Areas (SALMA) project funded by the GEF from 2016 to </w:t>
      </w:r>
      <w:r w:rsidRPr="00BA0901">
        <w:t xml:space="preserve">2021 </w:t>
      </w:r>
      <w:r w:rsidR="00D87C6C" w:rsidRPr="00BA0901">
        <w:t xml:space="preserve">(extended till 2022) </w:t>
      </w:r>
      <w:r w:rsidRPr="00BA0901">
        <w:t>with</w:t>
      </w:r>
      <w:r>
        <w:t xml:space="preserve"> a budget of 7 Millions USD intends to achieve climate resilience of both vulnerable forest ecosystems and rural mountain communities living in and partially depending on these forest ecosystems.</w:t>
      </w:r>
    </w:p>
    <w:p w14:paraId="19B3626E" w14:textId="71B58B40" w:rsidR="004425EE" w:rsidRPr="00752CE0" w:rsidRDefault="00752CE0" w:rsidP="315DD16B">
      <w:r>
        <w:t xml:space="preserve">The </w:t>
      </w:r>
      <w:r w:rsidR="0013123C" w:rsidRPr="00752CE0">
        <w:t>Livelihoods In Forestry (</w:t>
      </w:r>
      <w:r w:rsidR="0013123C" w:rsidRPr="00752CE0">
        <w:rPr>
          <w:b/>
          <w:bCs/>
        </w:rPr>
        <w:t>LiF</w:t>
      </w:r>
      <w:r w:rsidR="0013123C" w:rsidRPr="00752CE0">
        <w:t>) is a project funded by the United States Agency for International Development (</w:t>
      </w:r>
      <w:r w:rsidR="0013123C" w:rsidRPr="00752CE0">
        <w:rPr>
          <w:b/>
          <w:bCs/>
        </w:rPr>
        <w:t>USAID</w:t>
      </w:r>
      <w:r w:rsidR="0013123C" w:rsidRPr="00752CE0">
        <w:t>) and implemented by the Lebanon Reforestation Initiative (</w:t>
      </w:r>
      <w:r w:rsidR="0013123C" w:rsidRPr="00752CE0">
        <w:rPr>
          <w:b/>
          <w:bCs/>
        </w:rPr>
        <w:t>LRI</w:t>
      </w:r>
      <w:r w:rsidR="0013123C" w:rsidRPr="00752CE0">
        <w:t>) NGO.</w:t>
      </w:r>
    </w:p>
    <w:p w14:paraId="403F2E38" w14:textId="62895440" w:rsidR="00752CE0" w:rsidRDefault="00752CE0" w:rsidP="315DD16B">
      <w:r>
        <w:t>The “Mediterranean Mosaics” (MM) project aims to contribute to the 40 million trees programme, increasing the resilience to climate change of forest ecosystems in the Shouf Biosphere Reserve (SBR) and implementing adaptive forest management and forest landscape restoration interventions</w:t>
      </w:r>
    </w:p>
    <w:p w14:paraId="49721469" w14:textId="527C9ABA" w:rsidR="00D87C6C" w:rsidRPr="00D87C6C" w:rsidRDefault="00D87C6C" w:rsidP="00BA0901">
      <w:r w:rsidRPr="00D87C6C">
        <w:t xml:space="preserve">PARSIFAL a project funded by AFD with an amount of 15 Million euros, contribute </w:t>
      </w:r>
      <w:r>
        <w:t xml:space="preserve">with its reforestation component </w:t>
      </w:r>
      <w:r w:rsidRPr="00D87C6C">
        <w:t>to the 40</w:t>
      </w:r>
      <w:r>
        <w:t xml:space="preserve"> M</w:t>
      </w:r>
      <w:r w:rsidR="00BA0901">
        <w:t xml:space="preserve">illion </w:t>
      </w:r>
      <w:r>
        <w:t>T</w:t>
      </w:r>
      <w:r w:rsidR="00BA0901">
        <w:t>rees</w:t>
      </w:r>
      <w:r>
        <w:t xml:space="preserve"> programme allover Lebanon</w:t>
      </w:r>
      <w:r w:rsidR="00BA0901">
        <w:t>.</w:t>
      </w:r>
    </w:p>
    <w:p w14:paraId="27A30CAD" w14:textId="77777777" w:rsidR="00B92D99" w:rsidRPr="004425EE" w:rsidRDefault="00B92D99" w:rsidP="315DD16B">
      <w:pPr>
        <w:rPr>
          <w:lang w:val="en-GB"/>
        </w:rPr>
      </w:pPr>
    </w:p>
    <w:p w14:paraId="2A846237" w14:textId="5CD488B5" w:rsidR="004425EE" w:rsidRPr="004425EE" w:rsidRDefault="004425EE" w:rsidP="315DD16B">
      <w:pPr>
        <w:rPr>
          <w:b/>
          <w:bCs/>
          <w:lang w:val="en-GB"/>
        </w:rPr>
      </w:pPr>
      <w:r w:rsidRPr="004425EE">
        <w:rPr>
          <w:b/>
          <w:bCs/>
          <w:lang w:val="en-GB"/>
        </w:rPr>
        <w:t>Morocco</w:t>
      </w:r>
    </w:p>
    <w:p w14:paraId="608D72D3" w14:textId="3FA2C31E" w:rsidR="004425EE" w:rsidRDefault="003E2F16" w:rsidP="315DD16B">
      <w:r>
        <w:t>The “Management and Protection of the Mountain Forests of the Ifrane Province” project started in 2002 and lasted 6 years. It focused on the 163,000ha in and around the Ifrane National Park in the Middle Atlas of Morocco and cost over 20 million euros.</w:t>
      </w:r>
      <w:r w:rsidRPr="003E2F16">
        <w:t xml:space="preserve"> </w:t>
      </w:r>
      <w:r>
        <w:t>This vision was subsequently extended beyond the Ifrane National Park with the establishment of the Ifrane Model Forest in 2011, which capitalized on the project’s preliminary good results</w:t>
      </w:r>
      <w:r w:rsidR="00B92D99">
        <w:t>.</w:t>
      </w:r>
    </w:p>
    <w:p w14:paraId="62243189" w14:textId="1F32F960" w:rsidR="00B92D99" w:rsidRDefault="00B92D99" w:rsidP="315DD16B">
      <w:r>
        <w:t>The restoration of sylvopastoral ecosystems in Morocco is a long-term, nation-wide programme which has been running since 2005 to restore forests and sylvopastoral ecosystems while improving livelihoods. The new programme has been launched in 2002 (with decree n. 1855-01, although effectively starting in 2005). Around 120,000ha of forestland were restored between 2005 and 2018, involving 180 associations representing about 20,000 users and mobilizing 25 million MAD/year (over 2.3 million euros) in compensation from the government for foregone pasture.</w:t>
      </w:r>
      <w:r w:rsidR="009B124D" w:rsidRPr="009B124D">
        <w:t xml:space="preserve"> </w:t>
      </w:r>
      <w:r w:rsidR="009B124D">
        <w:t>After the first 10 years (2005- 2014), a new phase of the compensation programme is ongoing (2015- 2024), capitalizing on the lessons learned from the first decade for which results are not yet available.</w:t>
      </w:r>
    </w:p>
    <w:p w14:paraId="47658586" w14:textId="77777777" w:rsidR="003E2F16" w:rsidRPr="004425EE" w:rsidRDefault="003E2F16" w:rsidP="315DD16B">
      <w:pPr>
        <w:rPr>
          <w:b/>
          <w:bCs/>
          <w:lang w:val="en-GB"/>
        </w:rPr>
      </w:pPr>
    </w:p>
    <w:p w14:paraId="618E8812" w14:textId="45E58677" w:rsidR="004425EE" w:rsidRDefault="004425EE" w:rsidP="315DD16B">
      <w:pPr>
        <w:rPr>
          <w:b/>
          <w:bCs/>
          <w:lang w:val="en-GB"/>
        </w:rPr>
      </w:pPr>
      <w:r w:rsidRPr="004425EE">
        <w:rPr>
          <w:b/>
          <w:bCs/>
          <w:lang w:val="en-GB"/>
        </w:rPr>
        <w:t>Tunisia</w:t>
      </w:r>
    </w:p>
    <w:p w14:paraId="11644C70" w14:textId="609A1CB6" w:rsidR="00C13EEB" w:rsidRPr="00C13EEB" w:rsidRDefault="00C13EEB" w:rsidP="315DD16B">
      <w:pPr>
        <w:rPr>
          <w:lang w:val="en-GB"/>
        </w:rPr>
      </w:pPr>
      <w:r w:rsidRPr="00C13EEB">
        <w:rPr>
          <w:lang w:val="en-GB"/>
        </w:rPr>
        <w:t>Since 2020, the General Directorate of Forests has started carrying out the Forest, Pastoral and Olive Oil Inventory (IFPON) through a trust fund agreement (UTF) with FAO as part of the integrated landscape management project (development project co-financed by the World Bank).</w:t>
      </w:r>
    </w:p>
    <w:p w14:paraId="6515AF2E" w14:textId="7D45D8AA" w:rsidR="004425EE" w:rsidRDefault="00C13EEB" w:rsidP="00C13EEB">
      <w:pPr>
        <w:rPr>
          <w:lang w:val="en-GB"/>
        </w:rPr>
      </w:pPr>
      <w:r w:rsidRPr="00C13EEB">
        <w:rPr>
          <w:lang w:val="en-GB"/>
        </w:rPr>
        <w:t>The Directorate General of Forestry with its central and regional structures is preparing a technical assistance project with FAO for the conduct of forest management studies within the framework of the activities of the PGIP project, taking into account the new orientations of the National Strategy for the Development and Sustainable Management of Forests and Rangelands 2015-2024.</w:t>
      </w:r>
      <w:r>
        <w:rPr>
          <w:lang w:val="en-GB"/>
        </w:rPr>
        <w:t xml:space="preserve"> </w:t>
      </w:r>
      <w:r w:rsidRPr="00C13EEB">
        <w:rPr>
          <w:lang w:val="en-GB"/>
        </w:rPr>
        <w:t>This technical assistance project is designed to increase the pace of carrying out forest and alfatier management studies, the adaptation of management approaches to the specificities of forest ecosystems and landscapes.</w:t>
      </w:r>
    </w:p>
    <w:p w14:paraId="7B95FEB2" w14:textId="797020CE" w:rsidR="00D00B10" w:rsidRDefault="00D00B10" w:rsidP="00D00B10">
      <w:pPr>
        <w:rPr>
          <w:lang w:val="en-GB"/>
        </w:rPr>
      </w:pPr>
      <w:r>
        <w:rPr>
          <w:shd w:val="clear" w:color="auto" w:fill="FFFFFF"/>
        </w:rPr>
        <w:t>The Tunisia Oases Ecosystems and Livelihoods Project is linked to the Middle East and North Africa Desert Ecosystems and Livelihoods Program (MENA-DELP). Its preparation was supported by a US$380,000 grant from the Program on Forests. The total project cost is US$6,338,730, with a US$5,760,730 GEF grant and contributions from the government of Tunisia (US$320,000) and beneficiaries (US$280,000). The project was scaled up by the recently approved US$100 million project on Integrated Landscape Management in Lagging Regions.</w:t>
      </w:r>
    </w:p>
    <w:p w14:paraId="0AE6377D" w14:textId="77777777" w:rsidR="00C13EEB" w:rsidRPr="004425EE" w:rsidRDefault="00C13EEB" w:rsidP="315DD16B">
      <w:pPr>
        <w:rPr>
          <w:b/>
          <w:bCs/>
          <w:lang w:val="en-GB"/>
        </w:rPr>
      </w:pPr>
    </w:p>
    <w:p w14:paraId="3039B421" w14:textId="0FACEE64" w:rsidR="004425EE" w:rsidRPr="004425EE" w:rsidRDefault="004425EE" w:rsidP="315DD16B">
      <w:pPr>
        <w:rPr>
          <w:b/>
          <w:bCs/>
          <w:lang w:val="en-GB"/>
        </w:rPr>
      </w:pPr>
      <w:r w:rsidRPr="004425EE">
        <w:rPr>
          <w:b/>
          <w:bCs/>
          <w:lang w:val="en-GB"/>
        </w:rPr>
        <w:t>Turkey</w:t>
      </w:r>
    </w:p>
    <w:p w14:paraId="78423490" w14:textId="1B82F1F3" w:rsidR="004425EE" w:rsidRDefault="009B124D" w:rsidP="315DD16B">
      <w:r>
        <w:t>The Murat River Watershed Rehabilitation Project (MRWRP) is a large-scale, 61-million-USD effort of the Turkish government, the International Fund for Agricultural Development (IFAD) and local administrations to reduce poverty and restore degraded forests and rangelands. The project started in 2012 and will end in 2022.</w:t>
      </w:r>
    </w:p>
    <w:p w14:paraId="3AAE1E36" w14:textId="3F49C738" w:rsidR="00D00B10" w:rsidRDefault="00D00B10" w:rsidP="00D00B10">
      <w:r>
        <w:t>The National Afforestation and Erosion Control Mobilization Action Plan covered 2.3 million hectares of degraded forest landscapes – almost 3 per cent of the country’s entire land area. Its objectives included rehabilitating forests and making them more productive, combating climate change and desertification and raising environmental awareness. The action plan, with a total cost of more than $1.8 billion, was applied from 2008 to 2012. The major source of the funds was the national budget as well as donors and the private sector. The work was undertaken by the Ministry of Forestry and Water Affairs together with public institutions and organizations, municipalities, nongovernmental organizations and communities.</w:t>
      </w:r>
    </w:p>
    <w:p w14:paraId="3E05AAD4" w14:textId="77777777" w:rsidR="004425EE" w:rsidRPr="00D00B10" w:rsidRDefault="004425EE" w:rsidP="315DD16B"/>
    <w:p w14:paraId="6C84DE81" w14:textId="7EC0C977" w:rsidR="00D84662" w:rsidRDefault="00E50A60" w:rsidP="315DD16B">
      <w:pPr>
        <w:rPr>
          <w:lang w:val="en-GB" w:eastAsia="es-CO"/>
        </w:rPr>
      </w:pPr>
      <w:r w:rsidRPr="315DD16B">
        <w:rPr>
          <w:lang w:val="en-GB" w:eastAsia="es-CO"/>
        </w:rPr>
        <w:t xml:space="preserve">In addition to efforts at a national level, </w:t>
      </w:r>
      <w:r w:rsidR="00D84662" w:rsidRPr="315DD16B">
        <w:rPr>
          <w:lang w:val="en-GB" w:eastAsia="es-CO"/>
        </w:rPr>
        <w:t>several regional initiatives are jointly tackling common issues affecting countries.</w:t>
      </w:r>
    </w:p>
    <w:p w14:paraId="35F61707" w14:textId="77777777" w:rsidR="00D84662" w:rsidRDefault="00D84662" w:rsidP="00D84662">
      <w:pPr>
        <w:rPr>
          <w:lang w:val="en-GB"/>
        </w:rPr>
      </w:pPr>
      <w:r w:rsidRPr="004425EE">
        <w:rPr>
          <w:lang w:val="en-GB"/>
        </w:rPr>
        <w:t>The </w:t>
      </w:r>
      <w:hyperlink r:id="rId24" w:tgtFrame="_blank" w:tooltip="Opens external link in new window" w:history="1">
        <w:r w:rsidRPr="004425EE">
          <w:rPr>
            <w:lang w:val="en-GB"/>
          </w:rPr>
          <w:t>International Climate Initiative</w:t>
        </w:r>
      </w:hyperlink>
      <w:r w:rsidRPr="004425EE">
        <w:rPr>
          <w:lang w:val="en-GB"/>
        </w:rPr>
        <w:t> (IKI) of the German Ministry of the Environment project, “The Paris Agreement in action: upscaling forest and landscape restoration to achieve nationally determined contributions” build regional and national dynamics in three regions</w:t>
      </w:r>
      <w:r>
        <w:rPr>
          <w:lang w:val="en-GB"/>
        </w:rPr>
        <w:t xml:space="preserve"> </w:t>
      </w:r>
      <w:r w:rsidRPr="004425EE">
        <w:rPr>
          <w:lang w:val="en-GB"/>
        </w:rPr>
        <w:t>with high potential for forest, increase and provision of ecosystem services through large-scale FLR programmes</w:t>
      </w:r>
      <w:r>
        <w:rPr>
          <w:lang w:val="en-GB"/>
        </w:rPr>
        <w:t xml:space="preserve">, one of which is the Mediterranean. The project has regional activities and national activities in </w:t>
      </w:r>
      <w:r w:rsidRPr="004425EE">
        <w:rPr>
          <w:lang w:val="en-GB"/>
        </w:rPr>
        <w:t>Lebanon and Morocco).</w:t>
      </w:r>
    </w:p>
    <w:p w14:paraId="1F5F0393" w14:textId="1C338FD1" w:rsidR="00E50A60" w:rsidRDefault="00E50A60" w:rsidP="315DD16B">
      <w:pPr>
        <w:rPr>
          <w:lang w:val="en-GB" w:eastAsia="es-CO"/>
        </w:rPr>
      </w:pPr>
      <w:r w:rsidRPr="315DD16B">
        <w:rPr>
          <w:lang w:val="en-GB" w:eastAsia="es-CO"/>
        </w:rPr>
        <w:t xml:space="preserve">The research community is leading some of </w:t>
      </w:r>
      <w:r w:rsidR="00D84662">
        <w:rPr>
          <w:lang w:val="en-GB" w:eastAsia="es-CO"/>
        </w:rPr>
        <w:t xml:space="preserve">the </w:t>
      </w:r>
      <w:r w:rsidRPr="315DD16B">
        <w:rPr>
          <w:lang w:val="en-GB" w:eastAsia="es-CO"/>
        </w:rPr>
        <w:t>regional initiatives, including the following</w:t>
      </w:r>
      <w:r w:rsidRPr="315DD16B">
        <w:rPr>
          <w:lang w:val="en-GB"/>
        </w:rPr>
        <w:t xml:space="preserve"> </w:t>
      </w:r>
      <w:r w:rsidRPr="315DD16B">
        <w:rPr>
          <w:lang w:val="en-GB" w:eastAsia="es-CO"/>
        </w:rPr>
        <w:t>COST Actions (EU funded research programmes) that have addressed the issue of restoration:</w:t>
      </w:r>
    </w:p>
    <w:p w14:paraId="52B03193" w14:textId="0E0F2C0D" w:rsidR="00C312E5" w:rsidRPr="00D13306" w:rsidRDefault="00C312E5" w:rsidP="315DD16B">
      <w:pPr>
        <w:pStyle w:val="ListeParagraf"/>
        <w:numPr>
          <w:ilvl w:val="0"/>
          <w:numId w:val="15"/>
        </w:numPr>
        <w:rPr>
          <w:color w:val="2E74B5" w:themeColor="accent5" w:themeShade="BF"/>
          <w:lang w:val="en-GB" w:eastAsia="es-CO"/>
        </w:rPr>
      </w:pPr>
      <w:r w:rsidRPr="315DD16B">
        <w:rPr>
          <w:color w:val="2E74B5" w:themeColor="accent5" w:themeShade="BF"/>
          <w:lang w:val="en-GB" w:eastAsia="es-CO"/>
        </w:rPr>
        <w:t xml:space="preserve">The </w:t>
      </w:r>
      <w:r w:rsidR="00D13306" w:rsidRPr="315DD16B">
        <w:rPr>
          <w:color w:val="2E74B5" w:themeColor="accent5" w:themeShade="BF"/>
          <w:lang w:val="en-GB" w:eastAsia="es-CO"/>
        </w:rPr>
        <w:t>project “The Paris Agreement in action: upscaling forest and landscape restoration to achieve nationally determined contributions” (2018-2022) funded by the International Climate Initiative (IKI) of the German Ministry of the Environment and led by FAO is building regional and national capacity in three designated regions, including the Mediterranean region. The project aims at increasing restoration efforts through the creation of an enabling environment focused on pilot activities that apply suitable FLR approaches on how best to contribute to the achievement of national and global restoration targets as set out by the National Determined Contributions (NDCs), the Bonn Challenge, Aichi Targets and the Sustainable Development Goals (SDGs). The Mediterranean component is also labelled by the Union for the Mediterranean that recognizes the strategic political role of the project.</w:t>
      </w:r>
    </w:p>
    <w:p w14:paraId="73377DDC" w14:textId="21083399" w:rsidR="00E50A60" w:rsidRPr="00C312E5" w:rsidRDefault="00E50A60" w:rsidP="315DD16B">
      <w:pPr>
        <w:pStyle w:val="ListeParagraf"/>
        <w:numPr>
          <w:ilvl w:val="0"/>
          <w:numId w:val="15"/>
        </w:numPr>
        <w:rPr>
          <w:color w:val="2E74B5" w:themeColor="accent5" w:themeShade="BF"/>
          <w:lang w:val="en-GB" w:eastAsia="es-CO"/>
        </w:rPr>
      </w:pPr>
      <w:r w:rsidRPr="315DD16B">
        <w:rPr>
          <w:color w:val="2E74B5" w:themeColor="accent5" w:themeShade="BF"/>
          <w:lang w:val="en-GB" w:eastAsia="es-CO"/>
        </w:rPr>
        <w:t>The COST Action ES1104 “Arid Lands Restoration and Combat of Desertification: Setting Up a Drylands and Desert Restoration Hub” (2012-2016) (Kotzen, 2017) focused on “practical measures that can be used by practitioners, stakeholders and authorities to restore degraded drylands and manage their recovery.” This Action was largely confined to Europe, but also extended to countries in North Africa and the Near East. Among other achievements, it facilitated the development of fact sheets highlighting good practice in soil management, sustainable land management, revegetation and many other issues linked to restoration. It also made key recommendations to policy-makers and other stakeholders involved in combating desertification and in drylands restoration.</w:t>
      </w:r>
    </w:p>
    <w:p w14:paraId="0E6A5D92" w14:textId="487A4036" w:rsidR="00E50A60" w:rsidRPr="00155E03" w:rsidRDefault="00E50A60" w:rsidP="315DD16B">
      <w:pPr>
        <w:pStyle w:val="ListeParagraf"/>
        <w:numPr>
          <w:ilvl w:val="0"/>
          <w:numId w:val="15"/>
        </w:numPr>
        <w:rPr>
          <w:color w:val="2E74B5" w:themeColor="accent5" w:themeShade="BF"/>
          <w:lang w:val="en-GB" w:eastAsia="es-CO"/>
        </w:rPr>
      </w:pPr>
      <w:r w:rsidRPr="315DD16B">
        <w:rPr>
          <w:color w:val="2E74B5" w:themeColor="accent5" w:themeShade="BF"/>
          <w:lang w:val="en-GB" w:eastAsia="es-CO"/>
        </w:rPr>
        <w:t>The COST Action FP0701 “Post-fire forest management in southern Europe” (2005-2012) was established to help respond to the overall question of how to manage 500 000 ha of forests burnt in Europe every year. Its primary objective was therefore to develop and disseminate scientifically-based decision criteria for post-fire management, applicable from stand-level to landscape-level planning. A total of around 170 researchers from 22 countries, including Tunisia and Morocco, were involved in activities divided into five working groups: (1) Fire hazard and resilience; (2) Fire effects and severity and global warming impacts; (3) Economic assessment of damage and current practices in post-fire management; (4) Forest conversion and post-fire management techniques; and (5) Knowledge transfer. The Action, which was closely linked to the European Forest Institute Project Center “Phoenix – Fire ecology and post-fire management” (Birot, 2009), also led to the publication of the book “Post-fire Management and Restoration of Southern European Forests” (Moreira et al., 2012).</w:t>
      </w:r>
    </w:p>
    <w:p w14:paraId="51F79D61" w14:textId="5EE010EC" w:rsidR="1131A83C" w:rsidRDefault="1131A83C" w:rsidP="315DD16B">
      <w:pPr>
        <w:rPr>
          <w:rFonts w:ascii="Calibri" w:eastAsia="Yu Mincho" w:hAnsi="Calibri" w:cs="Arial"/>
          <w:lang w:val="en-GB" w:eastAsia="es-CO"/>
        </w:rPr>
      </w:pPr>
    </w:p>
    <w:p w14:paraId="229C1ECC" w14:textId="78815185" w:rsidR="00155E03" w:rsidRPr="00D84662" w:rsidRDefault="00155E03" w:rsidP="315DD16B">
      <w:pPr>
        <w:pStyle w:val="AralkYok"/>
        <w:rPr>
          <w:i/>
          <w:iCs/>
          <w:lang w:val="en-GB" w:eastAsia="es-CO"/>
        </w:rPr>
      </w:pPr>
      <w:r w:rsidRPr="00D84662">
        <w:rPr>
          <w:lang w:val="en-GB" w:eastAsia="es-CO"/>
        </w:rPr>
        <w:t xml:space="preserve">44.What is the biggest achievement your proposed Flagship had so far? </w:t>
      </w:r>
      <w:r w:rsidRPr="00D84662">
        <w:rPr>
          <w:i/>
          <w:iCs/>
          <w:lang w:val="en-GB" w:eastAsia="es-CO"/>
        </w:rPr>
        <w:t>(For example: Did restoration lead to the return of a locally extinct animal or plant species? Did it lead to the creation of new jobs or livelihood opportunities?)</w:t>
      </w:r>
    </w:p>
    <w:p w14:paraId="3CD9DDBF" w14:textId="10655EB1" w:rsidR="00730F95" w:rsidRDefault="1131A83C" w:rsidP="00D84662">
      <w:pPr>
        <w:rPr>
          <w:lang w:val="en-GB" w:eastAsia="es-CO"/>
        </w:rPr>
      </w:pPr>
      <w:r w:rsidRPr="01D47562">
        <w:rPr>
          <w:b/>
          <w:bCs/>
          <w:lang w:val="en-GB" w:eastAsia="es-CO"/>
        </w:rPr>
        <w:t>Political -</w:t>
      </w:r>
      <w:r w:rsidRPr="01D47562">
        <w:rPr>
          <w:lang w:val="en-GB" w:eastAsia="es-CO"/>
        </w:rPr>
        <w:t xml:space="preserve"> From the political point of view, a joint cooperative framework among the Mediterranean countries may be established to reach the same target in different Mediterranean environments. Forest restoration activities can be carried out with different modalities and according to country needs as the Mediterranean Basin presents several geographically fragmented environments and different socio-cultural aspects.</w:t>
      </w:r>
    </w:p>
    <w:p w14:paraId="19CA4953" w14:textId="486A63E5" w:rsidR="00730F95" w:rsidRDefault="1131A83C" w:rsidP="00D84662">
      <w:pPr>
        <w:rPr>
          <w:lang w:val="en-GB" w:eastAsia="es-CO"/>
        </w:rPr>
      </w:pPr>
      <w:r w:rsidRPr="01D47562">
        <w:rPr>
          <w:lang w:val="en-GB" w:eastAsia="es-CO"/>
        </w:rPr>
        <w:t xml:space="preserve">Past and similar experience was conducted in 2017 by ten Mediterranean countries and under the supervision of the Committee on Mediterranean Forestry Questions – </w:t>
      </w:r>
      <w:r w:rsidRPr="01D47562">
        <w:rPr>
          <w:i/>
          <w:iCs/>
          <w:lang w:val="en-GB" w:eastAsia="es-CO"/>
        </w:rPr>
        <w:t>Silva Mediterranea</w:t>
      </w:r>
      <w:r w:rsidRPr="01D47562">
        <w:rPr>
          <w:lang w:val="en-GB" w:eastAsia="es-CO"/>
        </w:rPr>
        <w:t xml:space="preserve"> (FAO statutory body) which have signed the Agadir Commitment during the V Mediterranean Forest Week in Agadir (Morocco) with the purpose of committing the restoration of 8 million hectares of degraded lands. This is a big achievement since ten Mediterranean countries have committed themselves to reach the same objectives but in different Mediterranean environments. Indeed, ten Mediterranean countries have emanated their National Forest Strategies to motivate, define and organize the forest restoration activities and consequently to fix annual objectives to get the final target.</w:t>
      </w:r>
    </w:p>
    <w:p w14:paraId="604C73BD" w14:textId="38C57A1B" w:rsidR="00730F95" w:rsidRDefault="1131A83C" w:rsidP="00D84662">
      <w:pPr>
        <w:rPr>
          <w:lang w:val="en-GB" w:eastAsia="es-CO"/>
        </w:rPr>
      </w:pPr>
      <w:r w:rsidRPr="01D47562">
        <w:rPr>
          <w:lang w:val="en-GB" w:eastAsia="es-CO"/>
        </w:rPr>
        <w:t xml:space="preserve">To this purpose the Mediterranean Flagship candidacy </w:t>
      </w:r>
      <w:r w:rsidR="00D84662">
        <w:rPr>
          <w:lang w:val="en-GB" w:eastAsia="es-CO"/>
        </w:rPr>
        <w:t>has been</w:t>
      </w:r>
      <w:r w:rsidRPr="01D47562">
        <w:rPr>
          <w:lang w:val="en-GB" w:eastAsia="es-CO"/>
        </w:rPr>
        <w:t xml:space="preserve"> presented to the members of the Committee on Mediterranean Forestry Questions – </w:t>
      </w:r>
      <w:r w:rsidRPr="01D47562">
        <w:rPr>
          <w:i/>
          <w:iCs/>
          <w:lang w:val="en-GB" w:eastAsia="es-CO"/>
        </w:rPr>
        <w:t>Silva Mediterranea</w:t>
      </w:r>
      <w:r w:rsidRPr="01D47562">
        <w:rPr>
          <w:lang w:val="en-GB" w:eastAsia="es-CO"/>
        </w:rPr>
        <w:t xml:space="preserve"> as well as during the High-Level Segment session in the occasion of the next Mediterranean Forest Week which </w:t>
      </w:r>
      <w:r w:rsidR="00D84662">
        <w:rPr>
          <w:lang w:val="en-GB" w:eastAsia="es-CO"/>
        </w:rPr>
        <w:t>took</w:t>
      </w:r>
      <w:r w:rsidRPr="01D47562">
        <w:rPr>
          <w:lang w:val="en-GB" w:eastAsia="es-CO"/>
        </w:rPr>
        <w:t xml:space="preserve"> place in Turkey in 21-25 March 2022</w:t>
      </w:r>
      <w:r w:rsidR="00D84662">
        <w:rPr>
          <w:lang w:val="en-GB" w:eastAsia="es-CO"/>
        </w:rPr>
        <w:t>. The</w:t>
      </w:r>
      <w:r w:rsidRPr="01D47562">
        <w:rPr>
          <w:lang w:val="en-GB" w:eastAsia="es-CO"/>
        </w:rPr>
        <w:t xml:space="preserve"> </w:t>
      </w:r>
      <w:r w:rsidRPr="01D47562">
        <w:rPr>
          <w:i/>
          <w:iCs/>
          <w:lang w:val="en-GB" w:eastAsia="es-CO"/>
        </w:rPr>
        <w:t>Silva Mediterranea</w:t>
      </w:r>
      <w:r w:rsidRPr="01D47562">
        <w:rPr>
          <w:lang w:val="en-GB" w:eastAsia="es-CO"/>
        </w:rPr>
        <w:t xml:space="preserve"> member countries </w:t>
      </w:r>
      <w:r w:rsidR="00D84662">
        <w:rPr>
          <w:lang w:val="en-GB" w:eastAsia="es-CO"/>
        </w:rPr>
        <w:t xml:space="preserve">endorsed the decision </w:t>
      </w:r>
      <w:r w:rsidRPr="01D47562">
        <w:rPr>
          <w:lang w:val="en-GB" w:eastAsia="es-CO"/>
        </w:rPr>
        <w:t xml:space="preserve">to </w:t>
      </w:r>
      <w:r w:rsidR="00D84662">
        <w:rPr>
          <w:lang w:val="en-GB" w:eastAsia="es-CO"/>
        </w:rPr>
        <w:t>submit</w:t>
      </w:r>
      <w:r w:rsidRPr="01D47562">
        <w:rPr>
          <w:lang w:val="en-GB" w:eastAsia="es-CO"/>
        </w:rPr>
        <w:t xml:space="preserve"> a Mediterranean Flagship</w:t>
      </w:r>
      <w:r w:rsidR="00D84662">
        <w:rPr>
          <w:lang w:val="en-GB" w:eastAsia="es-CO"/>
        </w:rPr>
        <w:t xml:space="preserve"> to the UN Decade on Ecosystem restoration</w:t>
      </w:r>
      <w:r w:rsidRPr="01D47562">
        <w:rPr>
          <w:lang w:val="en-GB" w:eastAsia="es-CO"/>
        </w:rPr>
        <w:t>.</w:t>
      </w:r>
    </w:p>
    <w:p w14:paraId="6A40F407" w14:textId="77777777" w:rsidR="00FA36E4" w:rsidRDefault="1131A83C" w:rsidP="00D84662">
      <w:pPr>
        <w:rPr>
          <w:lang w:val="en-GB"/>
        </w:rPr>
      </w:pPr>
      <w:r w:rsidRPr="01D47562">
        <w:rPr>
          <w:b/>
          <w:bCs/>
          <w:lang w:val="en-GB" w:eastAsia="es-CO"/>
        </w:rPr>
        <w:t>Ecosystem services</w:t>
      </w:r>
      <w:r w:rsidRPr="01D47562">
        <w:rPr>
          <w:lang w:val="en-GB" w:eastAsia="es-CO"/>
        </w:rPr>
        <w:t xml:space="preserve"> – It is well established that restoring degraded lands involves an increas</w:t>
      </w:r>
      <w:r w:rsidR="00D84662">
        <w:rPr>
          <w:lang w:val="en-GB" w:eastAsia="es-CO"/>
        </w:rPr>
        <w:t>e</w:t>
      </w:r>
      <w:r w:rsidRPr="01D47562">
        <w:rPr>
          <w:lang w:val="en-GB" w:eastAsia="es-CO"/>
        </w:rPr>
        <w:t xml:space="preserve"> of forest ecosystem services in terms of biodiversity, carbon sequestration, water and climate local regulation, climate change mitigation as well as provide positive results for contrasting desertification. </w:t>
      </w:r>
      <w:r w:rsidRPr="01D47562">
        <w:rPr>
          <w:lang w:val="en-GB"/>
        </w:rPr>
        <w:t>According to an evaluation made in 2005 (Ding et al. 2011), the economic value of carbon storage in Mediterranean forests ranges between 34 and 58 billion €, i.e. 13% of the total economic value of forests across the globe (around 360 billion €), under the IPCC climate change scenarios A1 and B2, respectively, with 2050 as the horizon. This</w:t>
      </w:r>
      <w:r w:rsidR="00FA36E4">
        <w:rPr>
          <w:lang w:val="en-GB"/>
        </w:rPr>
        <w:t xml:space="preserve"> allows</w:t>
      </w:r>
      <w:r w:rsidRPr="01D47562">
        <w:rPr>
          <w:lang w:val="en-GB"/>
        </w:rPr>
        <w:t xml:space="preserve"> to consider the potential economic and environmental impact that a Mediterranean Flagship </w:t>
      </w:r>
      <w:r w:rsidR="00FA36E4">
        <w:rPr>
          <w:lang w:val="en-GB"/>
        </w:rPr>
        <w:t>could</w:t>
      </w:r>
      <w:r w:rsidRPr="01D47562">
        <w:rPr>
          <w:lang w:val="en-GB"/>
        </w:rPr>
        <w:t xml:space="preserve"> have. </w:t>
      </w:r>
    </w:p>
    <w:p w14:paraId="12DE7795" w14:textId="33CA12D3" w:rsidR="00730F95" w:rsidRDefault="1131A83C" w:rsidP="00D84662">
      <w:pPr>
        <w:rPr>
          <w:lang w:val="en-GB"/>
        </w:rPr>
      </w:pPr>
      <w:r w:rsidRPr="01D47562">
        <w:rPr>
          <w:lang w:val="en-GB"/>
        </w:rPr>
        <w:t>In this context, several mechanisms and tools exist or are being developed to encourage greenhouse gas emission reductions and carbon sequestration. They include joint implementation and the Clean Development Mechanism (UNFCCC, 2017), the EU Emissions Trading Scheme (EU Commission, 2013), and then proposed scheme to reduce emissions from deforestation and forest degradation in developing countries (REDD+) (UN-REDD, 2013). Indeed, voluntary markets and public payments hold promise for the forest sector, since buyers are keener to use carbon payments to restore degraded lands and encourage agroforestry systems on a large scale. Payments contemplated in the framework of REDD+ for avoided deforestation and forest degradation, carbon stock enhancement and sustainable management, are also of growing interest and could finance significant greenhouse gas emissions reductions in developing countries of the Mediterranean region.</w:t>
      </w:r>
    </w:p>
    <w:p w14:paraId="74879CFF" w14:textId="614B9657" w:rsidR="00730F95" w:rsidRDefault="1131A83C" w:rsidP="00FA36E4">
      <w:pPr>
        <w:rPr>
          <w:rFonts w:ascii="Palatino Linotype" w:eastAsia="Palatino Linotype" w:hAnsi="Palatino Linotype" w:cs="Palatino Linotype"/>
          <w:sz w:val="24"/>
          <w:szCs w:val="24"/>
          <w:lang w:val="en-GB"/>
        </w:rPr>
      </w:pPr>
      <w:r w:rsidRPr="01D47562">
        <w:rPr>
          <w:b/>
          <w:bCs/>
          <w:lang w:val="en-GB" w:eastAsia="es-CO"/>
        </w:rPr>
        <w:t xml:space="preserve">Economic impact - </w:t>
      </w:r>
      <w:r w:rsidR="00FA36E4" w:rsidRPr="00FA36E4">
        <w:t>T</w:t>
      </w:r>
      <w:r w:rsidRPr="00FA36E4">
        <w:t>he</w:t>
      </w:r>
      <w:r w:rsidRPr="01D47562">
        <w:rPr>
          <w:lang w:val="en-GB" w:eastAsia="es-CO"/>
        </w:rPr>
        <w:t xml:space="preserve"> beneficial effects </w:t>
      </w:r>
      <w:r w:rsidR="00FA36E4">
        <w:rPr>
          <w:lang w:val="en-GB" w:eastAsia="es-CO"/>
        </w:rPr>
        <w:t>of</w:t>
      </w:r>
      <w:r w:rsidRPr="01D47562">
        <w:rPr>
          <w:lang w:val="en-GB" w:eastAsia="es-CO"/>
        </w:rPr>
        <w:t xml:space="preserve"> an increased forest surface after forest restoration in terms of woody materials and their surrogates and non-wood-forest products (NWFPs)</w:t>
      </w:r>
      <w:r w:rsidR="00FA36E4">
        <w:rPr>
          <w:lang w:val="en-GB" w:eastAsia="es-CO"/>
        </w:rPr>
        <w:t xml:space="preserve"> is to be noted</w:t>
      </w:r>
      <w:r w:rsidRPr="01D47562">
        <w:rPr>
          <w:lang w:val="en-GB" w:eastAsia="es-CO"/>
        </w:rPr>
        <w:t xml:space="preserve">. </w:t>
      </w:r>
      <w:r w:rsidRPr="01D47562">
        <w:rPr>
          <w:rFonts w:eastAsiaTheme="minorEastAsia"/>
          <w:lang w:val="en-GB"/>
        </w:rPr>
        <w:t>Merlo and Croitoru (2015) estimated the Total Economic Value of Mediterranean Forest at € 133 per forest hectare (in 2001 prices) – or almost 50 € per capita/yea</w:t>
      </w:r>
      <w:r w:rsidRPr="01D47562">
        <w:rPr>
          <w:rFonts w:eastAsiaTheme="minorEastAsia"/>
          <w:sz w:val="24"/>
          <w:szCs w:val="24"/>
          <w:lang w:val="en-GB"/>
        </w:rPr>
        <w:t>r.</w:t>
      </w:r>
      <w:r w:rsidRPr="01D47562">
        <w:rPr>
          <w:lang w:val="en-GB" w:eastAsia="es-CO"/>
        </w:rPr>
        <w:t xml:space="preserve"> </w:t>
      </w:r>
    </w:p>
    <w:p w14:paraId="799A3F70" w14:textId="4DDE0A06" w:rsidR="00730F95" w:rsidRDefault="1131A83C" w:rsidP="00FA36E4">
      <w:pPr>
        <w:rPr>
          <w:rFonts w:ascii="Palatino Linotype" w:eastAsia="Palatino Linotype" w:hAnsi="Palatino Linotype" w:cs="Palatino Linotype"/>
          <w:sz w:val="24"/>
          <w:szCs w:val="24"/>
          <w:lang w:val="en-GB"/>
        </w:rPr>
      </w:pPr>
      <w:r w:rsidRPr="01D47562">
        <w:rPr>
          <w:lang w:val="en-GB" w:eastAsia="es-CO"/>
        </w:rPr>
        <w:t>Mediterranean forest e</w:t>
      </w:r>
      <w:r w:rsidRPr="01D47562">
        <w:rPr>
          <w:rFonts w:eastAsiaTheme="minorEastAsia"/>
          <w:lang w:val="en-GB"/>
        </w:rPr>
        <w:t xml:space="preserve">merging economies </w:t>
      </w:r>
      <w:r w:rsidR="00C973EF">
        <w:rPr>
          <w:rFonts w:eastAsiaTheme="minorEastAsia"/>
          <w:lang w:val="en-GB"/>
        </w:rPr>
        <w:t>b</w:t>
      </w:r>
      <w:r w:rsidRPr="01D47562">
        <w:rPr>
          <w:rFonts w:eastAsiaTheme="minorEastAsia"/>
          <w:lang w:val="en-GB"/>
        </w:rPr>
        <w:t xml:space="preserve">enefit from forest restoration </w:t>
      </w:r>
      <w:r w:rsidR="00C973EF">
        <w:rPr>
          <w:rFonts w:eastAsiaTheme="minorEastAsia"/>
          <w:lang w:val="en-GB"/>
        </w:rPr>
        <w:t>in particular from</w:t>
      </w:r>
      <w:r w:rsidRPr="01D47562">
        <w:rPr>
          <w:rFonts w:eastAsiaTheme="minorEastAsia"/>
          <w:lang w:val="en-GB"/>
        </w:rPr>
        <w:t xml:space="preserve"> the extraordinary variety of non-wood forest products used and produced by local populations (e.g., cork, medicinal and aromatic plants such as thyme and rosemary, berries, carob, pine nuts, chestnuts, acorns, gums, resins, fibres, truffles, mushrooms, and honey). The estimated economic value for NWFP production from Mediterranean forests was estimated to be € 822.4 million (9% of the Total Economic Value of Mediterranean Forests).</w:t>
      </w:r>
    </w:p>
    <w:p w14:paraId="1C7CAB5F" w14:textId="0AF51037" w:rsidR="00730F95" w:rsidRPr="00155E03" w:rsidRDefault="1131A83C" w:rsidP="00FA36E4">
      <w:pPr>
        <w:rPr>
          <w:rFonts w:eastAsiaTheme="minorEastAsia"/>
          <w:lang w:val="en-GB"/>
        </w:rPr>
      </w:pPr>
      <w:r w:rsidRPr="01D47562">
        <w:rPr>
          <w:rFonts w:eastAsiaTheme="minorEastAsia"/>
          <w:lang w:val="en-GB"/>
        </w:rPr>
        <w:t xml:space="preserve">It is also important to notice that the Mediterranean Flagship could increase the production of some forest economic sectors in terms of incomes and generate new job opportunities and promote sustainable forest management. This employment generates direct income (marketable goods and services), shadow remuneration (self-consumption) and indirect income through connected products (tourism services, increase values of houses). </w:t>
      </w:r>
    </w:p>
    <w:p w14:paraId="5A564B94" w14:textId="77777777" w:rsidR="00155E03" w:rsidRPr="00155E03" w:rsidRDefault="00155E03" w:rsidP="315DD16B">
      <w:pPr>
        <w:pStyle w:val="AralkYok"/>
        <w:rPr>
          <w:lang w:val="en-GB" w:eastAsia="es-CO"/>
        </w:rPr>
      </w:pPr>
      <w:r w:rsidRPr="315DD16B">
        <w:rPr>
          <w:lang w:val="en-GB" w:eastAsia="es-CO"/>
        </w:rPr>
        <w:t xml:space="preserve"> </w:t>
      </w:r>
    </w:p>
    <w:p w14:paraId="3B9E53F1" w14:textId="77777777" w:rsidR="00155E03" w:rsidRPr="00C973EF" w:rsidRDefault="00155E03" w:rsidP="315DD16B">
      <w:pPr>
        <w:pStyle w:val="AralkYok"/>
        <w:rPr>
          <w:lang w:val="en-GB" w:eastAsia="es-CO"/>
        </w:rPr>
      </w:pPr>
      <w:r w:rsidRPr="00C973EF">
        <w:rPr>
          <w:lang w:val="en-GB" w:eastAsia="es-CO"/>
        </w:rPr>
        <w:t>45.Please share any links to media stories, films, blogposts, and other communication items documenting success of your proposed Flagship (in English or local languages)</w:t>
      </w:r>
    </w:p>
    <w:p w14:paraId="71A1F323" w14:textId="7220CE2A" w:rsidR="00730F95" w:rsidRDefault="315DD16B" w:rsidP="315DD16B">
      <w:pPr>
        <w:pStyle w:val="AralkYok"/>
        <w:rPr>
          <w:b/>
          <w:bCs/>
          <w:lang w:val="en-GB" w:eastAsia="es-CO"/>
        </w:rPr>
      </w:pPr>
      <w:r w:rsidRPr="315DD16B">
        <w:rPr>
          <w:b/>
          <w:bCs/>
          <w:lang w:val="en-GB" w:eastAsia="es-CO"/>
        </w:rPr>
        <w:t>State of Mediterranean Forests 2018</w:t>
      </w:r>
    </w:p>
    <w:p w14:paraId="3406403E" w14:textId="735CE5E1" w:rsidR="00730F95" w:rsidRDefault="315DD16B" w:rsidP="315DD16B">
      <w:pPr>
        <w:pStyle w:val="AralkYok"/>
        <w:rPr>
          <w:b/>
          <w:bCs/>
          <w:lang w:val="en-GB" w:eastAsia="es-CO"/>
        </w:rPr>
      </w:pPr>
      <w:r w:rsidRPr="315DD16B">
        <w:rPr>
          <w:b/>
          <w:bCs/>
          <w:lang w:val="en-GB" w:eastAsia="es-CO"/>
        </w:rPr>
        <w:t>Food and Agriculture Organization of the United Nations (FAO)</w:t>
      </w:r>
    </w:p>
    <w:p w14:paraId="12A826D7" w14:textId="2565FEA1" w:rsidR="00730F95" w:rsidRDefault="315DD16B" w:rsidP="315DD16B">
      <w:pPr>
        <w:pStyle w:val="AralkYok"/>
        <w:rPr>
          <w:lang w:val="en-GB" w:eastAsia="es-CO"/>
        </w:rPr>
      </w:pPr>
      <w:r w:rsidRPr="315DD16B">
        <w:rPr>
          <w:lang w:val="en-GB" w:eastAsia="es-CO"/>
        </w:rPr>
        <w:t>The report provides an overview of the status of forest resources in the Mediterranean region, which represent two percent of the global forest area. The region’s forest area increased by two percent between 2010 and 2015 but it has also been considerably affected by degradation and is increasingly in jeopardy from climate change, population rise, wildfires and water scarcity.</w:t>
      </w:r>
    </w:p>
    <w:p w14:paraId="12F720DD" w14:textId="4CC391C3" w:rsidR="00730F95" w:rsidRDefault="315DD16B" w:rsidP="315DD16B">
      <w:pPr>
        <w:pStyle w:val="AralkYok"/>
        <w:rPr>
          <w:lang w:val="en-GB" w:eastAsia="es-CO"/>
        </w:rPr>
      </w:pPr>
      <w:r w:rsidRPr="315DD16B">
        <w:rPr>
          <w:lang w:val="en-GB" w:eastAsia="es-CO"/>
        </w:rPr>
        <w:t xml:space="preserve"> </w:t>
      </w:r>
      <w:hyperlink r:id="rId25">
        <w:r w:rsidRPr="315DD16B">
          <w:rPr>
            <w:rStyle w:val="Kpr"/>
            <w:lang w:val="en-GB" w:eastAsia="es-CO"/>
          </w:rPr>
          <w:t>https://www.fao.org/3/CA2081EN/ca2081en.PDF</w:t>
        </w:r>
      </w:hyperlink>
      <w:r w:rsidRPr="315DD16B">
        <w:rPr>
          <w:lang w:val="en-GB" w:eastAsia="es-CO"/>
        </w:rPr>
        <w:t xml:space="preserve"> </w:t>
      </w:r>
    </w:p>
    <w:p w14:paraId="5031A3BB" w14:textId="6DE82300" w:rsidR="315DD16B" w:rsidRDefault="315DD16B" w:rsidP="315DD16B">
      <w:pPr>
        <w:pStyle w:val="AralkYok"/>
        <w:rPr>
          <w:lang w:val="en-GB" w:eastAsia="es-CO"/>
        </w:rPr>
      </w:pPr>
    </w:p>
    <w:p w14:paraId="69CD1CF9" w14:textId="1274FA24" w:rsidR="315DD16B" w:rsidRDefault="315DD16B" w:rsidP="315DD16B">
      <w:pPr>
        <w:pStyle w:val="AralkYok"/>
        <w:rPr>
          <w:b/>
          <w:bCs/>
          <w:lang w:val="en-GB" w:eastAsia="es-CO"/>
        </w:rPr>
      </w:pPr>
      <w:r w:rsidRPr="315DD16B">
        <w:rPr>
          <w:b/>
          <w:bCs/>
          <w:lang w:val="en-GB" w:eastAsia="es-CO"/>
        </w:rPr>
        <w:t>The Agadir Commitment</w:t>
      </w:r>
    </w:p>
    <w:p w14:paraId="4233540B" w14:textId="0374B4CF" w:rsidR="315DD16B" w:rsidRDefault="315DD16B" w:rsidP="315DD16B">
      <w:pPr>
        <w:pStyle w:val="AralkYok"/>
        <w:rPr>
          <w:lang w:val="en-GB" w:eastAsia="es-CO"/>
        </w:rPr>
      </w:pPr>
      <w:r w:rsidRPr="315DD16B">
        <w:rPr>
          <w:lang w:val="en-GB" w:eastAsia="es-CO"/>
        </w:rPr>
        <w:t>Adopted during the fifth Mediterranean Forest Week, the Agadir Commitment proposes to establish a new Regional Mediterranean Initiative on Forest and Landscape Restoration (FLR) to support the achievement of the Bonn Challenge and Sustainable Development Goal 15 SDG15).</w:t>
      </w:r>
    </w:p>
    <w:p w14:paraId="0725891F" w14:textId="5C9958DA" w:rsidR="315DD16B" w:rsidRDefault="00EB06F2" w:rsidP="315DD16B">
      <w:pPr>
        <w:pStyle w:val="AralkYok"/>
        <w:rPr>
          <w:lang w:val="en-GB" w:eastAsia="es-CO"/>
        </w:rPr>
      </w:pPr>
      <w:hyperlink r:id="rId26">
        <w:r w:rsidR="315DD16B" w:rsidRPr="315DD16B">
          <w:rPr>
            <w:rStyle w:val="Kpr"/>
            <w:lang w:val="en-GB" w:eastAsia="es-CO"/>
          </w:rPr>
          <w:t>https://www.fao.org/forestry/45685-0ad87e3a1d4ccc359b37c38ffcbb5b1fc.pdf</w:t>
        </w:r>
      </w:hyperlink>
      <w:r w:rsidR="315DD16B" w:rsidRPr="315DD16B">
        <w:rPr>
          <w:lang w:val="en-GB" w:eastAsia="es-CO"/>
        </w:rPr>
        <w:t xml:space="preserve"> </w:t>
      </w:r>
    </w:p>
    <w:p w14:paraId="7D356640" w14:textId="77777777" w:rsidR="00730F95" w:rsidRPr="00155E03" w:rsidRDefault="00730F95" w:rsidP="315DD16B">
      <w:pPr>
        <w:pStyle w:val="AralkYok"/>
        <w:rPr>
          <w:lang w:val="en-GB" w:eastAsia="es-CO"/>
        </w:rPr>
      </w:pPr>
    </w:p>
    <w:p w14:paraId="57B2F199" w14:textId="318E5EFB" w:rsidR="315DD16B" w:rsidRDefault="315DD16B" w:rsidP="315DD16B">
      <w:pPr>
        <w:pStyle w:val="AralkYok"/>
        <w:rPr>
          <w:b/>
          <w:bCs/>
          <w:lang w:val="en-GB" w:eastAsia="es-CO"/>
        </w:rPr>
      </w:pPr>
      <w:r w:rsidRPr="315DD16B">
        <w:rPr>
          <w:b/>
          <w:bCs/>
          <w:lang w:val="en-GB" w:eastAsia="es-CO"/>
        </w:rPr>
        <w:t>The Brummana Declaration</w:t>
      </w:r>
    </w:p>
    <w:p w14:paraId="54F9823F" w14:textId="1DC9C3DA" w:rsidR="315DD16B" w:rsidRDefault="315DD16B" w:rsidP="315DD16B">
      <w:pPr>
        <w:pStyle w:val="AralkYok"/>
        <w:rPr>
          <w:lang w:val="en-GB" w:eastAsia="es-CO"/>
        </w:rPr>
      </w:pPr>
      <w:r w:rsidRPr="315DD16B">
        <w:rPr>
          <w:lang w:val="en-GB" w:eastAsia="es-CO"/>
        </w:rPr>
        <w:t xml:space="preserve">Adopted during the sixth Mediterranean Forest Week, the Brummana Declaration provides a framework for discussing the importance of sustainable forest management and the forest and landscape restoration to address climate change issues in the Mediterranean. It is consistent with </w:t>
      </w:r>
      <w:r w:rsidRPr="315DD16B">
        <w:rPr>
          <w:i/>
          <w:iCs/>
          <w:lang w:val="en-GB" w:eastAsia="es-CO"/>
        </w:rPr>
        <w:t>Silva Mediterranea</w:t>
      </w:r>
      <w:r w:rsidRPr="315DD16B">
        <w:rPr>
          <w:lang w:val="en-GB" w:eastAsia="es-CO"/>
        </w:rPr>
        <w:t>'s strategies as the Declaration combines the commitments of the Agadir Commitment with the Nationally Determined Contributions under the Paris Agreement.</w:t>
      </w:r>
    </w:p>
    <w:p w14:paraId="014648B0" w14:textId="049C77C6" w:rsidR="315DD16B" w:rsidRDefault="00EB06F2" w:rsidP="315DD16B">
      <w:pPr>
        <w:pStyle w:val="AralkYok"/>
        <w:rPr>
          <w:lang w:val="en-GB" w:eastAsia="es-CO"/>
        </w:rPr>
      </w:pPr>
      <w:hyperlink r:id="rId27">
        <w:r w:rsidR="315DD16B" w:rsidRPr="315DD16B">
          <w:rPr>
            <w:rStyle w:val="Kpr"/>
            <w:lang w:val="en-GB" w:eastAsia="es-CO"/>
          </w:rPr>
          <w:t>https://vi-med.forestweek.org/sites/default/files/resources/files/brummana-declaration.pdf</w:t>
        </w:r>
      </w:hyperlink>
      <w:r w:rsidR="315DD16B" w:rsidRPr="315DD16B">
        <w:rPr>
          <w:lang w:val="en-GB" w:eastAsia="es-CO"/>
        </w:rPr>
        <w:t xml:space="preserve"> </w:t>
      </w:r>
    </w:p>
    <w:p w14:paraId="4507FF66" w14:textId="661DCA02" w:rsidR="315DD16B" w:rsidRDefault="315DD16B" w:rsidP="315DD16B">
      <w:pPr>
        <w:pStyle w:val="AralkYok"/>
        <w:rPr>
          <w:lang w:val="en-GB" w:eastAsia="es-CO"/>
        </w:rPr>
      </w:pPr>
    </w:p>
    <w:p w14:paraId="2508899C" w14:textId="6CED1B7A" w:rsidR="315DD16B" w:rsidRDefault="315DD16B" w:rsidP="315DD16B">
      <w:pPr>
        <w:pStyle w:val="AralkYok"/>
        <w:rPr>
          <w:b/>
          <w:bCs/>
          <w:lang w:val="en-GB" w:eastAsia="es-CO"/>
        </w:rPr>
      </w:pPr>
      <w:r w:rsidRPr="315DD16B">
        <w:rPr>
          <w:b/>
          <w:bCs/>
          <w:lang w:val="en-GB" w:eastAsia="es-CO"/>
        </w:rPr>
        <w:t xml:space="preserve">Sustainable Mediterranean Journal </w:t>
      </w:r>
    </w:p>
    <w:p w14:paraId="7BD10A7C" w14:textId="69A714FD" w:rsidR="315DD16B" w:rsidRDefault="315DD16B" w:rsidP="315DD16B">
      <w:pPr>
        <w:pStyle w:val="AralkYok"/>
        <w:rPr>
          <w:b/>
          <w:bCs/>
          <w:lang w:val="en-GB" w:eastAsia="es-CO"/>
        </w:rPr>
      </w:pPr>
      <w:r w:rsidRPr="315DD16B">
        <w:rPr>
          <w:b/>
          <w:bCs/>
          <w:lang w:val="en-GB" w:eastAsia="es-CO"/>
        </w:rPr>
        <w:t>Issue “Climate change: The rapidly increasing challenge for the Mediterranean"</w:t>
      </w:r>
    </w:p>
    <w:p w14:paraId="4FD53B62" w14:textId="0AEBE707" w:rsidR="315DD16B" w:rsidRDefault="315DD16B" w:rsidP="315DD16B">
      <w:pPr>
        <w:pStyle w:val="AralkYok"/>
        <w:rPr>
          <w:b/>
          <w:bCs/>
          <w:lang w:val="en-GB" w:eastAsia="es-CO"/>
        </w:rPr>
      </w:pPr>
      <w:r w:rsidRPr="315DD16B">
        <w:rPr>
          <w:b/>
          <w:bCs/>
          <w:lang w:val="en-GB" w:eastAsia="es-CO"/>
        </w:rPr>
        <w:t>Article “Forests and climate change”</w:t>
      </w:r>
    </w:p>
    <w:p w14:paraId="6A577105" w14:textId="30159C70" w:rsidR="315DD16B" w:rsidRDefault="315DD16B" w:rsidP="315DD16B">
      <w:pPr>
        <w:pStyle w:val="AralkYok"/>
        <w:rPr>
          <w:lang w:val="en-GB" w:eastAsia="es-CO"/>
        </w:rPr>
      </w:pPr>
      <w:r w:rsidRPr="315DD16B">
        <w:rPr>
          <w:lang w:val="en-GB" w:eastAsia="es-CO"/>
        </w:rPr>
        <w:t>An overview of the activities of Silva Mediterranea and its strategic vision in relation to the role of Mediterranean forests in the context of climate change was published in a special issue of Sustainable Mediterranean. The article summarizes the main threats affecting Mediterranean forests and proposes a call for action to halt land degradation and restore degraded land by involving young people and local rural communities.</w:t>
      </w:r>
    </w:p>
    <w:p w14:paraId="3C534924" w14:textId="3E4CA2E8" w:rsidR="315DD16B" w:rsidRDefault="00EB06F2" w:rsidP="315DD16B">
      <w:pPr>
        <w:pStyle w:val="AralkYok"/>
        <w:rPr>
          <w:lang w:val="en-GB" w:eastAsia="es-CO"/>
        </w:rPr>
      </w:pPr>
      <w:hyperlink r:id="rId28">
        <w:r w:rsidR="315DD16B" w:rsidRPr="315DD16B">
          <w:rPr>
            <w:rStyle w:val="Kpr"/>
            <w:lang w:val="en-GB" w:eastAsia="es-CO"/>
          </w:rPr>
          <w:t>https://mio-ecsde.org/project/climate-change-the-rapidly-increasing-challenge-for-the-mediterranean-issue-no-78/</w:t>
        </w:r>
      </w:hyperlink>
      <w:r w:rsidR="315DD16B" w:rsidRPr="315DD16B">
        <w:rPr>
          <w:lang w:val="en-GB" w:eastAsia="es-CO"/>
        </w:rPr>
        <w:t xml:space="preserve"> </w:t>
      </w:r>
    </w:p>
    <w:p w14:paraId="545536F9" w14:textId="4C9C38CF" w:rsidR="315DD16B" w:rsidRDefault="315DD16B" w:rsidP="315DD16B">
      <w:pPr>
        <w:pStyle w:val="AralkYok"/>
        <w:rPr>
          <w:lang w:val="en-GB" w:eastAsia="es-CO"/>
        </w:rPr>
      </w:pPr>
    </w:p>
    <w:p w14:paraId="668B96EC" w14:textId="1D5976A5" w:rsidR="315DD16B" w:rsidRDefault="315DD16B" w:rsidP="315DD16B">
      <w:pPr>
        <w:pStyle w:val="AralkYok"/>
        <w:rPr>
          <w:b/>
          <w:bCs/>
          <w:lang w:val="en-GB" w:eastAsia="es-CO"/>
        </w:rPr>
      </w:pPr>
      <w:r w:rsidRPr="315DD16B">
        <w:rPr>
          <w:b/>
          <w:bCs/>
          <w:lang w:val="en-GB" w:eastAsia="es-CO"/>
        </w:rPr>
        <w:t>Forest and Landscape Restoration Practices in the Mediterranean – a Survey</w:t>
      </w:r>
    </w:p>
    <w:p w14:paraId="60BB2DB1" w14:textId="343B9752" w:rsidR="315DD16B" w:rsidRDefault="315DD16B" w:rsidP="315DD16B">
      <w:pPr>
        <w:pStyle w:val="AralkYok"/>
        <w:rPr>
          <w:b/>
          <w:bCs/>
          <w:lang w:val="en-GB" w:eastAsia="es-CO"/>
        </w:rPr>
      </w:pPr>
      <w:r w:rsidRPr="315DD16B">
        <w:rPr>
          <w:b/>
          <w:bCs/>
          <w:lang w:val="en-GB" w:eastAsia="es-CO"/>
        </w:rPr>
        <w:t>Oikos Institute</w:t>
      </w:r>
    </w:p>
    <w:p w14:paraId="36366A6F" w14:textId="7C999D35" w:rsidR="315DD16B" w:rsidRDefault="315DD16B" w:rsidP="315DD16B">
      <w:pPr>
        <w:pStyle w:val="AralkYok"/>
        <w:rPr>
          <w:lang w:val="en-GB" w:eastAsia="es-CO"/>
        </w:rPr>
      </w:pPr>
      <w:r w:rsidRPr="315DD16B">
        <w:rPr>
          <w:lang w:val="en-GB" w:eastAsia="es-CO"/>
        </w:rPr>
        <w:t>This survey of Forest and Landscape Restoration (FLR) practices in the Mediterranean was undertaken to collect promising and good practices of initiatives contributing to FLR in the region. It was designed to assess the extent to which restoration initiatives in the Mediterranean fulfil FLR principles and includes restoration projects undertaken without an explicit intention to implement formal FLR processes.</w:t>
      </w:r>
    </w:p>
    <w:p w14:paraId="5349E110" w14:textId="7D84619D" w:rsidR="315DD16B" w:rsidRDefault="00EB06F2" w:rsidP="315DD16B">
      <w:pPr>
        <w:pStyle w:val="AralkYok"/>
        <w:rPr>
          <w:lang w:val="en-GB" w:eastAsia="es-CO"/>
        </w:rPr>
      </w:pPr>
      <w:hyperlink r:id="rId29">
        <w:r w:rsidR="315DD16B" w:rsidRPr="315DD16B">
          <w:rPr>
            <w:rStyle w:val="Kpr"/>
            <w:lang w:val="en-GB" w:eastAsia="es-CO"/>
          </w:rPr>
          <w:t>https://www.istituto-oikos.org/files/download/2021/FLR_Survey_18_1_czjbSQd.pdf</w:t>
        </w:r>
      </w:hyperlink>
      <w:r w:rsidR="315DD16B" w:rsidRPr="315DD16B">
        <w:rPr>
          <w:lang w:val="en-GB" w:eastAsia="es-CO"/>
        </w:rPr>
        <w:t xml:space="preserve"> </w:t>
      </w:r>
    </w:p>
    <w:p w14:paraId="60C7BABD" w14:textId="174DC90D" w:rsidR="315DD16B" w:rsidRDefault="315DD16B" w:rsidP="315DD16B">
      <w:pPr>
        <w:pStyle w:val="AralkYok"/>
        <w:rPr>
          <w:lang w:val="en-GB" w:eastAsia="es-CO"/>
        </w:rPr>
      </w:pPr>
    </w:p>
    <w:p w14:paraId="4883EF81" w14:textId="73DFD0B8" w:rsidR="315DD16B" w:rsidRDefault="315DD16B" w:rsidP="315DD16B">
      <w:pPr>
        <w:pStyle w:val="AralkYok"/>
        <w:rPr>
          <w:b/>
          <w:bCs/>
          <w:lang w:val="en-GB" w:eastAsia="es-CO"/>
        </w:rPr>
      </w:pPr>
      <w:r w:rsidRPr="315DD16B">
        <w:rPr>
          <w:b/>
          <w:bCs/>
          <w:lang w:val="en-GB" w:eastAsia="es-CO"/>
        </w:rPr>
        <w:t>A Mediterranean Forest Research Agenda MFRA 2010-2020</w:t>
      </w:r>
    </w:p>
    <w:p w14:paraId="1E612B28" w14:textId="266DA446" w:rsidR="315DD16B" w:rsidRDefault="315DD16B" w:rsidP="315DD16B">
      <w:pPr>
        <w:pStyle w:val="AralkYok"/>
        <w:rPr>
          <w:b/>
          <w:bCs/>
          <w:lang w:val="en-GB" w:eastAsia="es-CO"/>
        </w:rPr>
      </w:pPr>
      <w:r w:rsidRPr="315DD16B">
        <w:rPr>
          <w:b/>
          <w:bCs/>
          <w:lang w:val="en-GB" w:eastAsia="es-CO"/>
        </w:rPr>
        <w:t>European Forest Institute</w:t>
      </w:r>
    </w:p>
    <w:p w14:paraId="04C8491A" w14:textId="7A677E00" w:rsidR="315DD16B" w:rsidRDefault="315DD16B" w:rsidP="315DD16B">
      <w:pPr>
        <w:pStyle w:val="AralkYok"/>
        <w:rPr>
          <w:lang w:val="en-GB" w:eastAsia="es-CO"/>
        </w:rPr>
      </w:pPr>
      <w:r w:rsidRPr="315DD16B">
        <w:rPr>
          <w:lang w:val="en-GB" w:eastAsia="es-CO"/>
        </w:rPr>
        <w:t>The document presents a common vision on the challenges of Mediterranean forests as well as a Mediterranean Forest Research Agenda (MFRA) that describes the main research priorities for forestry in the region during 2010–2020.</w:t>
      </w:r>
    </w:p>
    <w:p w14:paraId="5973B2ED" w14:textId="139520BD" w:rsidR="315DD16B" w:rsidRDefault="00EB06F2" w:rsidP="315DD16B">
      <w:pPr>
        <w:pStyle w:val="AralkYok"/>
        <w:rPr>
          <w:lang w:val="en-GB" w:eastAsia="es-CO"/>
        </w:rPr>
      </w:pPr>
      <w:hyperlink r:id="rId30">
        <w:r w:rsidR="315DD16B" w:rsidRPr="315DD16B">
          <w:rPr>
            <w:rStyle w:val="Kpr"/>
            <w:lang w:val="en-GB" w:eastAsia="es-CO"/>
          </w:rPr>
          <w:t>https://efi.int/sites/default/files/images/publications/Mediterranean%20Forest%20Research%20Agenda%202010-2020_.pdf</w:t>
        </w:r>
      </w:hyperlink>
      <w:r w:rsidR="315DD16B" w:rsidRPr="315DD16B">
        <w:rPr>
          <w:lang w:val="en-GB" w:eastAsia="es-CO"/>
        </w:rPr>
        <w:t xml:space="preserve"> </w:t>
      </w:r>
    </w:p>
    <w:p w14:paraId="3C1649FC" w14:textId="400D0B90" w:rsidR="315DD16B" w:rsidRDefault="315DD16B" w:rsidP="315DD16B">
      <w:pPr>
        <w:pStyle w:val="AralkYok"/>
        <w:rPr>
          <w:lang w:val="en-GB" w:eastAsia="es-CO"/>
        </w:rPr>
      </w:pPr>
    </w:p>
    <w:p w14:paraId="540A9F5F" w14:textId="223A201A" w:rsidR="315DD16B" w:rsidRDefault="315DD16B" w:rsidP="315DD16B">
      <w:pPr>
        <w:pStyle w:val="AralkYok"/>
        <w:rPr>
          <w:lang w:val="en-GB" w:eastAsia="es-CO"/>
        </w:rPr>
      </w:pPr>
    </w:p>
    <w:p w14:paraId="3EFC795F" w14:textId="50B41380" w:rsidR="315DD16B" w:rsidRDefault="315DD16B" w:rsidP="315DD16B">
      <w:pPr>
        <w:pStyle w:val="AralkYok"/>
        <w:rPr>
          <w:lang w:val="en-GB" w:eastAsia="es-CO"/>
        </w:rPr>
      </w:pPr>
    </w:p>
    <w:p w14:paraId="60D50C1C" w14:textId="51C718FA" w:rsidR="00155E03" w:rsidRDefault="00155E03" w:rsidP="315DD16B">
      <w:pPr>
        <w:pStyle w:val="AralkYok"/>
        <w:rPr>
          <w:lang w:val="en-GB" w:eastAsia="es-CO"/>
        </w:rPr>
      </w:pPr>
      <w:r w:rsidRPr="315DD16B">
        <w:rPr>
          <w:lang w:val="en-GB" w:eastAsia="es-CO"/>
        </w:rPr>
        <w:t>46.Please give your Restoration Flagship a nickname of no more than five words. This will help us track your submission and additional documentation. Please include the country / region of your flagship, as well as the factors that make it unique.</w:t>
      </w:r>
    </w:p>
    <w:p w14:paraId="0A6C92F4" w14:textId="101134FF" w:rsidR="1131A83C" w:rsidRDefault="1131A83C" w:rsidP="315DD16B">
      <w:pPr>
        <w:pStyle w:val="AralkYok"/>
        <w:rPr>
          <w:rFonts w:ascii="Segoe UI" w:eastAsia="Segoe UI" w:hAnsi="Segoe UI" w:cs="Segoe UI"/>
          <w:color w:val="4472C4" w:themeColor="accent1"/>
          <w:sz w:val="18"/>
          <w:szCs w:val="18"/>
          <w:lang w:val="en-GB"/>
        </w:rPr>
      </w:pPr>
      <w:r w:rsidRPr="315DD16B">
        <w:rPr>
          <w:rFonts w:ascii="Segoe UI" w:eastAsia="Segoe UI" w:hAnsi="Segoe UI" w:cs="Segoe UI"/>
          <w:b/>
          <w:bCs/>
          <w:color w:val="4471C4"/>
          <w:sz w:val="18"/>
          <w:szCs w:val="18"/>
          <w:lang w:val="en-GB"/>
        </w:rPr>
        <w:t>MEDFORM</w:t>
      </w:r>
      <w:r w:rsidRPr="315DD16B">
        <w:rPr>
          <w:rFonts w:ascii="Segoe UI" w:eastAsia="Segoe UI" w:hAnsi="Segoe UI" w:cs="Segoe UI"/>
          <w:color w:val="4471C4"/>
          <w:sz w:val="18"/>
          <w:szCs w:val="18"/>
          <w:lang w:val="en-GB"/>
        </w:rPr>
        <w:t xml:space="preserve"> (MEDitERRanEan FOREst EcOsystEM REstORatiOn)</w:t>
      </w:r>
    </w:p>
    <w:p w14:paraId="441991B7" w14:textId="77777777" w:rsidR="00730F95" w:rsidRPr="00155E03" w:rsidRDefault="00730F95" w:rsidP="315DD16B">
      <w:pPr>
        <w:pStyle w:val="AralkYok"/>
        <w:rPr>
          <w:lang w:val="en-GB" w:eastAsia="es-CO"/>
        </w:rPr>
      </w:pPr>
    </w:p>
    <w:p w14:paraId="683E78B8" w14:textId="77777777" w:rsidR="00155E03" w:rsidRPr="00155E03" w:rsidRDefault="00155E03" w:rsidP="315DD16B">
      <w:pPr>
        <w:pStyle w:val="AralkYok"/>
        <w:rPr>
          <w:lang w:val="en-GB" w:eastAsia="es-CO"/>
        </w:rPr>
      </w:pPr>
      <w:r w:rsidRPr="315DD16B">
        <w:rPr>
          <w:lang w:val="en-GB" w:eastAsia="es-CO"/>
        </w:rPr>
        <w:t>47.Principle 1: Global contribution</w:t>
      </w:r>
    </w:p>
    <w:p w14:paraId="3FAA0FEC" w14:textId="0437FA0B" w:rsidR="00155E03" w:rsidRPr="00155E03" w:rsidRDefault="009F3A7C" w:rsidP="315DD16B">
      <w:pPr>
        <w:spacing w:after="0"/>
        <w:textAlignment w:val="baseline"/>
        <w:rPr>
          <w:lang w:val="en-GB" w:eastAsia="es-CO"/>
        </w:rPr>
      </w:pPr>
      <w:bookmarkStart w:id="3" w:name="_Hlk83979448"/>
      <w:r w:rsidRPr="315DD16B">
        <w:rPr>
          <w:rFonts w:eastAsia="Times New Roman"/>
          <w:lang w:val="en-GB"/>
        </w:rPr>
        <w:t>These activities contribute to strategic objectives B and D of the CBD and targets 7, 14 and 15 of the Aichi targets</w:t>
      </w:r>
      <w:r w:rsidR="000949BA" w:rsidRPr="315DD16B">
        <w:rPr>
          <w:rFonts w:eastAsia="Times New Roman"/>
          <w:lang w:val="en-GB"/>
        </w:rPr>
        <w:t xml:space="preserve">, </w:t>
      </w:r>
      <w:r w:rsidRPr="315DD16B">
        <w:rPr>
          <w:rFonts w:eastAsia="Times New Roman"/>
          <w:lang w:val="en-GB"/>
        </w:rPr>
        <w:t>to Land Degradation Neutrality and to adaptation and mitigation to climate change</w:t>
      </w:r>
      <w:bookmarkEnd w:id="3"/>
      <w:r w:rsidR="000949BA" w:rsidRPr="315DD16B">
        <w:rPr>
          <w:rFonts w:eastAsia="Times New Roman"/>
          <w:lang w:val="en-GB"/>
        </w:rPr>
        <w:t>.</w:t>
      </w:r>
    </w:p>
    <w:p w14:paraId="7A31ABD8" w14:textId="77777777" w:rsidR="00155E03" w:rsidRPr="00155E03" w:rsidRDefault="00155E03" w:rsidP="315DD16B">
      <w:pPr>
        <w:pStyle w:val="AralkYok"/>
        <w:rPr>
          <w:lang w:val="en-GB" w:eastAsia="es-CO"/>
        </w:rPr>
      </w:pPr>
      <w:r w:rsidRPr="315DD16B">
        <w:rPr>
          <w:lang w:val="en-GB" w:eastAsia="es-CO"/>
        </w:rPr>
        <w:t xml:space="preserve"> </w:t>
      </w:r>
    </w:p>
    <w:p w14:paraId="5E9A78E0" w14:textId="4D6045D1" w:rsidR="00155E03" w:rsidRDefault="00155E03" w:rsidP="315DD16B">
      <w:pPr>
        <w:pStyle w:val="AralkYok"/>
        <w:rPr>
          <w:lang w:val="en-GB" w:eastAsia="es-CO"/>
        </w:rPr>
      </w:pPr>
      <w:r w:rsidRPr="315DD16B">
        <w:rPr>
          <w:lang w:val="en-GB" w:eastAsia="es-CO"/>
        </w:rPr>
        <w:t>48.Principle 2: Broad engagement</w:t>
      </w:r>
    </w:p>
    <w:p w14:paraId="1C36DC76" w14:textId="25F7B10B" w:rsidR="009F3A7C" w:rsidRPr="00155E03" w:rsidRDefault="00E50A60" w:rsidP="315DD16B">
      <w:pPr>
        <w:rPr>
          <w:lang w:val="en-GB" w:eastAsia="es-CO"/>
        </w:rPr>
      </w:pPr>
      <w:bookmarkStart w:id="4" w:name="_Hlk87462552"/>
      <w:r w:rsidRPr="315DD16B">
        <w:rPr>
          <w:shd w:val="clear" w:color="auto" w:fill="FFFFFF"/>
          <w:lang w:val="en-GB"/>
        </w:rPr>
        <w:t xml:space="preserve">Broad engagement </w:t>
      </w:r>
      <w:r w:rsidR="00B833C7" w:rsidRPr="315DD16B">
        <w:rPr>
          <w:shd w:val="clear" w:color="auto" w:fill="FFFFFF"/>
          <w:lang w:val="en-GB"/>
        </w:rPr>
        <w:t xml:space="preserve">will be followed through the </w:t>
      </w:r>
      <w:r w:rsidR="00C973EF">
        <w:rPr>
          <w:shd w:val="clear" w:color="auto" w:fill="FFFFFF"/>
          <w:lang w:val="en-GB"/>
        </w:rPr>
        <w:t>different</w:t>
      </w:r>
      <w:r w:rsidR="00B833C7" w:rsidRPr="315DD16B">
        <w:rPr>
          <w:shd w:val="clear" w:color="auto" w:fill="FFFFFF"/>
          <w:lang w:val="en-GB"/>
        </w:rPr>
        <w:t xml:space="preserve"> components of the proposal to ensure proper ownership at every level. While relevant Government entities will be involved to facilitate inter-ministerial collaboration, </w:t>
      </w:r>
      <w:r w:rsidR="00B833C7" w:rsidRPr="315DD16B">
        <w:rPr>
          <w:lang w:val="en-GB"/>
        </w:rPr>
        <w:t>private sector entities particularly in the tourism sector, as well as community-based organizations in selected sites will be fully integrated into the decision-making process. The Flagship will particularly pay attention to the voices of underrepresented and marginalized groups, such as women and youth.</w:t>
      </w:r>
      <w:r w:rsidR="00B833C7" w:rsidRPr="315DD16B">
        <w:rPr>
          <w:color w:val="1E1E1E"/>
          <w:shd w:val="clear" w:color="auto" w:fill="FFFFFF"/>
          <w:lang w:val="en-GB"/>
        </w:rPr>
        <w:t xml:space="preserve"> </w:t>
      </w:r>
      <w:r w:rsidR="00B833C7" w:rsidRPr="315DD16B">
        <w:rPr>
          <w:lang w:val="en-GB"/>
        </w:rPr>
        <w:t xml:space="preserve">In addition, the Flagship will ensure that </w:t>
      </w:r>
      <w:r w:rsidRPr="315DD16B">
        <w:rPr>
          <w:lang w:val="en-GB"/>
        </w:rPr>
        <w:t>countries</w:t>
      </w:r>
      <w:r w:rsidR="00B833C7" w:rsidRPr="315DD16B">
        <w:rPr>
          <w:lang w:val="en-GB"/>
        </w:rPr>
        <w:t xml:space="preserve"> that are not targeted by this proposal also benefit from the knowledge and experience generated by this project.</w:t>
      </w:r>
      <w:bookmarkEnd w:id="4"/>
    </w:p>
    <w:p w14:paraId="671C0982" w14:textId="77777777" w:rsidR="00155E03" w:rsidRPr="00155E03" w:rsidRDefault="00155E03" w:rsidP="315DD16B">
      <w:pPr>
        <w:pStyle w:val="AralkYok"/>
        <w:rPr>
          <w:lang w:val="en-GB" w:eastAsia="es-CO"/>
        </w:rPr>
      </w:pPr>
      <w:r w:rsidRPr="315DD16B">
        <w:rPr>
          <w:lang w:val="en-GB" w:eastAsia="es-CO"/>
        </w:rPr>
        <w:t xml:space="preserve"> </w:t>
      </w:r>
    </w:p>
    <w:p w14:paraId="39A59BCA" w14:textId="77777777" w:rsidR="00155E03" w:rsidRPr="00155E03" w:rsidRDefault="00155E03" w:rsidP="315DD16B">
      <w:pPr>
        <w:pStyle w:val="AralkYok"/>
        <w:rPr>
          <w:lang w:val="en-GB" w:eastAsia="es-CO"/>
        </w:rPr>
      </w:pPr>
      <w:r w:rsidRPr="315DD16B">
        <w:rPr>
          <w:lang w:val="en-GB" w:eastAsia="es-CO"/>
        </w:rPr>
        <w:t>49.Principle 3: Many types of activities</w:t>
      </w:r>
    </w:p>
    <w:p w14:paraId="4EE941BD" w14:textId="72C2EE26" w:rsidR="00E50A60" w:rsidRPr="00155E03" w:rsidRDefault="009F3A7C" w:rsidP="315DD16B">
      <w:pPr>
        <w:spacing w:after="0"/>
        <w:textAlignment w:val="baseline"/>
        <w:rPr>
          <w:lang w:val="en-GB" w:eastAsia="es-CO"/>
        </w:rPr>
      </w:pPr>
      <w:r w:rsidRPr="315DD16B">
        <w:rPr>
          <w:rFonts w:eastAsia="Times New Roman"/>
          <w:lang w:val="en-GB"/>
        </w:rPr>
        <w:t>Restoration actions are intended to generate, in addition to environmental services, which are often intangible, tradable</w:t>
      </w:r>
      <w:r w:rsidR="000949BA" w:rsidRPr="315DD16B">
        <w:rPr>
          <w:rFonts w:eastAsia="Times New Roman"/>
          <w:lang w:val="en-GB"/>
        </w:rPr>
        <w:t xml:space="preserve"> </w:t>
      </w:r>
      <w:r w:rsidRPr="315DD16B">
        <w:rPr>
          <w:rFonts w:eastAsia="Times New Roman"/>
          <w:lang w:val="en-GB"/>
        </w:rPr>
        <w:t>or consumable goods. This is a key part of the sustainability strategy of this initiative, the generation of food, income, and jobs. The interventions will also be carried out with in-kind contributions from the participants/beneficiaries, which is why the continuity of the actions is expected.</w:t>
      </w:r>
    </w:p>
    <w:p w14:paraId="6AA4BA98" w14:textId="77777777" w:rsidR="00155E03" w:rsidRPr="00155E03" w:rsidRDefault="00155E03" w:rsidP="315DD16B">
      <w:pPr>
        <w:pStyle w:val="AralkYok"/>
        <w:rPr>
          <w:lang w:val="en-GB" w:eastAsia="es-CO"/>
        </w:rPr>
      </w:pPr>
      <w:r w:rsidRPr="315DD16B">
        <w:rPr>
          <w:lang w:val="en-GB" w:eastAsia="es-CO"/>
        </w:rPr>
        <w:t xml:space="preserve"> </w:t>
      </w:r>
    </w:p>
    <w:p w14:paraId="4C974710" w14:textId="77777777" w:rsidR="00155E03" w:rsidRPr="00155E03" w:rsidRDefault="00155E03" w:rsidP="315DD16B">
      <w:pPr>
        <w:pStyle w:val="AralkYok"/>
        <w:rPr>
          <w:lang w:val="en-GB" w:eastAsia="es-CO"/>
        </w:rPr>
      </w:pPr>
      <w:r w:rsidRPr="315DD16B">
        <w:rPr>
          <w:lang w:val="en-GB" w:eastAsia="es-CO"/>
        </w:rPr>
        <w:t>50.Principle 4: Benefits to nature and people</w:t>
      </w:r>
    </w:p>
    <w:p w14:paraId="391921A0" w14:textId="77777777" w:rsidR="009F3A7C" w:rsidRDefault="009F3A7C" w:rsidP="315DD16B">
      <w:pPr>
        <w:spacing w:after="0"/>
        <w:textAlignment w:val="baseline"/>
        <w:rPr>
          <w:rFonts w:eastAsia="Times New Roman"/>
          <w:lang w:val="en-GB"/>
        </w:rPr>
      </w:pPr>
      <w:r w:rsidRPr="315DD16B">
        <w:rPr>
          <w:rFonts w:eastAsia="Times New Roman"/>
          <w:lang w:val="en-GB"/>
        </w:rPr>
        <w:t>All the proposed measures have been selected for their ability to recover critical environmental services and direct economic benefits to the population.</w:t>
      </w:r>
    </w:p>
    <w:p w14:paraId="7FDF2774" w14:textId="77777777" w:rsidR="00155E03" w:rsidRPr="00155E03" w:rsidRDefault="00155E03" w:rsidP="315DD16B">
      <w:pPr>
        <w:pStyle w:val="AralkYok"/>
        <w:rPr>
          <w:lang w:val="en-GB" w:eastAsia="es-CO"/>
        </w:rPr>
      </w:pPr>
      <w:r w:rsidRPr="315DD16B">
        <w:rPr>
          <w:lang w:val="en-GB" w:eastAsia="es-CO"/>
        </w:rPr>
        <w:t xml:space="preserve"> </w:t>
      </w:r>
    </w:p>
    <w:p w14:paraId="2EF99908" w14:textId="77777777" w:rsidR="00155E03" w:rsidRPr="00155E03" w:rsidRDefault="00155E03" w:rsidP="315DD16B">
      <w:pPr>
        <w:pStyle w:val="AralkYok"/>
        <w:rPr>
          <w:lang w:val="en-GB" w:eastAsia="es-CO"/>
        </w:rPr>
      </w:pPr>
      <w:r w:rsidRPr="315DD16B">
        <w:rPr>
          <w:lang w:val="en-GB" w:eastAsia="es-CO"/>
        </w:rPr>
        <w:t>51.Principle 5: Addressing causes of degradation</w:t>
      </w:r>
    </w:p>
    <w:p w14:paraId="40E7758D" w14:textId="11B8FA4A" w:rsidR="00B833C7" w:rsidRPr="006927C7" w:rsidRDefault="00B833C7" w:rsidP="315DD16B">
      <w:pPr>
        <w:spacing w:after="0"/>
        <w:textAlignment w:val="baseline"/>
        <w:rPr>
          <w:rFonts w:eastAsia="Times New Roman"/>
          <w:lang w:val="en-GB"/>
        </w:rPr>
      </w:pPr>
      <w:r w:rsidRPr="315DD16B">
        <w:rPr>
          <w:rFonts w:eastAsia="Times New Roman"/>
          <w:lang w:val="en-GB"/>
        </w:rPr>
        <w:t xml:space="preserve">The main drivers of deforestation and degradation in the </w:t>
      </w:r>
      <w:r w:rsidR="00E50A60" w:rsidRPr="315DD16B">
        <w:rPr>
          <w:rFonts w:eastAsia="Times New Roman"/>
          <w:lang w:val="en-GB"/>
        </w:rPr>
        <w:t>Mediterranean region</w:t>
      </w:r>
      <w:r w:rsidRPr="315DD16B">
        <w:rPr>
          <w:rFonts w:eastAsia="Times New Roman"/>
          <w:lang w:val="en-GB"/>
        </w:rPr>
        <w:t xml:space="preserve"> are directly related to the </w:t>
      </w:r>
      <w:r w:rsidR="000949BA" w:rsidRPr="315DD16B">
        <w:rPr>
          <w:rFonts w:eastAsia="Times New Roman"/>
          <w:lang w:val="en-GB"/>
        </w:rPr>
        <w:t>anthropogenic pressures (overgrazing, climate change, forest fires, etc)</w:t>
      </w:r>
      <w:r w:rsidR="00DA5882" w:rsidRPr="315DD16B">
        <w:rPr>
          <w:rFonts w:eastAsia="Times New Roman"/>
          <w:lang w:val="en-GB"/>
        </w:rPr>
        <w:t xml:space="preserve"> and exacerbated by climate change, making the </w:t>
      </w:r>
      <w:r w:rsidR="00755F17" w:rsidRPr="315DD16B">
        <w:rPr>
          <w:rFonts w:eastAsia="Times New Roman"/>
          <w:lang w:val="en-GB"/>
        </w:rPr>
        <w:t xml:space="preserve">Southern </w:t>
      </w:r>
      <w:r w:rsidR="00C973EF">
        <w:rPr>
          <w:rFonts w:eastAsia="Times New Roman"/>
          <w:lang w:val="en-GB"/>
        </w:rPr>
        <w:t xml:space="preserve">and Eastern </w:t>
      </w:r>
      <w:r w:rsidR="00755F17" w:rsidRPr="315DD16B">
        <w:rPr>
          <w:rFonts w:eastAsia="Times New Roman"/>
          <w:lang w:val="en-GB"/>
        </w:rPr>
        <w:t>rim</w:t>
      </w:r>
      <w:r w:rsidR="00C973EF">
        <w:rPr>
          <w:rFonts w:eastAsia="Times New Roman"/>
          <w:lang w:val="en-GB"/>
        </w:rPr>
        <w:t>s</w:t>
      </w:r>
      <w:r w:rsidR="00755F17" w:rsidRPr="315DD16B">
        <w:rPr>
          <w:rFonts w:eastAsia="Times New Roman"/>
          <w:lang w:val="en-GB"/>
        </w:rPr>
        <w:t xml:space="preserve"> of the Mediterranean basin example</w:t>
      </w:r>
      <w:r w:rsidR="00C973EF">
        <w:rPr>
          <w:rFonts w:eastAsia="Times New Roman"/>
          <w:lang w:val="en-GB"/>
        </w:rPr>
        <w:t>s</w:t>
      </w:r>
      <w:r w:rsidR="00755F17" w:rsidRPr="315DD16B">
        <w:rPr>
          <w:rFonts w:eastAsia="Times New Roman"/>
          <w:lang w:val="en-GB"/>
        </w:rPr>
        <w:t xml:space="preserve"> for the region and north European countries where similar climatic conditions are likely in the near future</w:t>
      </w:r>
      <w:r w:rsidRPr="315DD16B">
        <w:rPr>
          <w:rFonts w:eastAsia="Times New Roman"/>
          <w:lang w:val="en-GB"/>
        </w:rPr>
        <w:t>. For that reason, this project mainly promotes alternatives of sustainable use and productive restoration, understanding that the only way to reduce and avoid deforestation and degradation is through sustainable use alternatives</w:t>
      </w:r>
      <w:r w:rsidR="00574E41" w:rsidRPr="315DD16B">
        <w:rPr>
          <w:rFonts w:eastAsia="Times New Roman"/>
          <w:lang w:val="en-GB"/>
        </w:rPr>
        <w:t xml:space="preserve"> that actively involve local populations</w:t>
      </w:r>
      <w:r w:rsidRPr="315DD16B">
        <w:rPr>
          <w:rFonts w:eastAsia="Times New Roman"/>
          <w:lang w:val="en-GB"/>
        </w:rPr>
        <w:t>. All proposed restoration activities are aimed at improving carbon capture and sink, nutrient retention, biological diversity, resilience to climate change and the generation of economic and social benefits such as income, diversification of self-consumption, employment, etc.</w:t>
      </w:r>
    </w:p>
    <w:p w14:paraId="54B1E5C8" w14:textId="77777777" w:rsidR="00155E03" w:rsidRPr="00155E03" w:rsidRDefault="00155E03" w:rsidP="315DD16B">
      <w:pPr>
        <w:pStyle w:val="AralkYok"/>
        <w:rPr>
          <w:lang w:val="en-GB" w:eastAsia="es-CO"/>
        </w:rPr>
      </w:pPr>
      <w:r w:rsidRPr="315DD16B">
        <w:rPr>
          <w:lang w:val="en-GB" w:eastAsia="es-CO"/>
        </w:rPr>
        <w:t xml:space="preserve"> </w:t>
      </w:r>
    </w:p>
    <w:p w14:paraId="47C907D7" w14:textId="77777777" w:rsidR="00155E03" w:rsidRPr="00155E03" w:rsidRDefault="00155E03" w:rsidP="315DD16B">
      <w:pPr>
        <w:pStyle w:val="AralkYok"/>
        <w:rPr>
          <w:lang w:val="en-GB" w:eastAsia="es-CO"/>
        </w:rPr>
      </w:pPr>
      <w:r w:rsidRPr="315DD16B">
        <w:rPr>
          <w:lang w:val="en-GB" w:eastAsia="es-CO"/>
        </w:rPr>
        <w:t>52.Principle 6: Knowledge integration</w:t>
      </w:r>
    </w:p>
    <w:p w14:paraId="0C05BEB6" w14:textId="150E6133" w:rsidR="00B833C7" w:rsidRPr="003A615C" w:rsidRDefault="00E50A60" w:rsidP="315DD16B">
      <w:pPr>
        <w:spacing w:after="0"/>
        <w:textAlignment w:val="baseline"/>
        <w:rPr>
          <w:rFonts w:eastAsia="Times New Roman"/>
          <w:lang w:val="en-GB"/>
        </w:rPr>
      </w:pPr>
      <w:r w:rsidRPr="315DD16B">
        <w:rPr>
          <w:rFonts w:eastAsia="Times New Roman"/>
          <w:lang w:val="en-GB"/>
        </w:rPr>
        <w:t>T</w:t>
      </w:r>
      <w:r w:rsidR="00B833C7" w:rsidRPr="315DD16B">
        <w:rPr>
          <w:rFonts w:eastAsia="Times New Roman"/>
          <w:lang w:val="en-GB"/>
        </w:rPr>
        <w:t xml:space="preserve">here is documented technical information and validated experiences for the successful and sustainable implementation of </w:t>
      </w:r>
      <w:r w:rsidR="003A615C" w:rsidRPr="315DD16B">
        <w:rPr>
          <w:rFonts w:eastAsia="Times New Roman"/>
          <w:lang w:val="en-GB"/>
        </w:rPr>
        <w:t xml:space="preserve">the restoration </w:t>
      </w:r>
      <w:r w:rsidR="00B833C7" w:rsidRPr="315DD16B">
        <w:rPr>
          <w:rFonts w:eastAsia="Times New Roman"/>
          <w:lang w:val="en-GB"/>
        </w:rPr>
        <w:t>practices</w:t>
      </w:r>
      <w:r w:rsidR="003A615C" w:rsidRPr="315DD16B">
        <w:rPr>
          <w:rFonts w:eastAsia="Times New Roman"/>
          <w:lang w:val="en-GB"/>
        </w:rPr>
        <w:t xml:space="preserve"> in the region</w:t>
      </w:r>
      <w:r w:rsidR="00B833C7" w:rsidRPr="315DD16B">
        <w:rPr>
          <w:rFonts w:eastAsia="Times New Roman"/>
          <w:lang w:val="en-GB"/>
        </w:rPr>
        <w:t>. Likewise, it is necessary to reinforce and use science-based information to show the benefits at the landscape level and work will be done on the dissemination of the information generated as a strategy for the expansion of best practices.</w:t>
      </w:r>
      <w:r w:rsidR="003A615C" w:rsidRPr="315DD16B">
        <w:rPr>
          <w:rFonts w:eastAsia="Times New Roman"/>
          <w:lang w:val="en-GB"/>
        </w:rPr>
        <w:t xml:space="preserve"> This will be particularly supported through </w:t>
      </w:r>
      <w:r w:rsidR="00C973EF">
        <w:rPr>
          <w:rFonts w:eastAsia="Times New Roman"/>
          <w:lang w:val="en-GB"/>
        </w:rPr>
        <w:t>a specific component</w:t>
      </w:r>
      <w:r w:rsidR="003A615C" w:rsidRPr="315DD16B">
        <w:rPr>
          <w:rFonts w:eastAsia="Times New Roman"/>
          <w:lang w:val="en-GB"/>
        </w:rPr>
        <w:t xml:space="preserve"> supporting dissemination and knowledge sharing of </w:t>
      </w:r>
      <w:r w:rsidR="00B833C7" w:rsidRPr="315DD16B">
        <w:rPr>
          <w:rFonts w:eastAsia="Times New Roman"/>
          <w:lang w:val="en-GB"/>
        </w:rPr>
        <w:t xml:space="preserve">relevant knowledge, lessons learned and best practice on ecosystem restoration, through dedicated </w:t>
      </w:r>
      <w:r w:rsidR="003A615C" w:rsidRPr="315DD16B">
        <w:rPr>
          <w:rFonts w:eastAsia="Times New Roman"/>
          <w:lang w:val="en-GB"/>
        </w:rPr>
        <w:t>Mediterranean</w:t>
      </w:r>
      <w:r w:rsidR="00B833C7" w:rsidRPr="315DD16B">
        <w:rPr>
          <w:rFonts w:eastAsia="Times New Roman"/>
          <w:lang w:val="en-GB"/>
        </w:rPr>
        <w:t xml:space="preserve"> webinars, knowledge products, various international even</w:t>
      </w:r>
      <w:r w:rsidR="000949BA" w:rsidRPr="315DD16B">
        <w:rPr>
          <w:rFonts w:eastAsia="Times New Roman"/>
          <w:lang w:val="en-GB"/>
        </w:rPr>
        <w:t>ts.</w:t>
      </w:r>
    </w:p>
    <w:p w14:paraId="792209A1" w14:textId="35E6D34A" w:rsidR="00B833C7" w:rsidRDefault="00B833C7" w:rsidP="315DD16B">
      <w:pPr>
        <w:pStyle w:val="AralkYok"/>
        <w:rPr>
          <w:rFonts w:eastAsia="Times New Roman"/>
          <w:color w:val="000000" w:themeColor="text1"/>
          <w:lang w:val="en-GB"/>
        </w:rPr>
      </w:pPr>
    </w:p>
    <w:p w14:paraId="5CCCB0D7" w14:textId="77777777" w:rsidR="00155E03" w:rsidRPr="00155E03" w:rsidRDefault="00155E03" w:rsidP="315DD16B">
      <w:pPr>
        <w:pStyle w:val="AralkYok"/>
        <w:rPr>
          <w:lang w:val="en-GB" w:eastAsia="es-CO"/>
        </w:rPr>
      </w:pPr>
      <w:r w:rsidRPr="315DD16B">
        <w:rPr>
          <w:lang w:val="en-GB" w:eastAsia="es-CO"/>
        </w:rPr>
        <w:t>53.Principle 7: Measurable goals</w:t>
      </w:r>
    </w:p>
    <w:p w14:paraId="5001990A" w14:textId="0775BCCD" w:rsidR="00B833C7" w:rsidRPr="006927C7" w:rsidRDefault="00B833C7" w:rsidP="315DD16B">
      <w:pPr>
        <w:rPr>
          <w:lang w:val="en-GB"/>
        </w:rPr>
      </w:pPr>
      <w:r w:rsidRPr="315DD16B">
        <w:rPr>
          <w:lang w:val="en-GB"/>
        </w:rPr>
        <w:t>At this stage of the concept note, targets have not yet been determined</w:t>
      </w:r>
      <w:r w:rsidR="008D452F">
        <w:rPr>
          <w:lang w:val="en-GB"/>
        </w:rPr>
        <w:t xml:space="preserve"> for this specific project</w:t>
      </w:r>
      <w:r w:rsidRPr="315DD16B">
        <w:rPr>
          <w:lang w:val="en-GB"/>
        </w:rPr>
        <w:t>, but the restoration Barometer will be used to identify financial flows, activities planned or implemented with community participation in the restoration areas.</w:t>
      </w:r>
    </w:p>
    <w:p w14:paraId="2153432A" w14:textId="72A89BF3" w:rsidR="00B833C7" w:rsidRDefault="003A615C" w:rsidP="315DD16B">
      <w:pPr>
        <w:rPr>
          <w:shd w:val="clear" w:color="auto" w:fill="FFFFFF"/>
          <w:lang w:val="en-GB"/>
        </w:rPr>
      </w:pPr>
      <w:r w:rsidRPr="315DD16B">
        <w:rPr>
          <w:shd w:val="clear" w:color="auto" w:fill="FFFFFF"/>
          <w:lang w:val="en-GB"/>
        </w:rPr>
        <w:t>M</w:t>
      </w:r>
      <w:r w:rsidR="00B833C7" w:rsidRPr="315DD16B">
        <w:rPr>
          <w:shd w:val="clear" w:color="auto" w:fill="FFFFFF"/>
          <w:lang w:val="en-GB"/>
        </w:rPr>
        <w:t xml:space="preserve">easurable and reachable goals will be defined by the </w:t>
      </w:r>
      <w:r w:rsidRPr="315DD16B">
        <w:rPr>
          <w:shd w:val="clear" w:color="auto" w:fill="FFFFFF"/>
          <w:lang w:val="en-GB"/>
        </w:rPr>
        <w:t>countries</w:t>
      </w:r>
      <w:r w:rsidR="00B833C7" w:rsidRPr="315DD16B">
        <w:rPr>
          <w:shd w:val="clear" w:color="auto" w:fill="FFFFFF"/>
          <w:lang w:val="en-GB"/>
        </w:rPr>
        <w:t xml:space="preserve">. </w:t>
      </w:r>
      <w:r w:rsidRPr="315DD16B">
        <w:rPr>
          <w:shd w:val="clear" w:color="auto" w:fill="FFFFFF"/>
          <w:lang w:val="en-GB"/>
        </w:rPr>
        <w:t>Through</w:t>
      </w:r>
      <w:r w:rsidR="008D452F">
        <w:rPr>
          <w:shd w:val="clear" w:color="auto" w:fill="FFFFFF"/>
          <w:lang w:val="en-GB"/>
        </w:rPr>
        <w:t xml:space="preserve"> one specific </w:t>
      </w:r>
      <w:r w:rsidRPr="315DD16B">
        <w:rPr>
          <w:shd w:val="clear" w:color="auto" w:fill="FFFFFF"/>
          <w:lang w:val="en-GB"/>
        </w:rPr>
        <w:t xml:space="preserve">component </w:t>
      </w:r>
      <w:r w:rsidR="008D452F">
        <w:rPr>
          <w:shd w:val="clear" w:color="auto" w:fill="FFFFFF"/>
          <w:lang w:val="en-GB"/>
        </w:rPr>
        <w:t>on monitoring</w:t>
      </w:r>
      <w:r w:rsidRPr="315DD16B">
        <w:rPr>
          <w:shd w:val="clear" w:color="auto" w:fill="FFFFFF"/>
          <w:lang w:val="en-GB"/>
        </w:rPr>
        <w:t>, t</w:t>
      </w:r>
      <w:r w:rsidR="00B833C7" w:rsidRPr="315DD16B">
        <w:rPr>
          <w:rFonts w:cs="Arial"/>
          <w:lang w:val="en-GB"/>
        </w:rPr>
        <w:t>he monitoring of restoration will be strengthened to include environmental and social benefits linked to restoration. In order to plan the interventions and monitor global environmental benefits, the Framework for Ecosystem Restoration Monitoring (FERM) will be used in alignment with all the M&amp;E work under the Decade</w:t>
      </w:r>
      <w:r w:rsidR="00B833C7" w:rsidRPr="315DD16B">
        <w:rPr>
          <w:sz w:val="18"/>
          <w:szCs w:val="18"/>
          <w:lang w:val="en-GB"/>
        </w:rPr>
        <w:t xml:space="preserve">. </w:t>
      </w:r>
      <w:r w:rsidR="00B833C7" w:rsidRPr="315DD16B">
        <w:rPr>
          <w:rFonts w:eastAsia="Arial"/>
          <w:lang w:val="en-GB"/>
        </w:rPr>
        <w:t xml:space="preserve">When needed, </w:t>
      </w:r>
      <w:r w:rsidR="00B833C7" w:rsidRPr="315DD16B">
        <w:rPr>
          <w:shd w:val="clear" w:color="auto" w:fill="FFFFFF"/>
          <w:lang w:val="en-GB"/>
        </w:rPr>
        <w:t xml:space="preserve">adaptive management practices will be encouraged. Further development of existing monitoring methods adapted to the region, and potentially scalable also to other </w:t>
      </w:r>
      <w:r w:rsidRPr="315DD16B">
        <w:rPr>
          <w:shd w:val="clear" w:color="auto" w:fill="FFFFFF"/>
          <w:lang w:val="en-GB"/>
        </w:rPr>
        <w:t>Mediterranean</w:t>
      </w:r>
      <w:r w:rsidR="00B833C7" w:rsidRPr="315DD16B">
        <w:rPr>
          <w:shd w:val="clear" w:color="auto" w:fill="FFFFFF"/>
          <w:lang w:val="en-GB"/>
        </w:rPr>
        <w:t xml:space="preserve"> countries will be collected and disseminated.</w:t>
      </w:r>
    </w:p>
    <w:p w14:paraId="6176B038" w14:textId="77777777" w:rsidR="00B833C7" w:rsidRPr="00155E03" w:rsidRDefault="00B833C7" w:rsidP="315DD16B">
      <w:pPr>
        <w:pStyle w:val="AralkYok"/>
        <w:rPr>
          <w:lang w:val="en-GB" w:eastAsia="es-CO"/>
        </w:rPr>
      </w:pPr>
    </w:p>
    <w:p w14:paraId="68FA189B" w14:textId="02896D76" w:rsidR="00155E03" w:rsidRPr="00155E03" w:rsidRDefault="00155E03" w:rsidP="315DD16B">
      <w:pPr>
        <w:pStyle w:val="AralkYok"/>
        <w:rPr>
          <w:lang w:val="en-GB" w:eastAsia="es-CO"/>
        </w:rPr>
      </w:pPr>
      <w:r w:rsidRPr="315DD16B">
        <w:rPr>
          <w:lang w:val="en-GB" w:eastAsia="es-CO"/>
        </w:rPr>
        <w:t xml:space="preserve">54.Principle 8: Local and land/seascape contexts;  </w:t>
      </w:r>
    </w:p>
    <w:p w14:paraId="5D8ED570" w14:textId="1275FAC8" w:rsidR="00155E03" w:rsidRDefault="00B833C7" w:rsidP="315DD16B">
      <w:pPr>
        <w:rPr>
          <w:lang w:val="en-GB"/>
        </w:rPr>
      </w:pPr>
      <w:r w:rsidRPr="315DD16B">
        <w:rPr>
          <w:lang w:val="en-GB"/>
        </w:rPr>
        <w:t xml:space="preserve">The proposed restoration measures are part of the </w:t>
      </w:r>
      <w:r w:rsidR="003A615C" w:rsidRPr="315DD16B">
        <w:rPr>
          <w:lang w:val="en-GB"/>
        </w:rPr>
        <w:t>Mediterranean commitments (Agadir Declaration for example) and</w:t>
      </w:r>
      <w:r w:rsidRPr="315DD16B">
        <w:rPr>
          <w:lang w:val="en-GB"/>
        </w:rPr>
        <w:t xml:space="preserve"> seek to</w:t>
      </w:r>
      <w:r w:rsidR="003A615C" w:rsidRPr="315DD16B">
        <w:rPr>
          <w:lang w:val="en-GB"/>
        </w:rPr>
        <w:t xml:space="preserve"> </w:t>
      </w:r>
      <w:r w:rsidRPr="315DD16B">
        <w:rPr>
          <w:lang w:val="en-GB"/>
        </w:rPr>
        <w:t>strengthen policies, instruments, and actions for landscape restoration and obtain benefits in a comprehensive and connected way.</w:t>
      </w:r>
    </w:p>
    <w:p w14:paraId="4B9F0F71" w14:textId="45DEF9EA" w:rsidR="00155E03" w:rsidRPr="00155E03" w:rsidRDefault="00155E03" w:rsidP="315DD16B">
      <w:pPr>
        <w:pStyle w:val="AralkYok"/>
        <w:rPr>
          <w:lang w:val="en-GB" w:eastAsia="es-CO"/>
        </w:rPr>
      </w:pPr>
    </w:p>
    <w:p w14:paraId="30202F27" w14:textId="77777777" w:rsidR="00155E03" w:rsidRPr="00155E03" w:rsidRDefault="00155E03" w:rsidP="315DD16B">
      <w:pPr>
        <w:pStyle w:val="AralkYok"/>
        <w:rPr>
          <w:lang w:val="en-GB" w:eastAsia="es-CO"/>
        </w:rPr>
      </w:pPr>
      <w:r w:rsidRPr="315DD16B">
        <w:rPr>
          <w:lang w:val="en-GB" w:eastAsia="es-CO"/>
        </w:rPr>
        <w:t xml:space="preserve">55.Principle 9: Monitoring and management;  </w:t>
      </w:r>
    </w:p>
    <w:p w14:paraId="4BE8BF48" w14:textId="02AFFB2F" w:rsidR="00B833C7" w:rsidRPr="006927C7" w:rsidRDefault="00B833C7" w:rsidP="315DD16B">
      <w:pPr>
        <w:spacing w:after="0"/>
        <w:textAlignment w:val="baseline"/>
        <w:rPr>
          <w:rFonts w:eastAsia="Times New Roman"/>
          <w:lang w:val="en-GB"/>
        </w:rPr>
      </w:pPr>
      <w:r w:rsidRPr="315DD16B">
        <w:rPr>
          <w:rFonts w:eastAsia="Times New Roman"/>
          <w:lang w:val="en-GB"/>
        </w:rPr>
        <w:t>Monitoring restoration</w:t>
      </w:r>
      <w:r w:rsidR="00C2304F" w:rsidRPr="315DD16B">
        <w:rPr>
          <w:rFonts w:eastAsia="Times New Roman"/>
          <w:lang w:val="en-GB"/>
        </w:rPr>
        <w:t xml:space="preserve"> efforts</w:t>
      </w:r>
      <w:r w:rsidRPr="315DD16B">
        <w:rPr>
          <w:rFonts w:eastAsia="Times New Roman"/>
          <w:lang w:val="en-GB"/>
        </w:rPr>
        <w:t xml:space="preserve"> is </w:t>
      </w:r>
      <w:r w:rsidR="000949BA" w:rsidRPr="315DD16B">
        <w:rPr>
          <w:rFonts w:eastAsia="Times New Roman"/>
          <w:lang w:val="en-GB"/>
        </w:rPr>
        <w:t>an</w:t>
      </w:r>
      <w:r w:rsidRPr="315DD16B">
        <w:rPr>
          <w:rFonts w:eastAsia="Times New Roman"/>
          <w:lang w:val="en-GB"/>
        </w:rPr>
        <w:t xml:space="preserve"> important activit</w:t>
      </w:r>
      <w:r w:rsidR="000949BA" w:rsidRPr="315DD16B">
        <w:rPr>
          <w:rFonts w:eastAsia="Times New Roman"/>
          <w:lang w:val="en-GB"/>
        </w:rPr>
        <w:t>y</w:t>
      </w:r>
      <w:r w:rsidRPr="315DD16B">
        <w:rPr>
          <w:rFonts w:eastAsia="Times New Roman"/>
          <w:lang w:val="en-GB"/>
        </w:rPr>
        <w:t xml:space="preserve"> and contribution</w:t>
      </w:r>
      <w:r w:rsidR="000949BA" w:rsidRPr="315DD16B">
        <w:rPr>
          <w:rFonts w:eastAsia="Times New Roman"/>
          <w:lang w:val="en-GB"/>
        </w:rPr>
        <w:t xml:space="preserve"> </w:t>
      </w:r>
      <w:r w:rsidRPr="315DD16B">
        <w:rPr>
          <w:rFonts w:eastAsia="Times New Roman"/>
          <w:lang w:val="en-GB"/>
        </w:rPr>
        <w:t>of this project</w:t>
      </w:r>
      <w:r w:rsidR="003A615C" w:rsidRPr="315DD16B">
        <w:rPr>
          <w:rFonts w:eastAsia="Times New Roman"/>
          <w:lang w:val="en-GB"/>
        </w:rPr>
        <w:t xml:space="preserve"> and is developed in </w:t>
      </w:r>
      <w:r w:rsidR="008D452F">
        <w:rPr>
          <w:rFonts w:eastAsia="Times New Roman"/>
          <w:lang w:val="en-GB"/>
        </w:rPr>
        <w:t xml:space="preserve">one specific </w:t>
      </w:r>
      <w:r w:rsidR="003A615C" w:rsidRPr="315DD16B">
        <w:rPr>
          <w:rFonts w:eastAsia="Times New Roman"/>
          <w:lang w:val="en-GB"/>
        </w:rPr>
        <w:t>component</w:t>
      </w:r>
      <w:r w:rsidRPr="315DD16B">
        <w:rPr>
          <w:rFonts w:eastAsia="Times New Roman"/>
          <w:lang w:val="en-GB"/>
        </w:rPr>
        <w:t>. In addition to the implementation of methodologies such as the FERM, the aim is to promote integration and harmonization of the different instruments that have been developed, including REDD and those that are in the process of being prepared to promote national measurement systems, which after strengthening capacity, can monitor and follow up the restoration achievements.</w:t>
      </w:r>
      <w:r w:rsidR="008D6182" w:rsidRPr="315DD16B">
        <w:rPr>
          <w:rFonts w:eastAsia="Times New Roman"/>
          <w:lang w:val="en-GB"/>
        </w:rPr>
        <w:t xml:space="preserve"> </w:t>
      </w:r>
      <w:r w:rsidR="009D4445" w:rsidRPr="315DD16B">
        <w:rPr>
          <w:rFonts w:eastAsia="Times New Roman"/>
          <w:lang w:val="en-GB"/>
        </w:rPr>
        <w:t xml:space="preserve">Four countries are directly targeted by this proposal but </w:t>
      </w:r>
      <w:r w:rsidR="00AC6853" w:rsidRPr="315DD16B">
        <w:rPr>
          <w:rFonts w:eastAsia="Times New Roman"/>
          <w:lang w:val="en-GB"/>
        </w:rPr>
        <w:t xml:space="preserve">regional cooperation will be key </w:t>
      </w:r>
      <w:r w:rsidR="002B7A86" w:rsidRPr="315DD16B">
        <w:rPr>
          <w:rFonts w:eastAsia="Times New Roman"/>
          <w:lang w:val="en-GB"/>
        </w:rPr>
        <w:t xml:space="preserve">for the flagship and will </w:t>
      </w:r>
      <w:r w:rsidR="0086652C" w:rsidRPr="315DD16B">
        <w:rPr>
          <w:rFonts w:eastAsia="Times New Roman"/>
          <w:lang w:val="en-GB"/>
        </w:rPr>
        <w:t xml:space="preserve">be </w:t>
      </w:r>
      <w:r w:rsidR="002B7A86" w:rsidRPr="315DD16B">
        <w:rPr>
          <w:rFonts w:eastAsia="Times New Roman"/>
          <w:lang w:val="en-GB"/>
        </w:rPr>
        <w:t>promoted in each output.</w:t>
      </w:r>
    </w:p>
    <w:p w14:paraId="5DFE88CE" w14:textId="77777777" w:rsidR="00B833C7" w:rsidRPr="00155E03" w:rsidRDefault="00B833C7" w:rsidP="315DD16B">
      <w:pPr>
        <w:pStyle w:val="AralkYok"/>
        <w:rPr>
          <w:lang w:val="en-GB" w:eastAsia="es-CO"/>
        </w:rPr>
      </w:pPr>
    </w:p>
    <w:p w14:paraId="51D74495" w14:textId="2C093B03" w:rsidR="00155E03" w:rsidRPr="00155E03" w:rsidRDefault="00155E03" w:rsidP="315DD16B">
      <w:pPr>
        <w:pStyle w:val="AralkYok"/>
        <w:rPr>
          <w:lang w:val="en-GB" w:eastAsia="es-CO"/>
        </w:rPr>
      </w:pPr>
      <w:r w:rsidRPr="315DD16B">
        <w:rPr>
          <w:lang w:val="en-GB" w:eastAsia="es-CO"/>
        </w:rPr>
        <w:t>56.Principle 10: Policy integration</w:t>
      </w:r>
    </w:p>
    <w:p w14:paraId="3ECF54F8" w14:textId="558422C8" w:rsidR="00B833C7" w:rsidRDefault="00B833C7" w:rsidP="008D452F">
      <w:pPr>
        <w:spacing w:after="0"/>
        <w:textAlignment w:val="baseline"/>
        <w:rPr>
          <w:lang w:val="en-GB" w:eastAsia="es-CO"/>
        </w:rPr>
      </w:pPr>
      <w:r w:rsidRPr="315DD16B">
        <w:rPr>
          <w:rFonts w:eastAsia="Times New Roman"/>
          <w:lang w:val="en-GB"/>
        </w:rPr>
        <w:t xml:space="preserve">There </w:t>
      </w:r>
      <w:r w:rsidR="008D452F">
        <w:rPr>
          <w:rFonts w:eastAsia="Times New Roman"/>
          <w:lang w:val="en-GB"/>
        </w:rPr>
        <w:t>is</w:t>
      </w:r>
      <w:r w:rsidRPr="315DD16B">
        <w:rPr>
          <w:rFonts w:eastAsia="Times New Roman"/>
          <w:lang w:val="en-GB"/>
        </w:rPr>
        <w:t xml:space="preserve"> a whole component dedicated to policy integration and mainstreaming of landscape restoration principles. </w:t>
      </w:r>
      <w:r w:rsidR="003A615C" w:rsidRPr="315DD16B">
        <w:rPr>
          <w:rFonts w:eastAsia="Times New Roman"/>
          <w:lang w:val="en-GB"/>
        </w:rPr>
        <w:t xml:space="preserve">There </w:t>
      </w:r>
      <w:r w:rsidRPr="315DD16B">
        <w:rPr>
          <w:rFonts w:eastAsia="Times New Roman"/>
          <w:lang w:val="en-GB"/>
        </w:rPr>
        <w:t xml:space="preserve">is a great expectation about the positive impact that restoration may have on landscapes, not only from its </w:t>
      </w:r>
      <w:r w:rsidR="008D452F">
        <w:rPr>
          <w:rFonts w:eastAsia="Times New Roman"/>
          <w:lang w:val="en-GB"/>
        </w:rPr>
        <w:t>s</w:t>
      </w:r>
    </w:p>
    <w:p w14:paraId="4DB807DA" w14:textId="77777777" w:rsidR="00B833C7" w:rsidRPr="00155E03" w:rsidRDefault="00B833C7" w:rsidP="315DD16B">
      <w:pPr>
        <w:pStyle w:val="AralkYok"/>
        <w:rPr>
          <w:lang w:val="en-GB" w:eastAsia="es-CO"/>
        </w:rPr>
      </w:pPr>
    </w:p>
    <w:p w14:paraId="1C3E68FE" w14:textId="77777777" w:rsidR="00155E03" w:rsidRPr="00155E03" w:rsidRDefault="00155E03" w:rsidP="315DD16B">
      <w:pPr>
        <w:pStyle w:val="Balk2"/>
        <w:rPr>
          <w:rFonts w:eastAsia="Times New Roman"/>
          <w:lang w:val="en-GB" w:eastAsia="es-CO"/>
        </w:rPr>
      </w:pPr>
      <w:r w:rsidRPr="315DD16B">
        <w:rPr>
          <w:rFonts w:eastAsia="Times New Roman"/>
          <w:lang w:val="en-GB" w:eastAsia="es-CO"/>
        </w:rPr>
        <w:t xml:space="preserve">Supporting Documents </w:t>
      </w:r>
    </w:p>
    <w:p w14:paraId="7FEDA4B9" w14:textId="77777777" w:rsidR="00155E03" w:rsidRDefault="00155E03" w:rsidP="315DD16B">
      <w:pPr>
        <w:pStyle w:val="AralkYok"/>
        <w:rPr>
          <w:lang w:val="en-GB" w:eastAsia="es-CO"/>
        </w:rPr>
      </w:pPr>
      <w:r w:rsidRPr="315DD16B">
        <w:rPr>
          <w:lang w:val="en-GB" w:eastAsia="es-CO"/>
        </w:rPr>
        <w:t xml:space="preserve">Please submit any supporting documents (Official government documents, reports, press releases, articles, photos etc.) by sending it to restorationdecade@un.org (mailto:restorationdecade@un.org). </w:t>
      </w:r>
    </w:p>
    <w:p w14:paraId="3E2EA4E7" w14:textId="77777777" w:rsidR="00155E03" w:rsidRDefault="00155E03" w:rsidP="315DD16B">
      <w:pPr>
        <w:rPr>
          <w:lang w:val="en-GB" w:eastAsia="es-CO"/>
        </w:rPr>
      </w:pPr>
    </w:p>
    <w:sectPr w:rsidR="00155E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931D9" w14:textId="77777777" w:rsidR="00EB06F2" w:rsidRDefault="00EB06F2" w:rsidP="00C92711">
      <w:pPr>
        <w:spacing w:after="0"/>
      </w:pPr>
      <w:r>
        <w:separator/>
      </w:r>
    </w:p>
  </w:endnote>
  <w:endnote w:type="continuationSeparator" w:id="0">
    <w:p w14:paraId="4F2E1C16" w14:textId="77777777" w:rsidR="00EB06F2" w:rsidRDefault="00EB06F2" w:rsidP="00C92711">
      <w:pPr>
        <w:spacing w:after="0"/>
      </w:pPr>
      <w:r>
        <w:continuationSeparator/>
      </w:r>
    </w:p>
  </w:endnote>
  <w:endnote w:type="continuationNotice" w:id="1">
    <w:p w14:paraId="70CF79E2" w14:textId="77777777" w:rsidR="00EB06F2" w:rsidRDefault="00EB06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12731" w14:textId="77777777" w:rsidR="00EB06F2" w:rsidRDefault="00EB06F2" w:rsidP="00C92711">
      <w:pPr>
        <w:spacing w:after="0"/>
      </w:pPr>
      <w:r>
        <w:separator/>
      </w:r>
    </w:p>
  </w:footnote>
  <w:footnote w:type="continuationSeparator" w:id="0">
    <w:p w14:paraId="3CF03F17" w14:textId="77777777" w:rsidR="00EB06F2" w:rsidRDefault="00EB06F2" w:rsidP="00C92711">
      <w:pPr>
        <w:spacing w:after="0"/>
      </w:pPr>
      <w:r>
        <w:continuationSeparator/>
      </w:r>
    </w:p>
  </w:footnote>
  <w:footnote w:type="continuationNotice" w:id="1">
    <w:p w14:paraId="1072A51C" w14:textId="77777777" w:rsidR="00EB06F2" w:rsidRDefault="00EB06F2">
      <w:pPr>
        <w:spacing w:after="0"/>
      </w:pPr>
    </w:p>
  </w:footnote>
</w:footnotes>
</file>

<file path=word/intelligence.xml><?xml version="1.0" encoding="utf-8"?>
<int:Intelligence xmlns:int="http://schemas.microsoft.com/office/intelligence/2019/intelligence">
  <int:IntelligenceSettings/>
  <int:Manifest>
    <int:ParagraphRange paragraphId="2015835208" textId="2004318071" start="0" length="43" invalidationStart="0" invalidationLength="43" id="SquSNo89"/>
    <int:WordHash hashCode="eXg/yFJnMCMN6R" id="W4yIeC6H"/>
  </int:Manifest>
  <int:Observations>
    <int:Content id="SquSNo89">
      <int:Reviewed type="WordDesignerSuggestedImageAnnotation"/>
    </int:Content>
    <int:Content id="W4yIeC6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F89"/>
    <w:multiLevelType w:val="hybridMultilevel"/>
    <w:tmpl w:val="8E061E78"/>
    <w:lvl w:ilvl="0" w:tplc="9D16D2C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653BE"/>
    <w:multiLevelType w:val="hybridMultilevel"/>
    <w:tmpl w:val="6862CE5E"/>
    <w:lvl w:ilvl="0" w:tplc="2AEC0A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E6D95"/>
    <w:multiLevelType w:val="hybridMultilevel"/>
    <w:tmpl w:val="FB9C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4235A"/>
    <w:multiLevelType w:val="hybridMultilevel"/>
    <w:tmpl w:val="C2CA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10E30"/>
    <w:multiLevelType w:val="multilevel"/>
    <w:tmpl w:val="B9BE592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bCs/>
        <w:color w:val="00B0F0"/>
      </w:rPr>
    </w:lvl>
    <w:lvl w:ilvl="2">
      <w:start w:val="1"/>
      <w:numFmt w:val="decimal"/>
      <w:lvlText w:val="%1.%2.%3."/>
      <w:lvlJc w:val="left"/>
      <w:pPr>
        <w:ind w:left="720" w:hanging="720"/>
      </w:pPr>
      <w:rPr>
        <w:rFonts w:hint="default"/>
        <w:b/>
        <w:bCs/>
        <w:color w:val="00B0F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4E3C2A"/>
    <w:multiLevelType w:val="hybridMultilevel"/>
    <w:tmpl w:val="72BAD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7356B4"/>
    <w:multiLevelType w:val="hybridMultilevel"/>
    <w:tmpl w:val="F8600774"/>
    <w:lvl w:ilvl="0" w:tplc="61D23640">
      <w:start w:val="1"/>
      <w:numFmt w:val="bullet"/>
      <w:pStyle w:val="lis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2323E"/>
    <w:multiLevelType w:val="multilevel"/>
    <w:tmpl w:val="4C02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94732F"/>
    <w:multiLevelType w:val="hybridMultilevel"/>
    <w:tmpl w:val="619E48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5B331C2"/>
    <w:multiLevelType w:val="hybridMultilevel"/>
    <w:tmpl w:val="164E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31E62"/>
    <w:multiLevelType w:val="hybridMultilevel"/>
    <w:tmpl w:val="98B4AFCC"/>
    <w:lvl w:ilvl="0" w:tplc="9D16D2C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F6263"/>
    <w:multiLevelType w:val="hybridMultilevel"/>
    <w:tmpl w:val="6C5C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92372"/>
    <w:multiLevelType w:val="multilevel"/>
    <w:tmpl w:val="F6E4468A"/>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3" w15:restartNumberingAfterBreak="0">
    <w:nsid w:val="62FD52B5"/>
    <w:multiLevelType w:val="multilevel"/>
    <w:tmpl w:val="44AA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F670B7"/>
    <w:multiLevelType w:val="hybridMultilevel"/>
    <w:tmpl w:val="7B18E850"/>
    <w:lvl w:ilvl="0" w:tplc="1726702A">
      <w:start w:val="1"/>
      <w:numFmt w:val="bullet"/>
      <w:lvlText w:val=""/>
      <w:lvlJc w:val="left"/>
      <w:pPr>
        <w:ind w:left="720" w:hanging="360"/>
      </w:pPr>
      <w:rPr>
        <w:rFonts w:ascii="Wingdings" w:eastAsiaTheme="minorEastAsia" w:hAnsi="Wingdings"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F4D1A"/>
    <w:multiLevelType w:val="hybridMultilevel"/>
    <w:tmpl w:val="59A2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50B19"/>
    <w:multiLevelType w:val="hybridMultilevel"/>
    <w:tmpl w:val="D42AE902"/>
    <w:lvl w:ilvl="0" w:tplc="89D409FE">
      <w:start w:val="1"/>
      <w:numFmt w:val="bullet"/>
      <w:lvlText w:val=""/>
      <w:lvlJc w:val="left"/>
      <w:pPr>
        <w:ind w:left="720" w:hanging="360"/>
      </w:pPr>
      <w:rPr>
        <w:rFonts w:ascii="Symbol" w:hAnsi="Symbol" w:hint="default"/>
      </w:rPr>
    </w:lvl>
    <w:lvl w:ilvl="1" w:tplc="C9F8D3E4">
      <w:start w:val="1"/>
      <w:numFmt w:val="bullet"/>
      <w:lvlText w:val="o"/>
      <w:lvlJc w:val="left"/>
      <w:pPr>
        <w:ind w:left="1440" w:hanging="360"/>
      </w:pPr>
      <w:rPr>
        <w:rFonts w:ascii="Courier New" w:hAnsi="Courier New" w:hint="default"/>
      </w:rPr>
    </w:lvl>
    <w:lvl w:ilvl="2" w:tplc="6D70CD9E">
      <w:start w:val="1"/>
      <w:numFmt w:val="bullet"/>
      <w:lvlText w:val=""/>
      <w:lvlJc w:val="left"/>
      <w:pPr>
        <w:ind w:left="2160" w:hanging="360"/>
      </w:pPr>
      <w:rPr>
        <w:rFonts w:ascii="Wingdings" w:hAnsi="Wingdings" w:hint="default"/>
      </w:rPr>
    </w:lvl>
    <w:lvl w:ilvl="3" w:tplc="B63CB0C0">
      <w:start w:val="1"/>
      <w:numFmt w:val="bullet"/>
      <w:lvlText w:val=""/>
      <w:lvlJc w:val="left"/>
      <w:pPr>
        <w:ind w:left="2880" w:hanging="360"/>
      </w:pPr>
      <w:rPr>
        <w:rFonts w:ascii="Symbol" w:hAnsi="Symbol" w:hint="default"/>
      </w:rPr>
    </w:lvl>
    <w:lvl w:ilvl="4" w:tplc="3E14048C">
      <w:start w:val="1"/>
      <w:numFmt w:val="bullet"/>
      <w:lvlText w:val="o"/>
      <w:lvlJc w:val="left"/>
      <w:pPr>
        <w:ind w:left="3600" w:hanging="360"/>
      </w:pPr>
      <w:rPr>
        <w:rFonts w:ascii="Courier New" w:hAnsi="Courier New" w:hint="default"/>
      </w:rPr>
    </w:lvl>
    <w:lvl w:ilvl="5" w:tplc="F0F816D2">
      <w:start w:val="1"/>
      <w:numFmt w:val="bullet"/>
      <w:lvlText w:val=""/>
      <w:lvlJc w:val="left"/>
      <w:pPr>
        <w:ind w:left="4320" w:hanging="360"/>
      </w:pPr>
      <w:rPr>
        <w:rFonts w:ascii="Wingdings" w:hAnsi="Wingdings" w:hint="default"/>
      </w:rPr>
    </w:lvl>
    <w:lvl w:ilvl="6" w:tplc="BFA47320">
      <w:start w:val="1"/>
      <w:numFmt w:val="bullet"/>
      <w:lvlText w:val=""/>
      <w:lvlJc w:val="left"/>
      <w:pPr>
        <w:ind w:left="5040" w:hanging="360"/>
      </w:pPr>
      <w:rPr>
        <w:rFonts w:ascii="Symbol" w:hAnsi="Symbol" w:hint="default"/>
      </w:rPr>
    </w:lvl>
    <w:lvl w:ilvl="7" w:tplc="3618A4A6">
      <w:start w:val="1"/>
      <w:numFmt w:val="bullet"/>
      <w:lvlText w:val="o"/>
      <w:lvlJc w:val="left"/>
      <w:pPr>
        <w:ind w:left="5760" w:hanging="360"/>
      </w:pPr>
      <w:rPr>
        <w:rFonts w:ascii="Courier New" w:hAnsi="Courier New" w:hint="default"/>
      </w:rPr>
    </w:lvl>
    <w:lvl w:ilvl="8" w:tplc="0284CE8C">
      <w:start w:val="1"/>
      <w:numFmt w:val="bullet"/>
      <w:lvlText w:val=""/>
      <w:lvlJc w:val="left"/>
      <w:pPr>
        <w:ind w:left="6480" w:hanging="360"/>
      </w:pPr>
      <w:rPr>
        <w:rFonts w:ascii="Wingdings" w:hAnsi="Wingdings" w:hint="default"/>
      </w:rPr>
    </w:lvl>
  </w:abstractNum>
  <w:abstractNum w:abstractNumId="17" w15:restartNumberingAfterBreak="0">
    <w:nsid w:val="74907F18"/>
    <w:multiLevelType w:val="hybridMultilevel"/>
    <w:tmpl w:val="2D14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803F3"/>
    <w:multiLevelType w:val="hybridMultilevel"/>
    <w:tmpl w:val="6FF0E0E6"/>
    <w:lvl w:ilvl="0" w:tplc="9D16D2C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B38AA"/>
    <w:multiLevelType w:val="hybridMultilevel"/>
    <w:tmpl w:val="1166E4B2"/>
    <w:lvl w:ilvl="0" w:tplc="28A47036">
      <w:start w:val="1"/>
      <w:numFmt w:val="bullet"/>
      <w:lvlText w:val=""/>
      <w:lvlJc w:val="left"/>
      <w:pPr>
        <w:ind w:left="720" w:hanging="360"/>
      </w:pPr>
      <w:rPr>
        <w:rFonts w:ascii="Symbol" w:hAnsi="Symbol" w:hint="default"/>
      </w:rPr>
    </w:lvl>
    <w:lvl w:ilvl="1" w:tplc="62DE6CCC">
      <w:start w:val="1"/>
      <w:numFmt w:val="bullet"/>
      <w:lvlText w:val="o"/>
      <w:lvlJc w:val="left"/>
      <w:pPr>
        <w:ind w:left="1440" w:hanging="360"/>
      </w:pPr>
      <w:rPr>
        <w:rFonts w:ascii="Courier New" w:hAnsi="Courier New" w:hint="default"/>
      </w:rPr>
    </w:lvl>
    <w:lvl w:ilvl="2" w:tplc="41420582">
      <w:start w:val="1"/>
      <w:numFmt w:val="bullet"/>
      <w:lvlText w:val=""/>
      <w:lvlJc w:val="left"/>
      <w:pPr>
        <w:ind w:left="2160" w:hanging="360"/>
      </w:pPr>
      <w:rPr>
        <w:rFonts w:ascii="Wingdings" w:hAnsi="Wingdings" w:hint="default"/>
      </w:rPr>
    </w:lvl>
    <w:lvl w:ilvl="3" w:tplc="990AB124">
      <w:start w:val="1"/>
      <w:numFmt w:val="bullet"/>
      <w:lvlText w:val=""/>
      <w:lvlJc w:val="left"/>
      <w:pPr>
        <w:ind w:left="2880" w:hanging="360"/>
      </w:pPr>
      <w:rPr>
        <w:rFonts w:ascii="Symbol" w:hAnsi="Symbol" w:hint="default"/>
      </w:rPr>
    </w:lvl>
    <w:lvl w:ilvl="4" w:tplc="3244D8E0">
      <w:start w:val="1"/>
      <w:numFmt w:val="bullet"/>
      <w:lvlText w:val="o"/>
      <w:lvlJc w:val="left"/>
      <w:pPr>
        <w:ind w:left="3600" w:hanging="360"/>
      </w:pPr>
      <w:rPr>
        <w:rFonts w:ascii="Courier New" w:hAnsi="Courier New" w:hint="default"/>
      </w:rPr>
    </w:lvl>
    <w:lvl w:ilvl="5" w:tplc="82D47B60">
      <w:start w:val="1"/>
      <w:numFmt w:val="bullet"/>
      <w:lvlText w:val=""/>
      <w:lvlJc w:val="left"/>
      <w:pPr>
        <w:ind w:left="4320" w:hanging="360"/>
      </w:pPr>
      <w:rPr>
        <w:rFonts w:ascii="Wingdings" w:hAnsi="Wingdings" w:hint="default"/>
      </w:rPr>
    </w:lvl>
    <w:lvl w:ilvl="6" w:tplc="B9487D38">
      <w:start w:val="1"/>
      <w:numFmt w:val="bullet"/>
      <w:lvlText w:val=""/>
      <w:lvlJc w:val="left"/>
      <w:pPr>
        <w:ind w:left="5040" w:hanging="360"/>
      </w:pPr>
      <w:rPr>
        <w:rFonts w:ascii="Symbol" w:hAnsi="Symbol" w:hint="default"/>
      </w:rPr>
    </w:lvl>
    <w:lvl w:ilvl="7" w:tplc="6406AD72">
      <w:start w:val="1"/>
      <w:numFmt w:val="bullet"/>
      <w:lvlText w:val="o"/>
      <w:lvlJc w:val="left"/>
      <w:pPr>
        <w:ind w:left="5760" w:hanging="360"/>
      </w:pPr>
      <w:rPr>
        <w:rFonts w:ascii="Courier New" w:hAnsi="Courier New" w:hint="default"/>
      </w:rPr>
    </w:lvl>
    <w:lvl w:ilvl="8" w:tplc="9FDA05CC">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2"/>
  </w:num>
  <w:num w:numId="4">
    <w:abstractNumId w:val="7"/>
  </w:num>
  <w:num w:numId="5">
    <w:abstractNumId w:val="0"/>
  </w:num>
  <w:num w:numId="6">
    <w:abstractNumId w:val="4"/>
  </w:num>
  <w:num w:numId="7">
    <w:abstractNumId w:val="14"/>
  </w:num>
  <w:num w:numId="8">
    <w:abstractNumId w:val="18"/>
  </w:num>
  <w:num w:numId="9">
    <w:abstractNumId w:val="10"/>
  </w:num>
  <w:num w:numId="10">
    <w:abstractNumId w:val="3"/>
  </w:num>
  <w:num w:numId="11">
    <w:abstractNumId w:val="1"/>
  </w:num>
  <w:num w:numId="12">
    <w:abstractNumId w:val="11"/>
  </w:num>
  <w:num w:numId="13">
    <w:abstractNumId w:val="13"/>
  </w:num>
  <w:num w:numId="14">
    <w:abstractNumId w:val="8"/>
  </w:num>
  <w:num w:numId="15">
    <w:abstractNumId w:val="5"/>
  </w:num>
  <w:num w:numId="16">
    <w:abstractNumId w:val="9"/>
  </w:num>
  <w:num w:numId="17">
    <w:abstractNumId w:val="15"/>
  </w:num>
  <w:num w:numId="18">
    <w:abstractNumId w:val="2"/>
  </w:num>
  <w:num w:numId="19">
    <w:abstractNumId w:val="17"/>
  </w:num>
  <w:num w:numId="20">
    <w:abstractNumId w:val="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3B"/>
    <w:rsid w:val="00000257"/>
    <w:rsid w:val="00011AF8"/>
    <w:rsid w:val="000178DF"/>
    <w:rsid w:val="00030433"/>
    <w:rsid w:val="000326D0"/>
    <w:rsid w:val="00033B86"/>
    <w:rsid w:val="0003794F"/>
    <w:rsid w:val="00040D71"/>
    <w:rsid w:val="00054D1A"/>
    <w:rsid w:val="0005688E"/>
    <w:rsid w:val="00061AB4"/>
    <w:rsid w:val="00063626"/>
    <w:rsid w:val="00066C0B"/>
    <w:rsid w:val="00084746"/>
    <w:rsid w:val="000850B2"/>
    <w:rsid w:val="00094191"/>
    <w:rsid w:val="000949BA"/>
    <w:rsid w:val="000A2577"/>
    <w:rsid w:val="000B1642"/>
    <w:rsid w:val="000B3C4E"/>
    <w:rsid w:val="000B6478"/>
    <w:rsid w:val="000C19F5"/>
    <w:rsid w:val="000C2649"/>
    <w:rsid w:val="000D097D"/>
    <w:rsid w:val="000D4BEF"/>
    <w:rsid w:val="000D72DC"/>
    <w:rsid w:val="000E0E97"/>
    <w:rsid w:val="000E2338"/>
    <w:rsid w:val="000E71D5"/>
    <w:rsid w:val="00103A82"/>
    <w:rsid w:val="00126323"/>
    <w:rsid w:val="00127B07"/>
    <w:rsid w:val="0013123C"/>
    <w:rsid w:val="001456C9"/>
    <w:rsid w:val="00147974"/>
    <w:rsid w:val="00154ED8"/>
    <w:rsid w:val="00155E03"/>
    <w:rsid w:val="00164753"/>
    <w:rsid w:val="00177891"/>
    <w:rsid w:val="001802EC"/>
    <w:rsid w:val="001842DE"/>
    <w:rsid w:val="00192F49"/>
    <w:rsid w:val="00193A04"/>
    <w:rsid w:val="001953EF"/>
    <w:rsid w:val="00197874"/>
    <w:rsid w:val="001B2BC3"/>
    <w:rsid w:val="001B5D11"/>
    <w:rsid w:val="001D7714"/>
    <w:rsid w:val="001E027B"/>
    <w:rsid w:val="001E421F"/>
    <w:rsid w:val="001E5485"/>
    <w:rsid w:val="001F352B"/>
    <w:rsid w:val="001F5CE7"/>
    <w:rsid w:val="00221FA5"/>
    <w:rsid w:val="00222DFE"/>
    <w:rsid w:val="002241AE"/>
    <w:rsid w:val="00245202"/>
    <w:rsid w:val="002578D7"/>
    <w:rsid w:val="002624A7"/>
    <w:rsid w:val="0027138C"/>
    <w:rsid w:val="002742B7"/>
    <w:rsid w:val="002A366C"/>
    <w:rsid w:val="002A3F1B"/>
    <w:rsid w:val="002B005D"/>
    <w:rsid w:val="002B7A75"/>
    <w:rsid w:val="002B7A86"/>
    <w:rsid w:val="002C1A69"/>
    <w:rsid w:val="002C6A04"/>
    <w:rsid w:val="002D0E49"/>
    <w:rsid w:val="002E3E84"/>
    <w:rsid w:val="002E5B0C"/>
    <w:rsid w:val="002E6CA2"/>
    <w:rsid w:val="002F48C9"/>
    <w:rsid w:val="0030202A"/>
    <w:rsid w:val="0030422B"/>
    <w:rsid w:val="00313153"/>
    <w:rsid w:val="00316B3E"/>
    <w:rsid w:val="00317268"/>
    <w:rsid w:val="00320E80"/>
    <w:rsid w:val="003348AE"/>
    <w:rsid w:val="00334A59"/>
    <w:rsid w:val="003366C3"/>
    <w:rsid w:val="0034319C"/>
    <w:rsid w:val="00346930"/>
    <w:rsid w:val="003745DE"/>
    <w:rsid w:val="00382392"/>
    <w:rsid w:val="0038A501"/>
    <w:rsid w:val="00390C83"/>
    <w:rsid w:val="003934F9"/>
    <w:rsid w:val="00395E66"/>
    <w:rsid w:val="00397107"/>
    <w:rsid w:val="003A615C"/>
    <w:rsid w:val="003B1745"/>
    <w:rsid w:val="003B3A70"/>
    <w:rsid w:val="003B43E7"/>
    <w:rsid w:val="003D145F"/>
    <w:rsid w:val="003E2F16"/>
    <w:rsid w:val="003F425E"/>
    <w:rsid w:val="003F7B37"/>
    <w:rsid w:val="00404777"/>
    <w:rsid w:val="00405DA5"/>
    <w:rsid w:val="00414404"/>
    <w:rsid w:val="004177FD"/>
    <w:rsid w:val="0042351B"/>
    <w:rsid w:val="004425EE"/>
    <w:rsid w:val="00445C46"/>
    <w:rsid w:val="00464A4E"/>
    <w:rsid w:val="00476980"/>
    <w:rsid w:val="00491ED6"/>
    <w:rsid w:val="004938E6"/>
    <w:rsid w:val="004A35F5"/>
    <w:rsid w:val="004B0D90"/>
    <w:rsid w:val="004C7CED"/>
    <w:rsid w:val="004D23AD"/>
    <w:rsid w:val="004D2861"/>
    <w:rsid w:val="004D28BA"/>
    <w:rsid w:val="004E4001"/>
    <w:rsid w:val="004E467B"/>
    <w:rsid w:val="0050619C"/>
    <w:rsid w:val="00506B07"/>
    <w:rsid w:val="00511277"/>
    <w:rsid w:val="0051389E"/>
    <w:rsid w:val="005146A7"/>
    <w:rsid w:val="00516716"/>
    <w:rsid w:val="00522B06"/>
    <w:rsid w:val="00535EBF"/>
    <w:rsid w:val="00574E41"/>
    <w:rsid w:val="00575FDF"/>
    <w:rsid w:val="005815D4"/>
    <w:rsid w:val="00582FF3"/>
    <w:rsid w:val="005A3044"/>
    <w:rsid w:val="005A35B5"/>
    <w:rsid w:val="005B43D6"/>
    <w:rsid w:val="005B93C2"/>
    <w:rsid w:val="005C68C3"/>
    <w:rsid w:val="005D519A"/>
    <w:rsid w:val="005D55A0"/>
    <w:rsid w:val="005D6366"/>
    <w:rsid w:val="005D7A37"/>
    <w:rsid w:val="005F4A3B"/>
    <w:rsid w:val="005F7130"/>
    <w:rsid w:val="0060296C"/>
    <w:rsid w:val="00613902"/>
    <w:rsid w:val="00617001"/>
    <w:rsid w:val="0062602C"/>
    <w:rsid w:val="00626694"/>
    <w:rsid w:val="006270BF"/>
    <w:rsid w:val="00670F04"/>
    <w:rsid w:val="006723CE"/>
    <w:rsid w:val="00684897"/>
    <w:rsid w:val="006934A1"/>
    <w:rsid w:val="00693D7F"/>
    <w:rsid w:val="00694F0A"/>
    <w:rsid w:val="00696AB3"/>
    <w:rsid w:val="006A7ABC"/>
    <w:rsid w:val="006B1332"/>
    <w:rsid w:val="006C52FE"/>
    <w:rsid w:val="006C796D"/>
    <w:rsid w:val="006D12E6"/>
    <w:rsid w:val="006E6230"/>
    <w:rsid w:val="00700C4E"/>
    <w:rsid w:val="00704B2B"/>
    <w:rsid w:val="00711309"/>
    <w:rsid w:val="00716D5C"/>
    <w:rsid w:val="0072107C"/>
    <w:rsid w:val="00730F95"/>
    <w:rsid w:val="00752CE0"/>
    <w:rsid w:val="00755F17"/>
    <w:rsid w:val="007565D0"/>
    <w:rsid w:val="00760F02"/>
    <w:rsid w:val="00762890"/>
    <w:rsid w:val="00767F82"/>
    <w:rsid w:val="00781741"/>
    <w:rsid w:val="00784AEA"/>
    <w:rsid w:val="007909D1"/>
    <w:rsid w:val="00790F23"/>
    <w:rsid w:val="007A070E"/>
    <w:rsid w:val="007A52A8"/>
    <w:rsid w:val="007B50CF"/>
    <w:rsid w:val="007B50F1"/>
    <w:rsid w:val="007B5163"/>
    <w:rsid w:val="007D26E5"/>
    <w:rsid w:val="007D3575"/>
    <w:rsid w:val="007D43AB"/>
    <w:rsid w:val="007E27BC"/>
    <w:rsid w:val="007E7CAF"/>
    <w:rsid w:val="007F3B77"/>
    <w:rsid w:val="007F6DDA"/>
    <w:rsid w:val="00800818"/>
    <w:rsid w:val="00804425"/>
    <w:rsid w:val="00825AAB"/>
    <w:rsid w:val="008277B1"/>
    <w:rsid w:val="0083403B"/>
    <w:rsid w:val="00840162"/>
    <w:rsid w:val="0084457E"/>
    <w:rsid w:val="00844F1F"/>
    <w:rsid w:val="008626DC"/>
    <w:rsid w:val="0086652C"/>
    <w:rsid w:val="008668E1"/>
    <w:rsid w:val="008A27DD"/>
    <w:rsid w:val="008B365D"/>
    <w:rsid w:val="008B3B31"/>
    <w:rsid w:val="008B3C03"/>
    <w:rsid w:val="008C426E"/>
    <w:rsid w:val="008C51D5"/>
    <w:rsid w:val="008D27EB"/>
    <w:rsid w:val="008D452F"/>
    <w:rsid w:val="008D6182"/>
    <w:rsid w:val="008E3455"/>
    <w:rsid w:val="008E6ED0"/>
    <w:rsid w:val="00900BA1"/>
    <w:rsid w:val="0090256C"/>
    <w:rsid w:val="00910150"/>
    <w:rsid w:val="00924FC6"/>
    <w:rsid w:val="0093297A"/>
    <w:rsid w:val="00932B46"/>
    <w:rsid w:val="00934DE7"/>
    <w:rsid w:val="009409BF"/>
    <w:rsid w:val="00946538"/>
    <w:rsid w:val="00955A52"/>
    <w:rsid w:val="0096003A"/>
    <w:rsid w:val="00962796"/>
    <w:rsid w:val="0096515E"/>
    <w:rsid w:val="00977B81"/>
    <w:rsid w:val="0098036A"/>
    <w:rsid w:val="009840AC"/>
    <w:rsid w:val="009938AB"/>
    <w:rsid w:val="009B124D"/>
    <w:rsid w:val="009B489C"/>
    <w:rsid w:val="009B7E5C"/>
    <w:rsid w:val="009C0C58"/>
    <w:rsid w:val="009C33B4"/>
    <w:rsid w:val="009D2488"/>
    <w:rsid w:val="009D4445"/>
    <w:rsid w:val="009E0EA4"/>
    <w:rsid w:val="009E2844"/>
    <w:rsid w:val="009E3D23"/>
    <w:rsid w:val="009E52D0"/>
    <w:rsid w:val="009F300F"/>
    <w:rsid w:val="009F3A7C"/>
    <w:rsid w:val="009F78F5"/>
    <w:rsid w:val="00A02CBA"/>
    <w:rsid w:val="00A0695E"/>
    <w:rsid w:val="00A20310"/>
    <w:rsid w:val="00A22F30"/>
    <w:rsid w:val="00A26FD3"/>
    <w:rsid w:val="00A33A90"/>
    <w:rsid w:val="00A354B8"/>
    <w:rsid w:val="00A43AD1"/>
    <w:rsid w:val="00A5065A"/>
    <w:rsid w:val="00A51090"/>
    <w:rsid w:val="00A66F59"/>
    <w:rsid w:val="00A814E8"/>
    <w:rsid w:val="00A84B0C"/>
    <w:rsid w:val="00A864E2"/>
    <w:rsid w:val="00A9295B"/>
    <w:rsid w:val="00A96396"/>
    <w:rsid w:val="00AA5935"/>
    <w:rsid w:val="00AA5CBD"/>
    <w:rsid w:val="00AA677C"/>
    <w:rsid w:val="00AB0442"/>
    <w:rsid w:val="00AB4105"/>
    <w:rsid w:val="00AB4E0B"/>
    <w:rsid w:val="00AB6F27"/>
    <w:rsid w:val="00AC373A"/>
    <w:rsid w:val="00AC6853"/>
    <w:rsid w:val="00AE6E24"/>
    <w:rsid w:val="00AF1810"/>
    <w:rsid w:val="00B00FC5"/>
    <w:rsid w:val="00B06F45"/>
    <w:rsid w:val="00B103E1"/>
    <w:rsid w:val="00B15C5D"/>
    <w:rsid w:val="00B2239C"/>
    <w:rsid w:val="00B3639C"/>
    <w:rsid w:val="00B42FFF"/>
    <w:rsid w:val="00B44BBF"/>
    <w:rsid w:val="00B4581C"/>
    <w:rsid w:val="00B55F6D"/>
    <w:rsid w:val="00B56A34"/>
    <w:rsid w:val="00B64CA7"/>
    <w:rsid w:val="00B6518A"/>
    <w:rsid w:val="00B6679E"/>
    <w:rsid w:val="00B6791B"/>
    <w:rsid w:val="00B833C7"/>
    <w:rsid w:val="00B92D99"/>
    <w:rsid w:val="00B978D2"/>
    <w:rsid w:val="00BA0901"/>
    <w:rsid w:val="00BB2858"/>
    <w:rsid w:val="00BC0CD8"/>
    <w:rsid w:val="00BC5521"/>
    <w:rsid w:val="00BD1736"/>
    <w:rsid w:val="00BE19AC"/>
    <w:rsid w:val="00BE1ADA"/>
    <w:rsid w:val="00BE1B89"/>
    <w:rsid w:val="00BE6A34"/>
    <w:rsid w:val="00BF4ABC"/>
    <w:rsid w:val="00BF5EEB"/>
    <w:rsid w:val="00C07C06"/>
    <w:rsid w:val="00C1224F"/>
    <w:rsid w:val="00C13EEB"/>
    <w:rsid w:val="00C2215B"/>
    <w:rsid w:val="00C2304F"/>
    <w:rsid w:val="00C24E00"/>
    <w:rsid w:val="00C260ED"/>
    <w:rsid w:val="00C312E5"/>
    <w:rsid w:val="00C46F0F"/>
    <w:rsid w:val="00C52AD9"/>
    <w:rsid w:val="00C67877"/>
    <w:rsid w:val="00C749A0"/>
    <w:rsid w:val="00C76C83"/>
    <w:rsid w:val="00C80B25"/>
    <w:rsid w:val="00C916E5"/>
    <w:rsid w:val="00C92711"/>
    <w:rsid w:val="00C93DCA"/>
    <w:rsid w:val="00C9480A"/>
    <w:rsid w:val="00C973EF"/>
    <w:rsid w:val="00CA279F"/>
    <w:rsid w:val="00CB1516"/>
    <w:rsid w:val="00CB333B"/>
    <w:rsid w:val="00CC088B"/>
    <w:rsid w:val="00CC6063"/>
    <w:rsid w:val="00CD1311"/>
    <w:rsid w:val="00CD21DF"/>
    <w:rsid w:val="00CD5468"/>
    <w:rsid w:val="00CD5734"/>
    <w:rsid w:val="00CD5972"/>
    <w:rsid w:val="00CE3B0A"/>
    <w:rsid w:val="00CF1FEB"/>
    <w:rsid w:val="00D00B10"/>
    <w:rsid w:val="00D11A4C"/>
    <w:rsid w:val="00D1324B"/>
    <w:rsid w:val="00D13306"/>
    <w:rsid w:val="00D3295B"/>
    <w:rsid w:val="00D50C8E"/>
    <w:rsid w:val="00D56FED"/>
    <w:rsid w:val="00D62C4B"/>
    <w:rsid w:val="00D7015F"/>
    <w:rsid w:val="00D7501A"/>
    <w:rsid w:val="00D84662"/>
    <w:rsid w:val="00D86815"/>
    <w:rsid w:val="00D87C6C"/>
    <w:rsid w:val="00D918EB"/>
    <w:rsid w:val="00DA5882"/>
    <w:rsid w:val="00DB1BE9"/>
    <w:rsid w:val="00DD07B1"/>
    <w:rsid w:val="00DD130F"/>
    <w:rsid w:val="00DD3EC2"/>
    <w:rsid w:val="00DD4FBE"/>
    <w:rsid w:val="00DD584A"/>
    <w:rsid w:val="00DE4781"/>
    <w:rsid w:val="00DF097E"/>
    <w:rsid w:val="00DF5E0F"/>
    <w:rsid w:val="00E126D0"/>
    <w:rsid w:val="00E130AC"/>
    <w:rsid w:val="00E22968"/>
    <w:rsid w:val="00E30A1A"/>
    <w:rsid w:val="00E36153"/>
    <w:rsid w:val="00E37C4B"/>
    <w:rsid w:val="00E43D79"/>
    <w:rsid w:val="00E50A60"/>
    <w:rsid w:val="00E64737"/>
    <w:rsid w:val="00E77527"/>
    <w:rsid w:val="00E94DEB"/>
    <w:rsid w:val="00E94E4D"/>
    <w:rsid w:val="00E97658"/>
    <w:rsid w:val="00EA0A76"/>
    <w:rsid w:val="00EA1074"/>
    <w:rsid w:val="00EB06F2"/>
    <w:rsid w:val="00EB7A52"/>
    <w:rsid w:val="00ED007C"/>
    <w:rsid w:val="00ED460F"/>
    <w:rsid w:val="00EE3694"/>
    <w:rsid w:val="00EF0E93"/>
    <w:rsid w:val="00EF3F95"/>
    <w:rsid w:val="00F139C6"/>
    <w:rsid w:val="00F1507A"/>
    <w:rsid w:val="00F26DEC"/>
    <w:rsid w:val="00F44407"/>
    <w:rsid w:val="00F50705"/>
    <w:rsid w:val="00F552C5"/>
    <w:rsid w:val="00F55D70"/>
    <w:rsid w:val="00F57FA8"/>
    <w:rsid w:val="00F6475F"/>
    <w:rsid w:val="00F66F86"/>
    <w:rsid w:val="00F767A1"/>
    <w:rsid w:val="00F8443F"/>
    <w:rsid w:val="00F86CF1"/>
    <w:rsid w:val="00F91B6A"/>
    <w:rsid w:val="00F96E8E"/>
    <w:rsid w:val="00FA27E5"/>
    <w:rsid w:val="00FA36E4"/>
    <w:rsid w:val="00FB1CA5"/>
    <w:rsid w:val="00FC322C"/>
    <w:rsid w:val="00FD4C0E"/>
    <w:rsid w:val="00FE0B0E"/>
    <w:rsid w:val="00FF725B"/>
    <w:rsid w:val="00FF7D99"/>
    <w:rsid w:val="01265F54"/>
    <w:rsid w:val="01573A67"/>
    <w:rsid w:val="01D47562"/>
    <w:rsid w:val="01D4AE52"/>
    <w:rsid w:val="01F337FD"/>
    <w:rsid w:val="0234C79B"/>
    <w:rsid w:val="02471FC9"/>
    <w:rsid w:val="02510699"/>
    <w:rsid w:val="02C636E2"/>
    <w:rsid w:val="036877B6"/>
    <w:rsid w:val="039B1836"/>
    <w:rsid w:val="04643B87"/>
    <w:rsid w:val="04EDE241"/>
    <w:rsid w:val="0596CFAE"/>
    <w:rsid w:val="05D93D62"/>
    <w:rsid w:val="060645F1"/>
    <w:rsid w:val="066434B1"/>
    <w:rsid w:val="072DDAB2"/>
    <w:rsid w:val="0746B98D"/>
    <w:rsid w:val="078C96F6"/>
    <w:rsid w:val="07B06764"/>
    <w:rsid w:val="07C8EB7D"/>
    <w:rsid w:val="08371334"/>
    <w:rsid w:val="0868D0B6"/>
    <w:rsid w:val="08E7F256"/>
    <w:rsid w:val="09104F85"/>
    <w:rsid w:val="09269657"/>
    <w:rsid w:val="0927BE46"/>
    <w:rsid w:val="095628A7"/>
    <w:rsid w:val="097064AB"/>
    <w:rsid w:val="0A04A117"/>
    <w:rsid w:val="0A124740"/>
    <w:rsid w:val="0A8D556D"/>
    <w:rsid w:val="0A9826F5"/>
    <w:rsid w:val="0AAE44D6"/>
    <w:rsid w:val="0AF55982"/>
    <w:rsid w:val="0B030088"/>
    <w:rsid w:val="0B17BD22"/>
    <w:rsid w:val="0B691360"/>
    <w:rsid w:val="0B76DA4C"/>
    <w:rsid w:val="0BABE35D"/>
    <w:rsid w:val="0BDE1D66"/>
    <w:rsid w:val="0C47F047"/>
    <w:rsid w:val="0CB30118"/>
    <w:rsid w:val="0D2BD30A"/>
    <w:rsid w:val="0D323EE9"/>
    <w:rsid w:val="0D63D6F3"/>
    <w:rsid w:val="0DABCDD2"/>
    <w:rsid w:val="0DEB5558"/>
    <w:rsid w:val="0DFF3FCB"/>
    <w:rsid w:val="0E5BC8C6"/>
    <w:rsid w:val="0EA36755"/>
    <w:rsid w:val="0EB29204"/>
    <w:rsid w:val="0F3351D3"/>
    <w:rsid w:val="0F6B5642"/>
    <w:rsid w:val="0F884A11"/>
    <w:rsid w:val="0FAC41CE"/>
    <w:rsid w:val="0FACAFAA"/>
    <w:rsid w:val="0FDABD31"/>
    <w:rsid w:val="10DBA246"/>
    <w:rsid w:val="1131A83C"/>
    <w:rsid w:val="1136E08D"/>
    <w:rsid w:val="1180CBFD"/>
    <w:rsid w:val="11C239C9"/>
    <w:rsid w:val="11E1A330"/>
    <w:rsid w:val="11F962CB"/>
    <w:rsid w:val="12D85E17"/>
    <w:rsid w:val="12E35D26"/>
    <w:rsid w:val="13823E06"/>
    <w:rsid w:val="1385D9FB"/>
    <w:rsid w:val="1458B037"/>
    <w:rsid w:val="1474BC1B"/>
    <w:rsid w:val="14801893"/>
    <w:rsid w:val="148E485C"/>
    <w:rsid w:val="14B42D39"/>
    <w:rsid w:val="14C11E0B"/>
    <w:rsid w:val="154E8CA0"/>
    <w:rsid w:val="1670D3E0"/>
    <w:rsid w:val="16A0BFA0"/>
    <w:rsid w:val="16BFB411"/>
    <w:rsid w:val="16DE9DEA"/>
    <w:rsid w:val="16F24139"/>
    <w:rsid w:val="16FD54F2"/>
    <w:rsid w:val="1750B15F"/>
    <w:rsid w:val="177CBAFC"/>
    <w:rsid w:val="17B37704"/>
    <w:rsid w:val="17BF034A"/>
    <w:rsid w:val="17DAD113"/>
    <w:rsid w:val="17FB8154"/>
    <w:rsid w:val="181AF68C"/>
    <w:rsid w:val="193E0C8E"/>
    <w:rsid w:val="195337E1"/>
    <w:rsid w:val="195389B6"/>
    <w:rsid w:val="195B0581"/>
    <w:rsid w:val="19A874A2"/>
    <w:rsid w:val="1A2A385D"/>
    <w:rsid w:val="1A5638F4"/>
    <w:rsid w:val="1A86B271"/>
    <w:rsid w:val="1ACDE703"/>
    <w:rsid w:val="1B1AF1BB"/>
    <w:rsid w:val="1B2CBD09"/>
    <w:rsid w:val="1C660197"/>
    <w:rsid w:val="1C6B6B38"/>
    <w:rsid w:val="1C93F41E"/>
    <w:rsid w:val="1CB1C2ED"/>
    <w:rsid w:val="1D451C4B"/>
    <w:rsid w:val="1DCEBA24"/>
    <w:rsid w:val="1DFE201E"/>
    <w:rsid w:val="1EBBE645"/>
    <w:rsid w:val="1EBEC572"/>
    <w:rsid w:val="1EEFFE2B"/>
    <w:rsid w:val="1FA568DF"/>
    <w:rsid w:val="1FD973F9"/>
    <w:rsid w:val="1FE884BC"/>
    <w:rsid w:val="1FFEF4A4"/>
    <w:rsid w:val="20256661"/>
    <w:rsid w:val="202919FA"/>
    <w:rsid w:val="21A948E8"/>
    <w:rsid w:val="21AA9F16"/>
    <w:rsid w:val="21D7DA01"/>
    <w:rsid w:val="21F1D644"/>
    <w:rsid w:val="22279EED"/>
    <w:rsid w:val="22BCA95D"/>
    <w:rsid w:val="234481D1"/>
    <w:rsid w:val="23923695"/>
    <w:rsid w:val="23CF6BCE"/>
    <w:rsid w:val="2407374D"/>
    <w:rsid w:val="241FF849"/>
    <w:rsid w:val="24A9E7E6"/>
    <w:rsid w:val="256FEBE7"/>
    <w:rsid w:val="2570B7EF"/>
    <w:rsid w:val="25D4D3DB"/>
    <w:rsid w:val="26E9C9CC"/>
    <w:rsid w:val="272AE304"/>
    <w:rsid w:val="27670D7A"/>
    <w:rsid w:val="279341AE"/>
    <w:rsid w:val="2902A58A"/>
    <w:rsid w:val="2982B5DE"/>
    <w:rsid w:val="29B85DDD"/>
    <w:rsid w:val="29BF6E86"/>
    <w:rsid w:val="2B60242A"/>
    <w:rsid w:val="2BC2AB84"/>
    <w:rsid w:val="2BE7E706"/>
    <w:rsid w:val="2BEA899A"/>
    <w:rsid w:val="2C0FE993"/>
    <w:rsid w:val="2C467FA4"/>
    <w:rsid w:val="2D1FF07E"/>
    <w:rsid w:val="2D6A5194"/>
    <w:rsid w:val="2E0A0DD0"/>
    <w:rsid w:val="2F00C520"/>
    <w:rsid w:val="2F44AFE9"/>
    <w:rsid w:val="2F5BA7F0"/>
    <w:rsid w:val="2F8B2CD5"/>
    <w:rsid w:val="2FB55D38"/>
    <w:rsid w:val="2FC6C921"/>
    <w:rsid w:val="300B7C2C"/>
    <w:rsid w:val="300F3951"/>
    <w:rsid w:val="30545026"/>
    <w:rsid w:val="306F6FC6"/>
    <w:rsid w:val="30FA4C71"/>
    <w:rsid w:val="31087486"/>
    <w:rsid w:val="31357CA0"/>
    <w:rsid w:val="31363D8A"/>
    <w:rsid w:val="315DD16B"/>
    <w:rsid w:val="32EE72A6"/>
    <w:rsid w:val="32F95489"/>
    <w:rsid w:val="33120EF1"/>
    <w:rsid w:val="333F6F5B"/>
    <w:rsid w:val="338BF0E8"/>
    <w:rsid w:val="33E4D7E3"/>
    <w:rsid w:val="33EB2A5C"/>
    <w:rsid w:val="34028038"/>
    <w:rsid w:val="3411F5A2"/>
    <w:rsid w:val="34A95FB1"/>
    <w:rsid w:val="355F44C2"/>
    <w:rsid w:val="366BFBDE"/>
    <w:rsid w:val="37844AFE"/>
    <w:rsid w:val="37C53DC8"/>
    <w:rsid w:val="37D2CE4C"/>
    <w:rsid w:val="3882C940"/>
    <w:rsid w:val="388F4952"/>
    <w:rsid w:val="3897E040"/>
    <w:rsid w:val="3899729E"/>
    <w:rsid w:val="38C19657"/>
    <w:rsid w:val="38C51093"/>
    <w:rsid w:val="38FFA0F7"/>
    <w:rsid w:val="39078E7D"/>
    <w:rsid w:val="390C9AFA"/>
    <w:rsid w:val="3928FBF3"/>
    <w:rsid w:val="393D3DBB"/>
    <w:rsid w:val="396E9EAD"/>
    <w:rsid w:val="39879ED1"/>
    <w:rsid w:val="39B25E72"/>
    <w:rsid w:val="39E58191"/>
    <w:rsid w:val="39F363EA"/>
    <w:rsid w:val="3A1CF1B7"/>
    <w:rsid w:val="3A83ECE1"/>
    <w:rsid w:val="3AD618E9"/>
    <w:rsid w:val="3AFFFD65"/>
    <w:rsid w:val="3B210F93"/>
    <w:rsid w:val="3B4D43C7"/>
    <w:rsid w:val="3BD002D5"/>
    <w:rsid w:val="3C2355E3"/>
    <w:rsid w:val="3CD867F0"/>
    <w:rsid w:val="3D330B8F"/>
    <w:rsid w:val="3D544A03"/>
    <w:rsid w:val="3D563A63"/>
    <w:rsid w:val="3DC3D5FC"/>
    <w:rsid w:val="3DECB2EB"/>
    <w:rsid w:val="3E1C48FC"/>
    <w:rsid w:val="3E373A5F"/>
    <w:rsid w:val="3E423709"/>
    <w:rsid w:val="3EF4795B"/>
    <w:rsid w:val="3EF94331"/>
    <w:rsid w:val="3F15D878"/>
    <w:rsid w:val="3F41888C"/>
    <w:rsid w:val="3F819026"/>
    <w:rsid w:val="3FA3AA06"/>
    <w:rsid w:val="3FD36E88"/>
    <w:rsid w:val="3FDBEE3E"/>
    <w:rsid w:val="4062A56E"/>
    <w:rsid w:val="4097314F"/>
    <w:rsid w:val="40A7F5E6"/>
    <w:rsid w:val="40D13548"/>
    <w:rsid w:val="40F62F8E"/>
    <w:rsid w:val="41EAC762"/>
    <w:rsid w:val="430696AA"/>
    <w:rsid w:val="43113668"/>
    <w:rsid w:val="43811DD3"/>
    <w:rsid w:val="439A4630"/>
    <w:rsid w:val="43A2A77E"/>
    <w:rsid w:val="4414F9AF"/>
    <w:rsid w:val="442C536A"/>
    <w:rsid w:val="444A4124"/>
    <w:rsid w:val="44D39E05"/>
    <w:rsid w:val="44EB2037"/>
    <w:rsid w:val="459CA1E4"/>
    <w:rsid w:val="45A4BA38"/>
    <w:rsid w:val="45D8B079"/>
    <w:rsid w:val="46483548"/>
    <w:rsid w:val="466E2CE2"/>
    <w:rsid w:val="46E444A0"/>
    <w:rsid w:val="4726C905"/>
    <w:rsid w:val="4749478C"/>
    <w:rsid w:val="47CB7F2E"/>
    <w:rsid w:val="47F2166A"/>
    <w:rsid w:val="47F8532D"/>
    <w:rsid w:val="48C38472"/>
    <w:rsid w:val="49536185"/>
    <w:rsid w:val="49A0854B"/>
    <w:rsid w:val="49D00A20"/>
    <w:rsid w:val="49F55622"/>
    <w:rsid w:val="4A119BF2"/>
    <w:rsid w:val="4A472478"/>
    <w:rsid w:val="4A4F0D7E"/>
    <w:rsid w:val="4A5BA740"/>
    <w:rsid w:val="4A5D834D"/>
    <w:rsid w:val="4A5E69C7"/>
    <w:rsid w:val="4AA414D4"/>
    <w:rsid w:val="4AB43FBF"/>
    <w:rsid w:val="4ABB5A23"/>
    <w:rsid w:val="4AEBF0CC"/>
    <w:rsid w:val="4B010FC8"/>
    <w:rsid w:val="4B0BA234"/>
    <w:rsid w:val="4B29B72C"/>
    <w:rsid w:val="4B8A0965"/>
    <w:rsid w:val="4BD9B220"/>
    <w:rsid w:val="4C501020"/>
    <w:rsid w:val="4C555309"/>
    <w:rsid w:val="4C67E388"/>
    <w:rsid w:val="4C92EFCD"/>
    <w:rsid w:val="4D07AAE2"/>
    <w:rsid w:val="4D1B1743"/>
    <w:rsid w:val="4D758281"/>
    <w:rsid w:val="4D8704D3"/>
    <w:rsid w:val="4DC33ADC"/>
    <w:rsid w:val="4DEBE081"/>
    <w:rsid w:val="4E284DDF"/>
    <w:rsid w:val="4E6C5A0E"/>
    <w:rsid w:val="4E786193"/>
    <w:rsid w:val="4F0D8CC2"/>
    <w:rsid w:val="4F526DFF"/>
    <w:rsid w:val="4F862A17"/>
    <w:rsid w:val="4FA21F5A"/>
    <w:rsid w:val="4FE0D9BF"/>
    <w:rsid w:val="50273B86"/>
    <w:rsid w:val="5043F7D6"/>
    <w:rsid w:val="50717AA0"/>
    <w:rsid w:val="50AD2343"/>
    <w:rsid w:val="50D5B90E"/>
    <w:rsid w:val="518A950A"/>
    <w:rsid w:val="51A4EE9C"/>
    <w:rsid w:val="51C16E3E"/>
    <w:rsid w:val="52151927"/>
    <w:rsid w:val="52F4AD24"/>
    <w:rsid w:val="534FE9AC"/>
    <w:rsid w:val="53A91B62"/>
    <w:rsid w:val="53E4F5DB"/>
    <w:rsid w:val="545B2205"/>
    <w:rsid w:val="548665EB"/>
    <w:rsid w:val="5533BAFE"/>
    <w:rsid w:val="5565DB2C"/>
    <w:rsid w:val="55869605"/>
    <w:rsid w:val="5668B406"/>
    <w:rsid w:val="5674892F"/>
    <w:rsid w:val="567BD741"/>
    <w:rsid w:val="567D9A12"/>
    <w:rsid w:val="5698C545"/>
    <w:rsid w:val="56A3F802"/>
    <w:rsid w:val="56BAB0CD"/>
    <w:rsid w:val="5768777D"/>
    <w:rsid w:val="576AABC1"/>
    <w:rsid w:val="58113883"/>
    <w:rsid w:val="5817A7A2"/>
    <w:rsid w:val="58AC9EA1"/>
    <w:rsid w:val="58F7E3EC"/>
    <w:rsid w:val="5985D871"/>
    <w:rsid w:val="59926CD6"/>
    <w:rsid w:val="599ED4FE"/>
    <w:rsid w:val="5A68BA9C"/>
    <w:rsid w:val="5A8E303A"/>
    <w:rsid w:val="5AA24C83"/>
    <w:rsid w:val="5AAF8190"/>
    <w:rsid w:val="5AC86C84"/>
    <w:rsid w:val="5B089DA1"/>
    <w:rsid w:val="5B257BCB"/>
    <w:rsid w:val="5B4F2827"/>
    <w:rsid w:val="5B938861"/>
    <w:rsid w:val="5BFBE9F4"/>
    <w:rsid w:val="5C86DA57"/>
    <w:rsid w:val="5CC14C2C"/>
    <w:rsid w:val="5CC27A21"/>
    <w:rsid w:val="5CEBE394"/>
    <w:rsid w:val="5D04A64F"/>
    <w:rsid w:val="5D1865BE"/>
    <w:rsid w:val="5D561232"/>
    <w:rsid w:val="5D5D2676"/>
    <w:rsid w:val="5D8FAEB1"/>
    <w:rsid w:val="5DE9B303"/>
    <w:rsid w:val="5E22E662"/>
    <w:rsid w:val="5EE38268"/>
    <w:rsid w:val="5F1034F4"/>
    <w:rsid w:val="5FA39009"/>
    <w:rsid w:val="5FC8A858"/>
    <w:rsid w:val="602B156F"/>
    <w:rsid w:val="60956216"/>
    <w:rsid w:val="609DE619"/>
    <w:rsid w:val="60C5EC68"/>
    <w:rsid w:val="60EA97BD"/>
    <w:rsid w:val="60F2C1B1"/>
    <w:rsid w:val="612ADE7F"/>
    <w:rsid w:val="61336A7E"/>
    <w:rsid w:val="613B9F0A"/>
    <w:rsid w:val="61DB77EC"/>
    <w:rsid w:val="625BD314"/>
    <w:rsid w:val="628D1BA7"/>
    <w:rsid w:val="62DB30CB"/>
    <w:rsid w:val="630D9E0D"/>
    <w:rsid w:val="638AF634"/>
    <w:rsid w:val="63F2EFB1"/>
    <w:rsid w:val="63FEF035"/>
    <w:rsid w:val="6403072B"/>
    <w:rsid w:val="6439E976"/>
    <w:rsid w:val="645193E1"/>
    <w:rsid w:val="64F6FDB3"/>
    <w:rsid w:val="657F43A7"/>
    <w:rsid w:val="65A7AE9D"/>
    <w:rsid w:val="65D5B9D7"/>
    <w:rsid w:val="65E2825F"/>
    <w:rsid w:val="660C58B3"/>
    <w:rsid w:val="6612D18D"/>
    <w:rsid w:val="6678FAE7"/>
    <w:rsid w:val="66EB7EDE"/>
    <w:rsid w:val="6721E6F1"/>
    <w:rsid w:val="673F133B"/>
    <w:rsid w:val="67A2AC02"/>
    <w:rsid w:val="67B2B7E9"/>
    <w:rsid w:val="67DE867B"/>
    <w:rsid w:val="68197322"/>
    <w:rsid w:val="682E963B"/>
    <w:rsid w:val="6879FE58"/>
    <w:rsid w:val="6888C410"/>
    <w:rsid w:val="694E884A"/>
    <w:rsid w:val="6A104E8C"/>
    <w:rsid w:val="6AAC924B"/>
    <w:rsid w:val="6B4D0EA0"/>
    <w:rsid w:val="6B707D4B"/>
    <w:rsid w:val="6C432A5B"/>
    <w:rsid w:val="6C821B64"/>
    <w:rsid w:val="6CD48E84"/>
    <w:rsid w:val="6DD6E8B2"/>
    <w:rsid w:val="6E046959"/>
    <w:rsid w:val="6E11ED86"/>
    <w:rsid w:val="6E640FCB"/>
    <w:rsid w:val="6EC29F34"/>
    <w:rsid w:val="6F3407C0"/>
    <w:rsid w:val="6F4698C5"/>
    <w:rsid w:val="6F80036E"/>
    <w:rsid w:val="6FB32E2D"/>
    <w:rsid w:val="6FCC335C"/>
    <w:rsid w:val="703CA2F8"/>
    <w:rsid w:val="706E49A6"/>
    <w:rsid w:val="70C861D6"/>
    <w:rsid w:val="713B98A8"/>
    <w:rsid w:val="7199EBFE"/>
    <w:rsid w:val="71A80A3F"/>
    <w:rsid w:val="71AC580A"/>
    <w:rsid w:val="7366DF73"/>
    <w:rsid w:val="739BBD29"/>
    <w:rsid w:val="73AABB58"/>
    <w:rsid w:val="73CDE3BC"/>
    <w:rsid w:val="741D0185"/>
    <w:rsid w:val="7465140F"/>
    <w:rsid w:val="748BFE59"/>
    <w:rsid w:val="74E7F062"/>
    <w:rsid w:val="750F53A6"/>
    <w:rsid w:val="75560C41"/>
    <w:rsid w:val="7578C792"/>
    <w:rsid w:val="75C7F499"/>
    <w:rsid w:val="761E5930"/>
    <w:rsid w:val="7650C61B"/>
    <w:rsid w:val="76825FFD"/>
    <w:rsid w:val="76C5EFBF"/>
    <w:rsid w:val="76DF3155"/>
    <w:rsid w:val="76F1DCA2"/>
    <w:rsid w:val="77278BE0"/>
    <w:rsid w:val="7754A247"/>
    <w:rsid w:val="775D248B"/>
    <w:rsid w:val="77924328"/>
    <w:rsid w:val="779FA76F"/>
    <w:rsid w:val="77B8CFCC"/>
    <w:rsid w:val="77CA3578"/>
    <w:rsid w:val="78161480"/>
    <w:rsid w:val="783186F0"/>
    <w:rsid w:val="78BC9EA6"/>
    <w:rsid w:val="78BD238A"/>
    <w:rsid w:val="78DC849E"/>
    <w:rsid w:val="78F46324"/>
    <w:rsid w:val="791D6D70"/>
    <w:rsid w:val="79C94F29"/>
    <w:rsid w:val="79CCE691"/>
    <w:rsid w:val="79CD5751"/>
    <w:rsid w:val="7A0D5E4C"/>
    <w:rsid w:val="7A1AA8A7"/>
    <w:rsid w:val="7A3B30AF"/>
    <w:rsid w:val="7A704382"/>
    <w:rsid w:val="7A8C4309"/>
    <w:rsid w:val="7AB63EDC"/>
    <w:rsid w:val="7B37F032"/>
    <w:rsid w:val="7B4949F4"/>
    <w:rsid w:val="7B86BF1E"/>
    <w:rsid w:val="7BFDB036"/>
    <w:rsid w:val="7C21EC4C"/>
    <w:rsid w:val="7C336CDF"/>
    <w:rsid w:val="7C731892"/>
    <w:rsid w:val="7C76F775"/>
    <w:rsid w:val="7CDCF93A"/>
    <w:rsid w:val="7DFC08EC"/>
    <w:rsid w:val="7E214BB9"/>
    <w:rsid w:val="7F4C6832"/>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FD32"/>
  <w15:chartTrackingRefBased/>
  <w15:docId w15:val="{897BF331-71C8-4293-8E11-3FCB1741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861"/>
    <w:pPr>
      <w:spacing w:after="120" w:line="240" w:lineRule="auto"/>
    </w:pPr>
    <w:rPr>
      <w:color w:val="4472C4" w:themeColor="accent1"/>
      <w:lang w:val="en-US"/>
    </w:rPr>
  </w:style>
  <w:style w:type="paragraph" w:styleId="Balk1">
    <w:name w:val="heading 1"/>
    <w:basedOn w:val="Normal"/>
    <w:next w:val="Normal"/>
    <w:link w:val="Balk1Char"/>
    <w:uiPriority w:val="9"/>
    <w:qFormat/>
    <w:rsid w:val="00155E03"/>
    <w:pPr>
      <w:keepNext/>
      <w:keepLines/>
      <w:spacing w:before="240" w:after="0"/>
      <w:jc w:val="center"/>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B833C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0941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4D28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format-content">
    <w:name w:val="text-format-content"/>
    <w:basedOn w:val="VarsaylanParagrafYazTipi"/>
    <w:rsid w:val="00CB333B"/>
  </w:style>
  <w:style w:type="character" w:customStyle="1" w:styleId="ordinal-number">
    <w:name w:val="ordinal-number"/>
    <w:basedOn w:val="VarsaylanParagrafYazTipi"/>
    <w:rsid w:val="00CB333B"/>
  </w:style>
  <w:style w:type="character" w:styleId="Kpr">
    <w:name w:val="Hyperlink"/>
    <w:basedOn w:val="VarsaylanParagrafYazTipi"/>
    <w:uiPriority w:val="99"/>
    <w:unhideWhenUsed/>
    <w:rsid w:val="00CB333B"/>
    <w:rPr>
      <w:color w:val="0000FF"/>
      <w:u w:val="single"/>
    </w:rPr>
  </w:style>
  <w:style w:type="character" w:customStyle="1" w:styleId="Balk2Char">
    <w:name w:val="Başlık 2 Char"/>
    <w:basedOn w:val="VarsaylanParagrafYazTipi"/>
    <w:link w:val="Balk2"/>
    <w:uiPriority w:val="9"/>
    <w:rsid w:val="00B833C7"/>
    <w:rPr>
      <w:rFonts w:asciiTheme="majorHAnsi" w:eastAsiaTheme="majorEastAsia" w:hAnsiTheme="majorHAnsi" w:cstheme="majorBidi"/>
      <w:color w:val="2F5496" w:themeColor="accent1" w:themeShade="BF"/>
      <w:sz w:val="26"/>
      <w:szCs w:val="26"/>
      <w:lang w:val="en-US"/>
    </w:rPr>
  </w:style>
  <w:style w:type="character" w:customStyle="1" w:styleId="Balk1Char">
    <w:name w:val="Başlık 1 Char"/>
    <w:basedOn w:val="VarsaylanParagrafYazTipi"/>
    <w:link w:val="Balk1"/>
    <w:uiPriority w:val="9"/>
    <w:rsid w:val="00155E03"/>
    <w:rPr>
      <w:rFonts w:asciiTheme="majorHAnsi" w:eastAsiaTheme="majorEastAsia" w:hAnsiTheme="majorHAnsi" w:cstheme="majorBidi"/>
      <w:color w:val="2F5496" w:themeColor="accent1" w:themeShade="BF"/>
      <w:sz w:val="32"/>
      <w:szCs w:val="32"/>
      <w:lang w:val="en-US"/>
    </w:rPr>
  </w:style>
  <w:style w:type="paragraph" w:styleId="AralkYok">
    <w:name w:val="No Spacing"/>
    <w:uiPriority w:val="1"/>
    <w:qFormat/>
    <w:rsid w:val="004D2861"/>
    <w:pPr>
      <w:spacing w:after="120" w:line="240" w:lineRule="auto"/>
    </w:pPr>
    <w:rPr>
      <w:lang w:val="en-US"/>
    </w:rPr>
  </w:style>
  <w:style w:type="character" w:customStyle="1" w:styleId="Mentionnonrsolue1">
    <w:name w:val="Mention non résolue1"/>
    <w:basedOn w:val="VarsaylanParagrafYazTipi"/>
    <w:uiPriority w:val="99"/>
    <w:semiHidden/>
    <w:unhideWhenUsed/>
    <w:rsid w:val="00C749A0"/>
    <w:rPr>
      <w:color w:val="605E5C"/>
      <w:shd w:val="clear" w:color="auto" w:fill="E1DFDD"/>
    </w:rPr>
  </w:style>
  <w:style w:type="paragraph" w:styleId="NormalWeb">
    <w:name w:val="Normal (Web)"/>
    <w:basedOn w:val="Normal"/>
    <w:uiPriority w:val="99"/>
    <w:unhideWhenUsed/>
    <w:rsid w:val="00320E80"/>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VarsaylanParagrafYazTipi"/>
    <w:rsid w:val="00320E80"/>
  </w:style>
  <w:style w:type="character" w:customStyle="1" w:styleId="fontstyle01">
    <w:name w:val="fontstyle01"/>
    <w:basedOn w:val="VarsaylanParagrafYazTipi"/>
    <w:rsid w:val="00320E80"/>
    <w:rPr>
      <w:b w:val="0"/>
      <w:bCs w:val="0"/>
      <w:i w:val="0"/>
      <w:iCs w:val="0"/>
      <w:color w:val="000000"/>
      <w:sz w:val="22"/>
      <w:szCs w:val="22"/>
    </w:rPr>
  </w:style>
  <w:style w:type="character" w:customStyle="1" w:styleId="fontstyle21">
    <w:name w:val="fontstyle21"/>
    <w:basedOn w:val="VarsaylanParagrafYazTipi"/>
    <w:rsid w:val="00F44407"/>
    <w:rPr>
      <w:b w:val="0"/>
      <w:bCs w:val="0"/>
      <w:i/>
      <w:iCs/>
      <w:color w:val="000000"/>
      <w:sz w:val="22"/>
      <w:szCs w:val="22"/>
    </w:rPr>
  </w:style>
  <w:style w:type="paragraph" w:styleId="DipnotMetni">
    <w:name w:val="footnote text"/>
    <w:aliases w:val="Geneva 9,Font: Geneva 9,Boston 10,f,single space,otnote Text,ft,Footnote Text Char Char Char,Footnote Text Char Char Char Char,Footnote Text Char Char,Footnote Text Char Char Char Char Char Char Char Char Char Char,fn,Char"/>
    <w:basedOn w:val="Normal"/>
    <w:link w:val="DipnotMetniChar"/>
    <w:uiPriority w:val="99"/>
    <w:unhideWhenUsed/>
    <w:qFormat/>
    <w:rsid w:val="00C92711"/>
    <w:pPr>
      <w:spacing w:after="0"/>
    </w:pPr>
    <w:rPr>
      <w:rFonts w:ascii="Times New Roman" w:eastAsia="Times New Roman" w:hAnsi="Times New Roman" w:cs="Times New Roman"/>
      <w:color w:val="auto"/>
      <w:sz w:val="20"/>
      <w:szCs w:val="20"/>
      <w:lang w:val="en-CA"/>
    </w:rPr>
  </w:style>
  <w:style w:type="character" w:customStyle="1" w:styleId="DipnotMetniChar">
    <w:name w:val="Dipnot Metni Char"/>
    <w:aliases w:val="Geneva 9 Char,Font: Geneva 9 Char,Boston 10 Char,f Char,single space Char,otnote Text Char,ft Char,Footnote Text Char Char Char Char1,Footnote Text Char Char Char Char Char,Footnote Text Char Char Char1,fn Char,Char Char"/>
    <w:basedOn w:val="VarsaylanParagrafYazTipi"/>
    <w:link w:val="DipnotMetni"/>
    <w:uiPriority w:val="99"/>
    <w:qFormat/>
    <w:rsid w:val="00C92711"/>
    <w:rPr>
      <w:rFonts w:ascii="Times New Roman" w:eastAsia="Times New Roman" w:hAnsi="Times New Roman" w:cs="Times New Roman"/>
      <w:sz w:val="20"/>
      <w:szCs w:val="20"/>
      <w:lang w:val="en-CA"/>
    </w:rPr>
  </w:style>
  <w:style w:type="character" w:styleId="DipnotBavurusu">
    <w:name w:val="footnote reference"/>
    <w:aliases w:val="16 Point,Superscript 6 Point,Appel note de bas de page,Superscript 6 Point + 11 pt,de nota al pie,Ref,ftref,BVI fnr,BVI fnr Car Car,BVI fnr Car,BVI fnr Car Car Car Car,Footnote text,referencia nota al pie,titulo 2,fr,o,4_G"/>
    <w:basedOn w:val="VarsaylanParagrafYazTipi"/>
    <w:link w:val="BVIfnrCarattereCharCharCharCarattereCharCharCharCharCharChar1CharCharCharCarattereChar"/>
    <w:uiPriority w:val="99"/>
    <w:unhideWhenUsed/>
    <w:qFormat/>
    <w:rsid w:val="00C92711"/>
    <w:rPr>
      <w:vertAlign w:val="superscript"/>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DipnotBavurusu"/>
    <w:uiPriority w:val="99"/>
    <w:rsid w:val="00C92711"/>
    <w:pPr>
      <w:spacing w:after="160" w:line="240" w:lineRule="exact"/>
    </w:pPr>
    <w:rPr>
      <w:color w:val="auto"/>
      <w:vertAlign w:val="superscript"/>
      <w:lang w:val="es-CO"/>
    </w:rPr>
  </w:style>
  <w:style w:type="paragraph" w:styleId="ListeParagraf">
    <w:name w:val="List Paragraph"/>
    <w:aliases w:val="Bullets,Paragraphe de liste1,ADB paragraph numbering,List Paragraph1,Titulo 4,Titulo 4CxSpLast,Table bullet,List Paragraph (numbered (a)),bu,bullet1,B,b1,Bullet 1,bullet 1,b Char Char Char,Ha,RM1,Numbered List Paragraph,References,3"/>
    <w:basedOn w:val="Normal"/>
    <w:link w:val="ListeParagrafChar"/>
    <w:uiPriority w:val="34"/>
    <w:qFormat/>
    <w:rsid w:val="00C92711"/>
    <w:pPr>
      <w:spacing w:after="160" w:line="259" w:lineRule="auto"/>
      <w:ind w:left="720"/>
      <w:contextualSpacing/>
    </w:pPr>
    <w:rPr>
      <w:rFonts w:eastAsiaTheme="minorEastAsia"/>
      <w:color w:val="auto"/>
      <w:lang w:eastAsia="zh-CN"/>
    </w:rPr>
  </w:style>
  <w:style w:type="character" w:customStyle="1" w:styleId="ListeParagrafChar">
    <w:name w:val="Liste Paragraf Char"/>
    <w:aliases w:val="Bullets Char,Paragraphe de liste1 Char,ADB paragraph numbering Char,List Paragraph1 Char,Titulo 4 Char,Titulo 4CxSpLast Char,Table bullet Char,List Paragraph (numbered (a)) Char,bu Char,bullet1 Char,B Char,b1 Char,Bullet 1 Char"/>
    <w:link w:val="ListeParagraf"/>
    <w:uiPriority w:val="34"/>
    <w:qFormat/>
    <w:locked/>
    <w:rsid w:val="00C92711"/>
    <w:rPr>
      <w:rFonts w:eastAsiaTheme="minorEastAsia"/>
      <w:lang w:val="en-US" w:eastAsia="zh-CN"/>
    </w:rPr>
  </w:style>
  <w:style w:type="character" w:customStyle="1" w:styleId="Balk3Char">
    <w:name w:val="Başlık 3 Char"/>
    <w:basedOn w:val="VarsaylanParagrafYazTipi"/>
    <w:link w:val="Balk3"/>
    <w:uiPriority w:val="9"/>
    <w:rsid w:val="00094191"/>
    <w:rPr>
      <w:rFonts w:asciiTheme="majorHAnsi" w:eastAsiaTheme="majorEastAsia" w:hAnsiTheme="majorHAnsi" w:cstheme="majorBidi"/>
      <w:color w:val="1F3763" w:themeColor="accent1" w:themeShade="7F"/>
      <w:sz w:val="24"/>
      <w:szCs w:val="24"/>
      <w:lang w:val="en-US"/>
    </w:rPr>
  </w:style>
  <w:style w:type="table" w:styleId="TabloKlavuzu">
    <w:name w:val="Table Grid"/>
    <w:basedOn w:val="NormalTablo"/>
    <w:uiPriority w:val="39"/>
    <w:rsid w:val="009F3A7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unhideWhenUsed/>
    <w:rsid w:val="009F3A7C"/>
    <w:pPr>
      <w:spacing w:after="160"/>
    </w:pPr>
    <w:rPr>
      <w:color w:val="auto"/>
      <w:sz w:val="20"/>
      <w:szCs w:val="20"/>
    </w:rPr>
  </w:style>
  <w:style w:type="character" w:customStyle="1" w:styleId="AklamaMetniChar">
    <w:name w:val="Açıklama Metni Char"/>
    <w:basedOn w:val="VarsaylanParagrafYazTipi"/>
    <w:link w:val="AklamaMetni"/>
    <w:uiPriority w:val="99"/>
    <w:rsid w:val="009F3A7C"/>
    <w:rPr>
      <w:sz w:val="20"/>
      <w:szCs w:val="20"/>
      <w:lang w:val="en-US"/>
    </w:rPr>
  </w:style>
  <w:style w:type="paragraph" w:customStyle="1" w:styleId="CharCharCharCharCarChar">
    <w:name w:val="Char Char Char Char Car Char"/>
    <w:aliases w:val="Char Char Char Char Car Char Char1 Char Char,Char Char Char Char Car Char Char1 Char Char Char Char1 Char,Char Char Char1 Char Char Char Char1 Char"/>
    <w:basedOn w:val="Normal"/>
    <w:next w:val="Normal"/>
    <w:uiPriority w:val="99"/>
    <w:rsid w:val="009F3A7C"/>
    <w:pPr>
      <w:spacing w:after="0" w:line="240" w:lineRule="exact"/>
      <w:jc w:val="both"/>
    </w:pPr>
    <w:rPr>
      <w:color w:val="auto"/>
      <w:vertAlign w:val="superscript"/>
    </w:rPr>
  </w:style>
  <w:style w:type="character" w:styleId="Vurgu">
    <w:name w:val="Emphasis"/>
    <w:basedOn w:val="VarsaylanParagrafYazTipi"/>
    <w:uiPriority w:val="20"/>
    <w:qFormat/>
    <w:rsid w:val="000326D0"/>
    <w:rPr>
      <w:i/>
      <w:iCs/>
    </w:rPr>
  </w:style>
  <w:style w:type="character" w:styleId="AklamaBavurusu">
    <w:name w:val="annotation reference"/>
    <w:basedOn w:val="VarsaylanParagrafYazTipi"/>
    <w:uiPriority w:val="99"/>
    <w:semiHidden/>
    <w:unhideWhenUsed/>
    <w:rsid w:val="00946538"/>
    <w:rPr>
      <w:sz w:val="16"/>
      <w:szCs w:val="16"/>
    </w:rPr>
  </w:style>
  <w:style w:type="paragraph" w:styleId="AklamaKonusu">
    <w:name w:val="annotation subject"/>
    <w:basedOn w:val="AklamaMetni"/>
    <w:next w:val="AklamaMetni"/>
    <w:link w:val="AklamaKonusuChar"/>
    <w:uiPriority w:val="99"/>
    <w:semiHidden/>
    <w:unhideWhenUsed/>
    <w:rsid w:val="00946538"/>
    <w:pPr>
      <w:spacing w:after="120"/>
    </w:pPr>
    <w:rPr>
      <w:b/>
      <w:bCs/>
      <w:color w:val="4472C4" w:themeColor="accent1"/>
    </w:rPr>
  </w:style>
  <w:style w:type="character" w:customStyle="1" w:styleId="AklamaKonusuChar">
    <w:name w:val="Açıklama Konusu Char"/>
    <w:basedOn w:val="AklamaMetniChar"/>
    <w:link w:val="AklamaKonusu"/>
    <w:uiPriority w:val="99"/>
    <w:semiHidden/>
    <w:rsid w:val="00946538"/>
    <w:rPr>
      <w:b/>
      <w:bCs/>
      <w:color w:val="4472C4" w:themeColor="accent1"/>
      <w:sz w:val="20"/>
      <w:szCs w:val="20"/>
      <w:lang w:val="en-US"/>
    </w:rPr>
  </w:style>
  <w:style w:type="paragraph" w:styleId="Dzeltme">
    <w:name w:val="Revision"/>
    <w:hidden/>
    <w:uiPriority w:val="99"/>
    <w:semiHidden/>
    <w:rsid w:val="009B489C"/>
    <w:pPr>
      <w:spacing w:after="0" w:line="240" w:lineRule="auto"/>
    </w:pPr>
    <w:rPr>
      <w:color w:val="4472C4" w:themeColor="accent1"/>
      <w:lang w:val="en-US"/>
    </w:rPr>
  </w:style>
  <w:style w:type="paragraph" w:styleId="stBilgi">
    <w:name w:val="header"/>
    <w:basedOn w:val="Normal"/>
    <w:link w:val="stBilgiChar"/>
    <w:uiPriority w:val="99"/>
    <w:semiHidden/>
    <w:unhideWhenUsed/>
    <w:rsid w:val="0098036A"/>
    <w:pPr>
      <w:tabs>
        <w:tab w:val="center" w:pos="4819"/>
        <w:tab w:val="right" w:pos="9638"/>
      </w:tabs>
      <w:spacing w:after="0"/>
    </w:pPr>
  </w:style>
  <w:style w:type="character" w:customStyle="1" w:styleId="stBilgiChar">
    <w:name w:val="Üst Bilgi Char"/>
    <w:basedOn w:val="VarsaylanParagrafYazTipi"/>
    <w:link w:val="stBilgi"/>
    <w:uiPriority w:val="99"/>
    <w:semiHidden/>
    <w:rsid w:val="0098036A"/>
    <w:rPr>
      <w:color w:val="4472C4" w:themeColor="accent1"/>
      <w:lang w:val="en-US"/>
    </w:rPr>
  </w:style>
  <w:style w:type="paragraph" w:styleId="AltBilgi">
    <w:name w:val="footer"/>
    <w:basedOn w:val="Normal"/>
    <w:link w:val="AltBilgiChar"/>
    <w:uiPriority w:val="99"/>
    <w:semiHidden/>
    <w:unhideWhenUsed/>
    <w:rsid w:val="0098036A"/>
    <w:pPr>
      <w:tabs>
        <w:tab w:val="center" w:pos="4819"/>
        <w:tab w:val="right" w:pos="9638"/>
      </w:tabs>
      <w:spacing w:after="0"/>
    </w:pPr>
  </w:style>
  <w:style w:type="character" w:customStyle="1" w:styleId="AltBilgiChar">
    <w:name w:val="Alt Bilgi Char"/>
    <w:basedOn w:val="VarsaylanParagrafYazTipi"/>
    <w:link w:val="AltBilgi"/>
    <w:uiPriority w:val="99"/>
    <w:semiHidden/>
    <w:rsid w:val="0098036A"/>
    <w:rPr>
      <w:color w:val="4472C4" w:themeColor="accent1"/>
      <w:lang w:val="en-US"/>
    </w:rPr>
  </w:style>
  <w:style w:type="character" w:styleId="Gl">
    <w:name w:val="Strong"/>
    <w:basedOn w:val="VarsaylanParagrafYazTipi"/>
    <w:uiPriority w:val="22"/>
    <w:qFormat/>
    <w:rsid w:val="007D26E5"/>
    <w:rPr>
      <w:b/>
      <w:bCs/>
    </w:rPr>
  </w:style>
  <w:style w:type="character" w:customStyle="1" w:styleId="Balk4Char">
    <w:name w:val="Başlık 4 Char"/>
    <w:basedOn w:val="VarsaylanParagrafYazTipi"/>
    <w:link w:val="Balk4"/>
    <w:uiPriority w:val="9"/>
    <w:semiHidden/>
    <w:rsid w:val="004D28BA"/>
    <w:rPr>
      <w:rFonts w:asciiTheme="majorHAnsi" w:eastAsiaTheme="majorEastAsia" w:hAnsiTheme="majorHAnsi" w:cstheme="majorBidi"/>
      <w:i/>
      <w:iCs/>
      <w:color w:val="2F5496" w:themeColor="accent1" w:themeShade="BF"/>
      <w:lang w:val="en-US"/>
    </w:rPr>
  </w:style>
  <w:style w:type="character" w:styleId="zlenenKpr">
    <w:name w:val="FollowedHyperlink"/>
    <w:basedOn w:val="VarsaylanParagrafYazTipi"/>
    <w:uiPriority w:val="99"/>
    <w:semiHidden/>
    <w:unhideWhenUsed/>
    <w:rsid w:val="00033B86"/>
    <w:rPr>
      <w:color w:val="954F72" w:themeColor="followedHyperlink"/>
      <w:u w:val="single"/>
    </w:rPr>
  </w:style>
  <w:style w:type="paragraph" w:customStyle="1" w:styleId="liste">
    <w:name w:val="liste"/>
    <w:basedOn w:val="ListeParagraf"/>
    <w:qFormat/>
    <w:rsid w:val="009C33B4"/>
    <w:pPr>
      <w:numPr>
        <w:numId w:val="20"/>
      </w:numPr>
    </w:pPr>
    <w:rPr>
      <w:color w:val="4472C4" w:themeColor="accent1"/>
      <w:lang w:val="en-GB"/>
    </w:rPr>
  </w:style>
  <w:style w:type="paragraph" w:customStyle="1" w:styleId="has-secondary-color">
    <w:name w:val="has-secondary-color"/>
    <w:basedOn w:val="Normal"/>
    <w:rsid w:val="00D00B10"/>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2735">
      <w:bodyDiv w:val="1"/>
      <w:marLeft w:val="0"/>
      <w:marRight w:val="0"/>
      <w:marTop w:val="0"/>
      <w:marBottom w:val="0"/>
      <w:divBdr>
        <w:top w:val="none" w:sz="0" w:space="0" w:color="auto"/>
        <w:left w:val="none" w:sz="0" w:space="0" w:color="auto"/>
        <w:bottom w:val="none" w:sz="0" w:space="0" w:color="auto"/>
        <w:right w:val="none" w:sz="0" w:space="0" w:color="auto"/>
      </w:divBdr>
    </w:div>
    <w:div w:id="369382184">
      <w:bodyDiv w:val="1"/>
      <w:marLeft w:val="0"/>
      <w:marRight w:val="0"/>
      <w:marTop w:val="0"/>
      <w:marBottom w:val="0"/>
      <w:divBdr>
        <w:top w:val="none" w:sz="0" w:space="0" w:color="auto"/>
        <w:left w:val="none" w:sz="0" w:space="0" w:color="auto"/>
        <w:bottom w:val="none" w:sz="0" w:space="0" w:color="auto"/>
        <w:right w:val="none" w:sz="0" w:space="0" w:color="auto"/>
      </w:divBdr>
    </w:div>
    <w:div w:id="495540349">
      <w:bodyDiv w:val="1"/>
      <w:marLeft w:val="0"/>
      <w:marRight w:val="0"/>
      <w:marTop w:val="0"/>
      <w:marBottom w:val="0"/>
      <w:divBdr>
        <w:top w:val="none" w:sz="0" w:space="0" w:color="auto"/>
        <w:left w:val="none" w:sz="0" w:space="0" w:color="auto"/>
        <w:bottom w:val="none" w:sz="0" w:space="0" w:color="auto"/>
        <w:right w:val="none" w:sz="0" w:space="0" w:color="auto"/>
      </w:divBdr>
      <w:divsChild>
        <w:div w:id="133522223">
          <w:marLeft w:val="0"/>
          <w:marRight w:val="0"/>
          <w:marTop w:val="0"/>
          <w:marBottom w:val="0"/>
          <w:divBdr>
            <w:top w:val="none" w:sz="0" w:space="0" w:color="auto"/>
            <w:left w:val="none" w:sz="0" w:space="0" w:color="auto"/>
            <w:bottom w:val="none" w:sz="0" w:space="0" w:color="auto"/>
            <w:right w:val="none" w:sz="0" w:space="0" w:color="auto"/>
          </w:divBdr>
          <w:divsChild>
            <w:div w:id="87429191">
              <w:marLeft w:val="0"/>
              <w:marRight w:val="0"/>
              <w:marTop w:val="0"/>
              <w:marBottom w:val="0"/>
              <w:divBdr>
                <w:top w:val="none" w:sz="0" w:space="0" w:color="auto"/>
                <w:left w:val="none" w:sz="0" w:space="0" w:color="auto"/>
                <w:bottom w:val="none" w:sz="0" w:space="0" w:color="auto"/>
                <w:right w:val="none" w:sz="0" w:space="0" w:color="auto"/>
              </w:divBdr>
              <w:divsChild>
                <w:div w:id="614798568">
                  <w:marLeft w:val="300"/>
                  <w:marRight w:val="0"/>
                  <w:marTop w:val="300"/>
                  <w:marBottom w:val="0"/>
                  <w:divBdr>
                    <w:top w:val="none" w:sz="0" w:space="0" w:color="auto"/>
                    <w:left w:val="none" w:sz="0" w:space="0" w:color="auto"/>
                    <w:bottom w:val="none" w:sz="0" w:space="0" w:color="auto"/>
                    <w:right w:val="none" w:sz="0" w:space="0" w:color="auto"/>
                  </w:divBdr>
                  <w:divsChild>
                    <w:div w:id="46956140">
                      <w:marLeft w:val="0"/>
                      <w:marRight w:val="0"/>
                      <w:marTop w:val="0"/>
                      <w:marBottom w:val="0"/>
                      <w:divBdr>
                        <w:top w:val="none" w:sz="0" w:space="0" w:color="auto"/>
                        <w:left w:val="none" w:sz="0" w:space="0" w:color="auto"/>
                        <w:bottom w:val="none" w:sz="0" w:space="0" w:color="auto"/>
                        <w:right w:val="none" w:sz="0" w:space="0" w:color="auto"/>
                      </w:divBdr>
                      <w:divsChild>
                        <w:div w:id="14237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0333">
                  <w:marLeft w:val="0"/>
                  <w:marRight w:val="0"/>
                  <w:marTop w:val="0"/>
                  <w:marBottom w:val="0"/>
                  <w:divBdr>
                    <w:top w:val="none" w:sz="0" w:space="0" w:color="auto"/>
                    <w:left w:val="none" w:sz="0" w:space="0" w:color="auto"/>
                    <w:bottom w:val="none" w:sz="0" w:space="0" w:color="auto"/>
                    <w:right w:val="none" w:sz="0" w:space="0" w:color="auto"/>
                  </w:divBdr>
                  <w:divsChild>
                    <w:div w:id="587085100">
                      <w:marLeft w:val="0"/>
                      <w:marRight w:val="0"/>
                      <w:marTop w:val="0"/>
                      <w:marBottom w:val="0"/>
                      <w:divBdr>
                        <w:top w:val="none" w:sz="0" w:space="0" w:color="auto"/>
                        <w:left w:val="none" w:sz="0" w:space="0" w:color="auto"/>
                        <w:bottom w:val="none" w:sz="0" w:space="0" w:color="auto"/>
                        <w:right w:val="none" w:sz="0" w:space="0" w:color="auto"/>
                      </w:divBdr>
                      <w:divsChild>
                        <w:div w:id="3045112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35053">
          <w:marLeft w:val="0"/>
          <w:marRight w:val="0"/>
          <w:marTop w:val="0"/>
          <w:marBottom w:val="0"/>
          <w:divBdr>
            <w:top w:val="none" w:sz="0" w:space="0" w:color="auto"/>
            <w:left w:val="none" w:sz="0" w:space="0" w:color="auto"/>
            <w:bottom w:val="none" w:sz="0" w:space="0" w:color="auto"/>
            <w:right w:val="none" w:sz="0" w:space="0" w:color="auto"/>
          </w:divBdr>
          <w:divsChild>
            <w:div w:id="616987097">
              <w:marLeft w:val="0"/>
              <w:marRight w:val="0"/>
              <w:marTop w:val="0"/>
              <w:marBottom w:val="0"/>
              <w:divBdr>
                <w:top w:val="none" w:sz="0" w:space="0" w:color="auto"/>
                <w:left w:val="none" w:sz="0" w:space="0" w:color="auto"/>
                <w:bottom w:val="none" w:sz="0" w:space="0" w:color="auto"/>
                <w:right w:val="none" w:sz="0" w:space="0" w:color="auto"/>
              </w:divBdr>
              <w:divsChild>
                <w:div w:id="1611739592">
                  <w:marLeft w:val="0"/>
                  <w:marRight w:val="0"/>
                  <w:marTop w:val="0"/>
                  <w:marBottom w:val="0"/>
                  <w:divBdr>
                    <w:top w:val="none" w:sz="0" w:space="0" w:color="auto"/>
                    <w:left w:val="none" w:sz="0" w:space="0" w:color="auto"/>
                    <w:bottom w:val="none" w:sz="0" w:space="0" w:color="auto"/>
                    <w:right w:val="none" w:sz="0" w:space="0" w:color="auto"/>
                  </w:divBdr>
                  <w:divsChild>
                    <w:div w:id="1571503111">
                      <w:marLeft w:val="0"/>
                      <w:marRight w:val="0"/>
                      <w:marTop w:val="0"/>
                      <w:marBottom w:val="0"/>
                      <w:divBdr>
                        <w:top w:val="none" w:sz="0" w:space="0" w:color="auto"/>
                        <w:left w:val="none" w:sz="0" w:space="0" w:color="auto"/>
                        <w:bottom w:val="none" w:sz="0" w:space="0" w:color="auto"/>
                        <w:right w:val="none" w:sz="0" w:space="0" w:color="auto"/>
                      </w:divBdr>
                      <w:divsChild>
                        <w:div w:id="15536185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99323464">
                  <w:marLeft w:val="300"/>
                  <w:marRight w:val="0"/>
                  <w:marTop w:val="300"/>
                  <w:marBottom w:val="0"/>
                  <w:divBdr>
                    <w:top w:val="none" w:sz="0" w:space="0" w:color="auto"/>
                    <w:left w:val="none" w:sz="0" w:space="0" w:color="auto"/>
                    <w:bottom w:val="none" w:sz="0" w:space="0" w:color="auto"/>
                    <w:right w:val="none" w:sz="0" w:space="0" w:color="auto"/>
                  </w:divBdr>
                  <w:divsChild>
                    <w:div w:id="2056345966">
                      <w:marLeft w:val="0"/>
                      <w:marRight w:val="0"/>
                      <w:marTop w:val="0"/>
                      <w:marBottom w:val="0"/>
                      <w:divBdr>
                        <w:top w:val="none" w:sz="0" w:space="0" w:color="auto"/>
                        <w:left w:val="none" w:sz="0" w:space="0" w:color="auto"/>
                        <w:bottom w:val="none" w:sz="0" w:space="0" w:color="auto"/>
                        <w:right w:val="none" w:sz="0" w:space="0" w:color="auto"/>
                      </w:divBdr>
                      <w:divsChild>
                        <w:div w:id="14286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81955">
          <w:marLeft w:val="0"/>
          <w:marRight w:val="0"/>
          <w:marTop w:val="0"/>
          <w:marBottom w:val="0"/>
          <w:divBdr>
            <w:top w:val="none" w:sz="0" w:space="0" w:color="auto"/>
            <w:left w:val="none" w:sz="0" w:space="0" w:color="auto"/>
            <w:bottom w:val="none" w:sz="0" w:space="0" w:color="auto"/>
            <w:right w:val="none" w:sz="0" w:space="0" w:color="auto"/>
          </w:divBdr>
          <w:divsChild>
            <w:div w:id="1761491070">
              <w:marLeft w:val="300"/>
              <w:marRight w:val="300"/>
              <w:marTop w:val="300"/>
              <w:marBottom w:val="0"/>
              <w:divBdr>
                <w:top w:val="none" w:sz="0" w:space="0" w:color="auto"/>
                <w:left w:val="none" w:sz="0" w:space="0" w:color="auto"/>
                <w:bottom w:val="none" w:sz="0" w:space="0" w:color="auto"/>
                <w:right w:val="none" w:sz="0" w:space="0" w:color="auto"/>
              </w:divBdr>
              <w:divsChild>
                <w:div w:id="1768378486">
                  <w:marLeft w:val="0"/>
                  <w:marRight w:val="0"/>
                  <w:marTop w:val="0"/>
                  <w:marBottom w:val="0"/>
                  <w:divBdr>
                    <w:top w:val="none" w:sz="0" w:space="0" w:color="auto"/>
                    <w:left w:val="none" w:sz="0" w:space="0" w:color="auto"/>
                    <w:bottom w:val="none" w:sz="0" w:space="0" w:color="auto"/>
                    <w:right w:val="none" w:sz="0" w:space="0" w:color="auto"/>
                  </w:divBdr>
                  <w:divsChild>
                    <w:div w:id="521937558">
                      <w:marLeft w:val="0"/>
                      <w:marRight w:val="0"/>
                      <w:marTop w:val="150"/>
                      <w:marBottom w:val="0"/>
                      <w:divBdr>
                        <w:top w:val="none" w:sz="0" w:space="0" w:color="auto"/>
                        <w:left w:val="none" w:sz="0" w:space="0" w:color="auto"/>
                        <w:bottom w:val="none" w:sz="0" w:space="0" w:color="auto"/>
                        <w:right w:val="none" w:sz="0" w:space="0" w:color="auto"/>
                      </w:divBdr>
                    </w:div>
                    <w:div w:id="1215775866">
                      <w:marLeft w:val="0"/>
                      <w:marRight w:val="0"/>
                      <w:marTop w:val="0"/>
                      <w:marBottom w:val="0"/>
                      <w:divBdr>
                        <w:top w:val="none" w:sz="0" w:space="0" w:color="auto"/>
                        <w:left w:val="none" w:sz="0" w:space="0" w:color="auto"/>
                        <w:bottom w:val="none" w:sz="0" w:space="0" w:color="auto"/>
                        <w:right w:val="none" w:sz="0" w:space="0" w:color="auto"/>
                      </w:divBdr>
                      <w:divsChild>
                        <w:div w:id="14426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14449">
          <w:marLeft w:val="0"/>
          <w:marRight w:val="0"/>
          <w:marTop w:val="0"/>
          <w:marBottom w:val="0"/>
          <w:divBdr>
            <w:top w:val="none" w:sz="0" w:space="0" w:color="auto"/>
            <w:left w:val="none" w:sz="0" w:space="0" w:color="auto"/>
            <w:bottom w:val="none" w:sz="0" w:space="0" w:color="auto"/>
            <w:right w:val="none" w:sz="0" w:space="0" w:color="auto"/>
          </w:divBdr>
          <w:divsChild>
            <w:div w:id="533422423">
              <w:marLeft w:val="0"/>
              <w:marRight w:val="0"/>
              <w:marTop w:val="0"/>
              <w:marBottom w:val="0"/>
              <w:divBdr>
                <w:top w:val="none" w:sz="0" w:space="0" w:color="auto"/>
                <w:left w:val="none" w:sz="0" w:space="0" w:color="auto"/>
                <w:bottom w:val="none" w:sz="0" w:space="0" w:color="auto"/>
                <w:right w:val="none" w:sz="0" w:space="0" w:color="auto"/>
              </w:divBdr>
              <w:divsChild>
                <w:div w:id="1489129730">
                  <w:marLeft w:val="0"/>
                  <w:marRight w:val="0"/>
                  <w:marTop w:val="0"/>
                  <w:marBottom w:val="0"/>
                  <w:divBdr>
                    <w:top w:val="none" w:sz="0" w:space="0" w:color="auto"/>
                    <w:left w:val="none" w:sz="0" w:space="0" w:color="auto"/>
                    <w:bottom w:val="none" w:sz="0" w:space="0" w:color="auto"/>
                    <w:right w:val="none" w:sz="0" w:space="0" w:color="auto"/>
                  </w:divBdr>
                  <w:divsChild>
                    <w:div w:id="762144657">
                      <w:marLeft w:val="0"/>
                      <w:marRight w:val="0"/>
                      <w:marTop w:val="0"/>
                      <w:marBottom w:val="0"/>
                      <w:divBdr>
                        <w:top w:val="none" w:sz="0" w:space="0" w:color="auto"/>
                        <w:left w:val="none" w:sz="0" w:space="0" w:color="auto"/>
                        <w:bottom w:val="none" w:sz="0" w:space="0" w:color="auto"/>
                        <w:right w:val="none" w:sz="0" w:space="0" w:color="auto"/>
                      </w:divBdr>
                      <w:divsChild>
                        <w:div w:id="9016750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4820">
          <w:marLeft w:val="0"/>
          <w:marRight w:val="0"/>
          <w:marTop w:val="0"/>
          <w:marBottom w:val="0"/>
          <w:divBdr>
            <w:top w:val="none" w:sz="0" w:space="0" w:color="auto"/>
            <w:left w:val="none" w:sz="0" w:space="0" w:color="auto"/>
            <w:bottom w:val="none" w:sz="0" w:space="0" w:color="auto"/>
            <w:right w:val="none" w:sz="0" w:space="0" w:color="auto"/>
          </w:divBdr>
          <w:divsChild>
            <w:div w:id="1254825792">
              <w:marLeft w:val="0"/>
              <w:marRight w:val="0"/>
              <w:marTop w:val="0"/>
              <w:marBottom w:val="0"/>
              <w:divBdr>
                <w:top w:val="none" w:sz="0" w:space="0" w:color="auto"/>
                <w:left w:val="none" w:sz="0" w:space="0" w:color="auto"/>
                <w:bottom w:val="none" w:sz="0" w:space="0" w:color="auto"/>
                <w:right w:val="none" w:sz="0" w:space="0" w:color="auto"/>
              </w:divBdr>
              <w:divsChild>
                <w:div w:id="990016132">
                  <w:marLeft w:val="300"/>
                  <w:marRight w:val="0"/>
                  <w:marTop w:val="300"/>
                  <w:marBottom w:val="0"/>
                  <w:divBdr>
                    <w:top w:val="none" w:sz="0" w:space="0" w:color="auto"/>
                    <w:left w:val="none" w:sz="0" w:space="0" w:color="auto"/>
                    <w:bottom w:val="none" w:sz="0" w:space="0" w:color="auto"/>
                    <w:right w:val="none" w:sz="0" w:space="0" w:color="auto"/>
                  </w:divBdr>
                  <w:divsChild>
                    <w:div w:id="997031656">
                      <w:marLeft w:val="0"/>
                      <w:marRight w:val="0"/>
                      <w:marTop w:val="0"/>
                      <w:marBottom w:val="0"/>
                      <w:divBdr>
                        <w:top w:val="none" w:sz="0" w:space="0" w:color="auto"/>
                        <w:left w:val="none" w:sz="0" w:space="0" w:color="auto"/>
                        <w:bottom w:val="none" w:sz="0" w:space="0" w:color="auto"/>
                        <w:right w:val="none" w:sz="0" w:space="0" w:color="auto"/>
                      </w:divBdr>
                      <w:divsChild>
                        <w:div w:id="2187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7732">
                  <w:marLeft w:val="0"/>
                  <w:marRight w:val="0"/>
                  <w:marTop w:val="0"/>
                  <w:marBottom w:val="0"/>
                  <w:divBdr>
                    <w:top w:val="none" w:sz="0" w:space="0" w:color="auto"/>
                    <w:left w:val="none" w:sz="0" w:space="0" w:color="auto"/>
                    <w:bottom w:val="none" w:sz="0" w:space="0" w:color="auto"/>
                    <w:right w:val="none" w:sz="0" w:space="0" w:color="auto"/>
                  </w:divBdr>
                  <w:divsChild>
                    <w:div w:id="1330981133">
                      <w:marLeft w:val="0"/>
                      <w:marRight w:val="0"/>
                      <w:marTop w:val="0"/>
                      <w:marBottom w:val="0"/>
                      <w:divBdr>
                        <w:top w:val="none" w:sz="0" w:space="0" w:color="auto"/>
                        <w:left w:val="none" w:sz="0" w:space="0" w:color="auto"/>
                        <w:bottom w:val="none" w:sz="0" w:space="0" w:color="auto"/>
                        <w:right w:val="none" w:sz="0" w:space="0" w:color="auto"/>
                      </w:divBdr>
                      <w:divsChild>
                        <w:div w:id="3474841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123886">
      <w:bodyDiv w:val="1"/>
      <w:marLeft w:val="0"/>
      <w:marRight w:val="0"/>
      <w:marTop w:val="0"/>
      <w:marBottom w:val="0"/>
      <w:divBdr>
        <w:top w:val="none" w:sz="0" w:space="0" w:color="auto"/>
        <w:left w:val="none" w:sz="0" w:space="0" w:color="auto"/>
        <w:bottom w:val="none" w:sz="0" w:space="0" w:color="auto"/>
        <w:right w:val="none" w:sz="0" w:space="0" w:color="auto"/>
      </w:divBdr>
      <w:divsChild>
        <w:div w:id="61829395">
          <w:marLeft w:val="0"/>
          <w:marRight w:val="0"/>
          <w:marTop w:val="0"/>
          <w:marBottom w:val="0"/>
          <w:divBdr>
            <w:top w:val="none" w:sz="0" w:space="0" w:color="auto"/>
            <w:left w:val="none" w:sz="0" w:space="0" w:color="auto"/>
            <w:bottom w:val="none" w:sz="0" w:space="0" w:color="auto"/>
            <w:right w:val="none" w:sz="0" w:space="0" w:color="auto"/>
          </w:divBdr>
          <w:divsChild>
            <w:div w:id="756172518">
              <w:marLeft w:val="0"/>
              <w:marRight w:val="0"/>
              <w:marTop w:val="0"/>
              <w:marBottom w:val="0"/>
              <w:divBdr>
                <w:top w:val="none" w:sz="0" w:space="0" w:color="auto"/>
                <w:left w:val="none" w:sz="0" w:space="0" w:color="auto"/>
                <w:bottom w:val="none" w:sz="0" w:space="0" w:color="auto"/>
                <w:right w:val="none" w:sz="0" w:space="0" w:color="auto"/>
              </w:divBdr>
              <w:divsChild>
                <w:div w:id="1403717268">
                  <w:marLeft w:val="0"/>
                  <w:marRight w:val="0"/>
                  <w:marTop w:val="0"/>
                  <w:marBottom w:val="0"/>
                  <w:divBdr>
                    <w:top w:val="none" w:sz="0" w:space="0" w:color="auto"/>
                    <w:left w:val="none" w:sz="0" w:space="0" w:color="auto"/>
                    <w:bottom w:val="none" w:sz="0" w:space="0" w:color="auto"/>
                    <w:right w:val="none" w:sz="0" w:space="0" w:color="auto"/>
                  </w:divBdr>
                  <w:divsChild>
                    <w:div w:id="1034767898">
                      <w:marLeft w:val="0"/>
                      <w:marRight w:val="0"/>
                      <w:marTop w:val="0"/>
                      <w:marBottom w:val="0"/>
                      <w:divBdr>
                        <w:top w:val="none" w:sz="0" w:space="0" w:color="auto"/>
                        <w:left w:val="none" w:sz="0" w:space="0" w:color="auto"/>
                        <w:bottom w:val="none" w:sz="0" w:space="0" w:color="auto"/>
                        <w:right w:val="none" w:sz="0" w:space="0" w:color="auto"/>
                      </w:divBdr>
                      <w:divsChild>
                        <w:div w:id="7540124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4728">
          <w:marLeft w:val="0"/>
          <w:marRight w:val="0"/>
          <w:marTop w:val="0"/>
          <w:marBottom w:val="0"/>
          <w:divBdr>
            <w:top w:val="none" w:sz="0" w:space="0" w:color="auto"/>
            <w:left w:val="none" w:sz="0" w:space="0" w:color="auto"/>
            <w:bottom w:val="none" w:sz="0" w:space="0" w:color="auto"/>
            <w:right w:val="none" w:sz="0" w:space="0" w:color="auto"/>
          </w:divBdr>
          <w:divsChild>
            <w:div w:id="312369786">
              <w:marLeft w:val="0"/>
              <w:marRight w:val="0"/>
              <w:marTop w:val="0"/>
              <w:marBottom w:val="0"/>
              <w:divBdr>
                <w:top w:val="none" w:sz="0" w:space="0" w:color="auto"/>
                <w:left w:val="none" w:sz="0" w:space="0" w:color="auto"/>
                <w:bottom w:val="none" w:sz="0" w:space="0" w:color="auto"/>
                <w:right w:val="none" w:sz="0" w:space="0" w:color="auto"/>
              </w:divBdr>
              <w:divsChild>
                <w:div w:id="617372700">
                  <w:marLeft w:val="0"/>
                  <w:marRight w:val="0"/>
                  <w:marTop w:val="0"/>
                  <w:marBottom w:val="0"/>
                  <w:divBdr>
                    <w:top w:val="none" w:sz="0" w:space="0" w:color="auto"/>
                    <w:left w:val="none" w:sz="0" w:space="0" w:color="auto"/>
                    <w:bottom w:val="none" w:sz="0" w:space="0" w:color="auto"/>
                    <w:right w:val="none" w:sz="0" w:space="0" w:color="auto"/>
                  </w:divBdr>
                  <w:divsChild>
                    <w:div w:id="521170843">
                      <w:marLeft w:val="0"/>
                      <w:marRight w:val="0"/>
                      <w:marTop w:val="0"/>
                      <w:marBottom w:val="0"/>
                      <w:divBdr>
                        <w:top w:val="none" w:sz="0" w:space="0" w:color="auto"/>
                        <w:left w:val="none" w:sz="0" w:space="0" w:color="auto"/>
                        <w:bottom w:val="none" w:sz="0" w:space="0" w:color="auto"/>
                        <w:right w:val="none" w:sz="0" w:space="0" w:color="auto"/>
                      </w:divBdr>
                      <w:divsChild>
                        <w:div w:id="1236671099">
                          <w:marLeft w:val="300"/>
                          <w:marRight w:val="0"/>
                          <w:marTop w:val="0"/>
                          <w:marBottom w:val="0"/>
                          <w:divBdr>
                            <w:top w:val="none" w:sz="0" w:space="0" w:color="auto"/>
                            <w:left w:val="none" w:sz="0" w:space="0" w:color="auto"/>
                            <w:bottom w:val="none" w:sz="0" w:space="0" w:color="auto"/>
                            <w:right w:val="none" w:sz="0" w:space="0" w:color="auto"/>
                          </w:divBdr>
                        </w:div>
                        <w:div w:id="1592396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7442085">
                  <w:marLeft w:val="300"/>
                  <w:marRight w:val="0"/>
                  <w:marTop w:val="300"/>
                  <w:marBottom w:val="0"/>
                  <w:divBdr>
                    <w:top w:val="none" w:sz="0" w:space="0" w:color="auto"/>
                    <w:left w:val="none" w:sz="0" w:space="0" w:color="auto"/>
                    <w:bottom w:val="none" w:sz="0" w:space="0" w:color="auto"/>
                    <w:right w:val="none" w:sz="0" w:space="0" w:color="auto"/>
                  </w:divBdr>
                  <w:divsChild>
                    <w:div w:id="329262621">
                      <w:marLeft w:val="0"/>
                      <w:marRight w:val="0"/>
                      <w:marTop w:val="0"/>
                      <w:marBottom w:val="0"/>
                      <w:divBdr>
                        <w:top w:val="none" w:sz="0" w:space="0" w:color="auto"/>
                        <w:left w:val="none" w:sz="0" w:space="0" w:color="auto"/>
                        <w:bottom w:val="none" w:sz="0" w:space="0" w:color="auto"/>
                        <w:right w:val="none" w:sz="0" w:space="0" w:color="auto"/>
                      </w:divBdr>
                      <w:divsChild>
                        <w:div w:id="11263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953364">
          <w:marLeft w:val="0"/>
          <w:marRight w:val="0"/>
          <w:marTop w:val="0"/>
          <w:marBottom w:val="0"/>
          <w:divBdr>
            <w:top w:val="none" w:sz="0" w:space="0" w:color="auto"/>
            <w:left w:val="none" w:sz="0" w:space="0" w:color="auto"/>
            <w:bottom w:val="none" w:sz="0" w:space="0" w:color="auto"/>
            <w:right w:val="none" w:sz="0" w:space="0" w:color="auto"/>
          </w:divBdr>
          <w:divsChild>
            <w:div w:id="837571840">
              <w:marLeft w:val="0"/>
              <w:marRight w:val="0"/>
              <w:marTop w:val="0"/>
              <w:marBottom w:val="0"/>
              <w:divBdr>
                <w:top w:val="none" w:sz="0" w:space="0" w:color="auto"/>
                <w:left w:val="none" w:sz="0" w:space="0" w:color="auto"/>
                <w:bottom w:val="none" w:sz="0" w:space="0" w:color="auto"/>
                <w:right w:val="none" w:sz="0" w:space="0" w:color="auto"/>
              </w:divBdr>
              <w:divsChild>
                <w:div w:id="133908205">
                  <w:marLeft w:val="0"/>
                  <w:marRight w:val="0"/>
                  <w:marTop w:val="0"/>
                  <w:marBottom w:val="0"/>
                  <w:divBdr>
                    <w:top w:val="none" w:sz="0" w:space="0" w:color="auto"/>
                    <w:left w:val="none" w:sz="0" w:space="0" w:color="auto"/>
                    <w:bottom w:val="none" w:sz="0" w:space="0" w:color="auto"/>
                    <w:right w:val="none" w:sz="0" w:space="0" w:color="auto"/>
                  </w:divBdr>
                  <w:divsChild>
                    <w:div w:id="1854607635">
                      <w:marLeft w:val="0"/>
                      <w:marRight w:val="0"/>
                      <w:marTop w:val="0"/>
                      <w:marBottom w:val="0"/>
                      <w:divBdr>
                        <w:top w:val="none" w:sz="0" w:space="0" w:color="auto"/>
                        <w:left w:val="none" w:sz="0" w:space="0" w:color="auto"/>
                        <w:bottom w:val="none" w:sz="0" w:space="0" w:color="auto"/>
                        <w:right w:val="none" w:sz="0" w:space="0" w:color="auto"/>
                      </w:divBdr>
                      <w:divsChild>
                        <w:div w:id="15329107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17860232">
                  <w:marLeft w:val="300"/>
                  <w:marRight w:val="0"/>
                  <w:marTop w:val="300"/>
                  <w:marBottom w:val="0"/>
                  <w:divBdr>
                    <w:top w:val="none" w:sz="0" w:space="0" w:color="auto"/>
                    <w:left w:val="none" w:sz="0" w:space="0" w:color="auto"/>
                    <w:bottom w:val="none" w:sz="0" w:space="0" w:color="auto"/>
                    <w:right w:val="none" w:sz="0" w:space="0" w:color="auto"/>
                  </w:divBdr>
                  <w:divsChild>
                    <w:div w:id="1063681056">
                      <w:marLeft w:val="0"/>
                      <w:marRight w:val="0"/>
                      <w:marTop w:val="0"/>
                      <w:marBottom w:val="0"/>
                      <w:divBdr>
                        <w:top w:val="none" w:sz="0" w:space="0" w:color="auto"/>
                        <w:left w:val="none" w:sz="0" w:space="0" w:color="auto"/>
                        <w:bottom w:val="none" w:sz="0" w:space="0" w:color="auto"/>
                        <w:right w:val="none" w:sz="0" w:space="0" w:color="auto"/>
                      </w:divBdr>
                      <w:divsChild>
                        <w:div w:id="499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470376">
          <w:marLeft w:val="0"/>
          <w:marRight w:val="0"/>
          <w:marTop w:val="0"/>
          <w:marBottom w:val="0"/>
          <w:divBdr>
            <w:top w:val="none" w:sz="0" w:space="0" w:color="auto"/>
            <w:left w:val="none" w:sz="0" w:space="0" w:color="auto"/>
            <w:bottom w:val="none" w:sz="0" w:space="0" w:color="auto"/>
            <w:right w:val="none" w:sz="0" w:space="0" w:color="auto"/>
          </w:divBdr>
          <w:divsChild>
            <w:div w:id="1258634985">
              <w:marLeft w:val="0"/>
              <w:marRight w:val="0"/>
              <w:marTop w:val="0"/>
              <w:marBottom w:val="0"/>
              <w:divBdr>
                <w:top w:val="none" w:sz="0" w:space="0" w:color="auto"/>
                <w:left w:val="none" w:sz="0" w:space="0" w:color="auto"/>
                <w:bottom w:val="none" w:sz="0" w:space="0" w:color="auto"/>
                <w:right w:val="none" w:sz="0" w:space="0" w:color="auto"/>
              </w:divBdr>
              <w:divsChild>
                <w:div w:id="301349577">
                  <w:marLeft w:val="300"/>
                  <w:marRight w:val="0"/>
                  <w:marTop w:val="300"/>
                  <w:marBottom w:val="0"/>
                  <w:divBdr>
                    <w:top w:val="none" w:sz="0" w:space="0" w:color="auto"/>
                    <w:left w:val="none" w:sz="0" w:space="0" w:color="auto"/>
                    <w:bottom w:val="none" w:sz="0" w:space="0" w:color="auto"/>
                    <w:right w:val="none" w:sz="0" w:space="0" w:color="auto"/>
                  </w:divBdr>
                  <w:divsChild>
                    <w:div w:id="735737398">
                      <w:marLeft w:val="0"/>
                      <w:marRight w:val="0"/>
                      <w:marTop w:val="0"/>
                      <w:marBottom w:val="0"/>
                      <w:divBdr>
                        <w:top w:val="none" w:sz="0" w:space="0" w:color="auto"/>
                        <w:left w:val="none" w:sz="0" w:space="0" w:color="auto"/>
                        <w:bottom w:val="none" w:sz="0" w:space="0" w:color="auto"/>
                        <w:right w:val="none" w:sz="0" w:space="0" w:color="auto"/>
                      </w:divBdr>
                      <w:divsChild>
                        <w:div w:id="11204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991">
                  <w:marLeft w:val="0"/>
                  <w:marRight w:val="0"/>
                  <w:marTop w:val="0"/>
                  <w:marBottom w:val="0"/>
                  <w:divBdr>
                    <w:top w:val="none" w:sz="0" w:space="0" w:color="auto"/>
                    <w:left w:val="none" w:sz="0" w:space="0" w:color="auto"/>
                    <w:bottom w:val="none" w:sz="0" w:space="0" w:color="auto"/>
                    <w:right w:val="none" w:sz="0" w:space="0" w:color="auto"/>
                  </w:divBdr>
                  <w:divsChild>
                    <w:div w:id="653526751">
                      <w:marLeft w:val="0"/>
                      <w:marRight w:val="0"/>
                      <w:marTop w:val="0"/>
                      <w:marBottom w:val="0"/>
                      <w:divBdr>
                        <w:top w:val="none" w:sz="0" w:space="0" w:color="auto"/>
                        <w:left w:val="none" w:sz="0" w:space="0" w:color="auto"/>
                        <w:bottom w:val="none" w:sz="0" w:space="0" w:color="auto"/>
                        <w:right w:val="none" w:sz="0" w:space="0" w:color="auto"/>
                      </w:divBdr>
                      <w:divsChild>
                        <w:div w:id="21082303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0617">
          <w:marLeft w:val="0"/>
          <w:marRight w:val="0"/>
          <w:marTop w:val="0"/>
          <w:marBottom w:val="0"/>
          <w:divBdr>
            <w:top w:val="none" w:sz="0" w:space="0" w:color="auto"/>
            <w:left w:val="none" w:sz="0" w:space="0" w:color="auto"/>
            <w:bottom w:val="none" w:sz="0" w:space="0" w:color="auto"/>
            <w:right w:val="none" w:sz="0" w:space="0" w:color="auto"/>
          </w:divBdr>
          <w:divsChild>
            <w:div w:id="2089689034">
              <w:marLeft w:val="0"/>
              <w:marRight w:val="0"/>
              <w:marTop w:val="0"/>
              <w:marBottom w:val="0"/>
              <w:divBdr>
                <w:top w:val="none" w:sz="0" w:space="0" w:color="auto"/>
                <w:left w:val="none" w:sz="0" w:space="0" w:color="auto"/>
                <w:bottom w:val="none" w:sz="0" w:space="0" w:color="auto"/>
                <w:right w:val="none" w:sz="0" w:space="0" w:color="auto"/>
              </w:divBdr>
              <w:divsChild>
                <w:div w:id="990449253">
                  <w:marLeft w:val="0"/>
                  <w:marRight w:val="0"/>
                  <w:marTop w:val="0"/>
                  <w:marBottom w:val="0"/>
                  <w:divBdr>
                    <w:top w:val="none" w:sz="0" w:space="0" w:color="auto"/>
                    <w:left w:val="none" w:sz="0" w:space="0" w:color="auto"/>
                    <w:bottom w:val="none" w:sz="0" w:space="0" w:color="auto"/>
                    <w:right w:val="none" w:sz="0" w:space="0" w:color="auto"/>
                  </w:divBdr>
                  <w:divsChild>
                    <w:div w:id="423304893">
                      <w:marLeft w:val="0"/>
                      <w:marRight w:val="0"/>
                      <w:marTop w:val="0"/>
                      <w:marBottom w:val="0"/>
                      <w:divBdr>
                        <w:top w:val="none" w:sz="0" w:space="0" w:color="auto"/>
                        <w:left w:val="none" w:sz="0" w:space="0" w:color="auto"/>
                        <w:bottom w:val="none" w:sz="0" w:space="0" w:color="auto"/>
                        <w:right w:val="none" w:sz="0" w:space="0" w:color="auto"/>
                      </w:divBdr>
                      <w:divsChild>
                        <w:div w:id="301233207">
                          <w:marLeft w:val="0"/>
                          <w:marRight w:val="0"/>
                          <w:marTop w:val="75"/>
                          <w:marBottom w:val="0"/>
                          <w:divBdr>
                            <w:top w:val="none" w:sz="0" w:space="0" w:color="auto"/>
                            <w:left w:val="none" w:sz="0" w:space="0" w:color="auto"/>
                            <w:bottom w:val="none" w:sz="0" w:space="0" w:color="auto"/>
                            <w:right w:val="none" w:sz="0" w:space="0" w:color="auto"/>
                          </w:divBdr>
                        </w:div>
                        <w:div w:id="13181499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84333430">
                  <w:marLeft w:val="300"/>
                  <w:marRight w:val="0"/>
                  <w:marTop w:val="300"/>
                  <w:marBottom w:val="0"/>
                  <w:divBdr>
                    <w:top w:val="none" w:sz="0" w:space="0" w:color="auto"/>
                    <w:left w:val="none" w:sz="0" w:space="0" w:color="auto"/>
                    <w:bottom w:val="none" w:sz="0" w:space="0" w:color="auto"/>
                    <w:right w:val="none" w:sz="0" w:space="0" w:color="auto"/>
                  </w:divBdr>
                  <w:divsChild>
                    <w:div w:id="625041100">
                      <w:marLeft w:val="0"/>
                      <w:marRight w:val="0"/>
                      <w:marTop w:val="0"/>
                      <w:marBottom w:val="0"/>
                      <w:divBdr>
                        <w:top w:val="none" w:sz="0" w:space="0" w:color="auto"/>
                        <w:left w:val="none" w:sz="0" w:space="0" w:color="auto"/>
                        <w:bottom w:val="none" w:sz="0" w:space="0" w:color="auto"/>
                        <w:right w:val="none" w:sz="0" w:space="0" w:color="auto"/>
                      </w:divBdr>
                      <w:divsChild>
                        <w:div w:id="11876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2877">
          <w:marLeft w:val="0"/>
          <w:marRight w:val="0"/>
          <w:marTop w:val="0"/>
          <w:marBottom w:val="0"/>
          <w:divBdr>
            <w:top w:val="none" w:sz="0" w:space="0" w:color="auto"/>
            <w:left w:val="none" w:sz="0" w:space="0" w:color="auto"/>
            <w:bottom w:val="none" w:sz="0" w:space="0" w:color="auto"/>
            <w:right w:val="none" w:sz="0" w:space="0" w:color="auto"/>
          </w:divBdr>
          <w:divsChild>
            <w:div w:id="1743720113">
              <w:marLeft w:val="0"/>
              <w:marRight w:val="0"/>
              <w:marTop w:val="0"/>
              <w:marBottom w:val="0"/>
              <w:divBdr>
                <w:top w:val="none" w:sz="0" w:space="0" w:color="auto"/>
                <w:left w:val="none" w:sz="0" w:space="0" w:color="auto"/>
                <w:bottom w:val="none" w:sz="0" w:space="0" w:color="auto"/>
                <w:right w:val="none" w:sz="0" w:space="0" w:color="auto"/>
              </w:divBdr>
              <w:divsChild>
                <w:div w:id="14579283">
                  <w:marLeft w:val="300"/>
                  <w:marRight w:val="0"/>
                  <w:marTop w:val="300"/>
                  <w:marBottom w:val="0"/>
                  <w:divBdr>
                    <w:top w:val="none" w:sz="0" w:space="0" w:color="auto"/>
                    <w:left w:val="none" w:sz="0" w:space="0" w:color="auto"/>
                    <w:bottom w:val="none" w:sz="0" w:space="0" w:color="auto"/>
                    <w:right w:val="none" w:sz="0" w:space="0" w:color="auto"/>
                  </w:divBdr>
                  <w:divsChild>
                    <w:div w:id="99183593">
                      <w:marLeft w:val="0"/>
                      <w:marRight w:val="0"/>
                      <w:marTop w:val="0"/>
                      <w:marBottom w:val="0"/>
                      <w:divBdr>
                        <w:top w:val="none" w:sz="0" w:space="0" w:color="auto"/>
                        <w:left w:val="none" w:sz="0" w:space="0" w:color="auto"/>
                        <w:bottom w:val="none" w:sz="0" w:space="0" w:color="auto"/>
                        <w:right w:val="none" w:sz="0" w:space="0" w:color="auto"/>
                      </w:divBdr>
                      <w:divsChild>
                        <w:div w:id="11007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8321">
                  <w:marLeft w:val="0"/>
                  <w:marRight w:val="0"/>
                  <w:marTop w:val="0"/>
                  <w:marBottom w:val="0"/>
                  <w:divBdr>
                    <w:top w:val="none" w:sz="0" w:space="0" w:color="auto"/>
                    <w:left w:val="none" w:sz="0" w:space="0" w:color="auto"/>
                    <w:bottom w:val="none" w:sz="0" w:space="0" w:color="auto"/>
                    <w:right w:val="none" w:sz="0" w:space="0" w:color="auto"/>
                  </w:divBdr>
                  <w:divsChild>
                    <w:div w:id="1028606372">
                      <w:marLeft w:val="0"/>
                      <w:marRight w:val="0"/>
                      <w:marTop w:val="0"/>
                      <w:marBottom w:val="0"/>
                      <w:divBdr>
                        <w:top w:val="none" w:sz="0" w:space="0" w:color="auto"/>
                        <w:left w:val="none" w:sz="0" w:space="0" w:color="auto"/>
                        <w:bottom w:val="none" w:sz="0" w:space="0" w:color="auto"/>
                        <w:right w:val="none" w:sz="0" w:space="0" w:color="auto"/>
                      </w:divBdr>
                      <w:divsChild>
                        <w:div w:id="18139090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666522">
          <w:marLeft w:val="0"/>
          <w:marRight w:val="0"/>
          <w:marTop w:val="0"/>
          <w:marBottom w:val="0"/>
          <w:divBdr>
            <w:top w:val="none" w:sz="0" w:space="0" w:color="auto"/>
            <w:left w:val="none" w:sz="0" w:space="0" w:color="auto"/>
            <w:bottom w:val="none" w:sz="0" w:space="0" w:color="auto"/>
            <w:right w:val="none" w:sz="0" w:space="0" w:color="auto"/>
          </w:divBdr>
          <w:divsChild>
            <w:div w:id="1583832092">
              <w:marLeft w:val="0"/>
              <w:marRight w:val="0"/>
              <w:marTop w:val="0"/>
              <w:marBottom w:val="0"/>
              <w:divBdr>
                <w:top w:val="none" w:sz="0" w:space="0" w:color="auto"/>
                <w:left w:val="none" w:sz="0" w:space="0" w:color="auto"/>
                <w:bottom w:val="none" w:sz="0" w:space="0" w:color="auto"/>
                <w:right w:val="none" w:sz="0" w:space="0" w:color="auto"/>
              </w:divBdr>
              <w:divsChild>
                <w:div w:id="1150752926">
                  <w:marLeft w:val="0"/>
                  <w:marRight w:val="0"/>
                  <w:marTop w:val="0"/>
                  <w:marBottom w:val="0"/>
                  <w:divBdr>
                    <w:top w:val="none" w:sz="0" w:space="0" w:color="auto"/>
                    <w:left w:val="none" w:sz="0" w:space="0" w:color="auto"/>
                    <w:bottom w:val="none" w:sz="0" w:space="0" w:color="auto"/>
                    <w:right w:val="none" w:sz="0" w:space="0" w:color="auto"/>
                  </w:divBdr>
                  <w:divsChild>
                    <w:div w:id="957486403">
                      <w:marLeft w:val="0"/>
                      <w:marRight w:val="0"/>
                      <w:marTop w:val="0"/>
                      <w:marBottom w:val="0"/>
                      <w:divBdr>
                        <w:top w:val="none" w:sz="0" w:space="0" w:color="auto"/>
                        <w:left w:val="none" w:sz="0" w:space="0" w:color="auto"/>
                        <w:bottom w:val="none" w:sz="0" w:space="0" w:color="auto"/>
                        <w:right w:val="none" w:sz="0" w:space="0" w:color="auto"/>
                      </w:divBdr>
                      <w:divsChild>
                        <w:div w:id="15853333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62619356">
                  <w:marLeft w:val="300"/>
                  <w:marRight w:val="0"/>
                  <w:marTop w:val="300"/>
                  <w:marBottom w:val="0"/>
                  <w:divBdr>
                    <w:top w:val="none" w:sz="0" w:space="0" w:color="auto"/>
                    <w:left w:val="none" w:sz="0" w:space="0" w:color="auto"/>
                    <w:bottom w:val="none" w:sz="0" w:space="0" w:color="auto"/>
                    <w:right w:val="none" w:sz="0" w:space="0" w:color="auto"/>
                  </w:divBdr>
                  <w:divsChild>
                    <w:div w:id="1151866496">
                      <w:marLeft w:val="0"/>
                      <w:marRight w:val="0"/>
                      <w:marTop w:val="0"/>
                      <w:marBottom w:val="0"/>
                      <w:divBdr>
                        <w:top w:val="none" w:sz="0" w:space="0" w:color="auto"/>
                        <w:left w:val="none" w:sz="0" w:space="0" w:color="auto"/>
                        <w:bottom w:val="none" w:sz="0" w:space="0" w:color="auto"/>
                        <w:right w:val="none" w:sz="0" w:space="0" w:color="auto"/>
                      </w:divBdr>
                      <w:divsChild>
                        <w:div w:id="16498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79197">
          <w:marLeft w:val="0"/>
          <w:marRight w:val="0"/>
          <w:marTop w:val="0"/>
          <w:marBottom w:val="0"/>
          <w:divBdr>
            <w:top w:val="none" w:sz="0" w:space="0" w:color="auto"/>
            <w:left w:val="none" w:sz="0" w:space="0" w:color="auto"/>
            <w:bottom w:val="none" w:sz="0" w:space="0" w:color="auto"/>
            <w:right w:val="none" w:sz="0" w:space="0" w:color="auto"/>
          </w:divBdr>
          <w:divsChild>
            <w:div w:id="112596658">
              <w:marLeft w:val="0"/>
              <w:marRight w:val="0"/>
              <w:marTop w:val="0"/>
              <w:marBottom w:val="0"/>
              <w:divBdr>
                <w:top w:val="none" w:sz="0" w:space="0" w:color="auto"/>
                <w:left w:val="none" w:sz="0" w:space="0" w:color="auto"/>
                <w:bottom w:val="none" w:sz="0" w:space="0" w:color="auto"/>
                <w:right w:val="none" w:sz="0" w:space="0" w:color="auto"/>
              </w:divBdr>
              <w:divsChild>
                <w:div w:id="302659484">
                  <w:marLeft w:val="300"/>
                  <w:marRight w:val="0"/>
                  <w:marTop w:val="300"/>
                  <w:marBottom w:val="0"/>
                  <w:divBdr>
                    <w:top w:val="none" w:sz="0" w:space="0" w:color="auto"/>
                    <w:left w:val="none" w:sz="0" w:space="0" w:color="auto"/>
                    <w:bottom w:val="none" w:sz="0" w:space="0" w:color="auto"/>
                    <w:right w:val="none" w:sz="0" w:space="0" w:color="auto"/>
                  </w:divBdr>
                  <w:divsChild>
                    <w:div w:id="482963201">
                      <w:marLeft w:val="0"/>
                      <w:marRight w:val="0"/>
                      <w:marTop w:val="0"/>
                      <w:marBottom w:val="0"/>
                      <w:divBdr>
                        <w:top w:val="none" w:sz="0" w:space="0" w:color="auto"/>
                        <w:left w:val="none" w:sz="0" w:space="0" w:color="auto"/>
                        <w:bottom w:val="none" w:sz="0" w:space="0" w:color="auto"/>
                        <w:right w:val="none" w:sz="0" w:space="0" w:color="auto"/>
                      </w:divBdr>
                      <w:divsChild>
                        <w:div w:id="4162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5947">
                  <w:marLeft w:val="0"/>
                  <w:marRight w:val="0"/>
                  <w:marTop w:val="0"/>
                  <w:marBottom w:val="0"/>
                  <w:divBdr>
                    <w:top w:val="none" w:sz="0" w:space="0" w:color="auto"/>
                    <w:left w:val="none" w:sz="0" w:space="0" w:color="auto"/>
                    <w:bottom w:val="none" w:sz="0" w:space="0" w:color="auto"/>
                    <w:right w:val="none" w:sz="0" w:space="0" w:color="auto"/>
                  </w:divBdr>
                  <w:divsChild>
                    <w:div w:id="1514417262">
                      <w:marLeft w:val="0"/>
                      <w:marRight w:val="0"/>
                      <w:marTop w:val="0"/>
                      <w:marBottom w:val="0"/>
                      <w:divBdr>
                        <w:top w:val="none" w:sz="0" w:space="0" w:color="auto"/>
                        <w:left w:val="none" w:sz="0" w:space="0" w:color="auto"/>
                        <w:bottom w:val="none" w:sz="0" w:space="0" w:color="auto"/>
                        <w:right w:val="none" w:sz="0" w:space="0" w:color="auto"/>
                      </w:divBdr>
                      <w:divsChild>
                        <w:div w:id="4315099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3032">
          <w:marLeft w:val="0"/>
          <w:marRight w:val="0"/>
          <w:marTop w:val="0"/>
          <w:marBottom w:val="0"/>
          <w:divBdr>
            <w:top w:val="none" w:sz="0" w:space="0" w:color="auto"/>
            <w:left w:val="none" w:sz="0" w:space="0" w:color="auto"/>
            <w:bottom w:val="none" w:sz="0" w:space="0" w:color="auto"/>
            <w:right w:val="none" w:sz="0" w:space="0" w:color="auto"/>
          </w:divBdr>
          <w:divsChild>
            <w:div w:id="1909068867">
              <w:marLeft w:val="0"/>
              <w:marRight w:val="0"/>
              <w:marTop w:val="0"/>
              <w:marBottom w:val="0"/>
              <w:divBdr>
                <w:top w:val="none" w:sz="0" w:space="0" w:color="auto"/>
                <w:left w:val="none" w:sz="0" w:space="0" w:color="auto"/>
                <w:bottom w:val="none" w:sz="0" w:space="0" w:color="auto"/>
                <w:right w:val="none" w:sz="0" w:space="0" w:color="auto"/>
              </w:divBdr>
              <w:divsChild>
                <w:div w:id="475993092">
                  <w:marLeft w:val="0"/>
                  <w:marRight w:val="0"/>
                  <w:marTop w:val="0"/>
                  <w:marBottom w:val="0"/>
                  <w:divBdr>
                    <w:top w:val="none" w:sz="0" w:space="0" w:color="auto"/>
                    <w:left w:val="none" w:sz="0" w:space="0" w:color="auto"/>
                    <w:bottom w:val="none" w:sz="0" w:space="0" w:color="auto"/>
                    <w:right w:val="none" w:sz="0" w:space="0" w:color="auto"/>
                  </w:divBdr>
                  <w:divsChild>
                    <w:div w:id="1826434045">
                      <w:marLeft w:val="0"/>
                      <w:marRight w:val="0"/>
                      <w:marTop w:val="0"/>
                      <w:marBottom w:val="0"/>
                      <w:divBdr>
                        <w:top w:val="none" w:sz="0" w:space="0" w:color="auto"/>
                        <w:left w:val="none" w:sz="0" w:space="0" w:color="auto"/>
                        <w:bottom w:val="none" w:sz="0" w:space="0" w:color="auto"/>
                        <w:right w:val="none" w:sz="0" w:space="0" w:color="auto"/>
                      </w:divBdr>
                      <w:divsChild>
                        <w:div w:id="2012079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87477175">
                  <w:marLeft w:val="300"/>
                  <w:marRight w:val="0"/>
                  <w:marTop w:val="300"/>
                  <w:marBottom w:val="0"/>
                  <w:divBdr>
                    <w:top w:val="none" w:sz="0" w:space="0" w:color="auto"/>
                    <w:left w:val="none" w:sz="0" w:space="0" w:color="auto"/>
                    <w:bottom w:val="none" w:sz="0" w:space="0" w:color="auto"/>
                    <w:right w:val="none" w:sz="0" w:space="0" w:color="auto"/>
                  </w:divBdr>
                  <w:divsChild>
                    <w:div w:id="828138575">
                      <w:marLeft w:val="0"/>
                      <w:marRight w:val="0"/>
                      <w:marTop w:val="0"/>
                      <w:marBottom w:val="0"/>
                      <w:divBdr>
                        <w:top w:val="none" w:sz="0" w:space="0" w:color="auto"/>
                        <w:left w:val="none" w:sz="0" w:space="0" w:color="auto"/>
                        <w:bottom w:val="none" w:sz="0" w:space="0" w:color="auto"/>
                        <w:right w:val="none" w:sz="0" w:space="0" w:color="auto"/>
                      </w:divBdr>
                      <w:divsChild>
                        <w:div w:id="4286431">
                          <w:marLeft w:val="0"/>
                          <w:marRight w:val="450"/>
                          <w:marTop w:val="300"/>
                          <w:marBottom w:val="0"/>
                          <w:divBdr>
                            <w:top w:val="none" w:sz="0" w:space="0" w:color="auto"/>
                            <w:left w:val="none" w:sz="0" w:space="0" w:color="auto"/>
                            <w:bottom w:val="none" w:sz="0" w:space="0" w:color="auto"/>
                            <w:right w:val="none" w:sz="0" w:space="0" w:color="auto"/>
                          </w:divBdr>
                          <w:divsChild>
                            <w:div w:id="1664897730">
                              <w:marLeft w:val="0"/>
                              <w:marRight w:val="0"/>
                              <w:marTop w:val="0"/>
                              <w:marBottom w:val="0"/>
                              <w:divBdr>
                                <w:top w:val="none" w:sz="0" w:space="0" w:color="auto"/>
                                <w:left w:val="none" w:sz="0" w:space="0" w:color="auto"/>
                                <w:bottom w:val="none" w:sz="0" w:space="0" w:color="auto"/>
                                <w:right w:val="none" w:sz="0" w:space="0" w:color="auto"/>
                              </w:divBdr>
                            </w:div>
                          </w:divsChild>
                        </w:div>
                        <w:div w:id="13581213">
                          <w:marLeft w:val="0"/>
                          <w:marRight w:val="450"/>
                          <w:marTop w:val="300"/>
                          <w:marBottom w:val="0"/>
                          <w:divBdr>
                            <w:top w:val="none" w:sz="0" w:space="0" w:color="auto"/>
                            <w:left w:val="none" w:sz="0" w:space="0" w:color="auto"/>
                            <w:bottom w:val="none" w:sz="0" w:space="0" w:color="auto"/>
                            <w:right w:val="none" w:sz="0" w:space="0" w:color="auto"/>
                          </w:divBdr>
                          <w:divsChild>
                            <w:div w:id="1662150293">
                              <w:marLeft w:val="0"/>
                              <w:marRight w:val="0"/>
                              <w:marTop w:val="0"/>
                              <w:marBottom w:val="0"/>
                              <w:divBdr>
                                <w:top w:val="none" w:sz="0" w:space="0" w:color="auto"/>
                                <w:left w:val="none" w:sz="0" w:space="0" w:color="auto"/>
                                <w:bottom w:val="none" w:sz="0" w:space="0" w:color="auto"/>
                                <w:right w:val="none" w:sz="0" w:space="0" w:color="auto"/>
                              </w:divBdr>
                            </w:div>
                          </w:divsChild>
                        </w:div>
                        <w:div w:id="195386037">
                          <w:marLeft w:val="0"/>
                          <w:marRight w:val="450"/>
                          <w:marTop w:val="300"/>
                          <w:marBottom w:val="0"/>
                          <w:divBdr>
                            <w:top w:val="none" w:sz="0" w:space="0" w:color="auto"/>
                            <w:left w:val="none" w:sz="0" w:space="0" w:color="auto"/>
                            <w:bottom w:val="none" w:sz="0" w:space="0" w:color="auto"/>
                            <w:right w:val="none" w:sz="0" w:space="0" w:color="auto"/>
                          </w:divBdr>
                          <w:divsChild>
                            <w:div w:id="2041391050">
                              <w:marLeft w:val="0"/>
                              <w:marRight w:val="0"/>
                              <w:marTop w:val="0"/>
                              <w:marBottom w:val="0"/>
                              <w:divBdr>
                                <w:top w:val="none" w:sz="0" w:space="0" w:color="auto"/>
                                <w:left w:val="none" w:sz="0" w:space="0" w:color="auto"/>
                                <w:bottom w:val="none" w:sz="0" w:space="0" w:color="auto"/>
                                <w:right w:val="none" w:sz="0" w:space="0" w:color="auto"/>
                              </w:divBdr>
                            </w:div>
                          </w:divsChild>
                        </w:div>
                        <w:div w:id="256984410">
                          <w:marLeft w:val="0"/>
                          <w:marRight w:val="450"/>
                          <w:marTop w:val="300"/>
                          <w:marBottom w:val="0"/>
                          <w:divBdr>
                            <w:top w:val="none" w:sz="0" w:space="0" w:color="auto"/>
                            <w:left w:val="none" w:sz="0" w:space="0" w:color="auto"/>
                            <w:bottom w:val="none" w:sz="0" w:space="0" w:color="auto"/>
                            <w:right w:val="none" w:sz="0" w:space="0" w:color="auto"/>
                          </w:divBdr>
                          <w:divsChild>
                            <w:div w:id="1632132473">
                              <w:marLeft w:val="0"/>
                              <w:marRight w:val="0"/>
                              <w:marTop w:val="0"/>
                              <w:marBottom w:val="0"/>
                              <w:divBdr>
                                <w:top w:val="none" w:sz="0" w:space="0" w:color="auto"/>
                                <w:left w:val="none" w:sz="0" w:space="0" w:color="auto"/>
                                <w:bottom w:val="none" w:sz="0" w:space="0" w:color="auto"/>
                                <w:right w:val="none" w:sz="0" w:space="0" w:color="auto"/>
                              </w:divBdr>
                            </w:div>
                          </w:divsChild>
                        </w:div>
                        <w:div w:id="267003376">
                          <w:marLeft w:val="0"/>
                          <w:marRight w:val="450"/>
                          <w:marTop w:val="300"/>
                          <w:marBottom w:val="0"/>
                          <w:divBdr>
                            <w:top w:val="none" w:sz="0" w:space="0" w:color="auto"/>
                            <w:left w:val="none" w:sz="0" w:space="0" w:color="auto"/>
                            <w:bottom w:val="none" w:sz="0" w:space="0" w:color="auto"/>
                            <w:right w:val="none" w:sz="0" w:space="0" w:color="auto"/>
                          </w:divBdr>
                          <w:divsChild>
                            <w:div w:id="26218260">
                              <w:marLeft w:val="0"/>
                              <w:marRight w:val="0"/>
                              <w:marTop w:val="0"/>
                              <w:marBottom w:val="0"/>
                              <w:divBdr>
                                <w:top w:val="none" w:sz="0" w:space="0" w:color="auto"/>
                                <w:left w:val="none" w:sz="0" w:space="0" w:color="auto"/>
                                <w:bottom w:val="none" w:sz="0" w:space="0" w:color="auto"/>
                                <w:right w:val="none" w:sz="0" w:space="0" w:color="auto"/>
                              </w:divBdr>
                            </w:div>
                          </w:divsChild>
                        </w:div>
                        <w:div w:id="415589546">
                          <w:marLeft w:val="0"/>
                          <w:marRight w:val="450"/>
                          <w:marTop w:val="300"/>
                          <w:marBottom w:val="0"/>
                          <w:divBdr>
                            <w:top w:val="none" w:sz="0" w:space="0" w:color="auto"/>
                            <w:left w:val="none" w:sz="0" w:space="0" w:color="auto"/>
                            <w:bottom w:val="none" w:sz="0" w:space="0" w:color="auto"/>
                            <w:right w:val="none" w:sz="0" w:space="0" w:color="auto"/>
                          </w:divBdr>
                          <w:divsChild>
                            <w:div w:id="950740852">
                              <w:marLeft w:val="0"/>
                              <w:marRight w:val="0"/>
                              <w:marTop w:val="0"/>
                              <w:marBottom w:val="0"/>
                              <w:divBdr>
                                <w:top w:val="none" w:sz="0" w:space="0" w:color="auto"/>
                                <w:left w:val="none" w:sz="0" w:space="0" w:color="auto"/>
                                <w:bottom w:val="none" w:sz="0" w:space="0" w:color="auto"/>
                                <w:right w:val="none" w:sz="0" w:space="0" w:color="auto"/>
                              </w:divBdr>
                            </w:div>
                          </w:divsChild>
                        </w:div>
                        <w:div w:id="418404196">
                          <w:marLeft w:val="0"/>
                          <w:marRight w:val="450"/>
                          <w:marTop w:val="300"/>
                          <w:marBottom w:val="0"/>
                          <w:divBdr>
                            <w:top w:val="none" w:sz="0" w:space="0" w:color="auto"/>
                            <w:left w:val="none" w:sz="0" w:space="0" w:color="auto"/>
                            <w:bottom w:val="none" w:sz="0" w:space="0" w:color="auto"/>
                            <w:right w:val="none" w:sz="0" w:space="0" w:color="auto"/>
                          </w:divBdr>
                          <w:divsChild>
                            <w:div w:id="1917937792">
                              <w:marLeft w:val="0"/>
                              <w:marRight w:val="0"/>
                              <w:marTop w:val="0"/>
                              <w:marBottom w:val="0"/>
                              <w:divBdr>
                                <w:top w:val="none" w:sz="0" w:space="0" w:color="auto"/>
                                <w:left w:val="none" w:sz="0" w:space="0" w:color="auto"/>
                                <w:bottom w:val="none" w:sz="0" w:space="0" w:color="auto"/>
                                <w:right w:val="none" w:sz="0" w:space="0" w:color="auto"/>
                              </w:divBdr>
                            </w:div>
                          </w:divsChild>
                        </w:div>
                        <w:div w:id="641035852">
                          <w:marLeft w:val="0"/>
                          <w:marRight w:val="450"/>
                          <w:marTop w:val="300"/>
                          <w:marBottom w:val="0"/>
                          <w:divBdr>
                            <w:top w:val="none" w:sz="0" w:space="0" w:color="auto"/>
                            <w:left w:val="none" w:sz="0" w:space="0" w:color="auto"/>
                            <w:bottom w:val="none" w:sz="0" w:space="0" w:color="auto"/>
                            <w:right w:val="none" w:sz="0" w:space="0" w:color="auto"/>
                          </w:divBdr>
                          <w:divsChild>
                            <w:div w:id="1272589099">
                              <w:marLeft w:val="0"/>
                              <w:marRight w:val="0"/>
                              <w:marTop w:val="0"/>
                              <w:marBottom w:val="0"/>
                              <w:divBdr>
                                <w:top w:val="none" w:sz="0" w:space="0" w:color="auto"/>
                                <w:left w:val="none" w:sz="0" w:space="0" w:color="auto"/>
                                <w:bottom w:val="none" w:sz="0" w:space="0" w:color="auto"/>
                                <w:right w:val="none" w:sz="0" w:space="0" w:color="auto"/>
                              </w:divBdr>
                            </w:div>
                          </w:divsChild>
                        </w:div>
                        <w:div w:id="695548687">
                          <w:marLeft w:val="0"/>
                          <w:marRight w:val="450"/>
                          <w:marTop w:val="300"/>
                          <w:marBottom w:val="0"/>
                          <w:divBdr>
                            <w:top w:val="none" w:sz="0" w:space="0" w:color="auto"/>
                            <w:left w:val="none" w:sz="0" w:space="0" w:color="auto"/>
                            <w:bottom w:val="none" w:sz="0" w:space="0" w:color="auto"/>
                            <w:right w:val="none" w:sz="0" w:space="0" w:color="auto"/>
                          </w:divBdr>
                          <w:divsChild>
                            <w:div w:id="1839077359">
                              <w:marLeft w:val="0"/>
                              <w:marRight w:val="0"/>
                              <w:marTop w:val="0"/>
                              <w:marBottom w:val="0"/>
                              <w:divBdr>
                                <w:top w:val="none" w:sz="0" w:space="0" w:color="auto"/>
                                <w:left w:val="none" w:sz="0" w:space="0" w:color="auto"/>
                                <w:bottom w:val="none" w:sz="0" w:space="0" w:color="auto"/>
                                <w:right w:val="none" w:sz="0" w:space="0" w:color="auto"/>
                              </w:divBdr>
                            </w:div>
                          </w:divsChild>
                        </w:div>
                        <w:div w:id="734815568">
                          <w:marLeft w:val="0"/>
                          <w:marRight w:val="450"/>
                          <w:marTop w:val="0"/>
                          <w:marBottom w:val="0"/>
                          <w:divBdr>
                            <w:top w:val="none" w:sz="0" w:space="0" w:color="auto"/>
                            <w:left w:val="none" w:sz="0" w:space="0" w:color="auto"/>
                            <w:bottom w:val="none" w:sz="0" w:space="0" w:color="auto"/>
                            <w:right w:val="none" w:sz="0" w:space="0" w:color="auto"/>
                          </w:divBdr>
                          <w:divsChild>
                            <w:div w:id="1688020395">
                              <w:marLeft w:val="0"/>
                              <w:marRight w:val="0"/>
                              <w:marTop w:val="0"/>
                              <w:marBottom w:val="0"/>
                              <w:divBdr>
                                <w:top w:val="none" w:sz="0" w:space="0" w:color="auto"/>
                                <w:left w:val="none" w:sz="0" w:space="0" w:color="auto"/>
                                <w:bottom w:val="none" w:sz="0" w:space="0" w:color="auto"/>
                                <w:right w:val="none" w:sz="0" w:space="0" w:color="auto"/>
                              </w:divBdr>
                            </w:div>
                          </w:divsChild>
                        </w:div>
                        <w:div w:id="833952382">
                          <w:marLeft w:val="0"/>
                          <w:marRight w:val="450"/>
                          <w:marTop w:val="300"/>
                          <w:marBottom w:val="0"/>
                          <w:divBdr>
                            <w:top w:val="none" w:sz="0" w:space="0" w:color="auto"/>
                            <w:left w:val="none" w:sz="0" w:space="0" w:color="auto"/>
                            <w:bottom w:val="none" w:sz="0" w:space="0" w:color="auto"/>
                            <w:right w:val="none" w:sz="0" w:space="0" w:color="auto"/>
                          </w:divBdr>
                          <w:divsChild>
                            <w:div w:id="293366219">
                              <w:marLeft w:val="0"/>
                              <w:marRight w:val="0"/>
                              <w:marTop w:val="0"/>
                              <w:marBottom w:val="0"/>
                              <w:divBdr>
                                <w:top w:val="none" w:sz="0" w:space="0" w:color="auto"/>
                                <w:left w:val="none" w:sz="0" w:space="0" w:color="auto"/>
                                <w:bottom w:val="none" w:sz="0" w:space="0" w:color="auto"/>
                                <w:right w:val="none" w:sz="0" w:space="0" w:color="auto"/>
                              </w:divBdr>
                            </w:div>
                          </w:divsChild>
                        </w:div>
                        <w:div w:id="1122457974">
                          <w:marLeft w:val="0"/>
                          <w:marRight w:val="0"/>
                          <w:marTop w:val="150"/>
                          <w:marBottom w:val="0"/>
                          <w:divBdr>
                            <w:top w:val="none" w:sz="0" w:space="0" w:color="auto"/>
                            <w:left w:val="none" w:sz="0" w:space="0" w:color="auto"/>
                            <w:bottom w:val="none" w:sz="0" w:space="0" w:color="auto"/>
                            <w:right w:val="none" w:sz="0" w:space="0" w:color="auto"/>
                          </w:divBdr>
                          <w:divsChild>
                            <w:div w:id="1004087023">
                              <w:marLeft w:val="0"/>
                              <w:marRight w:val="0"/>
                              <w:marTop w:val="0"/>
                              <w:marBottom w:val="0"/>
                              <w:divBdr>
                                <w:top w:val="none" w:sz="0" w:space="0" w:color="auto"/>
                                <w:left w:val="none" w:sz="0" w:space="0" w:color="auto"/>
                                <w:bottom w:val="none" w:sz="0" w:space="0" w:color="auto"/>
                                <w:right w:val="none" w:sz="0" w:space="0" w:color="auto"/>
                              </w:divBdr>
                              <w:divsChild>
                                <w:div w:id="1209102409">
                                  <w:marLeft w:val="0"/>
                                  <w:marRight w:val="0"/>
                                  <w:marTop w:val="0"/>
                                  <w:marBottom w:val="0"/>
                                  <w:divBdr>
                                    <w:top w:val="none" w:sz="0" w:space="0" w:color="auto"/>
                                    <w:left w:val="none" w:sz="0" w:space="0" w:color="auto"/>
                                    <w:bottom w:val="none" w:sz="0" w:space="0" w:color="auto"/>
                                    <w:right w:val="none" w:sz="0" w:space="0" w:color="auto"/>
                                  </w:divBdr>
                                  <w:divsChild>
                                    <w:div w:id="18738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72832">
                          <w:marLeft w:val="0"/>
                          <w:marRight w:val="450"/>
                          <w:marTop w:val="300"/>
                          <w:marBottom w:val="0"/>
                          <w:divBdr>
                            <w:top w:val="none" w:sz="0" w:space="0" w:color="auto"/>
                            <w:left w:val="none" w:sz="0" w:space="0" w:color="auto"/>
                            <w:bottom w:val="none" w:sz="0" w:space="0" w:color="auto"/>
                            <w:right w:val="none" w:sz="0" w:space="0" w:color="auto"/>
                          </w:divBdr>
                          <w:divsChild>
                            <w:div w:id="1288896777">
                              <w:marLeft w:val="0"/>
                              <w:marRight w:val="0"/>
                              <w:marTop w:val="0"/>
                              <w:marBottom w:val="0"/>
                              <w:divBdr>
                                <w:top w:val="none" w:sz="0" w:space="0" w:color="auto"/>
                                <w:left w:val="none" w:sz="0" w:space="0" w:color="auto"/>
                                <w:bottom w:val="none" w:sz="0" w:space="0" w:color="auto"/>
                                <w:right w:val="none" w:sz="0" w:space="0" w:color="auto"/>
                              </w:divBdr>
                            </w:div>
                          </w:divsChild>
                        </w:div>
                        <w:div w:id="1375235819">
                          <w:marLeft w:val="0"/>
                          <w:marRight w:val="450"/>
                          <w:marTop w:val="300"/>
                          <w:marBottom w:val="0"/>
                          <w:divBdr>
                            <w:top w:val="none" w:sz="0" w:space="0" w:color="auto"/>
                            <w:left w:val="none" w:sz="0" w:space="0" w:color="auto"/>
                            <w:bottom w:val="none" w:sz="0" w:space="0" w:color="auto"/>
                            <w:right w:val="none" w:sz="0" w:space="0" w:color="auto"/>
                          </w:divBdr>
                          <w:divsChild>
                            <w:div w:id="693656928">
                              <w:marLeft w:val="0"/>
                              <w:marRight w:val="0"/>
                              <w:marTop w:val="0"/>
                              <w:marBottom w:val="0"/>
                              <w:divBdr>
                                <w:top w:val="none" w:sz="0" w:space="0" w:color="auto"/>
                                <w:left w:val="none" w:sz="0" w:space="0" w:color="auto"/>
                                <w:bottom w:val="none" w:sz="0" w:space="0" w:color="auto"/>
                                <w:right w:val="none" w:sz="0" w:space="0" w:color="auto"/>
                              </w:divBdr>
                            </w:div>
                          </w:divsChild>
                        </w:div>
                        <w:div w:id="1390347927">
                          <w:marLeft w:val="0"/>
                          <w:marRight w:val="450"/>
                          <w:marTop w:val="300"/>
                          <w:marBottom w:val="0"/>
                          <w:divBdr>
                            <w:top w:val="none" w:sz="0" w:space="0" w:color="auto"/>
                            <w:left w:val="none" w:sz="0" w:space="0" w:color="auto"/>
                            <w:bottom w:val="none" w:sz="0" w:space="0" w:color="auto"/>
                            <w:right w:val="none" w:sz="0" w:space="0" w:color="auto"/>
                          </w:divBdr>
                          <w:divsChild>
                            <w:div w:id="242957518">
                              <w:marLeft w:val="0"/>
                              <w:marRight w:val="0"/>
                              <w:marTop w:val="0"/>
                              <w:marBottom w:val="0"/>
                              <w:divBdr>
                                <w:top w:val="none" w:sz="0" w:space="0" w:color="auto"/>
                                <w:left w:val="none" w:sz="0" w:space="0" w:color="auto"/>
                                <w:bottom w:val="none" w:sz="0" w:space="0" w:color="auto"/>
                                <w:right w:val="none" w:sz="0" w:space="0" w:color="auto"/>
                              </w:divBdr>
                            </w:div>
                          </w:divsChild>
                        </w:div>
                        <w:div w:id="1428112516">
                          <w:marLeft w:val="0"/>
                          <w:marRight w:val="450"/>
                          <w:marTop w:val="300"/>
                          <w:marBottom w:val="0"/>
                          <w:divBdr>
                            <w:top w:val="none" w:sz="0" w:space="0" w:color="auto"/>
                            <w:left w:val="none" w:sz="0" w:space="0" w:color="auto"/>
                            <w:bottom w:val="none" w:sz="0" w:space="0" w:color="auto"/>
                            <w:right w:val="none" w:sz="0" w:space="0" w:color="auto"/>
                          </w:divBdr>
                          <w:divsChild>
                            <w:div w:id="199055618">
                              <w:marLeft w:val="0"/>
                              <w:marRight w:val="0"/>
                              <w:marTop w:val="0"/>
                              <w:marBottom w:val="0"/>
                              <w:divBdr>
                                <w:top w:val="none" w:sz="0" w:space="0" w:color="auto"/>
                                <w:left w:val="none" w:sz="0" w:space="0" w:color="auto"/>
                                <w:bottom w:val="none" w:sz="0" w:space="0" w:color="auto"/>
                                <w:right w:val="none" w:sz="0" w:space="0" w:color="auto"/>
                              </w:divBdr>
                            </w:div>
                          </w:divsChild>
                        </w:div>
                        <w:div w:id="1800033225">
                          <w:marLeft w:val="0"/>
                          <w:marRight w:val="450"/>
                          <w:marTop w:val="300"/>
                          <w:marBottom w:val="0"/>
                          <w:divBdr>
                            <w:top w:val="none" w:sz="0" w:space="0" w:color="auto"/>
                            <w:left w:val="none" w:sz="0" w:space="0" w:color="auto"/>
                            <w:bottom w:val="none" w:sz="0" w:space="0" w:color="auto"/>
                            <w:right w:val="none" w:sz="0" w:space="0" w:color="auto"/>
                          </w:divBdr>
                          <w:divsChild>
                            <w:div w:id="1629893772">
                              <w:marLeft w:val="0"/>
                              <w:marRight w:val="0"/>
                              <w:marTop w:val="0"/>
                              <w:marBottom w:val="0"/>
                              <w:divBdr>
                                <w:top w:val="none" w:sz="0" w:space="0" w:color="auto"/>
                                <w:left w:val="none" w:sz="0" w:space="0" w:color="auto"/>
                                <w:bottom w:val="none" w:sz="0" w:space="0" w:color="auto"/>
                                <w:right w:val="none" w:sz="0" w:space="0" w:color="auto"/>
                              </w:divBdr>
                            </w:div>
                          </w:divsChild>
                        </w:div>
                        <w:div w:id="1813869737">
                          <w:marLeft w:val="0"/>
                          <w:marRight w:val="450"/>
                          <w:marTop w:val="300"/>
                          <w:marBottom w:val="0"/>
                          <w:divBdr>
                            <w:top w:val="none" w:sz="0" w:space="0" w:color="auto"/>
                            <w:left w:val="none" w:sz="0" w:space="0" w:color="auto"/>
                            <w:bottom w:val="none" w:sz="0" w:space="0" w:color="auto"/>
                            <w:right w:val="none" w:sz="0" w:space="0" w:color="auto"/>
                          </w:divBdr>
                          <w:divsChild>
                            <w:div w:id="633292938">
                              <w:marLeft w:val="0"/>
                              <w:marRight w:val="0"/>
                              <w:marTop w:val="0"/>
                              <w:marBottom w:val="0"/>
                              <w:divBdr>
                                <w:top w:val="none" w:sz="0" w:space="0" w:color="auto"/>
                                <w:left w:val="none" w:sz="0" w:space="0" w:color="auto"/>
                                <w:bottom w:val="none" w:sz="0" w:space="0" w:color="auto"/>
                                <w:right w:val="none" w:sz="0" w:space="0" w:color="auto"/>
                              </w:divBdr>
                            </w:div>
                          </w:divsChild>
                        </w:div>
                        <w:div w:id="2051686188">
                          <w:marLeft w:val="0"/>
                          <w:marRight w:val="450"/>
                          <w:marTop w:val="300"/>
                          <w:marBottom w:val="0"/>
                          <w:divBdr>
                            <w:top w:val="none" w:sz="0" w:space="0" w:color="auto"/>
                            <w:left w:val="none" w:sz="0" w:space="0" w:color="auto"/>
                            <w:bottom w:val="none" w:sz="0" w:space="0" w:color="auto"/>
                            <w:right w:val="none" w:sz="0" w:space="0" w:color="auto"/>
                          </w:divBdr>
                          <w:divsChild>
                            <w:div w:id="68580880">
                              <w:marLeft w:val="0"/>
                              <w:marRight w:val="0"/>
                              <w:marTop w:val="0"/>
                              <w:marBottom w:val="0"/>
                              <w:divBdr>
                                <w:top w:val="none" w:sz="0" w:space="0" w:color="auto"/>
                                <w:left w:val="none" w:sz="0" w:space="0" w:color="auto"/>
                                <w:bottom w:val="none" w:sz="0" w:space="0" w:color="auto"/>
                                <w:right w:val="none" w:sz="0" w:space="0" w:color="auto"/>
                              </w:divBdr>
                            </w:div>
                          </w:divsChild>
                        </w:div>
                        <w:div w:id="2063821348">
                          <w:marLeft w:val="0"/>
                          <w:marRight w:val="450"/>
                          <w:marTop w:val="300"/>
                          <w:marBottom w:val="0"/>
                          <w:divBdr>
                            <w:top w:val="none" w:sz="0" w:space="0" w:color="auto"/>
                            <w:left w:val="none" w:sz="0" w:space="0" w:color="auto"/>
                            <w:bottom w:val="none" w:sz="0" w:space="0" w:color="auto"/>
                            <w:right w:val="none" w:sz="0" w:space="0" w:color="auto"/>
                          </w:divBdr>
                          <w:divsChild>
                            <w:div w:id="6280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33438">
          <w:marLeft w:val="0"/>
          <w:marRight w:val="0"/>
          <w:marTop w:val="0"/>
          <w:marBottom w:val="0"/>
          <w:divBdr>
            <w:top w:val="none" w:sz="0" w:space="0" w:color="auto"/>
            <w:left w:val="none" w:sz="0" w:space="0" w:color="auto"/>
            <w:bottom w:val="none" w:sz="0" w:space="0" w:color="auto"/>
            <w:right w:val="none" w:sz="0" w:space="0" w:color="auto"/>
          </w:divBdr>
          <w:divsChild>
            <w:div w:id="1256789326">
              <w:marLeft w:val="300"/>
              <w:marRight w:val="300"/>
              <w:marTop w:val="300"/>
              <w:marBottom w:val="0"/>
              <w:divBdr>
                <w:top w:val="none" w:sz="0" w:space="0" w:color="auto"/>
                <w:left w:val="none" w:sz="0" w:space="0" w:color="auto"/>
                <w:bottom w:val="none" w:sz="0" w:space="0" w:color="auto"/>
                <w:right w:val="none" w:sz="0" w:space="0" w:color="auto"/>
              </w:divBdr>
              <w:divsChild>
                <w:div w:id="1651595913">
                  <w:marLeft w:val="0"/>
                  <w:marRight w:val="0"/>
                  <w:marTop w:val="0"/>
                  <w:marBottom w:val="0"/>
                  <w:divBdr>
                    <w:top w:val="none" w:sz="0" w:space="0" w:color="auto"/>
                    <w:left w:val="none" w:sz="0" w:space="0" w:color="auto"/>
                    <w:bottom w:val="none" w:sz="0" w:space="0" w:color="auto"/>
                    <w:right w:val="none" w:sz="0" w:space="0" w:color="auto"/>
                  </w:divBdr>
                  <w:divsChild>
                    <w:div w:id="452024125">
                      <w:marLeft w:val="0"/>
                      <w:marRight w:val="0"/>
                      <w:marTop w:val="150"/>
                      <w:marBottom w:val="0"/>
                      <w:divBdr>
                        <w:top w:val="none" w:sz="0" w:space="0" w:color="auto"/>
                        <w:left w:val="none" w:sz="0" w:space="0" w:color="auto"/>
                        <w:bottom w:val="none" w:sz="0" w:space="0" w:color="auto"/>
                        <w:right w:val="none" w:sz="0" w:space="0" w:color="auto"/>
                      </w:divBdr>
                    </w:div>
                    <w:div w:id="1875463708">
                      <w:marLeft w:val="0"/>
                      <w:marRight w:val="0"/>
                      <w:marTop w:val="0"/>
                      <w:marBottom w:val="0"/>
                      <w:divBdr>
                        <w:top w:val="none" w:sz="0" w:space="0" w:color="auto"/>
                        <w:left w:val="none" w:sz="0" w:space="0" w:color="auto"/>
                        <w:bottom w:val="none" w:sz="0" w:space="0" w:color="auto"/>
                        <w:right w:val="none" w:sz="0" w:space="0" w:color="auto"/>
                      </w:divBdr>
                      <w:divsChild>
                        <w:div w:id="6454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062325">
          <w:marLeft w:val="0"/>
          <w:marRight w:val="0"/>
          <w:marTop w:val="0"/>
          <w:marBottom w:val="0"/>
          <w:divBdr>
            <w:top w:val="none" w:sz="0" w:space="0" w:color="auto"/>
            <w:left w:val="none" w:sz="0" w:space="0" w:color="auto"/>
            <w:bottom w:val="none" w:sz="0" w:space="0" w:color="auto"/>
            <w:right w:val="none" w:sz="0" w:space="0" w:color="auto"/>
          </w:divBdr>
          <w:divsChild>
            <w:div w:id="1703894475">
              <w:marLeft w:val="0"/>
              <w:marRight w:val="0"/>
              <w:marTop w:val="0"/>
              <w:marBottom w:val="0"/>
              <w:divBdr>
                <w:top w:val="none" w:sz="0" w:space="0" w:color="auto"/>
                <w:left w:val="none" w:sz="0" w:space="0" w:color="auto"/>
                <w:bottom w:val="none" w:sz="0" w:space="0" w:color="auto"/>
                <w:right w:val="none" w:sz="0" w:space="0" w:color="auto"/>
              </w:divBdr>
              <w:divsChild>
                <w:div w:id="266232984">
                  <w:marLeft w:val="0"/>
                  <w:marRight w:val="0"/>
                  <w:marTop w:val="0"/>
                  <w:marBottom w:val="0"/>
                  <w:divBdr>
                    <w:top w:val="none" w:sz="0" w:space="0" w:color="auto"/>
                    <w:left w:val="none" w:sz="0" w:space="0" w:color="auto"/>
                    <w:bottom w:val="none" w:sz="0" w:space="0" w:color="auto"/>
                    <w:right w:val="none" w:sz="0" w:space="0" w:color="auto"/>
                  </w:divBdr>
                  <w:divsChild>
                    <w:div w:id="1203446793">
                      <w:marLeft w:val="0"/>
                      <w:marRight w:val="0"/>
                      <w:marTop w:val="0"/>
                      <w:marBottom w:val="0"/>
                      <w:divBdr>
                        <w:top w:val="none" w:sz="0" w:space="0" w:color="auto"/>
                        <w:left w:val="none" w:sz="0" w:space="0" w:color="auto"/>
                        <w:bottom w:val="none" w:sz="0" w:space="0" w:color="auto"/>
                        <w:right w:val="none" w:sz="0" w:space="0" w:color="auto"/>
                      </w:divBdr>
                      <w:divsChild>
                        <w:div w:id="10679955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11733883">
                  <w:marLeft w:val="300"/>
                  <w:marRight w:val="0"/>
                  <w:marTop w:val="300"/>
                  <w:marBottom w:val="0"/>
                  <w:divBdr>
                    <w:top w:val="none" w:sz="0" w:space="0" w:color="auto"/>
                    <w:left w:val="none" w:sz="0" w:space="0" w:color="auto"/>
                    <w:bottom w:val="none" w:sz="0" w:space="0" w:color="auto"/>
                    <w:right w:val="none" w:sz="0" w:space="0" w:color="auto"/>
                  </w:divBdr>
                  <w:divsChild>
                    <w:div w:id="817183270">
                      <w:marLeft w:val="0"/>
                      <w:marRight w:val="0"/>
                      <w:marTop w:val="0"/>
                      <w:marBottom w:val="0"/>
                      <w:divBdr>
                        <w:top w:val="none" w:sz="0" w:space="0" w:color="auto"/>
                        <w:left w:val="none" w:sz="0" w:space="0" w:color="auto"/>
                        <w:bottom w:val="none" w:sz="0" w:space="0" w:color="auto"/>
                        <w:right w:val="none" w:sz="0" w:space="0" w:color="auto"/>
                      </w:divBdr>
                      <w:divsChild>
                        <w:div w:id="11098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21023">
          <w:marLeft w:val="0"/>
          <w:marRight w:val="0"/>
          <w:marTop w:val="0"/>
          <w:marBottom w:val="0"/>
          <w:divBdr>
            <w:top w:val="none" w:sz="0" w:space="0" w:color="auto"/>
            <w:left w:val="none" w:sz="0" w:space="0" w:color="auto"/>
            <w:bottom w:val="none" w:sz="0" w:space="0" w:color="auto"/>
            <w:right w:val="none" w:sz="0" w:space="0" w:color="auto"/>
          </w:divBdr>
          <w:divsChild>
            <w:div w:id="243805410">
              <w:marLeft w:val="0"/>
              <w:marRight w:val="0"/>
              <w:marTop w:val="0"/>
              <w:marBottom w:val="0"/>
              <w:divBdr>
                <w:top w:val="none" w:sz="0" w:space="0" w:color="auto"/>
                <w:left w:val="none" w:sz="0" w:space="0" w:color="auto"/>
                <w:bottom w:val="none" w:sz="0" w:space="0" w:color="auto"/>
                <w:right w:val="none" w:sz="0" w:space="0" w:color="auto"/>
              </w:divBdr>
              <w:divsChild>
                <w:div w:id="74330516">
                  <w:marLeft w:val="300"/>
                  <w:marRight w:val="0"/>
                  <w:marTop w:val="300"/>
                  <w:marBottom w:val="0"/>
                  <w:divBdr>
                    <w:top w:val="none" w:sz="0" w:space="0" w:color="auto"/>
                    <w:left w:val="none" w:sz="0" w:space="0" w:color="auto"/>
                    <w:bottom w:val="none" w:sz="0" w:space="0" w:color="auto"/>
                    <w:right w:val="none" w:sz="0" w:space="0" w:color="auto"/>
                  </w:divBdr>
                  <w:divsChild>
                    <w:div w:id="1236622332">
                      <w:marLeft w:val="0"/>
                      <w:marRight w:val="0"/>
                      <w:marTop w:val="0"/>
                      <w:marBottom w:val="0"/>
                      <w:divBdr>
                        <w:top w:val="none" w:sz="0" w:space="0" w:color="auto"/>
                        <w:left w:val="none" w:sz="0" w:space="0" w:color="auto"/>
                        <w:bottom w:val="none" w:sz="0" w:space="0" w:color="auto"/>
                        <w:right w:val="none" w:sz="0" w:space="0" w:color="auto"/>
                      </w:divBdr>
                      <w:divsChild>
                        <w:div w:id="1439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4259">
                  <w:marLeft w:val="0"/>
                  <w:marRight w:val="0"/>
                  <w:marTop w:val="0"/>
                  <w:marBottom w:val="0"/>
                  <w:divBdr>
                    <w:top w:val="none" w:sz="0" w:space="0" w:color="auto"/>
                    <w:left w:val="none" w:sz="0" w:space="0" w:color="auto"/>
                    <w:bottom w:val="none" w:sz="0" w:space="0" w:color="auto"/>
                    <w:right w:val="none" w:sz="0" w:space="0" w:color="auto"/>
                  </w:divBdr>
                  <w:divsChild>
                    <w:div w:id="1627349188">
                      <w:marLeft w:val="0"/>
                      <w:marRight w:val="0"/>
                      <w:marTop w:val="0"/>
                      <w:marBottom w:val="0"/>
                      <w:divBdr>
                        <w:top w:val="none" w:sz="0" w:space="0" w:color="auto"/>
                        <w:left w:val="none" w:sz="0" w:space="0" w:color="auto"/>
                        <w:bottom w:val="none" w:sz="0" w:space="0" w:color="auto"/>
                        <w:right w:val="none" w:sz="0" w:space="0" w:color="auto"/>
                      </w:divBdr>
                      <w:divsChild>
                        <w:div w:id="11837870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70930">
          <w:marLeft w:val="0"/>
          <w:marRight w:val="0"/>
          <w:marTop w:val="0"/>
          <w:marBottom w:val="0"/>
          <w:divBdr>
            <w:top w:val="none" w:sz="0" w:space="0" w:color="auto"/>
            <w:left w:val="none" w:sz="0" w:space="0" w:color="auto"/>
            <w:bottom w:val="none" w:sz="0" w:space="0" w:color="auto"/>
            <w:right w:val="none" w:sz="0" w:space="0" w:color="auto"/>
          </w:divBdr>
          <w:divsChild>
            <w:div w:id="2038653931">
              <w:marLeft w:val="0"/>
              <w:marRight w:val="0"/>
              <w:marTop w:val="0"/>
              <w:marBottom w:val="0"/>
              <w:divBdr>
                <w:top w:val="none" w:sz="0" w:space="0" w:color="auto"/>
                <w:left w:val="none" w:sz="0" w:space="0" w:color="auto"/>
                <w:bottom w:val="none" w:sz="0" w:space="0" w:color="auto"/>
                <w:right w:val="none" w:sz="0" w:space="0" w:color="auto"/>
              </w:divBdr>
              <w:divsChild>
                <w:div w:id="640888121">
                  <w:marLeft w:val="300"/>
                  <w:marRight w:val="0"/>
                  <w:marTop w:val="300"/>
                  <w:marBottom w:val="0"/>
                  <w:divBdr>
                    <w:top w:val="none" w:sz="0" w:space="0" w:color="auto"/>
                    <w:left w:val="none" w:sz="0" w:space="0" w:color="auto"/>
                    <w:bottom w:val="none" w:sz="0" w:space="0" w:color="auto"/>
                    <w:right w:val="none" w:sz="0" w:space="0" w:color="auto"/>
                  </w:divBdr>
                  <w:divsChild>
                    <w:div w:id="1199661150">
                      <w:marLeft w:val="0"/>
                      <w:marRight w:val="0"/>
                      <w:marTop w:val="0"/>
                      <w:marBottom w:val="0"/>
                      <w:divBdr>
                        <w:top w:val="none" w:sz="0" w:space="0" w:color="auto"/>
                        <w:left w:val="none" w:sz="0" w:space="0" w:color="auto"/>
                        <w:bottom w:val="none" w:sz="0" w:space="0" w:color="auto"/>
                        <w:right w:val="none" w:sz="0" w:space="0" w:color="auto"/>
                      </w:divBdr>
                      <w:divsChild>
                        <w:div w:id="2584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3941">
                  <w:marLeft w:val="0"/>
                  <w:marRight w:val="0"/>
                  <w:marTop w:val="0"/>
                  <w:marBottom w:val="0"/>
                  <w:divBdr>
                    <w:top w:val="none" w:sz="0" w:space="0" w:color="auto"/>
                    <w:left w:val="none" w:sz="0" w:space="0" w:color="auto"/>
                    <w:bottom w:val="none" w:sz="0" w:space="0" w:color="auto"/>
                    <w:right w:val="none" w:sz="0" w:space="0" w:color="auto"/>
                  </w:divBdr>
                  <w:divsChild>
                    <w:div w:id="1093892557">
                      <w:marLeft w:val="0"/>
                      <w:marRight w:val="0"/>
                      <w:marTop w:val="0"/>
                      <w:marBottom w:val="0"/>
                      <w:divBdr>
                        <w:top w:val="none" w:sz="0" w:space="0" w:color="auto"/>
                        <w:left w:val="none" w:sz="0" w:space="0" w:color="auto"/>
                        <w:bottom w:val="none" w:sz="0" w:space="0" w:color="auto"/>
                        <w:right w:val="none" w:sz="0" w:space="0" w:color="auto"/>
                      </w:divBdr>
                      <w:divsChild>
                        <w:div w:id="1132673223">
                          <w:marLeft w:val="0"/>
                          <w:marRight w:val="0"/>
                          <w:marTop w:val="75"/>
                          <w:marBottom w:val="0"/>
                          <w:divBdr>
                            <w:top w:val="none" w:sz="0" w:space="0" w:color="auto"/>
                            <w:left w:val="none" w:sz="0" w:space="0" w:color="auto"/>
                            <w:bottom w:val="none" w:sz="0" w:space="0" w:color="auto"/>
                            <w:right w:val="none" w:sz="0" w:space="0" w:color="auto"/>
                          </w:divBdr>
                        </w:div>
                        <w:div w:id="13171448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5849">
          <w:marLeft w:val="0"/>
          <w:marRight w:val="0"/>
          <w:marTop w:val="0"/>
          <w:marBottom w:val="0"/>
          <w:divBdr>
            <w:top w:val="none" w:sz="0" w:space="0" w:color="auto"/>
            <w:left w:val="none" w:sz="0" w:space="0" w:color="auto"/>
            <w:bottom w:val="none" w:sz="0" w:space="0" w:color="auto"/>
            <w:right w:val="none" w:sz="0" w:space="0" w:color="auto"/>
          </w:divBdr>
          <w:divsChild>
            <w:div w:id="1604416433">
              <w:marLeft w:val="0"/>
              <w:marRight w:val="0"/>
              <w:marTop w:val="0"/>
              <w:marBottom w:val="0"/>
              <w:divBdr>
                <w:top w:val="none" w:sz="0" w:space="0" w:color="auto"/>
                <w:left w:val="none" w:sz="0" w:space="0" w:color="auto"/>
                <w:bottom w:val="none" w:sz="0" w:space="0" w:color="auto"/>
                <w:right w:val="none" w:sz="0" w:space="0" w:color="auto"/>
              </w:divBdr>
              <w:divsChild>
                <w:div w:id="354382225">
                  <w:marLeft w:val="300"/>
                  <w:marRight w:val="0"/>
                  <w:marTop w:val="300"/>
                  <w:marBottom w:val="0"/>
                  <w:divBdr>
                    <w:top w:val="none" w:sz="0" w:space="0" w:color="auto"/>
                    <w:left w:val="none" w:sz="0" w:space="0" w:color="auto"/>
                    <w:bottom w:val="none" w:sz="0" w:space="0" w:color="auto"/>
                    <w:right w:val="none" w:sz="0" w:space="0" w:color="auto"/>
                  </w:divBdr>
                  <w:divsChild>
                    <w:div w:id="749543550">
                      <w:marLeft w:val="0"/>
                      <w:marRight w:val="0"/>
                      <w:marTop w:val="0"/>
                      <w:marBottom w:val="0"/>
                      <w:divBdr>
                        <w:top w:val="none" w:sz="0" w:space="0" w:color="auto"/>
                        <w:left w:val="none" w:sz="0" w:space="0" w:color="auto"/>
                        <w:bottom w:val="none" w:sz="0" w:space="0" w:color="auto"/>
                        <w:right w:val="none" w:sz="0" w:space="0" w:color="auto"/>
                      </w:divBdr>
                      <w:divsChild>
                        <w:div w:id="10582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2471">
                  <w:marLeft w:val="0"/>
                  <w:marRight w:val="0"/>
                  <w:marTop w:val="0"/>
                  <w:marBottom w:val="0"/>
                  <w:divBdr>
                    <w:top w:val="none" w:sz="0" w:space="0" w:color="auto"/>
                    <w:left w:val="none" w:sz="0" w:space="0" w:color="auto"/>
                    <w:bottom w:val="none" w:sz="0" w:space="0" w:color="auto"/>
                    <w:right w:val="none" w:sz="0" w:space="0" w:color="auto"/>
                  </w:divBdr>
                  <w:divsChild>
                    <w:div w:id="1816146520">
                      <w:marLeft w:val="0"/>
                      <w:marRight w:val="0"/>
                      <w:marTop w:val="0"/>
                      <w:marBottom w:val="0"/>
                      <w:divBdr>
                        <w:top w:val="none" w:sz="0" w:space="0" w:color="auto"/>
                        <w:left w:val="none" w:sz="0" w:space="0" w:color="auto"/>
                        <w:bottom w:val="none" w:sz="0" w:space="0" w:color="auto"/>
                        <w:right w:val="none" w:sz="0" w:space="0" w:color="auto"/>
                      </w:divBdr>
                      <w:divsChild>
                        <w:div w:id="5119912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88268">
          <w:marLeft w:val="0"/>
          <w:marRight w:val="0"/>
          <w:marTop w:val="0"/>
          <w:marBottom w:val="0"/>
          <w:divBdr>
            <w:top w:val="none" w:sz="0" w:space="0" w:color="auto"/>
            <w:left w:val="none" w:sz="0" w:space="0" w:color="auto"/>
            <w:bottom w:val="none" w:sz="0" w:space="0" w:color="auto"/>
            <w:right w:val="none" w:sz="0" w:space="0" w:color="auto"/>
          </w:divBdr>
          <w:divsChild>
            <w:div w:id="699940624">
              <w:marLeft w:val="0"/>
              <w:marRight w:val="0"/>
              <w:marTop w:val="0"/>
              <w:marBottom w:val="0"/>
              <w:divBdr>
                <w:top w:val="none" w:sz="0" w:space="0" w:color="auto"/>
                <w:left w:val="none" w:sz="0" w:space="0" w:color="auto"/>
                <w:bottom w:val="none" w:sz="0" w:space="0" w:color="auto"/>
                <w:right w:val="none" w:sz="0" w:space="0" w:color="auto"/>
              </w:divBdr>
              <w:divsChild>
                <w:div w:id="1533765157">
                  <w:marLeft w:val="0"/>
                  <w:marRight w:val="0"/>
                  <w:marTop w:val="0"/>
                  <w:marBottom w:val="0"/>
                  <w:divBdr>
                    <w:top w:val="none" w:sz="0" w:space="0" w:color="auto"/>
                    <w:left w:val="none" w:sz="0" w:space="0" w:color="auto"/>
                    <w:bottom w:val="none" w:sz="0" w:space="0" w:color="auto"/>
                    <w:right w:val="none" w:sz="0" w:space="0" w:color="auto"/>
                  </w:divBdr>
                  <w:divsChild>
                    <w:div w:id="1564871136">
                      <w:marLeft w:val="0"/>
                      <w:marRight w:val="0"/>
                      <w:marTop w:val="0"/>
                      <w:marBottom w:val="0"/>
                      <w:divBdr>
                        <w:top w:val="none" w:sz="0" w:space="0" w:color="auto"/>
                        <w:left w:val="none" w:sz="0" w:space="0" w:color="auto"/>
                        <w:bottom w:val="none" w:sz="0" w:space="0" w:color="auto"/>
                        <w:right w:val="none" w:sz="0" w:space="0" w:color="auto"/>
                      </w:divBdr>
                      <w:divsChild>
                        <w:div w:id="7436026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77165807">
                  <w:marLeft w:val="300"/>
                  <w:marRight w:val="0"/>
                  <w:marTop w:val="300"/>
                  <w:marBottom w:val="0"/>
                  <w:divBdr>
                    <w:top w:val="none" w:sz="0" w:space="0" w:color="auto"/>
                    <w:left w:val="none" w:sz="0" w:space="0" w:color="auto"/>
                    <w:bottom w:val="none" w:sz="0" w:space="0" w:color="auto"/>
                    <w:right w:val="none" w:sz="0" w:space="0" w:color="auto"/>
                  </w:divBdr>
                  <w:divsChild>
                    <w:div w:id="850222746">
                      <w:marLeft w:val="0"/>
                      <w:marRight w:val="0"/>
                      <w:marTop w:val="0"/>
                      <w:marBottom w:val="0"/>
                      <w:divBdr>
                        <w:top w:val="none" w:sz="0" w:space="0" w:color="auto"/>
                        <w:left w:val="none" w:sz="0" w:space="0" w:color="auto"/>
                        <w:bottom w:val="none" w:sz="0" w:space="0" w:color="auto"/>
                        <w:right w:val="none" w:sz="0" w:space="0" w:color="auto"/>
                      </w:divBdr>
                      <w:divsChild>
                        <w:div w:id="11643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138843">
          <w:marLeft w:val="0"/>
          <w:marRight w:val="0"/>
          <w:marTop w:val="0"/>
          <w:marBottom w:val="0"/>
          <w:divBdr>
            <w:top w:val="none" w:sz="0" w:space="0" w:color="auto"/>
            <w:left w:val="none" w:sz="0" w:space="0" w:color="auto"/>
            <w:bottom w:val="none" w:sz="0" w:space="0" w:color="auto"/>
            <w:right w:val="none" w:sz="0" w:space="0" w:color="auto"/>
          </w:divBdr>
          <w:divsChild>
            <w:div w:id="80683407">
              <w:marLeft w:val="0"/>
              <w:marRight w:val="0"/>
              <w:marTop w:val="0"/>
              <w:marBottom w:val="0"/>
              <w:divBdr>
                <w:top w:val="none" w:sz="0" w:space="0" w:color="auto"/>
                <w:left w:val="none" w:sz="0" w:space="0" w:color="auto"/>
                <w:bottom w:val="none" w:sz="0" w:space="0" w:color="auto"/>
                <w:right w:val="none" w:sz="0" w:space="0" w:color="auto"/>
              </w:divBdr>
              <w:divsChild>
                <w:div w:id="995768291">
                  <w:marLeft w:val="0"/>
                  <w:marRight w:val="0"/>
                  <w:marTop w:val="0"/>
                  <w:marBottom w:val="0"/>
                  <w:divBdr>
                    <w:top w:val="none" w:sz="0" w:space="0" w:color="auto"/>
                    <w:left w:val="none" w:sz="0" w:space="0" w:color="auto"/>
                    <w:bottom w:val="none" w:sz="0" w:space="0" w:color="auto"/>
                    <w:right w:val="none" w:sz="0" w:space="0" w:color="auto"/>
                  </w:divBdr>
                  <w:divsChild>
                    <w:div w:id="302083241">
                      <w:marLeft w:val="0"/>
                      <w:marRight w:val="0"/>
                      <w:marTop w:val="0"/>
                      <w:marBottom w:val="0"/>
                      <w:divBdr>
                        <w:top w:val="none" w:sz="0" w:space="0" w:color="auto"/>
                        <w:left w:val="none" w:sz="0" w:space="0" w:color="auto"/>
                        <w:bottom w:val="none" w:sz="0" w:space="0" w:color="auto"/>
                        <w:right w:val="none" w:sz="0" w:space="0" w:color="auto"/>
                      </w:divBdr>
                      <w:divsChild>
                        <w:div w:id="18387641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8796876">
                  <w:marLeft w:val="300"/>
                  <w:marRight w:val="0"/>
                  <w:marTop w:val="300"/>
                  <w:marBottom w:val="0"/>
                  <w:divBdr>
                    <w:top w:val="none" w:sz="0" w:space="0" w:color="auto"/>
                    <w:left w:val="none" w:sz="0" w:space="0" w:color="auto"/>
                    <w:bottom w:val="none" w:sz="0" w:space="0" w:color="auto"/>
                    <w:right w:val="none" w:sz="0" w:space="0" w:color="auto"/>
                  </w:divBdr>
                  <w:divsChild>
                    <w:div w:id="1331719207">
                      <w:marLeft w:val="0"/>
                      <w:marRight w:val="0"/>
                      <w:marTop w:val="0"/>
                      <w:marBottom w:val="0"/>
                      <w:divBdr>
                        <w:top w:val="none" w:sz="0" w:space="0" w:color="auto"/>
                        <w:left w:val="none" w:sz="0" w:space="0" w:color="auto"/>
                        <w:bottom w:val="none" w:sz="0" w:space="0" w:color="auto"/>
                        <w:right w:val="none" w:sz="0" w:space="0" w:color="auto"/>
                      </w:divBdr>
                      <w:divsChild>
                        <w:div w:id="3126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65952">
          <w:marLeft w:val="0"/>
          <w:marRight w:val="0"/>
          <w:marTop w:val="0"/>
          <w:marBottom w:val="0"/>
          <w:divBdr>
            <w:top w:val="none" w:sz="0" w:space="0" w:color="auto"/>
            <w:left w:val="none" w:sz="0" w:space="0" w:color="auto"/>
            <w:bottom w:val="none" w:sz="0" w:space="0" w:color="auto"/>
            <w:right w:val="none" w:sz="0" w:space="0" w:color="auto"/>
          </w:divBdr>
          <w:divsChild>
            <w:div w:id="592981495">
              <w:marLeft w:val="0"/>
              <w:marRight w:val="0"/>
              <w:marTop w:val="0"/>
              <w:marBottom w:val="0"/>
              <w:divBdr>
                <w:top w:val="none" w:sz="0" w:space="0" w:color="auto"/>
                <w:left w:val="none" w:sz="0" w:space="0" w:color="auto"/>
                <w:bottom w:val="none" w:sz="0" w:space="0" w:color="auto"/>
                <w:right w:val="none" w:sz="0" w:space="0" w:color="auto"/>
              </w:divBdr>
              <w:divsChild>
                <w:div w:id="892815172">
                  <w:marLeft w:val="300"/>
                  <w:marRight w:val="0"/>
                  <w:marTop w:val="300"/>
                  <w:marBottom w:val="0"/>
                  <w:divBdr>
                    <w:top w:val="none" w:sz="0" w:space="0" w:color="auto"/>
                    <w:left w:val="none" w:sz="0" w:space="0" w:color="auto"/>
                    <w:bottom w:val="none" w:sz="0" w:space="0" w:color="auto"/>
                    <w:right w:val="none" w:sz="0" w:space="0" w:color="auto"/>
                  </w:divBdr>
                  <w:divsChild>
                    <w:div w:id="1856115334">
                      <w:marLeft w:val="0"/>
                      <w:marRight w:val="0"/>
                      <w:marTop w:val="0"/>
                      <w:marBottom w:val="0"/>
                      <w:divBdr>
                        <w:top w:val="none" w:sz="0" w:space="0" w:color="auto"/>
                        <w:left w:val="none" w:sz="0" w:space="0" w:color="auto"/>
                        <w:bottom w:val="none" w:sz="0" w:space="0" w:color="auto"/>
                        <w:right w:val="none" w:sz="0" w:space="0" w:color="auto"/>
                      </w:divBdr>
                      <w:divsChild>
                        <w:div w:id="1039279779">
                          <w:marLeft w:val="0"/>
                          <w:marRight w:val="450"/>
                          <w:marTop w:val="0"/>
                          <w:marBottom w:val="0"/>
                          <w:divBdr>
                            <w:top w:val="none" w:sz="0" w:space="0" w:color="auto"/>
                            <w:left w:val="none" w:sz="0" w:space="0" w:color="auto"/>
                            <w:bottom w:val="none" w:sz="0" w:space="0" w:color="auto"/>
                            <w:right w:val="none" w:sz="0" w:space="0" w:color="auto"/>
                          </w:divBdr>
                          <w:divsChild>
                            <w:div w:id="2133134415">
                              <w:marLeft w:val="0"/>
                              <w:marRight w:val="0"/>
                              <w:marTop w:val="0"/>
                              <w:marBottom w:val="0"/>
                              <w:divBdr>
                                <w:top w:val="none" w:sz="0" w:space="0" w:color="auto"/>
                                <w:left w:val="none" w:sz="0" w:space="0" w:color="auto"/>
                                <w:bottom w:val="none" w:sz="0" w:space="0" w:color="auto"/>
                                <w:right w:val="none" w:sz="0" w:space="0" w:color="auto"/>
                              </w:divBdr>
                            </w:div>
                          </w:divsChild>
                        </w:div>
                        <w:div w:id="1361591913">
                          <w:marLeft w:val="0"/>
                          <w:marRight w:val="450"/>
                          <w:marTop w:val="300"/>
                          <w:marBottom w:val="0"/>
                          <w:divBdr>
                            <w:top w:val="none" w:sz="0" w:space="0" w:color="auto"/>
                            <w:left w:val="none" w:sz="0" w:space="0" w:color="auto"/>
                            <w:bottom w:val="none" w:sz="0" w:space="0" w:color="auto"/>
                            <w:right w:val="none" w:sz="0" w:space="0" w:color="auto"/>
                          </w:divBdr>
                          <w:divsChild>
                            <w:div w:id="1518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4505">
                  <w:marLeft w:val="0"/>
                  <w:marRight w:val="0"/>
                  <w:marTop w:val="0"/>
                  <w:marBottom w:val="0"/>
                  <w:divBdr>
                    <w:top w:val="none" w:sz="0" w:space="0" w:color="auto"/>
                    <w:left w:val="none" w:sz="0" w:space="0" w:color="auto"/>
                    <w:bottom w:val="none" w:sz="0" w:space="0" w:color="auto"/>
                    <w:right w:val="none" w:sz="0" w:space="0" w:color="auto"/>
                  </w:divBdr>
                  <w:divsChild>
                    <w:div w:id="1425415492">
                      <w:marLeft w:val="0"/>
                      <w:marRight w:val="0"/>
                      <w:marTop w:val="0"/>
                      <w:marBottom w:val="0"/>
                      <w:divBdr>
                        <w:top w:val="none" w:sz="0" w:space="0" w:color="auto"/>
                        <w:left w:val="none" w:sz="0" w:space="0" w:color="auto"/>
                        <w:bottom w:val="none" w:sz="0" w:space="0" w:color="auto"/>
                        <w:right w:val="none" w:sz="0" w:space="0" w:color="auto"/>
                      </w:divBdr>
                      <w:divsChild>
                        <w:div w:id="1440484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13111">
          <w:marLeft w:val="0"/>
          <w:marRight w:val="0"/>
          <w:marTop w:val="0"/>
          <w:marBottom w:val="0"/>
          <w:divBdr>
            <w:top w:val="none" w:sz="0" w:space="0" w:color="auto"/>
            <w:left w:val="none" w:sz="0" w:space="0" w:color="auto"/>
            <w:bottom w:val="none" w:sz="0" w:space="0" w:color="auto"/>
            <w:right w:val="none" w:sz="0" w:space="0" w:color="auto"/>
          </w:divBdr>
          <w:divsChild>
            <w:div w:id="588807220">
              <w:marLeft w:val="0"/>
              <w:marRight w:val="0"/>
              <w:marTop w:val="0"/>
              <w:marBottom w:val="0"/>
              <w:divBdr>
                <w:top w:val="none" w:sz="0" w:space="0" w:color="auto"/>
                <w:left w:val="none" w:sz="0" w:space="0" w:color="auto"/>
                <w:bottom w:val="none" w:sz="0" w:space="0" w:color="auto"/>
                <w:right w:val="none" w:sz="0" w:space="0" w:color="auto"/>
              </w:divBdr>
              <w:divsChild>
                <w:div w:id="410006672">
                  <w:marLeft w:val="0"/>
                  <w:marRight w:val="0"/>
                  <w:marTop w:val="0"/>
                  <w:marBottom w:val="0"/>
                  <w:divBdr>
                    <w:top w:val="none" w:sz="0" w:space="0" w:color="auto"/>
                    <w:left w:val="none" w:sz="0" w:space="0" w:color="auto"/>
                    <w:bottom w:val="none" w:sz="0" w:space="0" w:color="auto"/>
                    <w:right w:val="none" w:sz="0" w:space="0" w:color="auto"/>
                  </w:divBdr>
                  <w:divsChild>
                    <w:div w:id="1994217792">
                      <w:marLeft w:val="0"/>
                      <w:marRight w:val="0"/>
                      <w:marTop w:val="0"/>
                      <w:marBottom w:val="0"/>
                      <w:divBdr>
                        <w:top w:val="none" w:sz="0" w:space="0" w:color="auto"/>
                        <w:left w:val="none" w:sz="0" w:space="0" w:color="auto"/>
                        <w:bottom w:val="none" w:sz="0" w:space="0" w:color="auto"/>
                        <w:right w:val="none" w:sz="0" w:space="0" w:color="auto"/>
                      </w:divBdr>
                      <w:divsChild>
                        <w:div w:id="725105411">
                          <w:marLeft w:val="0"/>
                          <w:marRight w:val="0"/>
                          <w:marTop w:val="75"/>
                          <w:marBottom w:val="0"/>
                          <w:divBdr>
                            <w:top w:val="none" w:sz="0" w:space="0" w:color="auto"/>
                            <w:left w:val="none" w:sz="0" w:space="0" w:color="auto"/>
                            <w:bottom w:val="none" w:sz="0" w:space="0" w:color="auto"/>
                            <w:right w:val="none" w:sz="0" w:space="0" w:color="auto"/>
                          </w:divBdr>
                        </w:div>
                        <w:div w:id="17537439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78684741">
                  <w:marLeft w:val="300"/>
                  <w:marRight w:val="0"/>
                  <w:marTop w:val="300"/>
                  <w:marBottom w:val="0"/>
                  <w:divBdr>
                    <w:top w:val="none" w:sz="0" w:space="0" w:color="auto"/>
                    <w:left w:val="none" w:sz="0" w:space="0" w:color="auto"/>
                    <w:bottom w:val="none" w:sz="0" w:space="0" w:color="auto"/>
                    <w:right w:val="none" w:sz="0" w:space="0" w:color="auto"/>
                  </w:divBdr>
                  <w:divsChild>
                    <w:div w:id="1693649375">
                      <w:marLeft w:val="0"/>
                      <w:marRight w:val="0"/>
                      <w:marTop w:val="0"/>
                      <w:marBottom w:val="0"/>
                      <w:divBdr>
                        <w:top w:val="none" w:sz="0" w:space="0" w:color="auto"/>
                        <w:left w:val="none" w:sz="0" w:space="0" w:color="auto"/>
                        <w:bottom w:val="none" w:sz="0" w:space="0" w:color="auto"/>
                        <w:right w:val="none" w:sz="0" w:space="0" w:color="auto"/>
                      </w:divBdr>
                      <w:divsChild>
                        <w:div w:id="5208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1848">
          <w:marLeft w:val="0"/>
          <w:marRight w:val="0"/>
          <w:marTop w:val="0"/>
          <w:marBottom w:val="0"/>
          <w:divBdr>
            <w:top w:val="none" w:sz="0" w:space="0" w:color="auto"/>
            <w:left w:val="none" w:sz="0" w:space="0" w:color="auto"/>
            <w:bottom w:val="none" w:sz="0" w:space="0" w:color="auto"/>
            <w:right w:val="none" w:sz="0" w:space="0" w:color="auto"/>
          </w:divBdr>
          <w:divsChild>
            <w:div w:id="502743511">
              <w:marLeft w:val="0"/>
              <w:marRight w:val="0"/>
              <w:marTop w:val="0"/>
              <w:marBottom w:val="0"/>
              <w:divBdr>
                <w:top w:val="none" w:sz="0" w:space="0" w:color="auto"/>
                <w:left w:val="none" w:sz="0" w:space="0" w:color="auto"/>
                <w:bottom w:val="none" w:sz="0" w:space="0" w:color="auto"/>
                <w:right w:val="none" w:sz="0" w:space="0" w:color="auto"/>
              </w:divBdr>
              <w:divsChild>
                <w:div w:id="1319456604">
                  <w:marLeft w:val="300"/>
                  <w:marRight w:val="0"/>
                  <w:marTop w:val="300"/>
                  <w:marBottom w:val="0"/>
                  <w:divBdr>
                    <w:top w:val="none" w:sz="0" w:space="0" w:color="auto"/>
                    <w:left w:val="none" w:sz="0" w:space="0" w:color="auto"/>
                    <w:bottom w:val="none" w:sz="0" w:space="0" w:color="auto"/>
                    <w:right w:val="none" w:sz="0" w:space="0" w:color="auto"/>
                  </w:divBdr>
                  <w:divsChild>
                    <w:div w:id="1817646617">
                      <w:marLeft w:val="0"/>
                      <w:marRight w:val="0"/>
                      <w:marTop w:val="0"/>
                      <w:marBottom w:val="0"/>
                      <w:divBdr>
                        <w:top w:val="none" w:sz="0" w:space="0" w:color="auto"/>
                        <w:left w:val="none" w:sz="0" w:space="0" w:color="auto"/>
                        <w:bottom w:val="none" w:sz="0" w:space="0" w:color="auto"/>
                        <w:right w:val="none" w:sz="0" w:space="0" w:color="auto"/>
                      </w:divBdr>
                      <w:divsChild>
                        <w:div w:id="14279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93361">
                  <w:marLeft w:val="0"/>
                  <w:marRight w:val="0"/>
                  <w:marTop w:val="0"/>
                  <w:marBottom w:val="0"/>
                  <w:divBdr>
                    <w:top w:val="none" w:sz="0" w:space="0" w:color="auto"/>
                    <w:left w:val="none" w:sz="0" w:space="0" w:color="auto"/>
                    <w:bottom w:val="none" w:sz="0" w:space="0" w:color="auto"/>
                    <w:right w:val="none" w:sz="0" w:space="0" w:color="auto"/>
                  </w:divBdr>
                  <w:divsChild>
                    <w:div w:id="1174489382">
                      <w:marLeft w:val="0"/>
                      <w:marRight w:val="0"/>
                      <w:marTop w:val="0"/>
                      <w:marBottom w:val="0"/>
                      <w:divBdr>
                        <w:top w:val="none" w:sz="0" w:space="0" w:color="auto"/>
                        <w:left w:val="none" w:sz="0" w:space="0" w:color="auto"/>
                        <w:bottom w:val="none" w:sz="0" w:space="0" w:color="auto"/>
                        <w:right w:val="none" w:sz="0" w:space="0" w:color="auto"/>
                      </w:divBdr>
                      <w:divsChild>
                        <w:div w:id="3876102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061066">
          <w:marLeft w:val="0"/>
          <w:marRight w:val="0"/>
          <w:marTop w:val="0"/>
          <w:marBottom w:val="0"/>
          <w:divBdr>
            <w:top w:val="none" w:sz="0" w:space="0" w:color="auto"/>
            <w:left w:val="none" w:sz="0" w:space="0" w:color="auto"/>
            <w:bottom w:val="none" w:sz="0" w:space="0" w:color="auto"/>
            <w:right w:val="none" w:sz="0" w:space="0" w:color="auto"/>
          </w:divBdr>
          <w:divsChild>
            <w:div w:id="1944413067">
              <w:marLeft w:val="0"/>
              <w:marRight w:val="0"/>
              <w:marTop w:val="0"/>
              <w:marBottom w:val="0"/>
              <w:divBdr>
                <w:top w:val="none" w:sz="0" w:space="0" w:color="auto"/>
                <w:left w:val="none" w:sz="0" w:space="0" w:color="auto"/>
                <w:bottom w:val="none" w:sz="0" w:space="0" w:color="auto"/>
                <w:right w:val="none" w:sz="0" w:space="0" w:color="auto"/>
              </w:divBdr>
              <w:divsChild>
                <w:div w:id="112067117">
                  <w:marLeft w:val="0"/>
                  <w:marRight w:val="0"/>
                  <w:marTop w:val="0"/>
                  <w:marBottom w:val="0"/>
                  <w:divBdr>
                    <w:top w:val="none" w:sz="0" w:space="0" w:color="auto"/>
                    <w:left w:val="none" w:sz="0" w:space="0" w:color="auto"/>
                    <w:bottom w:val="none" w:sz="0" w:space="0" w:color="auto"/>
                    <w:right w:val="none" w:sz="0" w:space="0" w:color="auto"/>
                  </w:divBdr>
                  <w:divsChild>
                    <w:div w:id="1156068459">
                      <w:marLeft w:val="0"/>
                      <w:marRight w:val="0"/>
                      <w:marTop w:val="0"/>
                      <w:marBottom w:val="0"/>
                      <w:divBdr>
                        <w:top w:val="none" w:sz="0" w:space="0" w:color="auto"/>
                        <w:left w:val="none" w:sz="0" w:space="0" w:color="auto"/>
                        <w:bottom w:val="none" w:sz="0" w:space="0" w:color="auto"/>
                        <w:right w:val="none" w:sz="0" w:space="0" w:color="auto"/>
                      </w:divBdr>
                      <w:divsChild>
                        <w:div w:id="10267609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5628369">
                  <w:marLeft w:val="300"/>
                  <w:marRight w:val="0"/>
                  <w:marTop w:val="300"/>
                  <w:marBottom w:val="0"/>
                  <w:divBdr>
                    <w:top w:val="none" w:sz="0" w:space="0" w:color="auto"/>
                    <w:left w:val="none" w:sz="0" w:space="0" w:color="auto"/>
                    <w:bottom w:val="none" w:sz="0" w:space="0" w:color="auto"/>
                    <w:right w:val="none" w:sz="0" w:space="0" w:color="auto"/>
                  </w:divBdr>
                  <w:divsChild>
                    <w:div w:id="311756386">
                      <w:marLeft w:val="0"/>
                      <w:marRight w:val="0"/>
                      <w:marTop w:val="0"/>
                      <w:marBottom w:val="0"/>
                      <w:divBdr>
                        <w:top w:val="none" w:sz="0" w:space="0" w:color="auto"/>
                        <w:left w:val="none" w:sz="0" w:space="0" w:color="auto"/>
                        <w:bottom w:val="none" w:sz="0" w:space="0" w:color="auto"/>
                        <w:right w:val="none" w:sz="0" w:space="0" w:color="auto"/>
                      </w:divBdr>
                      <w:divsChild>
                        <w:div w:id="2601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626507">
      <w:bodyDiv w:val="1"/>
      <w:marLeft w:val="0"/>
      <w:marRight w:val="0"/>
      <w:marTop w:val="0"/>
      <w:marBottom w:val="0"/>
      <w:divBdr>
        <w:top w:val="none" w:sz="0" w:space="0" w:color="auto"/>
        <w:left w:val="none" w:sz="0" w:space="0" w:color="auto"/>
        <w:bottom w:val="none" w:sz="0" w:space="0" w:color="auto"/>
        <w:right w:val="none" w:sz="0" w:space="0" w:color="auto"/>
      </w:divBdr>
    </w:div>
    <w:div w:id="540627560">
      <w:bodyDiv w:val="1"/>
      <w:marLeft w:val="0"/>
      <w:marRight w:val="0"/>
      <w:marTop w:val="0"/>
      <w:marBottom w:val="0"/>
      <w:divBdr>
        <w:top w:val="none" w:sz="0" w:space="0" w:color="auto"/>
        <w:left w:val="none" w:sz="0" w:space="0" w:color="auto"/>
        <w:bottom w:val="none" w:sz="0" w:space="0" w:color="auto"/>
        <w:right w:val="none" w:sz="0" w:space="0" w:color="auto"/>
      </w:divBdr>
    </w:div>
    <w:div w:id="619189095">
      <w:bodyDiv w:val="1"/>
      <w:marLeft w:val="0"/>
      <w:marRight w:val="0"/>
      <w:marTop w:val="0"/>
      <w:marBottom w:val="0"/>
      <w:divBdr>
        <w:top w:val="none" w:sz="0" w:space="0" w:color="auto"/>
        <w:left w:val="none" w:sz="0" w:space="0" w:color="auto"/>
        <w:bottom w:val="none" w:sz="0" w:space="0" w:color="auto"/>
        <w:right w:val="none" w:sz="0" w:space="0" w:color="auto"/>
      </w:divBdr>
      <w:divsChild>
        <w:div w:id="1701852681">
          <w:marLeft w:val="0"/>
          <w:marRight w:val="0"/>
          <w:marTop w:val="0"/>
          <w:marBottom w:val="0"/>
          <w:divBdr>
            <w:top w:val="none" w:sz="0" w:space="0" w:color="auto"/>
            <w:left w:val="none" w:sz="0" w:space="0" w:color="auto"/>
            <w:bottom w:val="none" w:sz="0" w:space="0" w:color="auto"/>
            <w:right w:val="none" w:sz="0" w:space="0" w:color="auto"/>
          </w:divBdr>
          <w:divsChild>
            <w:div w:id="453404548">
              <w:marLeft w:val="0"/>
              <w:marRight w:val="0"/>
              <w:marTop w:val="0"/>
              <w:marBottom w:val="0"/>
              <w:divBdr>
                <w:top w:val="none" w:sz="0" w:space="0" w:color="auto"/>
                <w:left w:val="none" w:sz="0" w:space="0" w:color="auto"/>
                <w:bottom w:val="none" w:sz="0" w:space="0" w:color="auto"/>
                <w:right w:val="none" w:sz="0" w:space="0" w:color="auto"/>
              </w:divBdr>
              <w:divsChild>
                <w:div w:id="926381605">
                  <w:marLeft w:val="0"/>
                  <w:marRight w:val="0"/>
                  <w:marTop w:val="0"/>
                  <w:marBottom w:val="0"/>
                  <w:divBdr>
                    <w:top w:val="none" w:sz="0" w:space="0" w:color="auto"/>
                    <w:left w:val="none" w:sz="0" w:space="0" w:color="auto"/>
                    <w:bottom w:val="none" w:sz="0" w:space="0" w:color="auto"/>
                    <w:right w:val="none" w:sz="0" w:space="0" w:color="auto"/>
                  </w:divBdr>
                  <w:divsChild>
                    <w:div w:id="371152592">
                      <w:marLeft w:val="0"/>
                      <w:marRight w:val="0"/>
                      <w:marTop w:val="0"/>
                      <w:marBottom w:val="0"/>
                      <w:divBdr>
                        <w:top w:val="none" w:sz="0" w:space="0" w:color="auto"/>
                        <w:left w:val="none" w:sz="0" w:space="0" w:color="auto"/>
                        <w:bottom w:val="none" w:sz="0" w:space="0" w:color="auto"/>
                        <w:right w:val="none" w:sz="0" w:space="0" w:color="auto"/>
                      </w:divBdr>
                      <w:divsChild>
                        <w:div w:id="803229702">
                          <w:marLeft w:val="0"/>
                          <w:marRight w:val="0"/>
                          <w:marTop w:val="0"/>
                          <w:marBottom w:val="0"/>
                          <w:divBdr>
                            <w:top w:val="none" w:sz="0" w:space="0" w:color="auto"/>
                            <w:left w:val="none" w:sz="0" w:space="0" w:color="auto"/>
                            <w:bottom w:val="none" w:sz="0" w:space="0" w:color="auto"/>
                            <w:right w:val="none" w:sz="0" w:space="0" w:color="auto"/>
                          </w:divBdr>
                          <w:divsChild>
                            <w:div w:id="7151561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37222089">
                      <w:marLeft w:val="300"/>
                      <w:marRight w:val="0"/>
                      <w:marTop w:val="300"/>
                      <w:marBottom w:val="0"/>
                      <w:divBdr>
                        <w:top w:val="none" w:sz="0" w:space="0" w:color="auto"/>
                        <w:left w:val="none" w:sz="0" w:space="0" w:color="auto"/>
                        <w:bottom w:val="none" w:sz="0" w:space="0" w:color="auto"/>
                        <w:right w:val="none" w:sz="0" w:space="0" w:color="auto"/>
                      </w:divBdr>
                      <w:divsChild>
                        <w:div w:id="1969776589">
                          <w:marLeft w:val="0"/>
                          <w:marRight w:val="0"/>
                          <w:marTop w:val="0"/>
                          <w:marBottom w:val="0"/>
                          <w:divBdr>
                            <w:top w:val="none" w:sz="0" w:space="0" w:color="auto"/>
                            <w:left w:val="none" w:sz="0" w:space="0" w:color="auto"/>
                            <w:bottom w:val="none" w:sz="0" w:space="0" w:color="auto"/>
                            <w:right w:val="none" w:sz="0" w:space="0" w:color="auto"/>
                          </w:divBdr>
                          <w:divsChild>
                            <w:div w:id="1993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56975">
              <w:marLeft w:val="0"/>
              <w:marRight w:val="0"/>
              <w:marTop w:val="0"/>
              <w:marBottom w:val="0"/>
              <w:divBdr>
                <w:top w:val="none" w:sz="0" w:space="0" w:color="auto"/>
                <w:left w:val="none" w:sz="0" w:space="0" w:color="auto"/>
                <w:bottom w:val="none" w:sz="0" w:space="0" w:color="auto"/>
                <w:right w:val="none" w:sz="0" w:space="0" w:color="auto"/>
              </w:divBdr>
              <w:divsChild>
                <w:div w:id="1683848935">
                  <w:marLeft w:val="300"/>
                  <w:marRight w:val="300"/>
                  <w:marTop w:val="300"/>
                  <w:marBottom w:val="0"/>
                  <w:divBdr>
                    <w:top w:val="none" w:sz="0" w:space="0" w:color="auto"/>
                    <w:left w:val="none" w:sz="0" w:space="0" w:color="auto"/>
                    <w:bottom w:val="none" w:sz="0" w:space="0" w:color="auto"/>
                    <w:right w:val="none" w:sz="0" w:space="0" w:color="auto"/>
                  </w:divBdr>
                  <w:divsChild>
                    <w:div w:id="1795752522">
                      <w:marLeft w:val="0"/>
                      <w:marRight w:val="0"/>
                      <w:marTop w:val="0"/>
                      <w:marBottom w:val="0"/>
                      <w:divBdr>
                        <w:top w:val="none" w:sz="0" w:space="0" w:color="auto"/>
                        <w:left w:val="none" w:sz="0" w:space="0" w:color="auto"/>
                        <w:bottom w:val="none" w:sz="0" w:space="0" w:color="auto"/>
                        <w:right w:val="none" w:sz="0" w:space="0" w:color="auto"/>
                      </w:divBdr>
                      <w:divsChild>
                        <w:div w:id="1074355856">
                          <w:marLeft w:val="0"/>
                          <w:marRight w:val="0"/>
                          <w:marTop w:val="0"/>
                          <w:marBottom w:val="0"/>
                          <w:divBdr>
                            <w:top w:val="none" w:sz="0" w:space="0" w:color="auto"/>
                            <w:left w:val="none" w:sz="0" w:space="0" w:color="auto"/>
                            <w:bottom w:val="none" w:sz="0" w:space="0" w:color="auto"/>
                            <w:right w:val="none" w:sz="0" w:space="0" w:color="auto"/>
                          </w:divBdr>
                          <w:divsChild>
                            <w:div w:id="2269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2819">
              <w:marLeft w:val="0"/>
              <w:marRight w:val="0"/>
              <w:marTop w:val="0"/>
              <w:marBottom w:val="0"/>
              <w:divBdr>
                <w:top w:val="none" w:sz="0" w:space="0" w:color="auto"/>
                <w:left w:val="none" w:sz="0" w:space="0" w:color="auto"/>
                <w:bottom w:val="none" w:sz="0" w:space="0" w:color="auto"/>
                <w:right w:val="none" w:sz="0" w:space="0" w:color="auto"/>
              </w:divBdr>
              <w:divsChild>
                <w:div w:id="797644936">
                  <w:marLeft w:val="0"/>
                  <w:marRight w:val="0"/>
                  <w:marTop w:val="0"/>
                  <w:marBottom w:val="0"/>
                  <w:divBdr>
                    <w:top w:val="none" w:sz="0" w:space="0" w:color="auto"/>
                    <w:left w:val="none" w:sz="0" w:space="0" w:color="auto"/>
                    <w:bottom w:val="none" w:sz="0" w:space="0" w:color="auto"/>
                    <w:right w:val="none" w:sz="0" w:space="0" w:color="auto"/>
                  </w:divBdr>
                  <w:divsChild>
                    <w:div w:id="1184175503">
                      <w:marLeft w:val="300"/>
                      <w:marRight w:val="0"/>
                      <w:marTop w:val="300"/>
                      <w:marBottom w:val="0"/>
                      <w:divBdr>
                        <w:top w:val="none" w:sz="0" w:space="0" w:color="auto"/>
                        <w:left w:val="none" w:sz="0" w:space="0" w:color="auto"/>
                        <w:bottom w:val="none" w:sz="0" w:space="0" w:color="auto"/>
                        <w:right w:val="none" w:sz="0" w:space="0" w:color="auto"/>
                      </w:divBdr>
                      <w:divsChild>
                        <w:div w:id="1149859003">
                          <w:marLeft w:val="0"/>
                          <w:marRight w:val="0"/>
                          <w:marTop w:val="0"/>
                          <w:marBottom w:val="0"/>
                          <w:divBdr>
                            <w:top w:val="none" w:sz="0" w:space="0" w:color="auto"/>
                            <w:left w:val="none" w:sz="0" w:space="0" w:color="auto"/>
                            <w:bottom w:val="none" w:sz="0" w:space="0" w:color="auto"/>
                            <w:right w:val="none" w:sz="0" w:space="0" w:color="auto"/>
                          </w:divBdr>
                          <w:divsChild>
                            <w:div w:id="20910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89229">
                      <w:marLeft w:val="0"/>
                      <w:marRight w:val="0"/>
                      <w:marTop w:val="0"/>
                      <w:marBottom w:val="0"/>
                      <w:divBdr>
                        <w:top w:val="none" w:sz="0" w:space="0" w:color="auto"/>
                        <w:left w:val="none" w:sz="0" w:space="0" w:color="auto"/>
                        <w:bottom w:val="none" w:sz="0" w:space="0" w:color="auto"/>
                        <w:right w:val="none" w:sz="0" w:space="0" w:color="auto"/>
                      </w:divBdr>
                      <w:divsChild>
                        <w:div w:id="2040155060">
                          <w:marLeft w:val="0"/>
                          <w:marRight w:val="0"/>
                          <w:marTop w:val="0"/>
                          <w:marBottom w:val="0"/>
                          <w:divBdr>
                            <w:top w:val="none" w:sz="0" w:space="0" w:color="auto"/>
                            <w:left w:val="none" w:sz="0" w:space="0" w:color="auto"/>
                            <w:bottom w:val="none" w:sz="0" w:space="0" w:color="auto"/>
                            <w:right w:val="none" w:sz="0" w:space="0" w:color="auto"/>
                          </w:divBdr>
                          <w:divsChild>
                            <w:div w:id="16269318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54563">
              <w:marLeft w:val="0"/>
              <w:marRight w:val="0"/>
              <w:marTop w:val="0"/>
              <w:marBottom w:val="0"/>
              <w:divBdr>
                <w:top w:val="none" w:sz="0" w:space="0" w:color="auto"/>
                <w:left w:val="none" w:sz="0" w:space="0" w:color="auto"/>
                <w:bottom w:val="none" w:sz="0" w:space="0" w:color="auto"/>
                <w:right w:val="none" w:sz="0" w:space="0" w:color="auto"/>
              </w:divBdr>
              <w:divsChild>
                <w:div w:id="293339821">
                  <w:marLeft w:val="0"/>
                  <w:marRight w:val="0"/>
                  <w:marTop w:val="0"/>
                  <w:marBottom w:val="0"/>
                  <w:divBdr>
                    <w:top w:val="none" w:sz="0" w:space="0" w:color="auto"/>
                    <w:left w:val="none" w:sz="0" w:space="0" w:color="auto"/>
                    <w:bottom w:val="none" w:sz="0" w:space="0" w:color="auto"/>
                    <w:right w:val="none" w:sz="0" w:space="0" w:color="auto"/>
                  </w:divBdr>
                  <w:divsChild>
                    <w:div w:id="1347899046">
                      <w:marLeft w:val="0"/>
                      <w:marRight w:val="0"/>
                      <w:marTop w:val="0"/>
                      <w:marBottom w:val="0"/>
                      <w:divBdr>
                        <w:top w:val="none" w:sz="0" w:space="0" w:color="auto"/>
                        <w:left w:val="none" w:sz="0" w:space="0" w:color="auto"/>
                        <w:bottom w:val="none" w:sz="0" w:space="0" w:color="auto"/>
                        <w:right w:val="none" w:sz="0" w:space="0" w:color="auto"/>
                      </w:divBdr>
                      <w:divsChild>
                        <w:div w:id="1489398837">
                          <w:marLeft w:val="0"/>
                          <w:marRight w:val="0"/>
                          <w:marTop w:val="0"/>
                          <w:marBottom w:val="0"/>
                          <w:divBdr>
                            <w:top w:val="none" w:sz="0" w:space="0" w:color="auto"/>
                            <w:left w:val="none" w:sz="0" w:space="0" w:color="auto"/>
                            <w:bottom w:val="none" w:sz="0" w:space="0" w:color="auto"/>
                            <w:right w:val="none" w:sz="0" w:space="0" w:color="auto"/>
                          </w:divBdr>
                          <w:divsChild>
                            <w:div w:id="787314968">
                              <w:marLeft w:val="300"/>
                              <w:marRight w:val="0"/>
                              <w:marTop w:val="0"/>
                              <w:marBottom w:val="0"/>
                              <w:divBdr>
                                <w:top w:val="none" w:sz="0" w:space="0" w:color="auto"/>
                                <w:left w:val="none" w:sz="0" w:space="0" w:color="auto"/>
                                <w:bottom w:val="none" w:sz="0" w:space="0" w:color="auto"/>
                                <w:right w:val="none" w:sz="0" w:space="0" w:color="auto"/>
                              </w:divBdr>
                            </w:div>
                            <w:div w:id="9624248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9914351">
                      <w:marLeft w:val="300"/>
                      <w:marRight w:val="0"/>
                      <w:marTop w:val="300"/>
                      <w:marBottom w:val="0"/>
                      <w:divBdr>
                        <w:top w:val="none" w:sz="0" w:space="0" w:color="auto"/>
                        <w:left w:val="none" w:sz="0" w:space="0" w:color="auto"/>
                        <w:bottom w:val="none" w:sz="0" w:space="0" w:color="auto"/>
                        <w:right w:val="none" w:sz="0" w:space="0" w:color="auto"/>
                      </w:divBdr>
                      <w:divsChild>
                        <w:div w:id="2013950457">
                          <w:marLeft w:val="0"/>
                          <w:marRight w:val="0"/>
                          <w:marTop w:val="0"/>
                          <w:marBottom w:val="0"/>
                          <w:divBdr>
                            <w:top w:val="none" w:sz="0" w:space="0" w:color="auto"/>
                            <w:left w:val="none" w:sz="0" w:space="0" w:color="auto"/>
                            <w:bottom w:val="none" w:sz="0" w:space="0" w:color="auto"/>
                            <w:right w:val="none" w:sz="0" w:space="0" w:color="auto"/>
                          </w:divBdr>
                          <w:divsChild>
                            <w:div w:id="254678664">
                              <w:marLeft w:val="0"/>
                              <w:marRight w:val="450"/>
                              <w:marTop w:val="300"/>
                              <w:marBottom w:val="0"/>
                              <w:divBdr>
                                <w:top w:val="none" w:sz="0" w:space="0" w:color="auto"/>
                                <w:left w:val="none" w:sz="0" w:space="0" w:color="auto"/>
                                <w:bottom w:val="none" w:sz="0" w:space="0" w:color="auto"/>
                                <w:right w:val="none" w:sz="0" w:space="0" w:color="auto"/>
                              </w:divBdr>
                              <w:divsChild>
                                <w:div w:id="1343624274">
                                  <w:marLeft w:val="0"/>
                                  <w:marRight w:val="0"/>
                                  <w:marTop w:val="0"/>
                                  <w:marBottom w:val="0"/>
                                  <w:divBdr>
                                    <w:top w:val="none" w:sz="0" w:space="0" w:color="auto"/>
                                    <w:left w:val="none" w:sz="0" w:space="0" w:color="auto"/>
                                    <w:bottom w:val="none" w:sz="0" w:space="0" w:color="auto"/>
                                    <w:right w:val="none" w:sz="0" w:space="0" w:color="auto"/>
                                  </w:divBdr>
                                </w:div>
                              </w:divsChild>
                            </w:div>
                            <w:div w:id="929193830">
                              <w:marLeft w:val="0"/>
                              <w:marRight w:val="450"/>
                              <w:marTop w:val="300"/>
                              <w:marBottom w:val="0"/>
                              <w:divBdr>
                                <w:top w:val="none" w:sz="0" w:space="0" w:color="auto"/>
                                <w:left w:val="none" w:sz="0" w:space="0" w:color="auto"/>
                                <w:bottom w:val="none" w:sz="0" w:space="0" w:color="auto"/>
                                <w:right w:val="none" w:sz="0" w:space="0" w:color="auto"/>
                              </w:divBdr>
                              <w:divsChild>
                                <w:div w:id="1534344901">
                                  <w:marLeft w:val="0"/>
                                  <w:marRight w:val="0"/>
                                  <w:marTop w:val="0"/>
                                  <w:marBottom w:val="0"/>
                                  <w:divBdr>
                                    <w:top w:val="none" w:sz="0" w:space="0" w:color="auto"/>
                                    <w:left w:val="none" w:sz="0" w:space="0" w:color="auto"/>
                                    <w:bottom w:val="none" w:sz="0" w:space="0" w:color="auto"/>
                                    <w:right w:val="none" w:sz="0" w:space="0" w:color="auto"/>
                                  </w:divBdr>
                                </w:div>
                              </w:divsChild>
                            </w:div>
                            <w:div w:id="979581545">
                              <w:marLeft w:val="0"/>
                              <w:marRight w:val="450"/>
                              <w:marTop w:val="0"/>
                              <w:marBottom w:val="0"/>
                              <w:divBdr>
                                <w:top w:val="none" w:sz="0" w:space="0" w:color="auto"/>
                                <w:left w:val="none" w:sz="0" w:space="0" w:color="auto"/>
                                <w:bottom w:val="none" w:sz="0" w:space="0" w:color="auto"/>
                                <w:right w:val="none" w:sz="0" w:space="0" w:color="auto"/>
                              </w:divBdr>
                              <w:divsChild>
                                <w:div w:id="1169711109">
                                  <w:marLeft w:val="0"/>
                                  <w:marRight w:val="0"/>
                                  <w:marTop w:val="0"/>
                                  <w:marBottom w:val="0"/>
                                  <w:divBdr>
                                    <w:top w:val="none" w:sz="0" w:space="0" w:color="auto"/>
                                    <w:left w:val="none" w:sz="0" w:space="0" w:color="auto"/>
                                    <w:bottom w:val="none" w:sz="0" w:space="0" w:color="auto"/>
                                    <w:right w:val="none" w:sz="0" w:space="0" w:color="auto"/>
                                  </w:divBdr>
                                </w:div>
                              </w:divsChild>
                            </w:div>
                            <w:div w:id="1330869661">
                              <w:marLeft w:val="0"/>
                              <w:marRight w:val="450"/>
                              <w:marTop w:val="300"/>
                              <w:marBottom w:val="0"/>
                              <w:divBdr>
                                <w:top w:val="none" w:sz="0" w:space="0" w:color="auto"/>
                                <w:left w:val="none" w:sz="0" w:space="0" w:color="auto"/>
                                <w:bottom w:val="none" w:sz="0" w:space="0" w:color="auto"/>
                                <w:right w:val="none" w:sz="0" w:space="0" w:color="auto"/>
                              </w:divBdr>
                              <w:divsChild>
                                <w:div w:id="1799060811">
                                  <w:marLeft w:val="0"/>
                                  <w:marRight w:val="0"/>
                                  <w:marTop w:val="0"/>
                                  <w:marBottom w:val="0"/>
                                  <w:divBdr>
                                    <w:top w:val="none" w:sz="0" w:space="0" w:color="auto"/>
                                    <w:left w:val="none" w:sz="0" w:space="0" w:color="auto"/>
                                    <w:bottom w:val="none" w:sz="0" w:space="0" w:color="auto"/>
                                    <w:right w:val="none" w:sz="0" w:space="0" w:color="auto"/>
                                  </w:divBdr>
                                </w:div>
                              </w:divsChild>
                            </w:div>
                            <w:div w:id="1438985616">
                              <w:marLeft w:val="0"/>
                              <w:marRight w:val="450"/>
                              <w:marTop w:val="300"/>
                              <w:marBottom w:val="0"/>
                              <w:divBdr>
                                <w:top w:val="none" w:sz="0" w:space="0" w:color="auto"/>
                                <w:left w:val="none" w:sz="0" w:space="0" w:color="auto"/>
                                <w:bottom w:val="none" w:sz="0" w:space="0" w:color="auto"/>
                                <w:right w:val="none" w:sz="0" w:space="0" w:color="auto"/>
                              </w:divBdr>
                              <w:divsChild>
                                <w:div w:id="634334694">
                                  <w:marLeft w:val="0"/>
                                  <w:marRight w:val="0"/>
                                  <w:marTop w:val="0"/>
                                  <w:marBottom w:val="0"/>
                                  <w:divBdr>
                                    <w:top w:val="none" w:sz="0" w:space="0" w:color="auto"/>
                                    <w:left w:val="none" w:sz="0" w:space="0" w:color="auto"/>
                                    <w:bottom w:val="none" w:sz="0" w:space="0" w:color="auto"/>
                                    <w:right w:val="none" w:sz="0" w:space="0" w:color="auto"/>
                                  </w:divBdr>
                                </w:div>
                              </w:divsChild>
                            </w:div>
                            <w:div w:id="1643346154">
                              <w:marLeft w:val="0"/>
                              <w:marRight w:val="450"/>
                              <w:marTop w:val="300"/>
                              <w:marBottom w:val="0"/>
                              <w:divBdr>
                                <w:top w:val="none" w:sz="0" w:space="0" w:color="auto"/>
                                <w:left w:val="none" w:sz="0" w:space="0" w:color="auto"/>
                                <w:bottom w:val="none" w:sz="0" w:space="0" w:color="auto"/>
                                <w:right w:val="none" w:sz="0" w:space="0" w:color="auto"/>
                              </w:divBdr>
                              <w:divsChild>
                                <w:div w:id="19533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79291">
              <w:marLeft w:val="0"/>
              <w:marRight w:val="0"/>
              <w:marTop w:val="0"/>
              <w:marBottom w:val="0"/>
              <w:divBdr>
                <w:top w:val="none" w:sz="0" w:space="0" w:color="auto"/>
                <w:left w:val="none" w:sz="0" w:space="0" w:color="auto"/>
                <w:bottom w:val="none" w:sz="0" w:space="0" w:color="auto"/>
                <w:right w:val="none" w:sz="0" w:space="0" w:color="auto"/>
              </w:divBdr>
              <w:divsChild>
                <w:div w:id="1713267570">
                  <w:marLeft w:val="0"/>
                  <w:marRight w:val="0"/>
                  <w:marTop w:val="0"/>
                  <w:marBottom w:val="0"/>
                  <w:divBdr>
                    <w:top w:val="none" w:sz="0" w:space="0" w:color="auto"/>
                    <w:left w:val="none" w:sz="0" w:space="0" w:color="auto"/>
                    <w:bottom w:val="none" w:sz="0" w:space="0" w:color="auto"/>
                    <w:right w:val="none" w:sz="0" w:space="0" w:color="auto"/>
                  </w:divBdr>
                  <w:divsChild>
                    <w:div w:id="857620483">
                      <w:marLeft w:val="0"/>
                      <w:marRight w:val="0"/>
                      <w:marTop w:val="0"/>
                      <w:marBottom w:val="0"/>
                      <w:divBdr>
                        <w:top w:val="none" w:sz="0" w:space="0" w:color="auto"/>
                        <w:left w:val="none" w:sz="0" w:space="0" w:color="auto"/>
                        <w:bottom w:val="none" w:sz="0" w:space="0" w:color="auto"/>
                        <w:right w:val="none" w:sz="0" w:space="0" w:color="auto"/>
                      </w:divBdr>
                      <w:divsChild>
                        <w:div w:id="2138794610">
                          <w:marLeft w:val="0"/>
                          <w:marRight w:val="0"/>
                          <w:marTop w:val="0"/>
                          <w:marBottom w:val="0"/>
                          <w:divBdr>
                            <w:top w:val="none" w:sz="0" w:space="0" w:color="auto"/>
                            <w:left w:val="none" w:sz="0" w:space="0" w:color="auto"/>
                            <w:bottom w:val="none" w:sz="0" w:space="0" w:color="auto"/>
                            <w:right w:val="none" w:sz="0" w:space="0" w:color="auto"/>
                          </w:divBdr>
                          <w:divsChild>
                            <w:div w:id="931665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03628665">
                      <w:marLeft w:val="300"/>
                      <w:marRight w:val="0"/>
                      <w:marTop w:val="300"/>
                      <w:marBottom w:val="0"/>
                      <w:divBdr>
                        <w:top w:val="none" w:sz="0" w:space="0" w:color="auto"/>
                        <w:left w:val="none" w:sz="0" w:space="0" w:color="auto"/>
                        <w:bottom w:val="none" w:sz="0" w:space="0" w:color="auto"/>
                        <w:right w:val="none" w:sz="0" w:space="0" w:color="auto"/>
                      </w:divBdr>
                      <w:divsChild>
                        <w:div w:id="1613902057">
                          <w:marLeft w:val="0"/>
                          <w:marRight w:val="0"/>
                          <w:marTop w:val="0"/>
                          <w:marBottom w:val="0"/>
                          <w:divBdr>
                            <w:top w:val="none" w:sz="0" w:space="0" w:color="auto"/>
                            <w:left w:val="none" w:sz="0" w:space="0" w:color="auto"/>
                            <w:bottom w:val="none" w:sz="0" w:space="0" w:color="auto"/>
                            <w:right w:val="none" w:sz="0" w:space="0" w:color="auto"/>
                          </w:divBdr>
                          <w:divsChild>
                            <w:div w:id="12942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140436">
              <w:marLeft w:val="0"/>
              <w:marRight w:val="0"/>
              <w:marTop w:val="0"/>
              <w:marBottom w:val="0"/>
              <w:divBdr>
                <w:top w:val="none" w:sz="0" w:space="0" w:color="auto"/>
                <w:left w:val="none" w:sz="0" w:space="0" w:color="auto"/>
                <w:bottom w:val="none" w:sz="0" w:space="0" w:color="auto"/>
                <w:right w:val="none" w:sz="0" w:space="0" w:color="auto"/>
              </w:divBdr>
              <w:divsChild>
                <w:div w:id="1157842757">
                  <w:marLeft w:val="0"/>
                  <w:marRight w:val="0"/>
                  <w:marTop w:val="0"/>
                  <w:marBottom w:val="0"/>
                  <w:divBdr>
                    <w:top w:val="none" w:sz="0" w:space="0" w:color="auto"/>
                    <w:left w:val="none" w:sz="0" w:space="0" w:color="auto"/>
                    <w:bottom w:val="none" w:sz="0" w:space="0" w:color="auto"/>
                    <w:right w:val="none" w:sz="0" w:space="0" w:color="auto"/>
                  </w:divBdr>
                  <w:divsChild>
                    <w:div w:id="240603207">
                      <w:marLeft w:val="300"/>
                      <w:marRight w:val="0"/>
                      <w:marTop w:val="300"/>
                      <w:marBottom w:val="0"/>
                      <w:divBdr>
                        <w:top w:val="none" w:sz="0" w:space="0" w:color="auto"/>
                        <w:left w:val="none" w:sz="0" w:space="0" w:color="auto"/>
                        <w:bottom w:val="none" w:sz="0" w:space="0" w:color="auto"/>
                        <w:right w:val="none" w:sz="0" w:space="0" w:color="auto"/>
                      </w:divBdr>
                      <w:divsChild>
                        <w:div w:id="1406801161">
                          <w:marLeft w:val="0"/>
                          <w:marRight w:val="0"/>
                          <w:marTop w:val="0"/>
                          <w:marBottom w:val="0"/>
                          <w:divBdr>
                            <w:top w:val="none" w:sz="0" w:space="0" w:color="auto"/>
                            <w:left w:val="none" w:sz="0" w:space="0" w:color="auto"/>
                            <w:bottom w:val="none" w:sz="0" w:space="0" w:color="auto"/>
                            <w:right w:val="none" w:sz="0" w:space="0" w:color="auto"/>
                          </w:divBdr>
                          <w:divsChild>
                            <w:div w:id="13097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6996">
                      <w:marLeft w:val="0"/>
                      <w:marRight w:val="0"/>
                      <w:marTop w:val="0"/>
                      <w:marBottom w:val="0"/>
                      <w:divBdr>
                        <w:top w:val="none" w:sz="0" w:space="0" w:color="auto"/>
                        <w:left w:val="none" w:sz="0" w:space="0" w:color="auto"/>
                        <w:bottom w:val="none" w:sz="0" w:space="0" w:color="auto"/>
                        <w:right w:val="none" w:sz="0" w:space="0" w:color="auto"/>
                      </w:divBdr>
                      <w:divsChild>
                        <w:div w:id="1738481212">
                          <w:marLeft w:val="0"/>
                          <w:marRight w:val="0"/>
                          <w:marTop w:val="0"/>
                          <w:marBottom w:val="0"/>
                          <w:divBdr>
                            <w:top w:val="none" w:sz="0" w:space="0" w:color="auto"/>
                            <w:left w:val="none" w:sz="0" w:space="0" w:color="auto"/>
                            <w:bottom w:val="none" w:sz="0" w:space="0" w:color="auto"/>
                            <w:right w:val="none" w:sz="0" w:space="0" w:color="auto"/>
                          </w:divBdr>
                          <w:divsChild>
                            <w:div w:id="17784820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060638">
              <w:marLeft w:val="0"/>
              <w:marRight w:val="0"/>
              <w:marTop w:val="0"/>
              <w:marBottom w:val="0"/>
              <w:divBdr>
                <w:top w:val="none" w:sz="0" w:space="0" w:color="auto"/>
                <w:left w:val="none" w:sz="0" w:space="0" w:color="auto"/>
                <w:bottom w:val="none" w:sz="0" w:space="0" w:color="auto"/>
                <w:right w:val="none" w:sz="0" w:space="0" w:color="auto"/>
              </w:divBdr>
              <w:divsChild>
                <w:div w:id="1006514891">
                  <w:marLeft w:val="0"/>
                  <w:marRight w:val="0"/>
                  <w:marTop w:val="0"/>
                  <w:marBottom w:val="0"/>
                  <w:divBdr>
                    <w:top w:val="none" w:sz="0" w:space="0" w:color="auto"/>
                    <w:left w:val="none" w:sz="0" w:space="0" w:color="auto"/>
                    <w:bottom w:val="none" w:sz="0" w:space="0" w:color="auto"/>
                    <w:right w:val="none" w:sz="0" w:space="0" w:color="auto"/>
                  </w:divBdr>
                  <w:divsChild>
                    <w:div w:id="653682105">
                      <w:marLeft w:val="0"/>
                      <w:marRight w:val="0"/>
                      <w:marTop w:val="0"/>
                      <w:marBottom w:val="0"/>
                      <w:divBdr>
                        <w:top w:val="none" w:sz="0" w:space="0" w:color="auto"/>
                        <w:left w:val="none" w:sz="0" w:space="0" w:color="auto"/>
                        <w:bottom w:val="none" w:sz="0" w:space="0" w:color="auto"/>
                        <w:right w:val="none" w:sz="0" w:space="0" w:color="auto"/>
                      </w:divBdr>
                      <w:divsChild>
                        <w:div w:id="995114523">
                          <w:marLeft w:val="0"/>
                          <w:marRight w:val="0"/>
                          <w:marTop w:val="0"/>
                          <w:marBottom w:val="0"/>
                          <w:divBdr>
                            <w:top w:val="none" w:sz="0" w:space="0" w:color="auto"/>
                            <w:left w:val="none" w:sz="0" w:space="0" w:color="auto"/>
                            <w:bottom w:val="none" w:sz="0" w:space="0" w:color="auto"/>
                            <w:right w:val="none" w:sz="0" w:space="0" w:color="auto"/>
                          </w:divBdr>
                          <w:divsChild>
                            <w:div w:id="7802284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19138012">
                      <w:marLeft w:val="300"/>
                      <w:marRight w:val="0"/>
                      <w:marTop w:val="300"/>
                      <w:marBottom w:val="0"/>
                      <w:divBdr>
                        <w:top w:val="none" w:sz="0" w:space="0" w:color="auto"/>
                        <w:left w:val="none" w:sz="0" w:space="0" w:color="auto"/>
                        <w:bottom w:val="none" w:sz="0" w:space="0" w:color="auto"/>
                        <w:right w:val="none" w:sz="0" w:space="0" w:color="auto"/>
                      </w:divBdr>
                      <w:divsChild>
                        <w:div w:id="704019637">
                          <w:marLeft w:val="0"/>
                          <w:marRight w:val="0"/>
                          <w:marTop w:val="0"/>
                          <w:marBottom w:val="0"/>
                          <w:divBdr>
                            <w:top w:val="none" w:sz="0" w:space="0" w:color="auto"/>
                            <w:left w:val="none" w:sz="0" w:space="0" w:color="auto"/>
                            <w:bottom w:val="none" w:sz="0" w:space="0" w:color="auto"/>
                            <w:right w:val="none" w:sz="0" w:space="0" w:color="auto"/>
                          </w:divBdr>
                          <w:divsChild>
                            <w:div w:id="4629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0882">
              <w:marLeft w:val="0"/>
              <w:marRight w:val="0"/>
              <w:marTop w:val="0"/>
              <w:marBottom w:val="0"/>
              <w:divBdr>
                <w:top w:val="none" w:sz="0" w:space="0" w:color="auto"/>
                <w:left w:val="none" w:sz="0" w:space="0" w:color="auto"/>
                <w:bottom w:val="none" w:sz="0" w:space="0" w:color="auto"/>
                <w:right w:val="none" w:sz="0" w:space="0" w:color="auto"/>
              </w:divBdr>
              <w:divsChild>
                <w:div w:id="2053462701">
                  <w:marLeft w:val="0"/>
                  <w:marRight w:val="0"/>
                  <w:marTop w:val="0"/>
                  <w:marBottom w:val="0"/>
                  <w:divBdr>
                    <w:top w:val="none" w:sz="0" w:space="0" w:color="auto"/>
                    <w:left w:val="none" w:sz="0" w:space="0" w:color="auto"/>
                    <w:bottom w:val="none" w:sz="0" w:space="0" w:color="auto"/>
                    <w:right w:val="none" w:sz="0" w:space="0" w:color="auto"/>
                  </w:divBdr>
                  <w:divsChild>
                    <w:div w:id="763962738">
                      <w:marLeft w:val="0"/>
                      <w:marRight w:val="0"/>
                      <w:marTop w:val="0"/>
                      <w:marBottom w:val="0"/>
                      <w:divBdr>
                        <w:top w:val="none" w:sz="0" w:space="0" w:color="auto"/>
                        <w:left w:val="none" w:sz="0" w:space="0" w:color="auto"/>
                        <w:bottom w:val="none" w:sz="0" w:space="0" w:color="auto"/>
                        <w:right w:val="none" w:sz="0" w:space="0" w:color="auto"/>
                      </w:divBdr>
                      <w:divsChild>
                        <w:div w:id="1168787118">
                          <w:marLeft w:val="0"/>
                          <w:marRight w:val="0"/>
                          <w:marTop w:val="0"/>
                          <w:marBottom w:val="0"/>
                          <w:divBdr>
                            <w:top w:val="none" w:sz="0" w:space="0" w:color="auto"/>
                            <w:left w:val="none" w:sz="0" w:space="0" w:color="auto"/>
                            <w:bottom w:val="none" w:sz="0" w:space="0" w:color="auto"/>
                            <w:right w:val="none" w:sz="0" w:space="0" w:color="auto"/>
                          </w:divBdr>
                          <w:divsChild>
                            <w:div w:id="1057970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64053831">
                      <w:marLeft w:val="300"/>
                      <w:marRight w:val="0"/>
                      <w:marTop w:val="300"/>
                      <w:marBottom w:val="0"/>
                      <w:divBdr>
                        <w:top w:val="none" w:sz="0" w:space="0" w:color="auto"/>
                        <w:left w:val="none" w:sz="0" w:space="0" w:color="auto"/>
                        <w:bottom w:val="none" w:sz="0" w:space="0" w:color="auto"/>
                        <w:right w:val="none" w:sz="0" w:space="0" w:color="auto"/>
                      </w:divBdr>
                      <w:divsChild>
                        <w:div w:id="1624075991">
                          <w:marLeft w:val="0"/>
                          <w:marRight w:val="0"/>
                          <w:marTop w:val="0"/>
                          <w:marBottom w:val="0"/>
                          <w:divBdr>
                            <w:top w:val="none" w:sz="0" w:space="0" w:color="auto"/>
                            <w:left w:val="none" w:sz="0" w:space="0" w:color="auto"/>
                            <w:bottom w:val="none" w:sz="0" w:space="0" w:color="auto"/>
                            <w:right w:val="none" w:sz="0" w:space="0" w:color="auto"/>
                          </w:divBdr>
                          <w:divsChild>
                            <w:div w:id="2485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5374">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368647095">
                      <w:marLeft w:val="0"/>
                      <w:marRight w:val="0"/>
                      <w:marTop w:val="0"/>
                      <w:marBottom w:val="0"/>
                      <w:divBdr>
                        <w:top w:val="none" w:sz="0" w:space="0" w:color="auto"/>
                        <w:left w:val="none" w:sz="0" w:space="0" w:color="auto"/>
                        <w:bottom w:val="none" w:sz="0" w:space="0" w:color="auto"/>
                        <w:right w:val="none" w:sz="0" w:space="0" w:color="auto"/>
                      </w:divBdr>
                      <w:divsChild>
                        <w:div w:id="480539873">
                          <w:marLeft w:val="0"/>
                          <w:marRight w:val="0"/>
                          <w:marTop w:val="0"/>
                          <w:marBottom w:val="0"/>
                          <w:divBdr>
                            <w:top w:val="none" w:sz="0" w:space="0" w:color="auto"/>
                            <w:left w:val="none" w:sz="0" w:space="0" w:color="auto"/>
                            <w:bottom w:val="none" w:sz="0" w:space="0" w:color="auto"/>
                            <w:right w:val="none" w:sz="0" w:space="0" w:color="auto"/>
                          </w:divBdr>
                          <w:divsChild>
                            <w:div w:id="21448807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57992083">
                      <w:marLeft w:val="300"/>
                      <w:marRight w:val="0"/>
                      <w:marTop w:val="300"/>
                      <w:marBottom w:val="0"/>
                      <w:divBdr>
                        <w:top w:val="none" w:sz="0" w:space="0" w:color="auto"/>
                        <w:left w:val="none" w:sz="0" w:space="0" w:color="auto"/>
                        <w:bottom w:val="none" w:sz="0" w:space="0" w:color="auto"/>
                        <w:right w:val="none" w:sz="0" w:space="0" w:color="auto"/>
                      </w:divBdr>
                      <w:divsChild>
                        <w:div w:id="1923642592">
                          <w:marLeft w:val="0"/>
                          <w:marRight w:val="0"/>
                          <w:marTop w:val="0"/>
                          <w:marBottom w:val="0"/>
                          <w:divBdr>
                            <w:top w:val="none" w:sz="0" w:space="0" w:color="auto"/>
                            <w:left w:val="none" w:sz="0" w:space="0" w:color="auto"/>
                            <w:bottom w:val="none" w:sz="0" w:space="0" w:color="auto"/>
                            <w:right w:val="none" w:sz="0" w:space="0" w:color="auto"/>
                          </w:divBdr>
                          <w:divsChild>
                            <w:div w:id="10066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470477">
              <w:marLeft w:val="0"/>
              <w:marRight w:val="0"/>
              <w:marTop w:val="0"/>
              <w:marBottom w:val="0"/>
              <w:divBdr>
                <w:top w:val="none" w:sz="0" w:space="0" w:color="auto"/>
                <w:left w:val="none" w:sz="0" w:space="0" w:color="auto"/>
                <w:bottom w:val="none" w:sz="0" w:space="0" w:color="auto"/>
                <w:right w:val="none" w:sz="0" w:space="0" w:color="auto"/>
              </w:divBdr>
              <w:divsChild>
                <w:div w:id="18089540">
                  <w:marLeft w:val="0"/>
                  <w:marRight w:val="0"/>
                  <w:marTop w:val="0"/>
                  <w:marBottom w:val="0"/>
                  <w:divBdr>
                    <w:top w:val="none" w:sz="0" w:space="0" w:color="auto"/>
                    <w:left w:val="none" w:sz="0" w:space="0" w:color="auto"/>
                    <w:bottom w:val="none" w:sz="0" w:space="0" w:color="auto"/>
                    <w:right w:val="none" w:sz="0" w:space="0" w:color="auto"/>
                  </w:divBdr>
                  <w:divsChild>
                    <w:div w:id="485707607">
                      <w:marLeft w:val="0"/>
                      <w:marRight w:val="0"/>
                      <w:marTop w:val="0"/>
                      <w:marBottom w:val="0"/>
                      <w:divBdr>
                        <w:top w:val="none" w:sz="0" w:space="0" w:color="auto"/>
                        <w:left w:val="none" w:sz="0" w:space="0" w:color="auto"/>
                        <w:bottom w:val="none" w:sz="0" w:space="0" w:color="auto"/>
                        <w:right w:val="none" w:sz="0" w:space="0" w:color="auto"/>
                      </w:divBdr>
                      <w:divsChild>
                        <w:div w:id="113603002">
                          <w:marLeft w:val="0"/>
                          <w:marRight w:val="0"/>
                          <w:marTop w:val="0"/>
                          <w:marBottom w:val="0"/>
                          <w:divBdr>
                            <w:top w:val="none" w:sz="0" w:space="0" w:color="auto"/>
                            <w:left w:val="none" w:sz="0" w:space="0" w:color="auto"/>
                            <w:bottom w:val="none" w:sz="0" w:space="0" w:color="auto"/>
                            <w:right w:val="none" w:sz="0" w:space="0" w:color="auto"/>
                          </w:divBdr>
                          <w:divsChild>
                            <w:div w:id="7203301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12122339">
                      <w:marLeft w:val="300"/>
                      <w:marRight w:val="0"/>
                      <w:marTop w:val="300"/>
                      <w:marBottom w:val="0"/>
                      <w:divBdr>
                        <w:top w:val="none" w:sz="0" w:space="0" w:color="auto"/>
                        <w:left w:val="none" w:sz="0" w:space="0" w:color="auto"/>
                        <w:bottom w:val="none" w:sz="0" w:space="0" w:color="auto"/>
                        <w:right w:val="none" w:sz="0" w:space="0" w:color="auto"/>
                      </w:divBdr>
                      <w:divsChild>
                        <w:div w:id="276299851">
                          <w:marLeft w:val="0"/>
                          <w:marRight w:val="0"/>
                          <w:marTop w:val="0"/>
                          <w:marBottom w:val="0"/>
                          <w:divBdr>
                            <w:top w:val="none" w:sz="0" w:space="0" w:color="auto"/>
                            <w:left w:val="none" w:sz="0" w:space="0" w:color="auto"/>
                            <w:bottom w:val="none" w:sz="0" w:space="0" w:color="auto"/>
                            <w:right w:val="none" w:sz="0" w:space="0" w:color="auto"/>
                          </w:divBdr>
                          <w:divsChild>
                            <w:div w:id="13602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65914">
              <w:marLeft w:val="0"/>
              <w:marRight w:val="0"/>
              <w:marTop w:val="0"/>
              <w:marBottom w:val="0"/>
              <w:divBdr>
                <w:top w:val="none" w:sz="0" w:space="0" w:color="auto"/>
                <w:left w:val="none" w:sz="0" w:space="0" w:color="auto"/>
                <w:bottom w:val="none" w:sz="0" w:space="0" w:color="auto"/>
                <w:right w:val="none" w:sz="0" w:space="0" w:color="auto"/>
              </w:divBdr>
              <w:divsChild>
                <w:div w:id="270550124">
                  <w:marLeft w:val="0"/>
                  <w:marRight w:val="0"/>
                  <w:marTop w:val="0"/>
                  <w:marBottom w:val="0"/>
                  <w:divBdr>
                    <w:top w:val="none" w:sz="0" w:space="0" w:color="auto"/>
                    <w:left w:val="none" w:sz="0" w:space="0" w:color="auto"/>
                    <w:bottom w:val="none" w:sz="0" w:space="0" w:color="auto"/>
                    <w:right w:val="none" w:sz="0" w:space="0" w:color="auto"/>
                  </w:divBdr>
                  <w:divsChild>
                    <w:div w:id="1192038672">
                      <w:marLeft w:val="300"/>
                      <w:marRight w:val="0"/>
                      <w:marTop w:val="300"/>
                      <w:marBottom w:val="0"/>
                      <w:divBdr>
                        <w:top w:val="none" w:sz="0" w:space="0" w:color="auto"/>
                        <w:left w:val="none" w:sz="0" w:space="0" w:color="auto"/>
                        <w:bottom w:val="none" w:sz="0" w:space="0" w:color="auto"/>
                        <w:right w:val="none" w:sz="0" w:space="0" w:color="auto"/>
                      </w:divBdr>
                      <w:divsChild>
                        <w:div w:id="1487240836">
                          <w:marLeft w:val="0"/>
                          <w:marRight w:val="0"/>
                          <w:marTop w:val="0"/>
                          <w:marBottom w:val="0"/>
                          <w:divBdr>
                            <w:top w:val="none" w:sz="0" w:space="0" w:color="auto"/>
                            <w:left w:val="none" w:sz="0" w:space="0" w:color="auto"/>
                            <w:bottom w:val="none" w:sz="0" w:space="0" w:color="auto"/>
                            <w:right w:val="none" w:sz="0" w:space="0" w:color="auto"/>
                          </w:divBdr>
                          <w:divsChild>
                            <w:div w:id="521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587">
                      <w:marLeft w:val="0"/>
                      <w:marRight w:val="0"/>
                      <w:marTop w:val="0"/>
                      <w:marBottom w:val="0"/>
                      <w:divBdr>
                        <w:top w:val="none" w:sz="0" w:space="0" w:color="auto"/>
                        <w:left w:val="none" w:sz="0" w:space="0" w:color="auto"/>
                        <w:bottom w:val="none" w:sz="0" w:space="0" w:color="auto"/>
                        <w:right w:val="none" w:sz="0" w:space="0" w:color="auto"/>
                      </w:divBdr>
                      <w:divsChild>
                        <w:div w:id="1895695039">
                          <w:marLeft w:val="0"/>
                          <w:marRight w:val="0"/>
                          <w:marTop w:val="0"/>
                          <w:marBottom w:val="0"/>
                          <w:divBdr>
                            <w:top w:val="none" w:sz="0" w:space="0" w:color="auto"/>
                            <w:left w:val="none" w:sz="0" w:space="0" w:color="auto"/>
                            <w:bottom w:val="none" w:sz="0" w:space="0" w:color="auto"/>
                            <w:right w:val="none" w:sz="0" w:space="0" w:color="auto"/>
                          </w:divBdr>
                          <w:divsChild>
                            <w:div w:id="14853170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210164">
              <w:marLeft w:val="0"/>
              <w:marRight w:val="0"/>
              <w:marTop w:val="0"/>
              <w:marBottom w:val="0"/>
              <w:divBdr>
                <w:top w:val="none" w:sz="0" w:space="0" w:color="auto"/>
                <w:left w:val="none" w:sz="0" w:space="0" w:color="auto"/>
                <w:bottom w:val="none" w:sz="0" w:space="0" w:color="auto"/>
                <w:right w:val="none" w:sz="0" w:space="0" w:color="auto"/>
              </w:divBdr>
              <w:divsChild>
                <w:div w:id="1986546129">
                  <w:marLeft w:val="0"/>
                  <w:marRight w:val="0"/>
                  <w:marTop w:val="0"/>
                  <w:marBottom w:val="0"/>
                  <w:divBdr>
                    <w:top w:val="none" w:sz="0" w:space="0" w:color="auto"/>
                    <w:left w:val="none" w:sz="0" w:space="0" w:color="auto"/>
                    <w:bottom w:val="none" w:sz="0" w:space="0" w:color="auto"/>
                    <w:right w:val="none" w:sz="0" w:space="0" w:color="auto"/>
                  </w:divBdr>
                  <w:divsChild>
                    <w:div w:id="668169864">
                      <w:marLeft w:val="300"/>
                      <w:marRight w:val="0"/>
                      <w:marTop w:val="300"/>
                      <w:marBottom w:val="0"/>
                      <w:divBdr>
                        <w:top w:val="none" w:sz="0" w:space="0" w:color="auto"/>
                        <w:left w:val="none" w:sz="0" w:space="0" w:color="auto"/>
                        <w:bottom w:val="none" w:sz="0" w:space="0" w:color="auto"/>
                        <w:right w:val="none" w:sz="0" w:space="0" w:color="auto"/>
                      </w:divBdr>
                      <w:divsChild>
                        <w:div w:id="1614745659">
                          <w:marLeft w:val="0"/>
                          <w:marRight w:val="0"/>
                          <w:marTop w:val="0"/>
                          <w:marBottom w:val="0"/>
                          <w:divBdr>
                            <w:top w:val="none" w:sz="0" w:space="0" w:color="auto"/>
                            <w:left w:val="none" w:sz="0" w:space="0" w:color="auto"/>
                            <w:bottom w:val="none" w:sz="0" w:space="0" w:color="auto"/>
                            <w:right w:val="none" w:sz="0" w:space="0" w:color="auto"/>
                          </w:divBdr>
                          <w:divsChild>
                            <w:div w:id="20424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39994">
                      <w:marLeft w:val="0"/>
                      <w:marRight w:val="0"/>
                      <w:marTop w:val="0"/>
                      <w:marBottom w:val="0"/>
                      <w:divBdr>
                        <w:top w:val="none" w:sz="0" w:space="0" w:color="auto"/>
                        <w:left w:val="none" w:sz="0" w:space="0" w:color="auto"/>
                        <w:bottom w:val="none" w:sz="0" w:space="0" w:color="auto"/>
                        <w:right w:val="none" w:sz="0" w:space="0" w:color="auto"/>
                      </w:divBdr>
                      <w:divsChild>
                        <w:div w:id="754396779">
                          <w:marLeft w:val="0"/>
                          <w:marRight w:val="0"/>
                          <w:marTop w:val="0"/>
                          <w:marBottom w:val="0"/>
                          <w:divBdr>
                            <w:top w:val="none" w:sz="0" w:space="0" w:color="auto"/>
                            <w:left w:val="none" w:sz="0" w:space="0" w:color="auto"/>
                            <w:bottom w:val="none" w:sz="0" w:space="0" w:color="auto"/>
                            <w:right w:val="none" w:sz="0" w:space="0" w:color="auto"/>
                          </w:divBdr>
                          <w:divsChild>
                            <w:div w:id="1950483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017827">
          <w:marLeft w:val="0"/>
          <w:marRight w:val="0"/>
          <w:marTop w:val="0"/>
          <w:marBottom w:val="0"/>
          <w:divBdr>
            <w:top w:val="none" w:sz="0" w:space="0" w:color="auto"/>
            <w:left w:val="none" w:sz="0" w:space="0" w:color="auto"/>
            <w:bottom w:val="none" w:sz="0" w:space="0" w:color="auto"/>
            <w:right w:val="none" w:sz="0" w:space="0" w:color="auto"/>
          </w:divBdr>
          <w:divsChild>
            <w:div w:id="1390107690">
              <w:marLeft w:val="0"/>
              <w:marRight w:val="0"/>
              <w:marTop w:val="0"/>
              <w:marBottom w:val="0"/>
              <w:divBdr>
                <w:top w:val="none" w:sz="0" w:space="0" w:color="auto"/>
                <w:left w:val="none" w:sz="0" w:space="0" w:color="auto"/>
                <w:bottom w:val="none" w:sz="0" w:space="0" w:color="auto"/>
                <w:right w:val="none" w:sz="0" w:space="0" w:color="auto"/>
              </w:divBdr>
              <w:divsChild>
                <w:div w:id="34814782">
                  <w:marLeft w:val="0"/>
                  <w:marRight w:val="0"/>
                  <w:marTop w:val="0"/>
                  <w:marBottom w:val="0"/>
                  <w:divBdr>
                    <w:top w:val="none" w:sz="0" w:space="0" w:color="auto"/>
                    <w:left w:val="none" w:sz="0" w:space="0" w:color="auto"/>
                    <w:bottom w:val="none" w:sz="0" w:space="0" w:color="auto"/>
                    <w:right w:val="none" w:sz="0" w:space="0" w:color="auto"/>
                  </w:divBdr>
                </w:div>
                <w:div w:id="5244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95199">
      <w:bodyDiv w:val="1"/>
      <w:marLeft w:val="0"/>
      <w:marRight w:val="0"/>
      <w:marTop w:val="0"/>
      <w:marBottom w:val="0"/>
      <w:divBdr>
        <w:top w:val="none" w:sz="0" w:space="0" w:color="auto"/>
        <w:left w:val="none" w:sz="0" w:space="0" w:color="auto"/>
        <w:bottom w:val="none" w:sz="0" w:space="0" w:color="auto"/>
        <w:right w:val="none" w:sz="0" w:space="0" w:color="auto"/>
      </w:divBdr>
      <w:divsChild>
        <w:div w:id="871961576">
          <w:marLeft w:val="0"/>
          <w:marRight w:val="0"/>
          <w:marTop w:val="0"/>
          <w:marBottom w:val="0"/>
          <w:divBdr>
            <w:top w:val="none" w:sz="0" w:space="0" w:color="auto"/>
            <w:left w:val="none" w:sz="0" w:space="0" w:color="auto"/>
            <w:bottom w:val="none" w:sz="0" w:space="0" w:color="auto"/>
            <w:right w:val="none" w:sz="0" w:space="0" w:color="auto"/>
          </w:divBdr>
        </w:div>
      </w:divsChild>
    </w:div>
    <w:div w:id="793131833">
      <w:bodyDiv w:val="1"/>
      <w:marLeft w:val="0"/>
      <w:marRight w:val="0"/>
      <w:marTop w:val="0"/>
      <w:marBottom w:val="0"/>
      <w:divBdr>
        <w:top w:val="none" w:sz="0" w:space="0" w:color="auto"/>
        <w:left w:val="none" w:sz="0" w:space="0" w:color="auto"/>
        <w:bottom w:val="none" w:sz="0" w:space="0" w:color="auto"/>
        <w:right w:val="none" w:sz="0" w:space="0" w:color="auto"/>
      </w:divBdr>
    </w:div>
    <w:div w:id="851141752">
      <w:bodyDiv w:val="1"/>
      <w:marLeft w:val="0"/>
      <w:marRight w:val="0"/>
      <w:marTop w:val="0"/>
      <w:marBottom w:val="0"/>
      <w:divBdr>
        <w:top w:val="none" w:sz="0" w:space="0" w:color="auto"/>
        <w:left w:val="none" w:sz="0" w:space="0" w:color="auto"/>
        <w:bottom w:val="none" w:sz="0" w:space="0" w:color="auto"/>
        <w:right w:val="none" w:sz="0" w:space="0" w:color="auto"/>
      </w:divBdr>
      <w:divsChild>
        <w:div w:id="166361558">
          <w:marLeft w:val="0"/>
          <w:marRight w:val="0"/>
          <w:marTop w:val="0"/>
          <w:marBottom w:val="0"/>
          <w:divBdr>
            <w:top w:val="none" w:sz="0" w:space="0" w:color="auto"/>
            <w:left w:val="none" w:sz="0" w:space="0" w:color="auto"/>
            <w:bottom w:val="none" w:sz="0" w:space="0" w:color="auto"/>
            <w:right w:val="none" w:sz="0" w:space="0" w:color="auto"/>
          </w:divBdr>
          <w:divsChild>
            <w:div w:id="1903446155">
              <w:marLeft w:val="0"/>
              <w:marRight w:val="0"/>
              <w:marTop w:val="0"/>
              <w:marBottom w:val="0"/>
              <w:divBdr>
                <w:top w:val="none" w:sz="0" w:space="0" w:color="auto"/>
                <w:left w:val="none" w:sz="0" w:space="0" w:color="auto"/>
                <w:bottom w:val="none" w:sz="0" w:space="0" w:color="auto"/>
                <w:right w:val="none" w:sz="0" w:space="0" w:color="auto"/>
              </w:divBdr>
              <w:divsChild>
                <w:div w:id="1276248847">
                  <w:marLeft w:val="300"/>
                  <w:marRight w:val="0"/>
                  <w:marTop w:val="300"/>
                  <w:marBottom w:val="0"/>
                  <w:divBdr>
                    <w:top w:val="none" w:sz="0" w:space="0" w:color="auto"/>
                    <w:left w:val="none" w:sz="0" w:space="0" w:color="auto"/>
                    <w:bottom w:val="none" w:sz="0" w:space="0" w:color="auto"/>
                    <w:right w:val="none" w:sz="0" w:space="0" w:color="auto"/>
                  </w:divBdr>
                  <w:divsChild>
                    <w:div w:id="1156066836">
                      <w:marLeft w:val="0"/>
                      <w:marRight w:val="0"/>
                      <w:marTop w:val="0"/>
                      <w:marBottom w:val="0"/>
                      <w:divBdr>
                        <w:top w:val="none" w:sz="0" w:space="0" w:color="auto"/>
                        <w:left w:val="none" w:sz="0" w:space="0" w:color="auto"/>
                        <w:bottom w:val="none" w:sz="0" w:space="0" w:color="auto"/>
                        <w:right w:val="none" w:sz="0" w:space="0" w:color="auto"/>
                      </w:divBdr>
                      <w:divsChild>
                        <w:div w:id="12282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1110">
                  <w:marLeft w:val="0"/>
                  <w:marRight w:val="0"/>
                  <w:marTop w:val="0"/>
                  <w:marBottom w:val="0"/>
                  <w:divBdr>
                    <w:top w:val="none" w:sz="0" w:space="0" w:color="auto"/>
                    <w:left w:val="none" w:sz="0" w:space="0" w:color="auto"/>
                    <w:bottom w:val="none" w:sz="0" w:space="0" w:color="auto"/>
                    <w:right w:val="none" w:sz="0" w:space="0" w:color="auto"/>
                  </w:divBdr>
                  <w:divsChild>
                    <w:div w:id="991368399">
                      <w:marLeft w:val="0"/>
                      <w:marRight w:val="0"/>
                      <w:marTop w:val="0"/>
                      <w:marBottom w:val="0"/>
                      <w:divBdr>
                        <w:top w:val="none" w:sz="0" w:space="0" w:color="auto"/>
                        <w:left w:val="none" w:sz="0" w:space="0" w:color="auto"/>
                        <w:bottom w:val="none" w:sz="0" w:space="0" w:color="auto"/>
                        <w:right w:val="none" w:sz="0" w:space="0" w:color="auto"/>
                      </w:divBdr>
                      <w:divsChild>
                        <w:div w:id="13455205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023991">
          <w:marLeft w:val="0"/>
          <w:marRight w:val="0"/>
          <w:marTop w:val="0"/>
          <w:marBottom w:val="0"/>
          <w:divBdr>
            <w:top w:val="none" w:sz="0" w:space="0" w:color="auto"/>
            <w:left w:val="none" w:sz="0" w:space="0" w:color="auto"/>
            <w:bottom w:val="none" w:sz="0" w:space="0" w:color="auto"/>
            <w:right w:val="none" w:sz="0" w:space="0" w:color="auto"/>
          </w:divBdr>
          <w:divsChild>
            <w:div w:id="1329401060">
              <w:marLeft w:val="0"/>
              <w:marRight w:val="0"/>
              <w:marTop w:val="0"/>
              <w:marBottom w:val="0"/>
              <w:divBdr>
                <w:top w:val="none" w:sz="0" w:space="0" w:color="auto"/>
                <w:left w:val="none" w:sz="0" w:space="0" w:color="auto"/>
                <w:bottom w:val="none" w:sz="0" w:space="0" w:color="auto"/>
                <w:right w:val="none" w:sz="0" w:space="0" w:color="auto"/>
              </w:divBdr>
              <w:divsChild>
                <w:div w:id="720404369">
                  <w:marLeft w:val="0"/>
                  <w:marRight w:val="0"/>
                  <w:marTop w:val="0"/>
                  <w:marBottom w:val="0"/>
                  <w:divBdr>
                    <w:top w:val="none" w:sz="0" w:space="0" w:color="auto"/>
                    <w:left w:val="none" w:sz="0" w:space="0" w:color="auto"/>
                    <w:bottom w:val="none" w:sz="0" w:space="0" w:color="auto"/>
                    <w:right w:val="none" w:sz="0" w:space="0" w:color="auto"/>
                  </w:divBdr>
                  <w:divsChild>
                    <w:div w:id="1532761641">
                      <w:marLeft w:val="0"/>
                      <w:marRight w:val="0"/>
                      <w:marTop w:val="0"/>
                      <w:marBottom w:val="0"/>
                      <w:divBdr>
                        <w:top w:val="none" w:sz="0" w:space="0" w:color="auto"/>
                        <w:left w:val="none" w:sz="0" w:space="0" w:color="auto"/>
                        <w:bottom w:val="none" w:sz="0" w:space="0" w:color="auto"/>
                        <w:right w:val="none" w:sz="0" w:space="0" w:color="auto"/>
                      </w:divBdr>
                      <w:divsChild>
                        <w:div w:id="1420412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66090728">
                  <w:marLeft w:val="300"/>
                  <w:marRight w:val="0"/>
                  <w:marTop w:val="300"/>
                  <w:marBottom w:val="0"/>
                  <w:divBdr>
                    <w:top w:val="none" w:sz="0" w:space="0" w:color="auto"/>
                    <w:left w:val="none" w:sz="0" w:space="0" w:color="auto"/>
                    <w:bottom w:val="none" w:sz="0" w:space="0" w:color="auto"/>
                    <w:right w:val="none" w:sz="0" w:space="0" w:color="auto"/>
                  </w:divBdr>
                  <w:divsChild>
                    <w:div w:id="397678442">
                      <w:marLeft w:val="0"/>
                      <w:marRight w:val="0"/>
                      <w:marTop w:val="0"/>
                      <w:marBottom w:val="0"/>
                      <w:divBdr>
                        <w:top w:val="none" w:sz="0" w:space="0" w:color="auto"/>
                        <w:left w:val="none" w:sz="0" w:space="0" w:color="auto"/>
                        <w:bottom w:val="none" w:sz="0" w:space="0" w:color="auto"/>
                        <w:right w:val="none" w:sz="0" w:space="0" w:color="auto"/>
                      </w:divBdr>
                      <w:divsChild>
                        <w:div w:id="1879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02120">
          <w:marLeft w:val="0"/>
          <w:marRight w:val="0"/>
          <w:marTop w:val="0"/>
          <w:marBottom w:val="0"/>
          <w:divBdr>
            <w:top w:val="none" w:sz="0" w:space="0" w:color="auto"/>
            <w:left w:val="none" w:sz="0" w:space="0" w:color="auto"/>
            <w:bottom w:val="none" w:sz="0" w:space="0" w:color="auto"/>
            <w:right w:val="none" w:sz="0" w:space="0" w:color="auto"/>
          </w:divBdr>
          <w:divsChild>
            <w:div w:id="1889805082">
              <w:marLeft w:val="0"/>
              <w:marRight w:val="0"/>
              <w:marTop w:val="0"/>
              <w:marBottom w:val="0"/>
              <w:divBdr>
                <w:top w:val="none" w:sz="0" w:space="0" w:color="auto"/>
                <w:left w:val="none" w:sz="0" w:space="0" w:color="auto"/>
                <w:bottom w:val="none" w:sz="0" w:space="0" w:color="auto"/>
                <w:right w:val="none" w:sz="0" w:space="0" w:color="auto"/>
              </w:divBdr>
              <w:divsChild>
                <w:div w:id="1669864779">
                  <w:marLeft w:val="0"/>
                  <w:marRight w:val="0"/>
                  <w:marTop w:val="0"/>
                  <w:marBottom w:val="0"/>
                  <w:divBdr>
                    <w:top w:val="none" w:sz="0" w:space="0" w:color="auto"/>
                    <w:left w:val="none" w:sz="0" w:space="0" w:color="auto"/>
                    <w:bottom w:val="none" w:sz="0" w:space="0" w:color="auto"/>
                    <w:right w:val="none" w:sz="0" w:space="0" w:color="auto"/>
                  </w:divBdr>
                  <w:divsChild>
                    <w:div w:id="291790400">
                      <w:marLeft w:val="0"/>
                      <w:marRight w:val="0"/>
                      <w:marTop w:val="0"/>
                      <w:marBottom w:val="0"/>
                      <w:divBdr>
                        <w:top w:val="none" w:sz="0" w:space="0" w:color="auto"/>
                        <w:left w:val="none" w:sz="0" w:space="0" w:color="auto"/>
                        <w:bottom w:val="none" w:sz="0" w:space="0" w:color="auto"/>
                        <w:right w:val="none" w:sz="0" w:space="0" w:color="auto"/>
                      </w:divBdr>
                      <w:divsChild>
                        <w:div w:id="17599120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2114395">
                  <w:marLeft w:val="300"/>
                  <w:marRight w:val="0"/>
                  <w:marTop w:val="300"/>
                  <w:marBottom w:val="0"/>
                  <w:divBdr>
                    <w:top w:val="none" w:sz="0" w:space="0" w:color="auto"/>
                    <w:left w:val="none" w:sz="0" w:space="0" w:color="auto"/>
                    <w:bottom w:val="none" w:sz="0" w:space="0" w:color="auto"/>
                    <w:right w:val="none" w:sz="0" w:space="0" w:color="auto"/>
                  </w:divBdr>
                  <w:divsChild>
                    <w:div w:id="398676440">
                      <w:marLeft w:val="0"/>
                      <w:marRight w:val="0"/>
                      <w:marTop w:val="0"/>
                      <w:marBottom w:val="0"/>
                      <w:divBdr>
                        <w:top w:val="none" w:sz="0" w:space="0" w:color="auto"/>
                        <w:left w:val="none" w:sz="0" w:space="0" w:color="auto"/>
                        <w:bottom w:val="none" w:sz="0" w:space="0" w:color="auto"/>
                        <w:right w:val="none" w:sz="0" w:space="0" w:color="auto"/>
                      </w:divBdr>
                      <w:divsChild>
                        <w:div w:id="12263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034887">
          <w:marLeft w:val="0"/>
          <w:marRight w:val="0"/>
          <w:marTop w:val="0"/>
          <w:marBottom w:val="0"/>
          <w:divBdr>
            <w:top w:val="none" w:sz="0" w:space="0" w:color="auto"/>
            <w:left w:val="none" w:sz="0" w:space="0" w:color="auto"/>
            <w:bottom w:val="none" w:sz="0" w:space="0" w:color="auto"/>
            <w:right w:val="none" w:sz="0" w:space="0" w:color="auto"/>
          </w:divBdr>
          <w:divsChild>
            <w:div w:id="1331830430">
              <w:marLeft w:val="0"/>
              <w:marRight w:val="0"/>
              <w:marTop w:val="0"/>
              <w:marBottom w:val="0"/>
              <w:divBdr>
                <w:top w:val="none" w:sz="0" w:space="0" w:color="auto"/>
                <w:left w:val="none" w:sz="0" w:space="0" w:color="auto"/>
                <w:bottom w:val="none" w:sz="0" w:space="0" w:color="auto"/>
                <w:right w:val="none" w:sz="0" w:space="0" w:color="auto"/>
              </w:divBdr>
              <w:divsChild>
                <w:div w:id="1740636322">
                  <w:marLeft w:val="300"/>
                  <w:marRight w:val="0"/>
                  <w:marTop w:val="300"/>
                  <w:marBottom w:val="0"/>
                  <w:divBdr>
                    <w:top w:val="none" w:sz="0" w:space="0" w:color="auto"/>
                    <w:left w:val="none" w:sz="0" w:space="0" w:color="auto"/>
                    <w:bottom w:val="none" w:sz="0" w:space="0" w:color="auto"/>
                    <w:right w:val="none" w:sz="0" w:space="0" w:color="auto"/>
                  </w:divBdr>
                  <w:divsChild>
                    <w:div w:id="1767921789">
                      <w:marLeft w:val="0"/>
                      <w:marRight w:val="0"/>
                      <w:marTop w:val="0"/>
                      <w:marBottom w:val="0"/>
                      <w:divBdr>
                        <w:top w:val="none" w:sz="0" w:space="0" w:color="auto"/>
                        <w:left w:val="none" w:sz="0" w:space="0" w:color="auto"/>
                        <w:bottom w:val="none" w:sz="0" w:space="0" w:color="auto"/>
                        <w:right w:val="none" w:sz="0" w:space="0" w:color="auto"/>
                      </w:divBdr>
                      <w:divsChild>
                        <w:div w:id="8498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8407">
                  <w:marLeft w:val="0"/>
                  <w:marRight w:val="0"/>
                  <w:marTop w:val="0"/>
                  <w:marBottom w:val="0"/>
                  <w:divBdr>
                    <w:top w:val="none" w:sz="0" w:space="0" w:color="auto"/>
                    <w:left w:val="none" w:sz="0" w:space="0" w:color="auto"/>
                    <w:bottom w:val="none" w:sz="0" w:space="0" w:color="auto"/>
                    <w:right w:val="none" w:sz="0" w:space="0" w:color="auto"/>
                  </w:divBdr>
                  <w:divsChild>
                    <w:div w:id="1986078329">
                      <w:marLeft w:val="0"/>
                      <w:marRight w:val="0"/>
                      <w:marTop w:val="0"/>
                      <w:marBottom w:val="0"/>
                      <w:divBdr>
                        <w:top w:val="none" w:sz="0" w:space="0" w:color="auto"/>
                        <w:left w:val="none" w:sz="0" w:space="0" w:color="auto"/>
                        <w:bottom w:val="none" w:sz="0" w:space="0" w:color="auto"/>
                        <w:right w:val="none" w:sz="0" w:space="0" w:color="auto"/>
                      </w:divBdr>
                      <w:divsChild>
                        <w:div w:id="18869428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78924">
          <w:marLeft w:val="0"/>
          <w:marRight w:val="0"/>
          <w:marTop w:val="0"/>
          <w:marBottom w:val="0"/>
          <w:divBdr>
            <w:top w:val="none" w:sz="0" w:space="0" w:color="auto"/>
            <w:left w:val="none" w:sz="0" w:space="0" w:color="auto"/>
            <w:bottom w:val="none" w:sz="0" w:space="0" w:color="auto"/>
            <w:right w:val="none" w:sz="0" w:space="0" w:color="auto"/>
          </w:divBdr>
          <w:divsChild>
            <w:div w:id="2014869234">
              <w:marLeft w:val="0"/>
              <w:marRight w:val="0"/>
              <w:marTop w:val="0"/>
              <w:marBottom w:val="0"/>
              <w:divBdr>
                <w:top w:val="none" w:sz="0" w:space="0" w:color="auto"/>
                <w:left w:val="none" w:sz="0" w:space="0" w:color="auto"/>
                <w:bottom w:val="none" w:sz="0" w:space="0" w:color="auto"/>
                <w:right w:val="none" w:sz="0" w:space="0" w:color="auto"/>
              </w:divBdr>
              <w:divsChild>
                <w:div w:id="760025069">
                  <w:marLeft w:val="0"/>
                  <w:marRight w:val="0"/>
                  <w:marTop w:val="0"/>
                  <w:marBottom w:val="0"/>
                  <w:divBdr>
                    <w:top w:val="none" w:sz="0" w:space="0" w:color="auto"/>
                    <w:left w:val="none" w:sz="0" w:space="0" w:color="auto"/>
                    <w:bottom w:val="none" w:sz="0" w:space="0" w:color="auto"/>
                    <w:right w:val="none" w:sz="0" w:space="0" w:color="auto"/>
                  </w:divBdr>
                  <w:divsChild>
                    <w:div w:id="1278177476">
                      <w:marLeft w:val="0"/>
                      <w:marRight w:val="0"/>
                      <w:marTop w:val="0"/>
                      <w:marBottom w:val="0"/>
                      <w:divBdr>
                        <w:top w:val="none" w:sz="0" w:space="0" w:color="auto"/>
                        <w:left w:val="none" w:sz="0" w:space="0" w:color="auto"/>
                        <w:bottom w:val="none" w:sz="0" w:space="0" w:color="auto"/>
                        <w:right w:val="none" w:sz="0" w:space="0" w:color="auto"/>
                      </w:divBdr>
                      <w:divsChild>
                        <w:div w:id="3529980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37448682">
                  <w:marLeft w:val="300"/>
                  <w:marRight w:val="0"/>
                  <w:marTop w:val="300"/>
                  <w:marBottom w:val="0"/>
                  <w:divBdr>
                    <w:top w:val="none" w:sz="0" w:space="0" w:color="auto"/>
                    <w:left w:val="none" w:sz="0" w:space="0" w:color="auto"/>
                    <w:bottom w:val="none" w:sz="0" w:space="0" w:color="auto"/>
                    <w:right w:val="none" w:sz="0" w:space="0" w:color="auto"/>
                  </w:divBdr>
                  <w:divsChild>
                    <w:div w:id="683559293">
                      <w:marLeft w:val="0"/>
                      <w:marRight w:val="0"/>
                      <w:marTop w:val="0"/>
                      <w:marBottom w:val="0"/>
                      <w:divBdr>
                        <w:top w:val="none" w:sz="0" w:space="0" w:color="auto"/>
                        <w:left w:val="none" w:sz="0" w:space="0" w:color="auto"/>
                        <w:bottom w:val="none" w:sz="0" w:space="0" w:color="auto"/>
                        <w:right w:val="none" w:sz="0" w:space="0" w:color="auto"/>
                      </w:divBdr>
                      <w:divsChild>
                        <w:div w:id="3246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16788">
          <w:marLeft w:val="0"/>
          <w:marRight w:val="0"/>
          <w:marTop w:val="0"/>
          <w:marBottom w:val="0"/>
          <w:divBdr>
            <w:top w:val="none" w:sz="0" w:space="0" w:color="auto"/>
            <w:left w:val="none" w:sz="0" w:space="0" w:color="auto"/>
            <w:bottom w:val="none" w:sz="0" w:space="0" w:color="auto"/>
            <w:right w:val="none" w:sz="0" w:space="0" w:color="auto"/>
          </w:divBdr>
          <w:divsChild>
            <w:div w:id="1309821966">
              <w:marLeft w:val="0"/>
              <w:marRight w:val="0"/>
              <w:marTop w:val="0"/>
              <w:marBottom w:val="0"/>
              <w:divBdr>
                <w:top w:val="none" w:sz="0" w:space="0" w:color="auto"/>
                <w:left w:val="none" w:sz="0" w:space="0" w:color="auto"/>
                <w:bottom w:val="none" w:sz="0" w:space="0" w:color="auto"/>
                <w:right w:val="none" w:sz="0" w:space="0" w:color="auto"/>
              </w:divBdr>
              <w:divsChild>
                <w:div w:id="1914392985">
                  <w:marLeft w:val="0"/>
                  <w:marRight w:val="0"/>
                  <w:marTop w:val="0"/>
                  <w:marBottom w:val="0"/>
                  <w:divBdr>
                    <w:top w:val="none" w:sz="0" w:space="0" w:color="auto"/>
                    <w:left w:val="none" w:sz="0" w:space="0" w:color="auto"/>
                    <w:bottom w:val="none" w:sz="0" w:space="0" w:color="auto"/>
                    <w:right w:val="none" w:sz="0" w:space="0" w:color="auto"/>
                  </w:divBdr>
                  <w:divsChild>
                    <w:div w:id="1434201761">
                      <w:marLeft w:val="0"/>
                      <w:marRight w:val="0"/>
                      <w:marTop w:val="0"/>
                      <w:marBottom w:val="0"/>
                      <w:divBdr>
                        <w:top w:val="none" w:sz="0" w:space="0" w:color="auto"/>
                        <w:left w:val="none" w:sz="0" w:space="0" w:color="auto"/>
                        <w:bottom w:val="none" w:sz="0" w:space="0" w:color="auto"/>
                        <w:right w:val="none" w:sz="0" w:space="0" w:color="auto"/>
                      </w:divBdr>
                      <w:divsChild>
                        <w:div w:id="11586142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7209532">
                  <w:marLeft w:val="300"/>
                  <w:marRight w:val="0"/>
                  <w:marTop w:val="300"/>
                  <w:marBottom w:val="0"/>
                  <w:divBdr>
                    <w:top w:val="none" w:sz="0" w:space="0" w:color="auto"/>
                    <w:left w:val="none" w:sz="0" w:space="0" w:color="auto"/>
                    <w:bottom w:val="none" w:sz="0" w:space="0" w:color="auto"/>
                    <w:right w:val="none" w:sz="0" w:space="0" w:color="auto"/>
                  </w:divBdr>
                  <w:divsChild>
                    <w:div w:id="47070773">
                      <w:marLeft w:val="0"/>
                      <w:marRight w:val="0"/>
                      <w:marTop w:val="0"/>
                      <w:marBottom w:val="0"/>
                      <w:divBdr>
                        <w:top w:val="none" w:sz="0" w:space="0" w:color="auto"/>
                        <w:left w:val="none" w:sz="0" w:space="0" w:color="auto"/>
                        <w:bottom w:val="none" w:sz="0" w:space="0" w:color="auto"/>
                        <w:right w:val="none" w:sz="0" w:space="0" w:color="auto"/>
                      </w:divBdr>
                      <w:divsChild>
                        <w:div w:id="20898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4589">
          <w:marLeft w:val="0"/>
          <w:marRight w:val="0"/>
          <w:marTop w:val="0"/>
          <w:marBottom w:val="0"/>
          <w:divBdr>
            <w:top w:val="none" w:sz="0" w:space="0" w:color="auto"/>
            <w:left w:val="none" w:sz="0" w:space="0" w:color="auto"/>
            <w:bottom w:val="none" w:sz="0" w:space="0" w:color="auto"/>
            <w:right w:val="none" w:sz="0" w:space="0" w:color="auto"/>
          </w:divBdr>
          <w:divsChild>
            <w:div w:id="1598099650">
              <w:marLeft w:val="0"/>
              <w:marRight w:val="0"/>
              <w:marTop w:val="0"/>
              <w:marBottom w:val="0"/>
              <w:divBdr>
                <w:top w:val="none" w:sz="0" w:space="0" w:color="auto"/>
                <w:left w:val="none" w:sz="0" w:space="0" w:color="auto"/>
                <w:bottom w:val="none" w:sz="0" w:space="0" w:color="auto"/>
                <w:right w:val="none" w:sz="0" w:space="0" w:color="auto"/>
              </w:divBdr>
              <w:divsChild>
                <w:div w:id="1697656934">
                  <w:marLeft w:val="300"/>
                  <w:marRight w:val="0"/>
                  <w:marTop w:val="300"/>
                  <w:marBottom w:val="0"/>
                  <w:divBdr>
                    <w:top w:val="none" w:sz="0" w:space="0" w:color="auto"/>
                    <w:left w:val="none" w:sz="0" w:space="0" w:color="auto"/>
                    <w:bottom w:val="none" w:sz="0" w:space="0" w:color="auto"/>
                    <w:right w:val="none" w:sz="0" w:space="0" w:color="auto"/>
                  </w:divBdr>
                  <w:divsChild>
                    <w:div w:id="81264979">
                      <w:marLeft w:val="0"/>
                      <w:marRight w:val="0"/>
                      <w:marTop w:val="0"/>
                      <w:marBottom w:val="0"/>
                      <w:divBdr>
                        <w:top w:val="none" w:sz="0" w:space="0" w:color="auto"/>
                        <w:left w:val="none" w:sz="0" w:space="0" w:color="auto"/>
                        <w:bottom w:val="none" w:sz="0" w:space="0" w:color="auto"/>
                        <w:right w:val="none" w:sz="0" w:space="0" w:color="auto"/>
                      </w:divBdr>
                      <w:divsChild>
                        <w:div w:id="1445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1792">
                  <w:marLeft w:val="0"/>
                  <w:marRight w:val="0"/>
                  <w:marTop w:val="0"/>
                  <w:marBottom w:val="0"/>
                  <w:divBdr>
                    <w:top w:val="none" w:sz="0" w:space="0" w:color="auto"/>
                    <w:left w:val="none" w:sz="0" w:space="0" w:color="auto"/>
                    <w:bottom w:val="none" w:sz="0" w:space="0" w:color="auto"/>
                    <w:right w:val="none" w:sz="0" w:space="0" w:color="auto"/>
                  </w:divBdr>
                  <w:divsChild>
                    <w:div w:id="1965571803">
                      <w:marLeft w:val="0"/>
                      <w:marRight w:val="0"/>
                      <w:marTop w:val="0"/>
                      <w:marBottom w:val="0"/>
                      <w:divBdr>
                        <w:top w:val="none" w:sz="0" w:space="0" w:color="auto"/>
                        <w:left w:val="none" w:sz="0" w:space="0" w:color="auto"/>
                        <w:bottom w:val="none" w:sz="0" w:space="0" w:color="auto"/>
                        <w:right w:val="none" w:sz="0" w:space="0" w:color="auto"/>
                      </w:divBdr>
                      <w:divsChild>
                        <w:div w:id="10613216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18862">
          <w:marLeft w:val="0"/>
          <w:marRight w:val="0"/>
          <w:marTop w:val="0"/>
          <w:marBottom w:val="0"/>
          <w:divBdr>
            <w:top w:val="none" w:sz="0" w:space="0" w:color="auto"/>
            <w:left w:val="none" w:sz="0" w:space="0" w:color="auto"/>
            <w:bottom w:val="none" w:sz="0" w:space="0" w:color="auto"/>
            <w:right w:val="none" w:sz="0" w:space="0" w:color="auto"/>
          </w:divBdr>
          <w:divsChild>
            <w:div w:id="469520402">
              <w:marLeft w:val="0"/>
              <w:marRight w:val="0"/>
              <w:marTop w:val="0"/>
              <w:marBottom w:val="0"/>
              <w:divBdr>
                <w:top w:val="none" w:sz="0" w:space="0" w:color="auto"/>
                <w:left w:val="none" w:sz="0" w:space="0" w:color="auto"/>
                <w:bottom w:val="none" w:sz="0" w:space="0" w:color="auto"/>
                <w:right w:val="none" w:sz="0" w:space="0" w:color="auto"/>
              </w:divBdr>
              <w:divsChild>
                <w:div w:id="766390479">
                  <w:marLeft w:val="300"/>
                  <w:marRight w:val="0"/>
                  <w:marTop w:val="300"/>
                  <w:marBottom w:val="0"/>
                  <w:divBdr>
                    <w:top w:val="none" w:sz="0" w:space="0" w:color="auto"/>
                    <w:left w:val="none" w:sz="0" w:space="0" w:color="auto"/>
                    <w:bottom w:val="none" w:sz="0" w:space="0" w:color="auto"/>
                    <w:right w:val="none" w:sz="0" w:space="0" w:color="auto"/>
                  </w:divBdr>
                  <w:divsChild>
                    <w:div w:id="1387335018">
                      <w:marLeft w:val="0"/>
                      <w:marRight w:val="0"/>
                      <w:marTop w:val="0"/>
                      <w:marBottom w:val="0"/>
                      <w:divBdr>
                        <w:top w:val="none" w:sz="0" w:space="0" w:color="auto"/>
                        <w:left w:val="none" w:sz="0" w:space="0" w:color="auto"/>
                        <w:bottom w:val="none" w:sz="0" w:space="0" w:color="auto"/>
                        <w:right w:val="none" w:sz="0" w:space="0" w:color="auto"/>
                      </w:divBdr>
                      <w:divsChild>
                        <w:div w:id="14143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3641">
                  <w:marLeft w:val="0"/>
                  <w:marRight w:val="0"/>
                  <w:marTop w:val="0"/>
                  <w:marBottom w:val="0"/>
                  <w:divBdr>
                    <w:top w:val="none" w:sz="0" w:space="0" w:color="auto"/>
                    <w:left w:val="none" w:sz="0" w:space="0" w:color="auto"/>
                    <w:bottom w:val="none" w:sz="0" w:space="0" w:color="auto"/>
                    <w:right w:val="none" w:sz="0" w:space="0" w:color="auto"/>
                  </w:divBdr>
                  <w:divsChild>
                    <w:div w:id="1025987506">
                      <w:marLeft w:val="0"/>
                      <w:marRight w:val="0"/>
                      <w:marTop w:val="0"/>
                      <w:marBottom w:val="0"/>
                      <w:divBdr>
                        <w:top w:val="none" w:sz="0" w:space="0" w:color="auto"/>
                        <w:left w:val="none" w:sz="0" w:space="0" w:color="auto"/>
                        <w:bottom w:val="none" w:sz="0" w:space="0" w:color="auto"/>
                        <w:right w:val="none" w:sz="0" w:space="0" w:color="auto"/>
                      </w:divBdr>
                      <w:divsChild>
                        <w:div w:id="2124285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21857">
          <w:marLeft w:val="0"/>
          <w:marRight w:val="0"/>
          <w:marTop w:val="0"/>
          <w:marBottom w:val="0"/>
          <w:divBdr>
            <w:top w:val="none" w:sz="0" w:space="0" w:color="auto"/>
            <w:left w:val="none" w:sz="0" w:space="0" w:color="auto"/>
            <w:bottom w:val="none" w:sz="0" w:space="0" w:color="auto"/>
            <w:right w:val="none" w:sz="0" w:space="0" w:color="auto"/>
          </w:divBdr>
          <w:divsChild>
            <w:div w:id="116721447">
              <w:marLeft w:val="0"/>
              <w:marRight w:val="0"/>
              <w:marTop w:val="0"/>
              <w:marBottom w:val="0"/>
              <w:divBdr>
                <w:top w:val="none" w:sz="0" w:space="0" w:color="auto"/>
                <w:left w:val="none" w:sz="0" w:space="0" w:color="auto"/>
                <w:bottom w:val="none" w:sz="0" w:space="0" w:color="auto"/>
                <w:right w:val="none" w:sz="0" w:space="0" w:color="auto"/>
              </w:divBdr>
              <w:divsChild>
                <w:div w:id="193084329">
                  <w:marLeft w:val="0"/>
                  <w:marRight w:val="0"/>
                  <w:marTop w:val="0"/>
                  <w:marBottom w:val="0"/>
                  <w:divBdr>
                    <w:top w:val="none" w:sz="0" w:space="0" w:color="auto"/>
                    <w:left w:val="none" w:sz="0" w:space="0" w:color="auto"/>
                    <w:bottom w:val="none" w:sz="0" w:space="0" w:color="auto"/>
                    <w:right w:val="none" w:sz="0" w:space="0" w:color="auto"/>
                  </w:divBdr>
                  <w:divsChild>
                    <w:div w:id="960261705">
                      <w:marLeft w:val="0"/>
                      <w:marRight w:val="0"/>
                      <w:marTop w:val="0"/>
                      <w:marBottom w:val="0"/>
                      <w:divBdr>
                        <w:top w:val="none" w:sz="0" w:space="0" w:color="auto"/>
                        <w:left w:val="none" w:sz="0" w:space="0" w:color="auto"/>
                        <w:bottom w:val="none" w:sz="0" w:space="0" w:color="auto"/>
                        <w:right w:val="none" w:sz="0" w:space="0" w:color="auto"/>
                      </w:divBdr>
                      <w:divsChild>
                        <w:div w:id="5728148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9864582">
                  <w:marLeft w:val="300"/>
                  <w:marRight w:val="0"/>
                  <w:marTop w:val="300"/>
                  <w:marBottom w:val="0"/>
                  <w:divBdr>
                    <w:top w:val="none" w:sz="0" w:space="0" w:color="auto"/>
                    <w:left w:val="none" w:sz="0" w:space="0" w:color="auto"/>
                    <w:bottom w:val="none" w:sz="0" w:space="0" w:color="auto"/>
                    <w:right w:val="none" w:sz="0" w:space="0" w:color="auto"/>
                  </w:divBdr>
                  <w:divsChild>
                    <w:div w:id="1208030164">
                      <w:marLeft w:val="0"/>
                      <w:marRight w:val="0"/>
                      <w:marTop w:val="0"/>
                      <w:marBottom w:val="0"/>
                      <w:divBdr>
                        <w:top w:val="none" w:sz="0" w:space="0" w:color="auto"/>
                        <w:left w:val="none" w:sz="0" w:space="0" w:color="auto"/>
                        <w:bottom w:val="none" w:sz="0" w:space="0" w:color="auto"/>
                        <w:right w:val="none" w:sz="0" w:space="0" w:color="auto"/>
                      </w:divBdr>
                      <w:divsChild>
                        <w:div w:id="1618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86712">
          <w:marLeft w:val="0"/>
          <w:marRight w:val="0"/>
          <w:marTop w:val="0"/>
          <w:marBottom w:val="0"/>
          <w:divBdr>
            <w:top w:val="none" w:sz="0" w:space="0" w:color="auto"/>
            <w:left w:val="none" w:sz="0" w:space="0" w:color="auto"/>
            <w:bottom w:val="none" w:sz="0" w:space="0" w:color="auto"/>
            <w:right w:val="none" w:sz="0" w:space="0" w:color="auto"/>
          </w:divBdr>
          <w:divsChild>
            <w:div w:id="230584491">
              <w:marLeft w:val="0"/>
              <w:marRight w:val="0"/>
              <w:marTop w:val="0"/>
              <w:marBottom w:val="0"/>
              <w:divBdr>
                <w:top w:val="none" w:sz="0" w:space="0" w:color="auto"/>
                <w:left w:val="none" w:sz="0" w:space="0" w:color="auto"/>
                <w:bottom w:val="none" w:sz="0" w:space="0" w:color="auto"/>
                <w:right w:val="none" w:sz="0" w:space="0" w:color="auto"/>
              </w:divBdr>
              <w:divsChild>
                <w:div w:id="57869065">
                  <w:marLeft w:val="0"/>
                  <w:marRight w:val="0"/>
                  <w:marTop w:val="0"/>
                  <w:marBottom w:val="0"/>
                  <w:divBdr>
                    <w:top w:val="none" w:sz="0" w:space="0" w:color="auto"/>
                    <w:left w:val="none" w:sz="0" w:space="0" w:color="auto"/>
                    <w:bottom w:val="none" w:sz="0" w:space="0" w:color="auto"/>
                    <w:right w:val="none" w:sz="0" w:space="0" w:color="auto"/>
                  </w:divBdr>
                  <w:divsChild>
                    <w:div w:id="1934046161">
                      <w:marLeft w:val="0"/>
                      <w:marRight w:val="0"/>
                      <w:marTop w:val="0"/>
                      <w:marBottom w:val="0"/>
                      <w:divBdr>
                        <w:top w:val="none" w:sz="0" w:space="0" w:color="auto"/>
                        <w:left w:val="none" w:sz="0" w:space="0" w:color="auto"/>
                        <w:bottom w:val="none" w:sz="0" w:space="0" w:color="auto"/>
                        <w:right w:val="none" w:sz="0" w:space="0" w:color="auto"/>
                      </w:divBdr>
                      <w:divsChild>
                        <w:div w:id="10836502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28985770">
                  <w:marLeft w:val="300"/>
                  <w:marRight w:val="0"/>
                  <w:marTop w:val="300"/>
                  <w:marBottom w:val="0"/>
                  <w:divBdr>
                    <w:top w:val="none" w:sz="0" w:space="0" w:color="auto"/>
                    <w:left w:val="none" w:sz="0" w:space="0" w:color="auto"/>
                    <w:bottom w:val="none" w:sz="0" w:space="0" w:color="auto"/>
                    <w:right w:val="none" w:sz="0" w:space="0" w:color="auto"/>
                  </w:divBdr>
                  <w:divsChild>
                    <w:div w:id="768543826">
                      <w:marLeft w:val="0"/>
                      <w:marRight w:val="0"/>
                      <w:marTop w:val="0"/>
                      <w:marBottom w:val="0"/>
                      <w:divBdr>
                        <w:top w:val="none" w:sz="0" w:space="0" w:color="auto"/>
                        <w:left w:val="none" w:sz="0" w:space="0" w:color="auto"/>
                        <w:bottom w:val="none" w:sz="0" w:space="0" w:color="auto"/>
                        <w:right w:val="none" w:sz="0" w:space="0" w:color="auto"/>
                      </w:divBdr>
                      <w:divsChild>
                        <w:div w:id="1842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20973">
      <w:bodyDiv w:val="1"/>
      <w:marLeft w:val="0"/>
      <w:marRight w:val="0"/>
      <w:marTop w:val="0"/>
      <w:marBottom w:val="0"/>
      <w:divBdr>
        <w:top w:val="none" w:sz="0" w:space="0" w:color="auto"/>
        <w:left w:val="none" w:sz="0" w:space="0" w:color="auto"/>
        <w:bottom w:val="none" w:sz="0" w:space="0" w:color="auto"/>
        <w:right w:val="none" w:sz="0" w:space="0" w:color="auto"/>
      </w:divBdr>
      <w:divsChild>
        <w:div w:id="554781447">
          <w:marLeft w:val="0"/>
          <w:marRight w:val="0"/>
          <w:marTop w:val="0"/>
          <w:marBottom w:val="0"/>
          <w:divBdr>
            <w:top w:val="none" w:sz="0" w:space="0" w:color="auto"/>
            <w:left w:val="none" w:sz="0" w:space="0" w:color="auto"/>
            <w:bottom w:val="none" w:sz="0" w:space="0" w:color="auto"/>
            <w:right w:val="none" w:sz="0" w:space="0" w:color="auto"/>
          </w:divBdr>
          <w:divsChild>
            <w:div w:id="1171260911">
              <w:marLeft w:val="0"/>
              <w:marRight w:val="0"/>
              <w:marTop w:val="0"/>
              <w:marBottom w:val="0"/>
              <w:divBdr>
                <w:top w:val="none" w:sz="0" w:space="0" w:color="auto"/>
                <w:left w:val="none" w:sz="0" w:space="0" w:color="auto"/>
                <w:bottom w:val="none" w:sz="0" w:space="0" w:color="auto"/>
                <w:right w:val="none" w:sz="0" w:space="0" w:color="auto"/>
              </w:divBdr>
            </w:div>
          </w:divsChild>
        </w:div>
        <w:div w:id="1626501386">
          <w:marLeft w:val="0"/>
          <w:marRight w:val="0"/>
          <w:marTop w:val="150"/>
          <w:marBottom w:val="0"/>
          <w:divBdr>
            <w:top w:val="none" w:sz="0" w:space="0" w:color="auto"/>
            <w:left w:val="none" w:sz="0" w:space="0" w:color="auto"/>
            <w:bottom w:val="none" w:sz="0" w:space="0" w:color="auto"/>
            <w:right w:val="none" w:sz="0" w:space="0" w:color="auto"/>
          </w:divBdr>
        </w:div>
      </w:divsChild>
    </w:div>
    <w:div w:id="1139497392">
      <w:bodyDiv w:val="1"/>
      <w:marLeft w:val="0"/>
      <w:marRight w:val="0"/>
      <w:marTop w:val="0"/>
      <w:marBottom w:val="0"/>
      <w:divBdr>
        <w:top w:val="none" w:sz="0" w:space="0" w:color="auto"/>
        <w:left w:val="none" w:sz="0" w:space="0" w:color="auto"/>
        <w:bottom w:val="none" w:sz="0" w:space="0" w:color="auto"/>
        <w:right w:val="none" w:sz="0" w:space="0" w:color="auto"/>
      </w:divBdr>
      <w:divsChild>
        <w:div w:id="1807553356">
          <w:marLeft w:val="0"/>
          <w:marRight w:val="0"/>
          <w:marTop w:val="0"/>
          <w:marBottom w:val="0"/>
          <w:divBdr>
            <w:top w:val="none" w:sz="0" w:space="0" w:color="auto"/>
            <w:left w:val="none" w:sz="0" w:space="0" w:color="auto"/>
            <w:bottom w:val="none" w:sz="0" w:space="0" w:color="auto"/>
            <w:right w:val="none" w:sz="0" w:space="0" w:color="auto"/>
          </w:divBdr>
          <w:divsChild>
            <w:div w:id="259025362">
              <w:marLeft w:val="0"/>
              <w:marRight w:val="0"/>
              <w:marTop w:val="0"/>
              <w:marBottom w:val="0"/>
              <w:divBdr>
                <w:top w:val="none" w:sz="0" w:space="0" w:color="auto"/>
                <w:left w:val="none" w:sz="0" w:space="0" w:color="auto"/>
                <w:bottom w:val="none" w:sz="0" w:space="0" w:color="auto"/>
                <w:right w:val="none" w:sz="0" w:space="0" w:color="auto"/>
              </w:divBdr>
              <w:divsChild>
                <w:div w:id="1154029783">
                  <w:marLeft w:val="0"/>
                  <w:marRight w:val="0"/>
                  <w:marTop w:val="0"/>
                  <w:marBottom w:val="0"/>
                  <w:divBdr>
                    <w:top w:val="none" w:sz="0" w:space="0" w:color="auto"/>
                    <w:left w:val="none" w:sz="0" w:space="0" w:color="auto"/>
                    <w:bottom w:val="none" w:sz="0" w:space="0" w:color="auto"/>
                    <w:right w:val="none" w:sz="0" w:space="0" w:color="auto"/>
                  </w:divBdr>
                  <w:divsChild>
                    <w:div w:id="531267388">
                      <w:marLeft w:val="300"/>
                      <w:marRight w:val="0"/>
                      <w:marTop w:val="300"/>
                      <w:marBottom w:val="0"/>
                      <w:divBdr>
                        <w:top w:val="none" w:sz="0" w:space="0" w:color="auto"/>
                        <w:left w:val="none" w:sz="0" w:space="0" w:color="auto"/>
                        <w:bottom w:val="none" w:sz="0" w:space="0" w:color="auto"/>
                        <w:right w:val="none" w:sz="0" w:space="0" w:color="auto"/>
                      </w:divBdr>
                      <w:divsChild>
                        <w:div w:id="1331833152">
                          <w:marLeft w:val="0"/>
                          <w:marRight w:val="0"/>
                          <w:marTop w:val="0"/>
                          <w:marBottom w:val="0"/>
                          <w:divBdr>
                            <w:top w:val="none" w:sz="0" w:space="0" w:color="auto"/>
                            <w:left w:val="none" w:sz="0" w:space="0" w:color="auto"/>
                            <w:bottom w:val="none" w:sz="0" w:space="0" w:color="auto"/>
                            <w:right w:val="none" w:sz="0" w:space="0" w:color="auto"/>
                          </w:divBdr>
                          <w:divsChild>
                            <w:div w:id="5893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20687">
                      <w:marLeft w:val="0"/>
                      <w:marRight w:val="0"/>
                      <w:marTop w:val="0"/>
                      <w:marBottom w:val="0"/>
                      <w:divBdr>
                        <w:top w:val="none" w:sz="0" w:space="0" w:color="auto"/>
                        <w:left w:val="none" w:sz="0" w:space="0" w:color="auto"/>
                        <w:bottom w:val="none" w:sz="0" w:space="0" w:color="auto"/>
                        <w:right w:val="none" w:sz="0" w:space="0" w:color="auto"/>
                      </w:divBdr>
                      <w:divsChild>
                        <w:div w:id="1849445974">
                          <w:marLeft w:val="0"/>
                          <w:marRight w:val="0"/>
                          <w:marTop w:val="0"/>
                          <w:marBottom w:val="0"/>
                          <w:divBdr>
                            <w:top w:val="none" w:sz="0" w:space="0" w:color="auto"/>
                            <w:left w:val="none" w:sz="0" w:space="0" w:color="auto"/>
                            <w:bottom w:val="none" w:sz="0" w:space="0" w:color="auto"/>
                            <w:right w:val="none" w:sz="0" w:space="0" w:color="auto"/>
                          </w:divBdr>
                          <w:divsChild>
                            <w:div w:id="13319791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81875">
              <w:marLeft w:val="0"/>
              <w:marRight w:val="0"/>
              <w:marTop w:val="0"/>
              <w:marBottom w:val="0"/>
              <w:divBdr>
                <w:top w:val="none" w:sz="0" w:space="0" w:color="auto"/>
                <w:left w:val="none" w:sz="0" w:space="0" w:color="auto"/>
                <w:bottom w:val="none" w:sz="0" w:space="0" w:color="auto"/>
                <w:right w:val="none" w:sz="0" w:space="0" w:color="auto"/>
              </w:divBdr>
              <w:divsChild>
                <w:div w:id="410393152">
                  <w:marLeft w:val="0"/>
                  <w:marRight w:val="0"/>
                  <w:marTop w:val="0"/>
                  <w:marBottom w:val="0"/>
                  <w:divBdr>
                    <w:top w:val="none" w:sz="0" w:space="0" w:color="auto"/>
                    <w:left w:val="none" w:sz="0" w:space="0" w:color="auto"/>
                    <w:bottom w:val="none" w:sz="0" w:space="0" w:color="auto"/>
                    <w:right w:val="none" w:sz="0" w:space="0" w:color="auto"/>
                  </w:divBdr>
                  <w:divsChild>
                    <w:div w:id="694497601">
                      <w:marLeft w:val="300"/>
                      <w:marRight w:val="0"/>
                      <w:marTop w:val="300"/>
                      <w:marBottom w:val="0"/>
                      <w:divBdr>
                        <w:top w:val="none" w:sz="0" w:space="0" w:color="auto"/>
                        <w:left w:val="none" w:sz="0" w:space="0" w:color="auto"/>
                        <w:bottom w:val="none" w:sz="0" w:space="0" w:color="auto"/>
                        <w:right w:val="none" w:sz="0" w:space="0" w:color="auto"/>
                      </w:divBdr>
                      <w:divsChild>
                        <w:div w:id="1937010200">
                          <w:marLeft w:val="0"/>
                          <w:marRight w:val="0"/>
                          <w:marTop w:val="0"/>
                          <w:marBottom w:val="0"/>
                          <w:divBdr>
                            <w:top w:val="none" w:sz="0" w:space="0" w:color="auto"/>
                            <w:left w:val="none" w:sz="0" w:space="0" w:color="auto"/>
                            <w:bottom w:val="none" w:sz="0" w:space="0" w:color="auto"/>
                            <w:right w:val="none" w:sz="0" w:space="0" w:color="auto"/>
                          </w:divBdr>
                          <w:divsChild>
                            <w:div w:id="10050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7417">
                      <w:marLeft w:val="0"/>
                      <w:marRight w:val="0"/>
                      <w:marTop w:val="0"/>
                      <w:marBottom w:val="0"/>
                      <w:divBdr>
                        <w:top w:val="none" w:sz="0" w:space="0" w:color="auto"/>
                        <w:left w:val="none" w:sz="0" w:space="0" w:color="auto"/>
                        <w:bottom w:val="none" w:sz="0" w:space="0" w:color="auto"/>
                        <w:right w:val="none" w:sz="0" w:space="0" w:color="auto"/>
                      </w:divBdr>
                      <w:divsChild>
                        <w:div w:id="1438869589">
                          <w:marLeft w:val="0"/>
                          <w:marRight w:val="0"/>
                          <w:marTop w:val="0"/>
                          <w:marBottom w:val="0"/>
                          <w:divBdr>
                            <w:top w:val="none" w:sz="0" w:space="0" w:color="auto"/>
                            <w:left w:val="none" w:sz="0" w:space="0" w:color="auto"/>
                            <w:bottom w:val="none" w:sz="0" w:space="0" w:color="auto"/>
                            <w:right w:val="none" w:sz="0" w:space="0" w:color="auto"/>
                          </w:divBdr>
                          <w:divsChild>
                            <w:div w:id="13882569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3764">
              <w:marLeft w:val="0"/>
              <w:marRight w:val="0"/>
              <w:marTop w:val="0"/>
              <w:marBottom w:val="0"/>
              <w:divBdr>
                <w:top w:val="none" w:sz="0" w:space="0" w:color="auto"/>
                <w:left w:val="none" w:sz="0" w:space="0" w:color="auto"/>
                <w:bottom w:val="none" w:sz="0" w:space="0" w:color="auto"/>
                <w:right w:val="none" w:sz="0" w:space="0" w:color="auto"/>
              </w:divBdr>
              <w:divsChild>
                <w:div w:id="311183570">
                  <w:marLeft w:val="0"/>
                  <w:marRight w:val="0"/>
                  <w:marTop w:val="0"/>
                  <w:marBottom w:val="0"/>
                  <w:divBdr>
                    <w:top w:val="none" w:sz="0" w:space="0" w:color="auto"/>
                    <w:left w:val="none" w:sz="0" w:space="0" w:color="auto"/>
                    <w:bottom w:val="none" w:sz="0" w:space="0" w:color="auto"/>
                    <w:right w:val="none" w:sz="0" w:space="0" w:color="auto"/>
                  </w:divBdr>
                  <w:divsChild>
                    <w:div w:id="588779895">
                      <w:marLeft w:val="0"/>
                      <w:marRight w:val="0"/>
                      <w:marTop w:val="0"/>
                      <w:marBottom w:val="0"/>
                      <w:divBdr>
                        <w:top w:val="none" w:sz="0" w:space="0" w:color="auto"/>
                        <w:left w:val="none" w:sz="0" w:space="0" w:color="auto"/>
                        <w:bottom w:val="none" w:sz="0" w:space="0" w:color="auto"/>
                        <w:right w:val="none" w:sz="0" w:space="0" w:color="auto"/>
                      </w:divBdr>
                      <w:divsChild>
                        <w:div w:id="2037192867">
                          <w:marLeft w:val="0"/>
                          <w:marRight w:val="0"/>
                          <w:marTop w:val="0"/>
                          <w:marBottom w:val="0"/>
                          <w:divBdr>
                            <w:top w:val="none" w:sz="0" w:space="0" w:color="auto"/>
                            <w:left w:val="none" w:sz="0" w:space="0" w:color="auto"/>
                            <w:bottom w:val="none" w:sz="0" w:space="0" w:color="auto"/>
                            <w:right w:val="none" w:sz="0" w:space="0" w:color="auto"/>
                          </w:divBdr>
                          <w:divsChild>
                            <w:div w:id="5701156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18253976">
                      <w:marLeft w:val="300"/>
                      <w:marRight w:val="0"/>
                      <w:marTop w:val="300"/>
                      <w:marBottom w:val="0"/>
                      <w:divBdr>
                        <w:top w:val="none" w:sz="0" w:space="0" w:color="auto"/>
                        <w:left w:val="none" w:sz="0" w:space="0" w:color="auto"/>
                        <w:bottom w:val="none" w:sz="0" w:space="0" w:color="auto"/>
                        <w:right w:val="none" w:sz="0" w:space="0" w:color="auto"/>
                      </w:divBdr>
                      <w:divsChild>
                        <w:div w:id="1476331897">
                          <w:marLeft w:val="0"/>
                          <w:marRight w:val="0"/>
                          <w:marTop w:val="0"/>
                          <w:marBottom w:val="0"/>
                          <w:divBdr>
                            <w:top w:val="none" w:sz="0" w:space="0" w:color="auto"/>
                            <w:left w:val="none" w:sz="0" w:space="0" w:color="auto"/>
                            <w:bottom w:val="none" w:sz="0" w:space="0" w:color="auto"/>
                            <w:right w:val="none" w:sz="0" w:space="0" w:color="auto"/>
                          </w:divBdr>
                          <w:divsChild>
                            <w:div w:id="2370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22070">
              <w:marLeft w:val="0"/>
              <w:marRight w:val="0"/>
              <w:marTop w:val="0"/>
              <w:marBottom w:val="0"/>
              <w:divBdr>
                <w:top w:val="none" w:sz="0" w:space="0" w:color="auto"/>
                <w:left w:val="none" w:sz="0" w:space="0" w:color="auto"/>
                <w:bottom w:val="none" w:sz="0" w:space="0" w:color="auto"/>
                <w:right w:val="none" w:sz="0" w:space="0" w:color="auto"/>
              </w:divBdr>
              <w:divsChild>
                <w:div w:id="2129201398">
                  <w:marLeft w:val="0"/>
                  <w:marRight w:val="0"/>
                  <w:marTop w:val="0"/>
                  <w:marBottom w:val="0"/>
                  <w:divBdr>
                    <w:top w:val="none" w:sz="0" w:space="0" w:color="auto"/>
                    <w:left w:val="none" w:sz="0" w:space="0" w:color="auto"/>
                    <w:bottom w:val="none" w:sz="0" w:space="0" w:color="auto"/>
                    <w:right w:val="none" w:sz="0" w:space="0" w:color="auto"/>
                  </w:divBdr>
                  <w:divsChild>
                    <w:div w:id="844856183">
                      <w:marLeft w:val="0"/>
                      <w:marRight w:val="0"/>
                      <w:marTop w:val="0"/>
                      <w:marBottom w:val="0"/>
                      <w:divBdr>
                        <w:top w:val="none" w:sz="0" w:space="0" w:color="auto"/>
                        <w:left w:val="none" w:sz="0" w:space="0" w:color="auto"/>
                        <w:bottom w:val="none" w:sz="0" w:space="0" w:color="auto"/>
                        <w:right w:val="none" w:sz="0" w:space="0" w:color="auto"/>
                      </w:divBdr>
                      <w:divsChild>
                        <w:div w:id="1675261174">
                          <w:marLeft w:val="0"/>
                          <w:marRight w:val="0"/>
                          <w:marTop w:val="0"/>
                          <w:marBottom w:val="0"/>
                          <w:divBdr>
                            <w:top w:val="none" w:sz="0" w:space="0" w:color="auto"/>
                            <w:left w:val="none" w:sz="0" w:space="0" w:color="auto"/>
                            <w:bottom w:val="none" w:sz="0" w:space="0" w:color="auto"/>
                            <w:right w:val="none" w:sz="0" w:space="0" w:color="auto"/>
                          </w:divBdr>
                          <w:divsChild>
                            <w:div w:id="330760905">
                              <w:marLeft w:val="300"/>
                              <w:marRight w:val="0"/>
                              <w:marTop w:val="0"/>
                              <w:marBottom w:val="0"/>
                              <w:divBdr>
                                <w:top w:val="none" w:sz="0" w:space="0" w:color="auto"/>
                                <w:left w:val="none" w:sz="0" w:space="0" w:color="auto"/>
                                <w:bottom w:val="none" w:sz="0" w:space="0" w:color="auto"/>
                                <w:right w:val="none" w:sz="0" w:space="0" w:color="auto"/>
                              </w:divBdr>
                            </w:div>
                            <w:div w:id="15857253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0233450">
                      <w:marLeft w:val="300"/>
                      <w:marRight w:val="0"/>
                      <w:marTop w:val="300"/>
                      <w:marBottom w:val="0"/>
                      <w:divBdr>
                        <w:top w:val="none" w:sz="0" w:space="0" w:color="auto"/>
                        <w:left w:val="none" w:sz="0" w:space="0" w:color="auto"/>
                        <w:bottom w:val="none" w:sz="0" w:space="0" w:color="auto"/>
                        <w:right w:val="none" w:sz="0" w:space="0" w:color="auto"/>
                      </w:divBdr>
                      <w:divsChild>
                        <w:div w:id="332144468">
                          <w:marLeft w:val="0"/>
                          <w:marRight w:val="0"/>
                          <w:marTop w:val="0"/>
                          <w:marBottom w:val="0"/>
                          <w:divBdr>
                            <w:top w:val="none" w:sz="0" w:space="0" w:color="auto"/>
                            <w:left w:val="none" w:sz="0" w:space="0" w:color="auto"/>
                            <w:bottom w:val="none" w:sz="0" w:space="0" w:color="auto"/>
                            <w:right w:val="none" w:sz="0" w:space="0" w:color="auto"/>
                          </w:divBdr>
                          <w:divsChild>
                            <w:div w:id="11215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379740">
              <w:marLeft w:val="0"/>
              <w:marRight w:val="0"/>
              <w:marTop w:val="0"/>
              <w:marBottom w:val="0"/>
              <w:divBdr>
                <w:top w:val="none" w:sz="0" w:space="0" w:color="auto"/>
                <w:left w:val="none" w:sz="0" w:space="0" w:color="auto"/>
                <w:bottom w:val="none" w:sz="0" w:space="0" w:color="auto"/>
                <w:right w:val="none" w:sz="0" w:space="0" w:color="auto"/>
              </w:divBdr>
              <w:divsChild>
                <w:div w:id="1215193193">
                  <w:marLeft w:val="0"/>
                  <w:marRight w:val="0"/>
                  <w:marTop w:val="0"/>
                  <w:marBottom w:val="0"/>
                  <w:divBdr>
                    <w:top w:val="none" w:sz="0" w:space="0" w:color="auto"/>
                    <w:left w:val="none" w:sz="0" w:space="0" w:color="auto"/>
                    <w:bottom w:val="none" w:sz="0" w:space="0" w:color="auto"/>
                    <w:right w:val="none" w:sz="0" w:space="0" w:color="auto"/>
                  </w:divBdr>
                  <w:divsChild>
                    <w:div w:id="1388527582">
                      <w:marLeft w:val="0"/>
                      <w:marRight w:val="0"/>
                      <w:marTop w:val="0"/>
                      <w:marBottom w:val="0"/>
                      <w:divBdr>
                        <w:top w:val="none" w:sz="0" w:space="0" w:color="auto"/>
                        <w:left w:val="none" w:sz="0" w:space="0" w:color="auto"/>
                        <w:bottom w:val="none" w:sz="0" w:space="0" w:color="auto"/>
                        <w:right w:val="none" w:sz="0" w:space="0" w:color="auto"/>
                      </w:divBdr>
                      <w:divsChild>
                        <w:div w:id="202331538">
                          <w:marLeft w:val="0"/>
                          <w:marRight w:val="0"/>
                          <w:marTop w:val="0"/>
                          <w:marBottom w:val="0"/>
                          <w:divBdr>
                            <w:top w:val="none" w:sz="0" w:space="0" w:color="auto"/>
                            <w:left w:val="none" w:sz="0" w:space="0" w:color="auto"/>
                            <w:bottom w:val="none" w:sz="0" w:space="0" w:color="auto"/>
                            <w:right w:val="none" w:sz="0" w:space="0" w:color="auto"/>
                          </w:divBdr>
                          <w:divsChild>
                            <w:div w:id="647562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66669269">
                      <w:marLeft w:val="300"/>
                      <w:marRight w:val="0"/>
                      <w:marTop w:val="300"/>
                      <w:marBottom w:val="0"/>
                      <w:divBdr>
                        <w:top w:val="none" w:sz="0" w:space="0" w:color="auto"/>
                        <w:left w:val="none" w:sz="0" w:space="0" w:color="auto"/>
                        <w:bottom w:val="none" w:sz="0" w:space="0" w:color="auto"/>
                        <w:right w:val="none" w:sz="0" w:space="0" w:color="auto"/>
                      </w:divBdr>
                      <w:divsChild>
                        <w:div w:id="1554153407">
                          <w:marLeft w:val="0"/>
                          <w:marRight w:val="0"/>
                          <w:marTop w:val="0"/>
                          <w:marBottom w:val="0"/>
                          <w:divBdr>
                            <w:top w:val="none" w:sz="0" w:space="0" w:color="auto"/>
                            <w:left w:val="none" w:sz="0" w:space="0" w:color="auto"/>
                            <w:bottom w:val="none" w:sz="0" w:space="0" w:color="auto"/>
                            <w:right w:val="none" w:sz="0" w:space="0" w:color="auto"/>
                          </w:divBdr>
                          <w:divsChild>
                            <w:div w:id="598564537">
                              <w:marLeft w:val="0"/>
                              <w:marRight w:val="450"/>
                              <w:marTop w:val="300"/>
                              <w:marBottom w:val="0"/>
                              <w:divBdr>
                                <w:top w:val="none" w:sz="0" w:space="0" w:color="auto"/>
                                <w:left w:val="none" w:sz="0" w:space="0" w:color="auto"/>
                                <w:bottom w:val="none" w:sz="0" w:space="0" w:color="auto"/>
                                <w:right w:val="none" w:sz="0" w:space="0" w:color="auto"/>
                              </w:divBdr>
                              <w:divsChild>
                                <w:div w:id="871112487">
                                  <w:marLeft w:val="0"/>
                                  <w:marRight w:val="0"/>
                                  <w:marTop w:val="0"/>
                                  <w:marBottom w:val="0"/>
                                  <w:divBdr>
                                    <w:top w:val="none" w:sz="0" w:space="0" w:color="auto"/>
                                    <w:left w:val="none" w:sz="0" w:space="0" w:color="auto"/>
                                    <w:bottom w:val="none" w:sz="0" w:space="0" w:color="auto"/>
                                    <w:right w:val="none" w:sz="0" w:space="0" w:color="auto"/>
                                  </w:divBdr>
                                </w:div>
                              </w:divsChild>
                            </w:div>
                            <w:div w:id="635064237">
                              <w:marLeft w:val="0"/>
                              <w:marRight w:val="450"/>
                              <w:marTop w:val="300"/>
                              <w:marBottom w:val="0"/>
                              <w:divBdr>
                                <w:top w:val="none" w:sz="0" w:space="0" w:color="auto"/>
                                <w:left w:val="none" w:sz="0" w:space="0" w:color="auto"/>
                                <w:bottom w:val="none" w:sz="0" w:space="0" w:color="auto"/>
                                <w:right w:val="none" w:sz="0" w:space="0" w:color="auto"/>
                              </w:divBdr>
                              <w:divsChild>
                                <w:div w:id="53938538">
                                  <w:marLeft w:val="0"/>
                                  <w:marRight w:val="0"/>
                                  <w:marTop w:val="0"/>
                                  <w:marBottom w:val="0"/>
                                  <w:divBdr>
                                    <w:top w:val="none" w:sz="0" w:space="0" w:color="auto"/>
                                    <w:left w:val="none" w:sz="0" w:space="0" w:color="auto"/>
                                    <w:bottom w:val="none" w:sz="0" w:space="0" w:color="auto"/>
                                    <w:right w:val="none" w:sz="0" w:space="0" w:color="auto"/>
                                  </w:divBdr>
                                </w:div>
                              </w:divsChild>
                            </w:div>
                            <w:div w:id="1386292927">
                              <w:marLeft w:val="0"/>
                              <w:marRight w:val="450"/>
                              <w:marTop w:val="0"/>
                              <w:marBottom w:val="0"/>
                              <w:divBdr>
                                <w:top w:val="none" w:sz="0" w:space="0" w:color="auto"/>
                                <w:left w:val="none" w:sz="0" w:space="0" w:color="auto"/>
                                <w:bottom w:val="none" w:sz="0" w:space="0" w:color="auto"/>
                                <w:right w:val="none" w:sz="0" w:space="0" w:color="auto"/>
                              </w:divBdr>
                              <w:divsChild>
                                <w:div w:id="1193569023">
                                  <w:marLeft w:val="0"/>
                                  <w:marRight w:val="0"/>
                                  <w:marTop w:val="0"/>
                                  <w:marBottom w:val="0"/>
                                  <w:divBdr>
                                    <w:top w:val="none" w:sz="0" w:space="0" w:color="auto"/>
                                    <w:left w:val="none" w:sz="0" w:space="0" w:color="auto"/>
                                    <w:bottom w:val="none" w:sz="0" w:space="0" w:color="auto"/>
                                    <w:right w:val="none" w:sz="0" w:space="0" w:color="auto"/>
                                  </w:divBdr>
                                </w:div>
                              </w:divsChild>
                            </w:div>
                            <w:div w:id="1593467129">
                              <w:marLeft w:val="0"/>
                              <w:marRight w:val="450"/>
                              <w:marTop w:val="300"/>
                              <w:marBottom w:val="0"/>
                              <w:divBdr>
                                <w:top w:val="none" w:sz="0" w:space="0" w:color="auto"/>
                                <w:left w:val="none" w:sz="0" w:space="0" w:color="auto"/>
                                <w:bottom w:val="none" w:sz="0" w:space="0" w:color="auto"/>
                                <w:right w:val="none" w:sz="0" w:space="0" w:color="auto"/>
                              </w:divBdr>
                              <w:divsChild>
                                <w:div w:id="373966018">
                                  <w:marLeft w:val="0"/>
                                  <w:marRight w:val="0"/>
                                  <w:marTop w:val="0"/>
                                  <w:marBottom w:val="0"/>
                                  <w:divBdr>
                                    <w:top w:val="none" w:sz="0" w:space="0" w:color="auto"/>
                                    <w:left w:val="none" w:sz="0" w:space="0" w:color="auto"/>
                                    <w:bottom w:val="none" w:sz="0" w:space="0" w:color="auto"/>
                                    <w:right w:val="none" w:sz="0" w:space="0" w:color="auto"/>
                                  </w:divBdr>
                                </w:div>
                              </w:divsChild>
                            </w:div>
                            <w:div w:id="1695379373">
                              <w:marLeft w:val="0"/>
                              <w:marRight w:val="0"/>
                              <w:marTop w:val="150"/>
                              <w:marBottom w:val="0"/>
                              <w:divBdr>
                                <w:top w:val="none" w:sz="0" w:space="0" w:color="auto"/>
                                <w:left w:val="none" w:sz="0" w:space="0" w:color="auto"/>
                                <w:bottom w:val="none" w:sz="0" w:space="0" w:color="auto"/>
                                <w:right w:val="none" w:sz="0" w:space="0" w:color="auto"/>
                              </w:divBdr>
                              <w:divsChild>
                                <w:div w:id="976182962">
                                  <w:marLeft w:val="0"/>
                                  <w:marRight w:val="0"/>
                                  <w:marTop w:val="0"/>
                                  <w:marBottom w:val="0"/>
                                  <w:divBdr>
                                    <w:top w:val="none" w:sz="0" w:space="0" w:color="auto"/>
                                    <w:left w:val="none" w:sz="0" w:space="0" w:color="auto"/>
                                    <w:bottom w:val="none" w:sz="0" w:space="0" w:color="auto"/>
                                    <w:right w:val="none" w:sz="0" w:space="0" w:color="auto"/>
                                  </w:divBdr>
                                  <w:divsChild>
                                    <w:div w:id="1134059611">
                                      <w:marLeft w:val="0"/>
                                      <w:marRight w:val="0"/>
                                      <w:marTop w:val="0"/>
                                      <w:marBottom w:val="0"/>
                                      <w:divBdr>
                                        <w:top w:val="none" w:sz="0" w:space="0" w:color="auto"/>
                                        <w:left w:val="none" w:sz="0" w:space="0" w:color="auto"/>
                                        <w:bottom w:val="none" w:sz="0" w:space="0" w:color="auto"/>
                                        <w:right w:val="none" w:sz="0" w:space="0" w:color="auto"/>
                                      </w:divBdr>
                                      <w:divsChild>
                                        <w:div w:id="16455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936925">
              <w:marLeft w:val="0"/>
              <w:marRight w:val="0"/>
              <w:marTop w:val="0"/>
              <w:marBottom w:val="0"/>
              <w:divBdr>
                <w:top w:val="none" w:sz="0" w:space="0" w:color="auto"/>
                <w:left w:val="none" w:sz="0" w:space="0" w:color="auto"/>
                <w:bottom w:val="none" w:sz="0" w:space="0" w:color="auto"/>
                <w:right w:val="none" w:sz="0" w:space="0" w:color="auto"/>
              </w:divBdr>
              <w:divsChild>
                <w:div w:id="272594541">
                  <w:marLeft w:val="0"/>
                  <w:marRight w:val="0"/>
                  <w:marTop w:val="0"/>
                  <w:marBottom w:val="0"/>
                  <w:divBdr>
                    <w:top w:val="none" w:sz="0" w:space="0" w:color="auto"/>
                    <w:left w:val="none" w:sz="0" w:space="0" w:color="auto"/>
                    <w:bottom w:val="none" w:sz="0" w:space="0" w:color="auto"/>
                    <w:right w:val="none" w:sz="0" w:space="0" w:color="auto"/>
                  </w:divBdr>
                  <w:divsChild>
                    <w:div w:id="438111410">
                      <w:marLeft w:val="0"/>
                      <w:marRight w:val="0"/>
                      <w:marTop w:val="0"/>
                      <w:marBottom w:val="0"/>
                      <w:divBdr>
                        <w:top w:val="none" w:sz="0" w:space="0" w:color="auto"/>
                        <w:left w:val="none" w:sz="0" w:space="0" w:color="auto"/>
                        <w:bottom w:val="none" w:sz="0" w:space="0" w:color="auto"/>
                        <w:right w:val="none" w:sz="0" w:space="0" w:color="auto"/>
                      </w:divBdr>
                      <w:divsChild>
                        <w:div w:id="2146466728">
                          <w:marLeft w:val="0"/>
                          <w:marRight w:val="0"/>
                          <w:marTop w:val="0"/>
                          <w:marBottom w:val="0"/>
                          <w:divBdr>
                            <w:top w:val="none" w:sz="0" w:space="0" w:color="auto"/>
                            <w:left w:val="none" w:sz="0" w:space="0" w:color="auto"/>
                            <w:bottom w:val="none" w:sz="0" w:space="0" w:color="auto"/>
                            <w:right w:val="none" w:sz="0" w:space="0" w:color="auto"/>
                          </w:divBdr>
                          <w:divsChild>
                            <w:div w:id="8089417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07398876">
                      <w:marLeft w:val="300"/>
                      <w:marRight w:val="0"/>
                      <w:marTop w:val="300"/>
                      <w:marBottom w:val="0"/>
                      <w:divBdr>
                        <w:top w:val="none" w:sz="0" w:space="0" w:color="auto"/>
                        <w:left w:val="none" w:sz="0" w:space="0" w:color="auto"/>
                        <w:bottom w:val="none" w:sz="0" w:space="0" w:color="auto"/>
                        <w:right w:val="none" w:sz="0" w:space="0" w:color="auto"/>
                      </w:divBdr>
                      <w:divsChild>
                        <w:div w:id="1247223429">
                          <w:marLeft w:val="0"/>
                          <w:marRight w:val="0"/>
                          <w:marTop w:val="0"/>
                          <w:marBottom w:val="0"/>
                          <w:divBdr>
                            <w:top w:val="none" w:sz="0" w:space="0" w:color="auto"/>
                            <w:left w:val="none" w:sz="0" w:space="0" w:color="auto"/>
                            <w:bottom w:val="none" w:sz="0" w:space="0" w:color="auto"/>
                            <w:right w:val="none" w:sz="0" w:space="0" w:color="auto"/>
                          </w:divBdr>
                          <w:divsChild>
                            <w:div w:id="377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96739">
              <w:marLeft w:val="0"/>
              <w:marRight w:val="0"/>
              <w:marTop w:val="0"/>
              <w:marBottom w:val="0"/>
              <w:divBdr>
                <w:top w:val="none" w:sz="0" w:space="0" w:color="auto"/>
                <w:left w:val="none" w:sz="0" w:space="0" w:color="auto"/>
                <w:bottom w:val="none" w:sz="0" w:space="0" w:color="auto"/>
                <w:right w:val="none" w:sz="0" w:space="0" w:color="auto"/>
              </w:divBdr>
              <w:divsChild>
                <w:div w:id="1696080077">
                  <w:marLeft w:val="300"/>
                  <w:marRight w:val="300"/>
                  <w:marTop w:val="300"/>
                  <w:marBottom w:val="0"/>
                  <w:divBdr>
                    <w:top w:val="none" w:sz="0" w:space="0" w:color="auto"/>
                    <w:left w:val="none" w:sz="0" w:space="0" w:color="auto"/>
                    <w:bottom w:val="none" w:sz="0" w:space="0" w:color="auto"/>
                    <w:right w:val="none" w:sz="0" w:space="0" w:color="auto"/>
                  </w:divBdr>
                  <w:divsChild>
                    <w:div w:id="700399236">
                      <w:marLeft w:val="0"/>
                      <w:marRight w:val="0"/>
                      <w:marTop w:val="0"/>
                      <w:marBottom w:val="0"/>
                      <w:divBdr>
                        <w:top w:val="none" w:sz="0" w:space="0" w:color="auto"/>
                        <w:left w:val="none" w:sz="0" w:space="0" w:color="auto"/>
                        <w:bottom w:val="none" w:sz="0" w:space="0" w:color="auto"/>
                        <w:right w:val="none" w:sz="0" w:space="0" w:color="auto"/>
                      </w:divBdr>
                      <w:divsChild>
                        <w:div w:id="1718354184">
                          <w:marLeft w:val="0"/>
                          <w:marRight w:val="0"/>
                          <w:marTop w:val="0"/>
                          <w:marBottom w:val="0"/>
                          <w:divBdr>
                            <w:top w:val="none" w:sz="0" w:space="0" w:color="auto"/>
                            <w:left w:val="none" w:sz="0" w:space="0" w:color="auto"/>
                            <w:bottom w:val="none" w:sz="0" w:space="0" w:color="auto"/>
                            <w:right w:val="none" w:sz="0" w:space="0" w:color="auto"/>
                          </w:divBdr>
                          <w:divsChild>
                            <w:div w:id="9613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25076">
          <w:marLeft w:val="0"/>
          <w:marRight w:val="0"/>
          <w:marTop w:val="0"/>
          <w:marBottom w:val="0"/>
          <w:divBdr>
            <w:top w:val="none" w:sz="0" w:space="0" w:color="auto"/>
            <w:left w:val="none" w:sz="0" w:space="0" w:color="auto"/>
            <w:bottom w:val="none" w:sz="0" w:space="0" w:color="auto"/>
            <w:right w:val="none" w:sz="0" w:space="0" w:color="auto"/>
          </w:divBdr>
          <w:divsChild>
            <w:div w:id="213857647">
              <w:marLeft w:val="0"/>
              <w:marRight w:val="0"/>
              <w:marTop w:val="0"/>
              <w:marBottom w:val="0"/>
              <w:divBdr>
                <w:top w:val="none" w:sz="0" w:space="0" w:color="auto"/>
                <w:left w:val="none" w:sz="0" w:space="0" w:color="auto"/>
                <w:bottom w:val="none" w:sz="0" w:space="0" w:color="auto"/>
                <w:right w:val="none" w:sz="0" w:space="0" w:color="auto"/>
              </w:divBdr>
              <w:divsChild>
                <w:div w:id="63190143">
                  <w:marLeft w:val="0"/>
                  <w:marRight w:val="0"/>
                  <w:marTop w:val="0"/>
                  <w:marBottom w:val="0"/>
                  <w:divBdr>
                    <w:top w:val="none" w:sz="0" w:space="0" w:color="auto"/>
                    <w:left w:val="none" w:sz="0" w:space="0" w:color="auto"/>
                    <w:bottom w:val="none" w:sz="0" w:space="0" w:color="auto"/>
                    <w:right w:val="none" w:sz="0" w:space="0" w:color="auto"/>
                  </w:divBdr>
                </w:div>
                <w:div w:id="17284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90899">
      <w:bodyDiv w:val="1"/>
      <w:marLeft w:val="0"/>
      <w:marRight w:val="0"/>
      <w:marTop w:val="0"/>
      <w:marBottom w:val="0"/>
      <w:divBdr>
        <w:top w:val="none" w:sz="0" w:space="0" w:color="auto"/>
        <w:left w:val="none" w:sz="0" w:space="0" w:color="auto"/>
        <w:bottom w:val="none" w:sz="0" w:space="0" w:color="auto"/>
        <w:right w:val="none" w:sz="0" w:space="0" w:color="auto"/>
      </w:divBdr>
      <w:divsChild>
        <w:div w:id="1279213901">
          <w:marLeft w:val="0"/>
          <w:marRight w:val="0"/>
          <w:marTop w:val="0"/>
          <w:marBottom w:val="0"/>
          <w:divBdr>
            <w:top w:val="none" w:sz="0" w:space="0" w:color="auto"/>
            <w:left w:val="none" w:sz="0" w:space="0" w:color="auto"/>
            <w:bottom w:val="none" w:sz="0" w:space="0" w:color="auto"/>
            <w:right w:val="none" w:sz="0" w:space="0" w:color="auto"/>
          </w:divBdr>
          <w:divsChild>
            <w:div w:id="1630623735">
              <w:marLeft w:val="0"/>
              <w:marRight w:val="0"/>
              <w:marTop w:val="0"/>
              <w:marBottom w:val="0"/>
              <w:divBdr>
                <w:top w:val="none" w:sz="0" w:space="0" w:color="auto"/>
                <w:left w:val="none" w:sz="0" w:space="0" w:color="auto"/>
                <w:bottom w:val="none" w:sz="0" w:space="0" w:color="auto"/>
                <w:right w:val="none" w:sz="0" w:space="0" w:color="auto"/>
              </w:divBdr>
              <w:divsChild>
                <w:div w:id="559025846">
                  <w:marLeft w:val="0"/>
                  <w:marRight w:val="0"/>
                  <w:marTop w:val="0"/>
                  <w:marBottom w:val="0"/>
                  <w:divBdr>
                    <w:top w:val="none" w:sz="0" w:space="0" w:color="auto"/>
                    <w:left w:val="none" w:sz="0" w:space="0" w:color="auto"/>
                    <w:bottom w:val="none" w:sz="0" w:space="0" w:color="auto"/>
                    <w:right w:val="none" w:sz="0" w:space="0" w:color="auto"/>
                  </w:divBdr>
                  <w:divsChild>
                    <w:div w:id="1748575899">
                      <w:marLeft w:val="0"/>
                      <w:marRight w:val="0"/>
                      <w:marTop w:val="0"/>
                      <w:marBottom w:val="0"/>
                      <w:divBdr>
                        <w:top w:val="none" w:sz="0" w:space="0" w:color="auto"/>
                        <w:left w:val="none" w:sz="0" w:space="0" w:color="auto"/>
                        <w:bottom w:val="none" w:sz="0" w:space="0" w:color="auto"/>
                        <w:right w:val="none" w:sz="0" w:space="0" w:color="auto"/>
                      </w:divBdr>
                    </w:div>
                  </w:divsChild>
                </w:div>
                <w:div w:id="171843367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75627868">
          <w:marLeft w:val="0"/>
          <w:marRight w:val="0"/>
          <w:marTop w:val="0"/>
          <w:marBottom w:val="0"/>
          <w:divBdr>
            <w:top w:val="none" w:sz="0" w:space="0" w:color="auto"/>
            <w:left w:val="none" w:sz="0" w:space="0" w:color="auto"/>
            <w:bottom w:val="none" w:sz="0" w:space="0" w:color="auto"/>
            <w:right w:val="none" w:sz="0" w:space="0" w:color="auto"/>
          </w:divBdr>
          <w:divsChild>
            <w:div w:id="23409049">
              <w:marLeft w:val="0"/>
              <w:marRight w:val="0"/>
              <w:marTop w:val="0"/>
              <w:marBottom w:val="0"/>
              <w:divBdr>
                <w:top w:val="none" w:sz="0" w:space="0" w:color="auto"/>
                <w:left w:val="none" w:sz="0" w:space="0" w:color="auto"/>
                <w:bottom w:val="none" w:sz="0" w:space="0" w:color="auto"/>
                <w:right w:val="none" w:sz="0" w:space="0" w:color="auto"/>
              </w:divBdr>
              <w:divsChild>
                <w:div w:id="170294975">
                  <w:marLeft w:val="0"/>
                  <w:marRight w:val="0"/>
                  <w:marTop w:val="0"/>
                  <w:marBottom w:val="0"/>
                  <w:divBdr>
                    <w:top w:val="none" w:sz="0" w:space="0" w:color="auto"/>
                    <w:left w:val="none" w:sz="0" w:space="0" w:color="auto"/>
                    <w:bottom w:val="none" w:sz="0" w:space="0" w:color="auto"/>
                    <w:right w:val="none" w:sz="0" w:space="0" w:color="auto"/>
                  </w:divBdr>
                  <w:divsChild>
                    <w:div w:id="7037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7176">
              <w:marLeft w:val="0"/>
              <w:marRight w:val="0"/>
              <w:marTop w:val="0"/>
              <w:marBottom w:val="0"/>
              <w:divBdr>
                <w:top w:val="none" w:sz="0" w:space="0" w:color="auto"/>
                <w:left w:val="none" w:sz="0" w:space="0" w:color="auto"/>
                <w:bottom w:val="none" w:sz="0" w:space="0" w:color="auto"/>
                <w:right w:val="none" w:sz="0" w:space="0" w:color="auto"/>
              </w:divBdr>
              <w:divsChild>
                <w:div w:id="230240589">
                  <w:marLeft w:val="0"/>
                  <w:marRight w:val="0"/>
                  <w:marTop w:val="0"/>
                  <w:marBottom w:val="0"/>
                  <w:divBdr>
                    <w:top w:val="none" w:sz="0" w:space="0" w:color="auto"/>
                    <w:left w:val="none" w:sz="0" w:space="0" w:color="auto"/>
                    <w:bottom w:val="none" w:sz="0" w:space="0" w:color="auto"/>
                    <w:right w:val="none" w:sz="0" w:space="0" w:color="auto"/>
                  </w:divBdr>
                  <w:divsChild>
                    <w:div w:id="464931155">
                      <w:marLeft w:val="0"/>
                      <w:marRight w:val="0"/>
                      <w:marTop w:val="0"/>
                      <w:marBottom w:val="0"/>
                      <w:divBdr>
                        <w:top w:val="none" w:sz="0" w:space="0" w:color="auto"/>
                        <w:left w:val="none" w:sz="0" w:space="0" w:color="auto"/>
                        <w:bottom w:val="none" w:sz="0" w:space="0" w:color="auto"/>
                        <w:right w:val="none" w:sz="0" w:space="0" w:color="auto"/>
                      </w:divBdr>
                      <w:divsChild>
                        <w:div w:id="1940336497">
                          <w:marLeft w:val="300"/>
                          <w:marRight w:val="0"/>
                          <w:marTop w:val="300"/>
                          <w:marBottom w:val="0"/>
                          <w:divBdr>
                            <w:top w:val="none" w:sz="0" w:space="0" w:color="auto"/>
                            <w:left w:val="none" w:sz="0" w:space="0" w:color="auto"/>
                            <w:bottom w:val="none" w:sz="0" w:space="0" w:color="auto"/>
                            <w:right w:val="none" w:sz="0" w:space="0" w:color="auto"/>
                          </w:divBdr>
                          <w:divsChild>
                            <w:div w:id="1108083688">
                              <w:marLeft w:val="0"/>
                              <w:marRight w:val="0"/>
                              <w:marTop w:val="0"/>
                              <w:marBottom w:val="0"/>
                              <w:divBdr>
                                <w:top w:val="none" w:sz="0" w:space="0" w:color="auto"/>
                                <w:left w:val="none" w:sz="0" w:space="0" w:color="auto"/>
                                <w:bottom w:val="none" w:sz="0" w:space="0" w:color="auto"/>
                                <w:right w:val="none" w:sz="0" w:space="0" w:color="auto"/>
                              </w:divBdr>
                              <w:divsChild>
                                <w:div w:id="2678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5140">
                          <w:marLeft w:val="0"/>
                          <w:marRight w:val="0"/>
                          <w:marTop w:val="0"/>
                          <w:marBottom w:val="0"/>
                          <w:divBdr>
                            <w:top w:val="none" w:sz="0" w:space="0" w:color="auto"/>
                            <w:left w:val="none" w:sz="0" w:space="0" w:color="auto"/>
                            <w:bottom w:val="none" w:sz="0" w:space="0" w:color="auto"/>
                            <w:right w:val="none" w:sz="0" w:space="0" w:color="auto"/>
                          </w:divBdr>
                          <w:divsChild>
                            <w:div w:id="1860778718">
                              <w:marLeft w:val="0"/>
                              <w:marRight w:val="0"/>
                              <w:marTop w:val="0"/>
                              <w:marBottom w:val="0"/>
                              <w:divBdr>
                                <w:top w:val="none" w:sz="0" w:space="0" w:color="auto"/>
                                <w:left w:val="none" w:sz="0" w:space="0" w:color="auto"/>
                                <w:bottom w:val="none" w:sz="0" w:space="0" w:color="auto"/>
                                <w:right w:val="none" w:sz="0" w:space="0" w:color="auto"/>
                              </w:divBdr>
                              <w:divsChild>
                                <w:div w:id="446894280">
                                  <w:marLeft w:val="300"/>
                                  <w:marRight w:val="0"/>
                                  <w:marTop w:val="0"/>
                                  <w:marBottom w:val="0"/>
                                  <w:divBdr>
                                    <w:top w:val="none" w:sz="0" w:space="0" w:color="auto"/>
                                    <w:left w:val="none" w:sz="0" w:space="0" w:color="auto"/>
                                    <w:bottom w:val="none" w:sz="0" w:space="0" w:color="auto"/>
                                    <w:right w:val="none" w:sz="0" w:space="0" w:color="auto"/>
                                  </w:divBdr>
                                </w:div>
                                <w:div w:id="16511313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52026549">
                  <w:marLeft w:val="0"/>
                  <w:marRight w:val="0"/>
                  <w:marTop w:val="0"/>
                  <w:marBottom w:val="0"/>
                  <w:divBdr>
                    <w:top w:val="none" w:sz="0" w:space="0" w:color="auto"/>
                    <w:left w:val="none" w:sz="0" w:space="0" w:color="auto"/>
                    <w:bottom w:val="none" w:sz="0" w:space="0" w:color="auto"/>
                    <w:right w:val="none" w:sz="0" w:space="0" w:color="auto"/>
                  </w:divBdr>
                  <w:divsChild>
                    <w:div w:id="1878085645">
                      <w:marLeft w:val="300"/>
                      <w:marRight w:val="300"/>
                      <w:marTop w:val="300"/>
                      <w:marBottom w:val="0"/>
                      <w:divBdr>
                        <w:top w:val="none" w:sz="0" w:space="0" w:color="auto"/>
                        <w:left w:val="none" w:sz="0" w:space="0" w:color="auto"/>
                        <w:bottom w:val="none" w:sz="0" w:space="0" w:color="auto"/>
                        <w:right w:val="none" w:sz="0" w:space="0" w:color="auto"/>
                      </w:divBdr>
                      <w:divsChild>
                        <w:div w:id="1351027415">
                          <w:marLeft w:val="0"/>
                          <w:marRight w:val="0"/>
                          <w:marTop w:val="0"/>
                          <w:marBottom w:val="0"/>
                          <w:divBdr>
                            <w:top w:val="none" w:sz="0" w:space="0" w:color="auto"/>
                            <w:left w:val="none" w:sz="0" w:space="0" w:color="auto"/>
                            <w:bottom w:val="none" w:sz="0" w:space="0" w:color="auto"/>
                            <w:right w:val="none" w:sz="0" w:space="0" w:color="auto"/>
                          </w:divBdr>
                          <w:divsChild>
                            <w:div w:id="602958447">
                              <w:marLeft w:val="0"/>
                              <w:marRight w:val="0"/>
                              <w:marTop w:val="150"/>
                              <w:marBottom w:val="0"/>
                              <w:divBdr>
                                <w:top w:val="none" w:sz="0" w:space="0" w:color="auto"/>
                                <w:left w:val="none" w:sz="0" w:space="0" w:color="auto"/>
                                <w:bottom w:val="none" w:sz="0" w:space="0" w:color="auto"/>
                                <w:right w:val="none" w:sz="0" w:space="0" w:color="auto"/>
                              </w:divBdr>
                            </w:div>
                            <w:div w:id="2129159680">
                              <w:marLeft w:val="0"/>
                              <w:marRight w:val="0"/>
                              <w:marTop w:val="0"/>
                              <w:marBottom w:val="0"/>
                              <w:divBdr>
                                <w:top w:val="none" w:sz="0" w:space="0" w:color="auto"/>
                                <w:left w:val="none" w:sz="0" w:space="0" w:color="auto"/>
                                <w:bottom w:val="none" w:sz="0" w:space="0" w:color="auto"/>
                                <w:right w:val="none" w:sz="0" w:space="0" w:color="auto"/>
                              </w:divBdr>
                              <w:divsChild>
                                <w:div w:id="8313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454588">
                  <w:marLeft w:val="0"/>
                  <w:marRight w:val="0"/>
                  <w:marTop w:val="0"/>
                  <w:marBottom w:val="0"/>
                  <w:divBdr>
                    <w:top w:val="none" w:sz="0" w:space="0" w:color="auto"/>
                    <w:left w:val="none" w:sz="0" w:space="0" w:color="auto"/>
                    <w:bottom w:val="none" w:sz="0" w:space="0" w:color="auto"/>
                    <w:right w:val="none" w:sz="0" w:space="0" w:color="auto"/>
                  </w:divBdr>
                  <w:divsChild>
                    <w:div w:id="218446800">
                      <w:marLeft w:val="0"/>
                      <w:marRight w:val="0"/>
                      <w:marTop w:val="0"/>
                      <w:marBottom w:val="0"/>
                      <w:divBdr>
                        <w:top w:val="none" w:sz="0" w:space="0" w:color="auto"/>
                        <w:left w:val="none" w:sz="0" w:space="0" w:color="auto"/>
                        <w:bottom w:val="none" w:sz="0" w:space="0" w:color="auto"/>
                        <w:right w:val="none" w:sz="0" w:space="0" w:color="auto"/>
                      </w:divBdr>
                      <w:divsChild>
                        <w:div w:id="551500961">
                          <w:marLeft w:val="300"/>
                          <w:marRight w:val="0"/>
                          <w:marTop w:val="300"/>
                          <w:marBottom w:val="0"/>
                          <w:divBdr>
                            <w:top w:val="none" w:sz="0" w:space="0" w:color="auto"/>
                            <w:left w:val="none" w:sz="0" w:space="0" w:color="auto"/>
                            <w:bottom w:val="none" w:sz="0" w:space="0" w:color="auto"/>
                            <w:right w:val="none" w:sz="0" w:space="0" w:color="auto"/>
                          </w:divBdr>
                          <w:divsChild>
                            <w:div w:id="1652979731">
                              <w:marLeft w:val="0"/>
                              <w:marRight w:val="0"/>
                              <w:marTop w:val="0"/>
                              <w:marBottom w:val="0"/>
                              <w:divBdr>
                                <w:top w:val="none" w:sz="0" w:space="0" w:color="auto"/>
                                <w:left w:val="none" w:sz="0" w:space="0" w:color="auto"/>
                                <w:bottom w:val="none" w:sz="0" w:space="0" w:color="auto"/>
                                <w:right w:val="none" w:sz="0" w:space="0" w:color="auto"/>
                              </w:divBdr>
                              <w:divsChild>
                                <w:div w:id="11173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1645">
                          <w:marLeft w:val="0"/>
                          <w:marRight w:val="0"/>
                          <w:marTop w:val="0"/>
                          <w:marBottom w:val="0"/>
                          <w:divBdr>
                            <w:top w:val="none" w:sz="0" w:space="0" w:color="auto"/>
                            <w:left w:val="none" w:sz="0" w:space="0" w:color="auto"/>
                            <w:bottom w:val="none" w:sz="0" w:space="0" w:color="auto"/>
                            <w:right w:val="none" w:sz="0" w:space="0" w:color="auto"/>
                          </w:divBdr>
                          <w:divsChild>
                            <w:div w:id="494150824">
                              <w:marLeft w:val="0"/>
                              <w:marRight w:val="0"/>
                              <w:marTop w:val="0"/>
                              <w:marBottom w:val="0"/>
                              <w:divBdr>
                                <w:top w:val="none" w:sz="0" w:space="0" w:color="auto"/>
                                <w:left w:val="none" w:sz="0" w:space="0" w:color="auto"/>
                                <w:bottom w:val="none" w:sz="0" w:space="0" w:color="auto"/>
                                <w:right w:val="none" w:sz="0" w:space="0" w:color="auto"/>
                              </w:divBdr>
                              <w:divsChild>
                                <w:div w:id="17509300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85917">
                  <w:marLeft w:val="0"/>
                  <w:marRight w:val="0"/>
                  <w:marTop w:val="0"/>
                  <w:marBottom w:val="0"/>
                  <w:divBdr>
                    <w:top w:val="none" w:sz="0" w:space="0" w:color="auto"/>
                    <w:left w:val="none" w:sz="0" w:space="0" w:color="auto"/>
                    <w:bottom w:val="none" w:sz="0" w:space="0" w:color="auto"/>
                    <w:right w:val="none" w:sz="0" w:space="0" w:color="auto"/>
                  </w:divBdr>
                  <w:divsChild>
                    <w:div w:id="1460416884">
                      <w:marLeft w:val="0"/>
                      <w:marRight w:val="0"/>
                      <w:marTop w:val="0"/>
                      <w:marBottom w:val="0"/>
                      <w:divBdr>
                        <w:top w:val="none" w:sz="0" w:space="0" w:color="auto"/>
                        <w:left w:val="none" w:sz="0" w:space="0" w:color="auto"/>
                        <w:bottom w:val="none" w:sz="0" w:space="0" w:color="auto"/>
                        <w:right w:val="none" w:sz="0" w:space="0" w:color="auto"/>
                      </w:divBdr>
                      <w:divsChild>
                        <w:div w:id="661472176">
                          <w:marLeft w:val="0"/>
                          <w:marRight w:val="0"/>
                          <w:marTop w:val="0"/>
                          <w:marBottom w:val="0"/>
                          <w:divBdr>
                            <w:top w:val="none" w:sz="0" w:space="0" w:color="auto"/>
                            <w:left w:val="none" w:sz="0" w:space="0" w:color="auto"/>
                            <w:bottom w:val="none" w:sz="0" w:space="0" w:color="auto"/>
                            <w:right w:val="none" w:sz="0" w:space="0" w:color="auto"/>
                          </w:divBdr>
                          <w:divsChild>
                            <w:div w:id="1536042184">
                              <w:marLeft w:val="0"/>
                              <w:marRight w:val="0"/>
                              <w:marTop w:val="0"/>
                              <w:marBottom w:val="0"/>
                              <w:divBdr>
                                <w:top w:val="none" w:sz="0" w:space="0" w:color="auto"/>
                                <w:left w:val="none" w:sz="0" w:space="0" w:color="auto"/>
                                <w:bottom w:val="none" w:sz="0" w:space="0" w:color="auto"/>
                                <w:right w:val="none" w:sz="0" w:space="0" w:color="auto"/>
                              </w:divBdr>
                              <w:divsChild>
                                <w:div w:id="17730169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92100651">
                          <w:marLeft w:val="300"/>
                          <w:marRight w:val="0"/>
                          <w:marTop w:val="300"/>
                          <w:marBottom w:val="0"/>
                          <w:divBdr>
                            <w:top w:val="none" w:sz="0" w:space="0" w:color="auto"/>
                            <w:left w:val="none" w:sz="0" w:space="0" w:color="auto"/>
                            <w:bottom w:val="none" w:sz="0" w:space="0" w:color="auto"/>
                            <w:right w:val="none" w:sz="0" w:space="0" w:color="auto"/>
                          </w:divBdr>
                          <w:divsChild>
                            <w:div w:id="1643846123">
                              <w:marLeft w:val="0"/>
                              <w:marRight w:val="0"/>
                              <w:marTop w:val="0"/>
                              <w:marBottom w:val="0"/>
                              <w:divBdr>
                                <w:top w:val="none" w:sz="0" w:space="0" w:color="auto"/>
                                <w:left w:val="none" w:sz="0" w:space="0" w:color="auto"/>
                                <w:bottom w:val="none" w:sz="0" w:space="0" w:color="auto"/>
                                <w:right w:val="none" w:sz="0" w:space="0" w:color="auto"/>
                              </w:divBdr>
                              <w:divsChild>
                                <w:div w:id="14289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07390">
                  <w:marLeft w:val="0"/>
                  <w:marRight w:val="0"/>
                  <w:marTop w:val="0"/>
                  <w:marBottom w:val="0"/>
                  <w:divBdr>
                    <w:top w:val="none" w:sz="0" w:space="0" w:color="auto"/>
                    <w:left w:val="none" w:sz="0" w:space="0" w:color="auto"/>
                    <w:bottom w:val="none" w:sz="0" w:space="0" w:color="auto"/>
                    <w:right w:val="none" w:sz="0" w:space="0" w:color="auto"/>
                  </w:divBdr>
                  <w:divsChild>
                    <w:div w:id="1815488784">
                      <w:marLeft w:val="0"/>
                      <w:marRight w:val="0"/>
                      <w:marTop w:val="0"/>
                      <w:marBottom w:val="0"/>
                      <w:divBdr>
                        <w:top w:val="none" w:sz="0" w:space="0" w:color="auto"/>
                        <w:left w:val="none" w:sz="0" w:space="0" w:color="auto"/>
                        <w:bottom w:val="none" w:sz="0" w:space="0" w:color="auto"/>
                        <w:right w:val="none" w:sz="0" w:space="0" w:color="auto"/>
                      </w:divBdr>
                      <w:divsChild>
                        <w:div w:id="278607972">
                          <w:marLeft w:val="0"/>
                          <w:marRight w:val="0"/>
                          <w:marTop w:val="0"/>
                          <w:marBottom w:val="0"/>
                          <w:divBdr>
                            <w:top w:val="none" w:sz="0" w:space="0" w:color="auto"/>
                            <w:left w:val="none" w:sz="0" w:space="0" w:color="auto"/>
                            <w:bottom w:val="none" w:sz="0" w:space="0" w:color="auto"/>
                            <w:right w:val="none" w:sz="0" w:space="0" w:color="auto"/>
                          </w:divBdr>
                          <w:divsChild>
                            <w:div w:id="1218980340">
                              <w:marLeft w:val="0"/>
                              <w:marRight w:val="0"/>
                              <w:marTop w:val="0"/>
                              <w:marBottom w:val="0"/>
                              <w:divBdr>
                                <w:top w:val="none" w:sz="0" w:space="0" w:color="auto"/>
                                <w:left w:val="none" w:sz="0" w:space="0" w:color="auto"/>
                                <w:bottom w:val="none" w:sz="0" w:space="0" w:color="auto"/>
                                <w:right w:val="none" w:sz="0" w:space="0" w:color="auto"/>
                              </w:divBdr>
                              <w:divsChild>
                                <w:div w:id="706030486">
                                  <w:marLeft w:val="300"/>
                                  <w:marRight w:val="0"/>
                                  <w:marTop w:val="0"/>
                                  <w:marBottom w:val="0"/>
                                  <w:divBdr>
                                    <w:top w:val="none" w:sz="0" w:space="0" w:color="auto"/>
                                    <w:left w:val="none" w:sz="0" w:space="0" w:color="auto"/>
                                    <w:bottom w:val="none" w:sz="0" w:space="0" w:color="auto"/>
                                    <w:right w:val="none" w:sz="0" w:space="0" w:color="auto"/>
                                  </w:divBdr>
                                </w:div>
                                <w:div w:id="7510532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5125541">
                          <w:marLeft w:val="300"/>
                          <w:marRight w:val="0"/>
                          <w:marTop w:val="300"/>
                          <w:marBottom w:val="0"/>
                          <w:divBdr>
                            <w:top w:val="none" w:sz="0" w:space="0" w:color="auto"/>
                            <w:left w:val="none" w:sz="0" w:space="0" w:color="auto"/>
                            <w:bottom w:val="none" w:sz="0" w:space="0" w:color="auto"/>
                            <w:right w:val="none" w:sz="0" w:space="0" w:color="auto"/>
                          </w:divBdr>
                          <w:divsChild>
                            <w:div w:id="542521167">
                              <w:marLeft w:val="0"/>
                              <w:marRight w:val="0"/>
                              <w:marTop w:val="0"/>
                              <w:marBottom w:val="0"/>
                              <w:divBdr>
                                <w:top w:val="none" w:sz="0" w:space="0" w:color="auto"/>
                                <w:left w:val="none" w:sz="0" w:space="0" w:color="auto"/>
                                <w:bottom w:val="none" w:sz="0" w:space="0" w:color="auto"/>
                                <w:right w:val="none" w:sz="0" w:space="0" w:color="auto"/>
                              </w:divBdr>
                              <w:divsChild>
                                <w:div w:id="17743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07750">
                  <w:marLeft w:val="0"/>
                  <w:marRight w:val="0"/>
                  <w:marTop w:val="0"/>
                  <w:marBottom w:val="0"/>
                  <w:divBdr>
                    <w:top w:val="none" w:sz="0" w:space="0" w:color="auto"/>
                    <w:left w:val="none" w:sz="0" w:space="0" w:color="auto"/>
                    <w:bottom w:val="none" w:sz="0" w:space="0" w:color="auto"/>
                    <w:right w:val="none" w:sz="0" w:space="0" w:color="auto"/>
                  </w:divBdr>
                  <w:divsChild>
                    <w:div w:id="640812852">
                      <w:marLeft w:val="0"/>
                      <w:marRight w:val="0"/>
                      <w:marTop w:val="0"/>
                      <w:marBottom w:val="0"/>
                      <w:divBdr>
                        <w:top w:val="none" w:sz="0" w:space="0" w:color="auto"/>
                        <w:left w:val="none" w:sz="0" w:space="0" w:color="auto"/>
                        <w:bottom w:val="none" w:sz="0" w:space="0" w:color="auto"/>
                        <w:right w:val="none" w:sz="0" w:space="0" w:color="auto"/>
                      </w:divBdr>
                      <w:divsChild>
                        <w:div w:id="767889850">
                          <w:marLeft w:val="300"/>
                          <w:marRight w:val="0"/>
                          <w:marTop w:val="300"/>
                          <w:marBottom w:val="0"/>
                          <w:divBdr>
                            <w:top w:val="none" w:sz="0" w:space="0" w:color="auto"/>
                            <w:left w:val="none" w:sz="0" w:space="0" w:color="auto"/>
                            <w:bottom w:val="none" w:sz="0" w:space="0" w:color="auto"/>
                            <w:right w:val="none" w:sz="0" w:space="0" w:color="auto"/>
                          </w:divBdr>
                          <w:divsChild>
                            <w:div w:id="143160329">
                              <w:marLeft w:val="0"/>
                              <w:marRight w:val="0"/>
                              <w:marTop w:val="0"/>
                              <w:marBottom w:val="0"/>
                              <w:divBdr>
                                <w:top w:val="none" w:sz="0" w:space="0" w:color="auto"/>
                                <w:left w:val="none" w:sz="0" w:space="0" w:color="auto"/>
                                <w:bottom w:val="none" w:sz="0" w:space="0" w:color="auto"/>
                                <w:right w:val="none" w:sz="0" w:space="0" w:color="auto"/>
                              </w:divBdr>
                              <w:divsChild>
                                <w:div w:id="13509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1366">
                          <w:marLeft w:val="0"/>
                          <w:marRight w:val="0"/>
                          <w:marTop w:val="0"/>
                          <w:marBottom w:val="0"/>
                          <w:divBdr>
                            <w:top w:val="none" w:sz="0" w:space="0" w:color="auto"/>
                            <w:left w:val="none" w:sz="0" w:space="0" w:color="auto"/>
                            <w:bottom w:val="none" w:sz="0" w:space="0" w:color="auto"/>
                            <w:right w:val="none" w:sz="0" w:space="0" w:color="auto"/>
                          </w:divBdr>
                          <w:divsChild>
                            <w:div w:id="483472276">
                              <w:marLeft w:val="0"/>
                              <w:marRight w:val="0"/>
                              <w:marTop w:val="0"/>
                              <w:marBottom w:val="0"/>
                              <w:divBdr>
                                <w:top w:val="none" w:sz="0" w:space="0" w:color="auto"/>
                                <w:left w:val="none" w:sz="0" w:space="0" w:color="auto"/>
                                <w:bottom w:val="none" w:sz="0" w:space="0" w:color="auto"/>
                                <w:right w:val="none" w:sz="0" w:space="0" w:color="auto"/>
                              </w:divBdr>
                              <w:divsChild>
                                <w:div w:id="3428211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98339">
                  <w:marLeft w:val="0"/>
                  <w:marRight w:val="0"/>
                  <w:marTop w:val="0"/>
                  <w:marBottom w:val="0"/>
                  <w:divBdr>
                    <w:top w:val="none" w:sz="0" w:space="0" w:color="auto"/>
                    <w:left w:val="none" w:sz="0" w:space="0" w:color="auto"/>
                    <w:bottom w:val="none" w:sz="0" w:space="0" w:color="auto"/>
                    <w:right w:val="none" w:sz="0" w:space="0" w:color="auto"/>
                  </w:divBdr>
                  <w:divsChild>
                    <w:div w:id="1380738435">
                      <w:marLeft w:val="0"/>
                      <w:marRight w:val="0"/>
                      <w:marTop w:val="0"/>
                      <w:marBottom w:val="0"/>
                      <w:divBdr>
                        <w:top w:val="none" w:sz="0" w:space="0" w:color="auto"/>
                        <w:left w:val="none" w:sz="0" w:space="0" w:color="auto"/>
                        <w:bottom w:val="none" w:sz="0" w:space="0" w:color="auto"/>
                        <w:right w:val="none" w:sz="0" w:space="0" w:color="auto"/>
                      </w:divBdr>
                      <w:divsChild>
                        <w:div w:id="1075056391">
                          <w:marLeft w:val="0"/>
                          <w:marRight w:val="0"/>
                          <w:marTop w:val="0"/>
                          <w:marBottom w:val="0"/>
                          <w:divBdr>
                            <w:top w:val="none" w:sz="0" w:space="0" w:color="auto"/>
                            <w:left w:val="none" w:sz="0" w:space="0" w:color="auto"/>
                            <w:bottom w:val="none" w:sz="0" w:space="0" w:color="auto"/>
                            <w:right w:val="none" w:sz="0" w:space="0" w:color="auto"/>
                          </w:divBdr>
                          <w:divsChild>
                            <w:div w:id="1515345027">
                              <w:marLeft w:val="0"/>
                              <w:marRight w:val="0"/>
                              <w:marTop w:val="0"/>
                              <w:marBottom w:val="0"/>
                              <w:divBdr>
                                <w:top w:val="none" w:sz="0" w:space="0" w:color="auto"/>
                                <w:left w:val="none" w:sz="0" w:space="0" w:color="auto"/>
                                <w:bottom w:val="none" w:sz="0" w:space="0" w:color="auto"/>
                                <w:right w:val="none" w:sz="0" w:space="0" w:color="auto"/>
                              </w:divBdr>
                              <w:divsChild>
                                <w:div w:id="4492031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34648394">
                          <w:marLeft w:val="300"/>
                          <w:marRight w:val="0"/>
                          <w:marTop w:val="300"/>
                          <w:marBottom w:val="0"/>
                          <w:divBdr>
                            <w:top w:val="none" w:sz="0" w:space="0" w:color="auto"/>
                            <w:left w:val="none" w:sz="0" w:space="0" w:color="auto"/>
                            <w:bottom w:val="none" w:sz="0" w:space="0" w:color="auto"/>
                            <w:right w:val="none" w:sz="0" w:space="0" w:color="auto"/>
                          </w:divBdr>
                          <w:divsChild>
                            <w:div w:id="1569146114">
                              <w:marLeft w:val="0"/>
                              <w:marRight w:val="0"/>
                              <w:marTop w:val="0"/>
                              <w:marBottom w:val="0"/>
                              <w:divBdr>
                                <w:top w:val="none" w:sz="0" w:space="0" w:color="auto"/>
                                <w:left w:val="none" w:sz="0" w:space="0" w:color="auto"/>
                                <w:bottom w:val="none" w:sz="0" w:space="0" w:color="auto"/>
                                <w:right w:val="none" w:sz="0" w:space="0" w:color="auto"/>
                              </w:divBdr>
                              <w:divsChild>
                                <w:div w:id="20528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908130">
              <w:marLeft w:val="300"/>
              <w:marRight w:val="0"/>
              <w:marTop w:val="0"/>
              <w:marBottom w:val="0"/>
              <w:divBdr>
                <w:top w:val="none" w:sz="0" w:space="0" w:color="auto"/>
                <w:left w:val="none" w:sz="0" w:space="0" w:color="auto"/>
                <w:bottom w:val="none" w:sz="0" w:space="0" w:color="auto"/>
                <w:right w:val="none" w:sz="0" w:space="0" w:color="auto"/>
              </w:divBdr>
              <w:divsChild>
                <w:div w:id="10702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3167">
      <w:bodyDiv w:val="1"/>
      <w:marLeft w:val="0"/>
      <w:marRight w:val="0"/>
      <w:marTop w:val="0"/>
      <w:marBottom w:val="0"/>
      <w:divBdr>
        <w:top w:val="none" w:sz="0" w:space="0" w:color="auto"/>
        <w:left w:val="none" w:sz="0" w:space="0" w:color="auto"/>
        <w:bottom w:val="none" w:sz="0" w:space="0" w:color="auto"/>
        <w:right w:val="none" w:sz="0" w:space="0" w:color="auto"/>
      </w:divBdr>
    </w:div>
    <w:div w:id="1643583164">
      <w:bodyDiv w:val="1"/>
      <w:marLeft w:val="0"/>
      <w:marRight w:val="0"/>
      <w:marTop w:val="0"/>
      <w:marBottom w:val="0"/>
      <w:divBdr>
        <w:top w:val="none" w:sz="0" w:space="0" w:color="auto"/>
        <w:left w:val="none" w:sz="0" w:space="0" w:color="auto"/>
        <w:bottom w:val="none" w:sz="0" w:space="0" w:color="auto"/>
        <w:right w:val="none" w:sz="0" w:space="0" w:color="auto"/>
      </w:divBdr>
      <w:divsChild>
        <w:div w:id="1463881772">
          <w:marLeft w:val="0"/>
          <w:marRight w:val="0"/>
          <w:marTop w:val="0"/>
          <w:marBottom w:val="0"/>
          <w:divBdr>
            <w:top w:val="none" w:sz="0" w:space="0" w:color="auto"/>
            <w:left w:val="none" w:sz="0" w:space="0" w:color="auto"/>
            <w:bottom w:val="none" w:sz="0" w:space="0" w:color="auto"/>
            <w:right w:val="none" w:sz="0" w:space="0" w:color="auto"/>
          </w:divBdr>
        </w:div>
      </w:divsChild>
    </w:div>
    <w:div w:id="1662351885">
      <w:bodyDiv w:val="1"/>
      <w:marLeft w:val="0"/>
      <w:marRight w:val="0"/>
      <w:marTop w:val="0"/>
      <w:marBottom w:val="0"/>
      <w:divBdr>
        <w:top w:val="none" w:sz="0" w:space="0" w:color="auto"/>
        <w:left w:val="none" w:sz="0" w:space="0" w:color="auto"/>
        <w:bottom w:val="none" w:sz="0" w:space="0" w:color="auto"/>
        <w:right w:val="none" w:sz="0" w:space="0" w:color="auto"/>
      </w:divBdr>
      <w:divsChild>
        <w:div w:id="1649674787">
          <w:marLeft w:val="0"/>
          <w:marRight w:val="0"/>
          <w:marTop w:val="0"/>
          <w:marBottom w:val="0"/>
          <w:divBdr>
            <w:top w:val="none" w:sz="0" w:space="0" w:color="auto"/>
            <w:left w:val="none" w:sz="0" w:space="0" w:color="auto"/>
            <w:bottom w:val="none" w:sz="0" w:space="0" w:color="auto"/>
            <w:right w:val="none" w:sz="0" w:space="0" w:color="auto"/>
          </w:divBdr>
        </w:div>
      </w:divsChild>
    </w:div>
    <w:div w:id="2047557568">
      <w:bodyDiv w:val="1"/>
      <w:marLeft w:val="0"/>
      <w:marRight w:val="0"/>
      <w:marTop w:val="0"/>
      <w:marBottom w:val="0"/>
      <w:divBdr>
        <w:top w:val="none" w:sz="0" w:space="0" w:color="auto"/>
        <w:left w:val="none" w:sz="0" w:space="0" w:color="auto"/>
        <w:bottom w:val="none" w:sz="0" w:space="0" w:color="auto"/>
        <w:right w:val="none" w:sz="0" w:space="0" w:color="auto"/>
      </w:divBdr>
      <w:divsChild>
        <w:div w:id="35280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imfn.net/regional-networks/ifrane-model-forest/" TargetMode="External"/><Relationship Id="rId26" Type="http://schemas.openxmlformats.org/officeDocument/2006/relationships/hyperlink" Target="https://www.fao.org/forestry/45685-0ad87e3a1d4ccc359b37c38ffcbb5b1fc.pdf" TargetMode="External"/><Relationship Id="rId3" Type="http://schemas.openxmlformats.org/officeDocument/2006/relationships/customXml" Target="../customXml/item3.xml"/><Relationship Id="rId21" Type="http://schemas.openxmlformats.org/officeDocument/2006/relationships/hyperlink" Target="https://www.icnf.pt/api/file/doc/a4f4d6b4b5be40c4)." TargetMode="External"/><Relationship Id="Rc45b5019d3974996"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mailto:Silva-Mediterranea@fao.org" TargetMode="External"/><Relationship Id="rId17" Type="http://schemas.openxmlformats.org/officeDocument/2006/relationships/hyperlink" Target="https://www.lri-lb.org/" TargetMode="External"/><Relationship Id="rId25" Type="http://schemas.openxmlformats.org/officeDocument/2006/relationships/hyperlink" Target="https://www.fao.org/3/CA2081EN/ca2081en.PDF" TargetMode="External"/><Relationship Id="rId2" Type="http://schemas.openxmlformats.org/officeDocument/2006/relationships/customXml" Target="../customXml/item2.xml"/><Relationship Id="rId16" Type="http://schemas.openxmlformats.org/officeDocument/2006/relationships/hyperlink" Target="https://www.fao.org/gef/projects/detail/en/c/1105494/" TargetMode="External"/><Relationship Id="rId20" Type="http://schemas.openxmlformats.org/officeDocument/2006/relationships/hyperlink" Target="https://www.ifad.org/en/web/operations/-/project/1100001623%20)" TargetMode="External"/><Relationship Id="rId29" Type="http://schemas.openxmlformats.org/officeDocument/2006/relationships/hyperlink" Target="https://www.istituto-oikos.org/files/download/2021/FLR_Survey_18_1_czjbSQ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di.mohanna@gmail.com" TargetMode="External"/><Relationship Id="rId24" Type="http://schemas.openxmlformats.org/officeDocument/2006/relationships/hyperlink" Target="https://www.international-climate-initiative.com/en?iki_cookie_check=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hegef.org/projects-operations/projects/9806," TargetMode="External"/><Relationship Id="rId23" Type="http://schemas.openxmlformats.org/officeDocument/2006/relationships/hyperlink" Target="http://foris.fao.org/portal/frameset.jsp?module=webdev&amp;url=http://foris.fao.org/webdevhttp://www.fao.org/forestry/silva-mediterranea/89603/en/" TargetMode="External"/><Relationship Id="rId28" Type="http://schemas.openxmlformats.org/officeDocument/2006/relationships/hyperlink" Target="https://mio-ecsde.org/project/climate-change-the-rapidly-increasing-challenge-for-the-mediterranean-issue-no-78/" TargetMode="External"/><Relationship Id="rId10" Type="http://schemas.openxmlformats.org/officeDocument/2006/relationships/endnotes" Target="endnotes.xml"/><Relationship Id="rId19" Type="http://schemas.openxmlformats.org/officeDocument/2006/relationships/hyperlink" Target="https://www.juntadeandalucia.es/medioambiente/portal/home%2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torationdecade@un.org" TargetMode="External"/><Relationship Id="rId22" Type="http://schemas.openxmlformats.org/officeDocument/2006/relationships/hyperlink" Target="https://www.fao.org/publications/card/en/c/CA2081EN" TargetMode="External"/><Relationship Id="rId27" Type="http://schemas.openxmlformats.org/officeDocument/2006/relationships/hyperlink" Target="https://vi-med.forestweek.org/sites/default/files/resources/files/brummana-declaration.pdf" TargetMode="External"/><Relationship Id="rId30" Type="http://schemas.openxmlformats.org/officeDocument/2006/relationships/hyperlink" Target="https://efi.int/sites/default/files/images/publications/Mediterranean%20Forest%20Research%20Agenda%202010-2020_.pdf" TargetMode="External"/><Relationship Id="rId8"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F0FED87FAA444E9D054E9827389CC4" ma:contentTypeVersion="13" ma:contentTypeDescription="Create a new document." ma:contentTypeScope="" ma:versionID="1fa2da562ebe7bb768308d06471a316a">
  <xsd:schema xmlns:xsd="http://www.w3.org/2001/XMLSchema" xmlns:xs="http://www.w3.org/2001/XMLSchema" xmlns:p="http://schemas.microsoft.com/office/2006/metadata/properties" xmlns:ns2="cc7ce8ca-8f52-44ec-9496-3c41d0f5ad18" xmlns:ns3="8930e3b9-f5a2-4695-afda-3935ee560803" targetNamespace="http://schemas.microsoft.com/office/2006/metadata/properties" ma:root="true" ma:fieldsID="7d0206b98d70ee1e817132a5e4145561" ns2:_="" ns3:_="">
    <xsd:import namespace="cc7ce8ca-8f52-44ec-9496-3c41d0f5ad18"/>
    <xsd:import namespace="8930e3b9-f5a2-4695-afda-3935ee5608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0e3b9-f5a2-4695-afda-3935ee5608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CC236-087A-40DF-8A72-AB34CFE7B026}">
  <ds:schemaRefs>
    <ds:schemaRef ds:uri="http://schemas.microsoft.com/sharepoint/v3/contenttype/forms"/>
  </ds:schemaRefs>
</ds:datastoreItem>
</file>

<file path=customXml/itemProps2.xml><?xml version="1.0" encoding="utf-8"?>
<ds:datastoreItem xmlns:ds="http://schemas.openxmlformats.org/officeDocument/2006/customXml" ds:itemID="{4E143B39-3464-49CA-85F5-544D157C1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8930e3b9-f5a2-4695-afda-3935ee560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3CC64-0B6D-44EE-9E80-8C3DE775BF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D392B2-CA8D-4587-AFB8-4E4A7D8B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9996</Words>
  <Characters>56982</Characters>
  <Application>Microsoft Office Word</Application>
  <DocSecurity>0</DocSecurity>
  <Lines>474</Lines>
  <Paragraphs>133</Paragraphs>
  <ScaleCrop>false</ScaleCrop>
  <HeadingPairs>
    <vt:vector size="6" baseType="variant">
      <vt:variant>
        <vt:lpstr>Konu Başlığı</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RomeroMontoya, Andrea (NFO)</dc:creator>
  <cp:keywords/>
  <dc:description/>
  <cp:lastModifiedBy>Windows Kullanıcısı</cp:lastModifiedBy>
  <cp:revision>2</cp:revision>
  <dcterms:created xsi:type="dcterms:W3CDTF">2022-03-18T18:59:00Z</dcterms:created>
  <dcterms:modified xsi:type="dcterms:W3CDTF">2022-03-18T18:59:00Z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0x01010030F0FED87FAA444E9D054E9827389CC4</vt:lpwstr>
  </property>
</Properties>
</file>