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CF" w:rsidRPr="004A0166" w:rsidRDefault="00062F5A" w:rsidP="004A0166">
      <w:pPr>
        <w:jc w:val="center"/>
        <w:rPr>
          <w:rFonts w:asciiTheme="majorHAnsi" w:hAnsiTheme="majorHAnsi" w:cstheme="majorHAnsi"/>
          <w:sz w:val="24"/>
          <w:szCs w:val="24"/>
        </w:rPr>
      </w:pPr>
      <w:r w:rsidRPr="004A0166">
        <w:rPr>
          <w:rFonts w:asciiTheme="majorHAnsi" w:hAnsiTheme="majorHAnsi" w:cstheme="majorHAnsi"/>
          <w:sz w:val="24"/>
          <w:szCs w:val="24"/>
        </w:rPr>
        <w:t>Orman Mühendisleri Odası 2018-2023 Yılları Uluslararası İlişkileri Bilgi Notu</w:t>
      </w:r>
    </w:p>
    <w:p w:rsidR="00062F5A" w:rsidRPr="004A0166" w:rsidRDefault="00E80AE4" w:rsidP="004A0166">
      <w:pPr>
        <w:jc w:val="center"/>
        <w:rPr>
          <w:rFonts w:asciiTheme="majorHAnsi" w:hAnsiTheme="majorHAnsi" w:cstheme="majorHAnsi"/>
          <w:sz w:val="24"/>
          <w:szCs w:val="24"/>
        </w:rPr>
      </w:pPr>
      <w:r w:rsidRPr="004A0166">
        <w:rPr>
          <w:rFonts w:asciiTheme="majorHAnsi" w:hAnsiTheme="majorHAnsi" w:cstheme="majorHAnsi"/>
          <w:sz w:val="24"/>
          <w:szCs w:val="24"/>
        </w:rPr>
        <w:t xml:space="preserve">Kasım </w:t>
      </w:r>
      <w:r w:rsidR="00062F5A" w:rsidRPr="004A0166">
        <w:rPr>
          <w:rFonts w:asciiTheme="majorHAnsi" w:hAnsiTheme="majorHAnsi" w:cstheme="majorHAnsi"/>
          <w:sz w:val="24"/>
          <w:szCs w:val="24"/>
        </w:rPr>
        <w:t>2023</w:t>
      </w:r>
    </w:p>
    <w:p w:rsidR="00062F5A" w:rsidRPr="004A0166" w:rsidRDefault="00062F5A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062F5A" w:rsidRPr="004A0166" w:rsidRDefault="00062F5A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062F5A" w:rsidRPr="004A0166" w:rsidRDefault="00062F5A" w:rsidP="004A0166">
      <w:pPr>
        <w:jc w:val="center"/>
        <w:rPr>
          <w:rFonts w:asciiTheme="majorHAnsi" w:hAnsiTheme="majorHAnsi" w:cstheme="majorHAnsi"/>
          <w:sz w:val="24"/>
          <w:szCs w:val="24"/>
        </w:rPr>
      </w:pPr>
      <w:r w:rsidRPr="004A0166">
        <w:rPr>
          <w:rFonts w:asciiTheme="majorHAnsi" w:hAnsiTheme="majorHAnsi" w:cstheme="majorHAnsi"/>
          <w:noProof/>
          <w:sz w:val="24"/>
          <w:szCs w:val="24"/>
          <w:lang w:eastAsia="tr-TR"/>
        </w:rPr>
        <w:drawing>
          <wp:inline distT="0" distB="0" distL="0" distR="0">
            <wp:extent cx="5242560" cy="27266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B4D75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0" r="8995"/>
                    <a:stretch/>
                  </pic:blipFill>
                  <pic:spPr bwMode="auto">
                    <a:xfrm>
                      <a:off x="0" y="0"/>
                      <a:ext cx="5242560" cy="272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5A" w:rsidRPr="004A0166" w:rsidRDefault="00062F5A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sdt>
      <w:sdtPr>
        <w:rPr>
          <w:rFonts w:asciiTheme="minorHAnsi" w:eastAsiaTheme="minorHAnsi" w:hAnsiTheme="minorHAnsi" w:cstheme="majorHAnsi"/>
          <w:color w:val="auto"/>
          <w:sz w:val="24"/>
          <w:szCs w:val="24"/>
          <w:lang w:eastAsia="en-US"/>
        </w:rPr>
        <w:id w:val="1253638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2D8F" w:rsidRPr="004A0166" w:rsidRDefault="00B72D8F" w:rsidP="009D32C1">
          <w:pPr>
            <w:pStyle w:val="TBal"/>
            <w:jc w:val="both"/>
            <w:rPr>
              <w:rFonts w:cstheme="majorHAnsi"/>
              <w:sz w:val="24"/>
              <w:szCs w:val="24"/>
            </w:rPr>
          </w:pPr>
          <w:r w:rsidRPr="004A0166">
            <w:rPr>
              <w:rFonts w:cstheme="majorHAnsi"/>
              <w:sz w:val="24"/>
              <w:szCs w:val="24"/>
            </w:rPr>
            <w:t>İçindekiler</w:t>
          </w:r>
        </w:p>
        <w:p w:rsidR="00C81AE1" w:rsidRDefault="00B72D8F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 w:rsidRPr="004A0166">
            <w:rPr>
              <w:rFonts w:asciiTheme="majorHAnsi" w:hAnsiTheme="majorHAnsi" w:cstheme="majorHAnsi"/>
              <w:sz w:val="24"/>
              <w:szCs w:val="24"/>
            </w:rPr>
            <w:fldChar w:fldCharType="begin"/>
          </w:r>
          <w:r w:rsidRPr="004A0166">
            <w:rPr>
              <w:rFonts w:asciiTheme="majorHAnsi" w:hAnsiTheme="majorHAnsi" w:cstheme="majorHAnsi"/>
              <w:sz w:val="24"/>
              <w:szCs w:val="24"/>
            </w:rPr>
            <w:instrText xml:space="preserve"> TOC \o "1-3" \h \z \u </w:instrText>
          </w:r>
          <w:r w:rsidRPr="004A0166">
            <w:rPr>
              <w:rFonts w:asciiTheme="majorHAnsi" w:hAnsiTheme="majorHAnsi" w:cstheme="majorHAnsi"/>
              <w:sz w:val="24"/>
              <w:szCs w:val="24"/>
            </w:rPr>
            <w:fldChar w:fldCharType="separate"/>
          </w:r>
          <w:hyperlink w:anchor="_Toc150510699" w:history="1">
            <w:r w:rsidR="00C81AE1" w:rsidRPr="003311AD">
              <w:rPr>
                <w:rStyle w:val="Kpr"/>
                <w:rFonts w:eastAsia="Times New Roman" w:cstheme="majorHAnsi"/>
                <w:noProof/>
                <w:lang w:eastAsia="tr-TR"/>
              </w:rPr>
              <w:t>Hukuki Dayanak ve Hedefler</w:t>
            </w:r>
            <w:r w:rsidR="00C81AE1">
              <w:rPr>
                <w:noProof/>
                <w:webHidden/>
              </w:rPr>
              <w:tab/>
            </w:r>
            <w:r w:rsidR="00C81AE1">
              <w:rPr>
                <w:noProof/>
                <w:webHidden/>
              </w:rPr>
              <w:fldChar w:fldCharType="begin"/>
            </w:r>
            <w:r w:rsidR="00C81AE1">
              <w:rPr>
                <w:noProof/>
                <w:webHidden/>
              </w:rPr>
              <w:instrText xml:space="preserve"> PAGEREF _Toc150510699 \h </w:instrText>
            </w:r>
            <w:r w:rsidR="00C81AE1">
              <w:rPr>
                <w:noProof/>
                <w:webHidden/>
              </w:rPr>
            </w:r>
            <w:r w:rsidR="00C81AE1">
              <w:rPr>
                <w:noProof/>
                <w:webHidden/>
              </w:rPr>
              <w:fldChar w:fldCharType="separate"/>
            </w:r>
            <w:r w:rsidR="00C81AE1">
              <w:rPr>
                <w:noProof/>
                <w:webHidden/>
              </w:rPr>
              <w:t>2</w:t>
            </w:r>
            <w:r w:rsidR="00C81AE1">
              <w:rPr>
                <w:noProof/>
                <w:webHidden/>
              </w:rPr>
              <w:fldChar w:fldCharType="end"/>
            </w:r>
          </w:hyperlink>
        </w:p>
        <w:p w:rsidR="00C81AE1" w:rsidRDefault="00C81AE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150510700" w:history="1">
            <w:r w:rsidRPr="003311AD">
              <w:rPr>
                <w:rStyle w:val="Kpr"/>
                <w:rFonts w:eastAsia="Times New Roman"/>
                <w:noProof/>
                <w:lang w:eastAsia="tr-TR"/>
              </w:rPr>
              <w:t>Genel Çerçeve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1AE1" w:rsidRDefault="00C81AE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150510701" w:history="1">
            <w:r w:rsidRPr="003311AD">
              <w:rPr>
                <w:rStyle w:val="Kpr"/>
                <w:rFonts w:cstheme="majorHAnsi"/>
                <w:noProof/>
              </w:rPr>
              <w:t>OMO’ca Hazırlanan Proje, Rehber ve Diğer Belgeler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1AE1" w:rsidRDefault="00C81AE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150510702" w:history="1">
            <w:r w:rsidRPr="003311AD">
              <w:rPr>
                <w:rStyle w:val="Kpr"/>
                <w:rFonts w:cstheme="majorHAnsi"/>
                <w:noProof/>
              </w:rPr>
              <w:t>OMO’ca Düzenlenen Konferans, Çalıştay ve Eğitimler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1AE1" w:rsidRDefault="00C81AE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150510703" w:history="1">
            <w:r w:rsidRPr="003311AD">
              <w:rPr>
                <w:rStyle w:val="Kpr"/>
                <w:rFonts w:cstheme="majorHAnsi"/>
                <w:noProof/>
              </w:rPr>
              <w:t>OMO’ nun İşbirliği ve Üyeliği Bulunan Yabancı Sivil Toplum Kuruluşları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8F" w:rsidRPr="004A0166" w:rsidRDefault="00B72D8F" w:rsidP="009D32C1">
          <w:pPr>
            <w:jc w:val="both"/>
            <w:rPr>
              <w:rFonts w:asciiTheme="majorHAnsi" w:hAnsiTheme="majorHAnsi" w:cstheme="majorHAnsi"/>
              <w:sz w:val="24"/>
              <w:szCs w:val="24"/>
            </w:rPr>
          </w:pPr>
          <w:r w:rsidRPr="004A0166">
            <w:rPr>
              <w:rFonts w:asciiTheme="majorHAnsi" w:hAnsiTheme="majorHAnsi" w:cstheme="majorHAnsi"/>
              <w:b/>
              <w:bCs/>
              <w:sz w:val="24"/>
              <w:szCs w:val="24"/>
            </w:rPr>
            <w:fldChar w:fldCharType="end"/>
          </w:r>
        </w:p>
      </w:sdtContent>
    </w:sdt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4A0166" w:rsidRDefault="004A016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:rsidR="009C79F4" w:rsidRPr="004A0166" w:rsidRDefault="009C79F4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D32C1" w:rsidRPr="004A0166" w:rsidRDefault="009D32C1" w:rsidP="009D32C1">
      <w:pPr>
        <w:pStyle w:val="Balk1"/>
        <w:rPr>
          <w:rFonts w:eastAsia="Times New Roman" w:cstheme="majorHAnsi"/>
          <w:sz w:val="24"/>
          <w:szCs w:val="24"/>
          <w:lang w:eastAsia="tr-TR"/>
        </w:rPr>
      </w:pPr>
      <w:bookmarkStart w:id="1" w:name="_Toc150510699"/>
      <w:r w:rsidRPr="004A0166">
        <w:rPr>
          <w:rFonts w:eastAsia="Times New Roman" w:cstheme="majorHAnsi"/>
          <w:sz w:val="24"/>
          <w:szCs w:val="24"/>
          <w:lang w:eastAsia="tr-TR"/>
        </w:rPr>
        <w:t>Hukuki Dayanak ve Hedefler</w:t>
      </w:r>
      <w:bookmarkEnd w:id="1"/>
    </w:p>
    <w:p w:rsidR="009D32C1" w:rsidRPr="004A0166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Pr="004A0166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1954 yılında çıkarılan 6235 Sayılı “Türk Mühendis Ve Mimar Odaları Birliği </w:t>
      </w:r>
      <w:hyperlink r:id="rId7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Kanunu</w:t>
        </w:r>
      </w:hyperlink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” çerçevesinde kurul</w:t>
      </w: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an 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Orman Mühendisleri Odası</w:t>
      </w: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  (OMO) 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Anayasanın </w:t>
      </w:r>
      <w:hyperlink r:id="rId8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135. maddesinde </w:t>
        </w:r>
      </w:hyperlink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özelllikleri tanımlanan k</w:t>
      </w:r>
      <w:r w:rsidRPr="004A0166">
        <w:rPr>
          <w:rFonts w:asciiTheme="majorHAnsi" w:eastAsia="Times New Roman" w:hAnsiTheme="majorHAnsi" w:cstheme="majorHAnsi"/>
          <w:b/>
          <w:bCs/>
          <w:i/>
          <w:iCs/>
          <w:color w:val="444444"/>
          <w:sz w:val="24"/>
          <w:szCs w:val="24"/>
          <w:lang w:eastAsia="tr-TR"/>
        </w:rPr>
        <w:t>amu kurumu niteliğindeki meslek kuruluşu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 vasfına ve </w:t>
      </w:r>
      <w:r w:rsidRPr="004A0166">
        <w:rPr>
          <w:rFonts w:asciiTheme="majorHAnsi" w:eastAsia="Times New Roman" w:hAnsiTheme="majorHAnsi" w:cstheme="majorHAnsi"/>
          <w:b/>
          <w:bCs/>
          <w:i/>
          <w:iCs/>
          <w:color w:val="444444"/>
          <w:sz w:val="24"/>
          <w:szCs w:val="24"/>
          <w:lang w:eastAsia="tr-TR"/>
        </w:rPr>
        <w:t>kamu tüzelkişiliğine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 haizdir. </w:t>
      </w:r>
    </w:p>
    <w:p w:rsidR="009D32C1" w:rsidRPr="004A0166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Pr="004A0166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Faaliyetlerini 2006 yılında çıkarılan 5531 Sayılı </w:t>
      </w:r>
      <w:r w:rsidR="004A0166"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Orman Mühendisliği, Orman Endüstri Mühendisliği Ve Ağaç İşleri Endüstri Mühendisliği Hakkında Kanun 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kapsamında </w:t>
      </w:r>
      <w:hyperlink r:id="rId9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https://www.mevzuat.gov.tr/MevzuatMetin/1.5.5531.pdf</w:t>
        </w:r>
      </w:hyperlink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 yürütmektedir.</w:t>
      </w:r>
    </w:p>
    <w:p w:rsidR="009D32C1" w:rsidRPr="009D32C1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Pr="004A0166" w:rsidRDefault="009D32C1" w:rsidP="009D32C1">
      <w:pPr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2023 itibariyle Kamuda, özel sektörde ve eğitim kurumlarında çalışmakta olan veya emekli olmuş yaklaşık 20 bin civarında üyesi ile ülke çapında etkin, kurumsal yapı</w:t>
      </w:r>
      <w:r w:rsid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sını tamamlamış bir teşkilat yapısına sahiptir.</w:t>
      </w:r>
    </w:p>
    <w:p w:rsidR="009D32C1" w:rsidRPr="009D32C1" w:rsidRDefault="009D32C1" w:rsidP="009D32C1">
      <w:pPr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OMO kamu kurumları ile yakın işbirliği içinde çalışmaktadır. </w:t>
      </w:r>
    </w:p>
    <w:p w:rsidR="009D32C1" w:rsidRDefault="009D32C1" w:rsidP="004F6774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OMO, 2 Ağustos 2019 tarihli Resmi Gazetede yayımlanan Cumhurbaşkanlığı Genelgesi ile kurulan «Ulusal Biyolojik Çeşitlilik </w:t>
      </w:r>
      <w:hyperlink r:id="rId10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Koordinasyon Kurulu</w:t>
        </w:r>
      </w:hyperlink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» üyesidir. </w:t>
      </w:r>
    </w:p>
    <w:p w:rsidR="004A0166" w:rsidRPr="004A0166" w:rsidRDefault="004A0166" w:rsidP="004A0166">
      <w:pPr>
        <w:pStyle w:val="ListeParagraf"/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Default="009D32C1" w:rsidP="004F6774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TMMOB ORMAN MÜHENDİSLERİ ODASI İKTİSADİ İŞLETMESİ Türk Akreditasyon Kurumu </w:t>
      </w:r>
      <w:hyperlink r:id="rId11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https://www.turkak.org.tr/ t</w:t>
        </w:r>
      </w:hyperlink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arafından Personel Belgelendirme Kuruluşu olarak akredite edilmiştir. </w:t>
      </w:r>
      <w:hyperlink r:id="rId12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https://api.turkak.org.tr/Utility/api/v1/PDF/EypPdf/d1cd9dd4-f6fc-49d4-8b75-5f36dba13997</w:t>
        </w:r>
      </w:hyperlink>
    </w:p>
    <w:p w:rsidR="004A0166" w:rsidRPr="004A0166" w:rsidRDefault="004A0166" w:rsidP="004A0166">
      <w:pPr>
        <w:pStyle w:val="ListeParagraf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4A0166" w:rsidRPr="009D32C1" w:rsidRDefault="004A0166" w:rsidP="004A0166">
      <w:pPr>
        <w:pStyle w:val="ListeParagraf"/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Default="009D32C1" w:rsidP="009D32C1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5531 Sayılı Yasa kapsamında </w:t>
      </w:r>
      <w:r w:rsidR="004A0166"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 </w:t>
      </w: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Haziran 2023 itibariyle; 705 ormancılık bürosu ve 628 ormancılık şirketi olmak üzere toplam 1333 ormancılık firması OMO koordinesinde faaliyetlerini yürütmektedir.</w:t>
      </w:r>
    </w:p>
    <w:p w:rsidR="004A0166" w:rsidRPr="004A0166" w:rsidRDefault="004A0166" w:rsidP="004A0166">
      <w:pPr>
        <w:pStyle w:val="ListeParagraf"/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Pr="004A0166" w:rsidRDefault="009D32C1" w:rsidP="00893360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Ülkemizin 2024-2028 yıllarındaki faaliyetlerinin temel çerçevesini oluşturan ve </w:t>
      </w:r>
      <w:r w:rsidR="00893360"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TBMM tarafından onaylanmasını takiben 1 Kasım 2023 tarih ve 32356(mükerrer) sayılı Resmi Gazetede yayınlanarak yürürlüğe giren On İkinci Kalkınma Planının hazırlanmasına katkı vermiştir.  </w:t>
      </w:r>
      <w:hyperlink r:id="rId13" w:history="1">
        <w:r w:rsidR="00893360" w:rsidRPr="004A0166">
          <w:rPr>
            <w:rStyle w:val="Kpr"/>
            <w:rFonts w:asciiTheme="majorHAnsi" w:eastAsia="Times New Roman" w:hAnsiTheme="majorHAnsi" w:cstheme="majorHAnsi"/>
            <w:sz w:val="24"/>
            <w:szCs w:val="24"/>
            <w:lang w:eastAsia="tr-TR"/>
          </w:rPr>
          <w:t>http://www.gonder.org.tr/?p=12951</w:t>
        </w:r>
      </w:hyperlink>
      <w:r w:rsidR="00893360"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 </w:t>
      </w:r>
    </w:p>
    <w:p w:rsidR="00893360" w:rsidRPr="004A0166" w:rsidRDefault="00893360" w:rsidP="00893360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893360" w:rsidRPr="004A0166" w:rsidRDefault="00893360" w:rsidP="00893360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893360" w:rsidRPr="004A0166" w:rsidRDefault="00893360" w:rsidP="00893360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OMO milletimizin öncelikleri ve mevzuatından aldığı yetki çerçevesinde uluslararası arenada aktif şekilde rol almaktadır. </w:t>
      </w:r>
    </w:p>
    <w:p w:rsidR="009D32C1" w:rsidRPr="004A0166" w:rsidRDefault="009D32C1" w:rsidP="009D32C1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893360" w:rsidRDefault="009D32C1" w:rsidP="00750945">
      <w:pPr>
        <w:pStyle w:val="ListeParagraf"/>
        <w:numPr>
          <w:ilvl w:val="0"/>
          <w:numId w:val="2"/>
        </w:numPr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12 Temmuz 2006 tarihli Resmi Gazete’ de yayımlanan  “OMO Ana </w:t>
      </w:r>
      <w:hyperlink r:id="rId14" w:history="1">
        <w:r w:rsidRPr="004A0166">
          <w:rPr>
            <w:rFonts w:asciiTheme="majorHAnsi" w:eastAsia="Times New Roman" w:hAnsiTheme="majorHAnsi" w:cstheme="majorHAnsi"/>
            <w:color w:val="7373F4"/>
            <w:sz w:val="24"/>
            <w:szCs w:val="24"/>
            <w:u w:val="single"/>
            <w:bdr w:val="none" w:sz="0" w:space="0" w:color="auto" w:frame="1"/>
            <w:lang w:eastAsia="tr-TR"/>
          </w:rPr>
          <w:t>YÖNETMELİĞİ</w:t>
        </w:r>
      </w:hyperlink>
      <w:r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” Odanın “ amaçları, örgütlenmesi, işlev ve işleyişine ilişkin usul ve esasları” düzenlemektedir.</w:t>
      </w:r>
      <w:r w:rsidR="00893360" w:rsidRPr="004A0166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 xml:space="preserve"> </w:t>
      </w:r>
    </w:p>
    <w:p w:rsidR="004A0166" w:rsidRPr="004A0166" w:rsidRDefault="004A0166" w:rsidP="004A0166">
      <w:pPr>
        <w:pStyle w:val="ListeParagraf"/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893360" w:rsidRDefault="009D32C1" w:rsidP="00443C11">
      <w:pPr>
        <w:pStyle w:val="ListeParagraf"/>
        <w:numPr>
          <w:ilvl w:val="0"/>
          <w:numId w:val="2"/>
        </w:numPr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Yönetmeliğin 6/f maddesi  </w:t>
      </w:r>
      <w:r w:rsidRPr="004A0166">
        <w:rPr>
          <w:rFonts w:asciiTheme="majorHAnsi" w:eastAsia="Times New Roman" w:hAnsiTheme="majorHAnsi" w:cstheme="majorHAnsi"/>
          <w:i/>
          <w:iCs/>
          <w:color w:val="444444"/>
          <w:sz w:val="24"/>
          <w:szCs w:val="24"/>
          <w:lang w:eastAsia="tr-TR"/>
        </w:rPr>
        <w:t>“ Ormancılık mesleği alanındaki yenilikleri yaymak, bu amaçla </w:t>
      </w:r>
      <w:r w:rsidRPr="004A0166">
        <w:rPr>
          <w:rFonts w:asciiTheme="majorHAnsi" w:eastAsia="Times New Roman" w:hAnsiTheme="majorHAnsi" w:cstheme="majorHAnsi"/>
          <w:b/>
          <w:bCs/>
          <w:i/>
          <w:iCs/>
          <w:color w:val="444444"/>
          <w:sz w:val="24"/>
          <w:szCs w:val="24"/>
          <w:lang w:eastAsia="tr-TR"/>
        </w:rPr>
        <w:t>yurtiçi ve yurtdışı meslek kuruluşları ile ilişki kurarak işbirliğinde </w:t>
      </w:r>
      <w:r w:rsidRPr="004A0166">
        <w:rPr>
          <w:rFonts w:asciiTheme="majorHAnsi" w:eastAsia="Times New Roman" w:hAnsiTheme="majorHAnsi" w:cstheme="majorHAnsi"/>
          <w:i/>
          <w:iCs/>
          <w:color w:val="444444"/>
          <w:sz w:val="24"/>
          <w:szCs w:val="24"/>
          <w:lang w:eastAsia="tr-TR"/>
        </w:rPr>
        <w:t>bulunmak ve üyelerini yurtiçinde ve yurtdışında temsil etmek”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  hükmünü içermektedir.</w:t>
      </w:r>
    </w:p>
    <w:p w:rsidR="004A0166" w:rsidRPr="004A0166" w:rsidRDefault="004A0166" w:rsidP="004A0166">
      <w:pPr>
        <w:pStyle w:val="ListeParagraf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4A0166" w:rsidRPr="004A0166" w:rsidRDefault="004A0166" w:rsidP="004A0166">
      <w:pPr>
        <w:pStyle w:val="ListeParagraf"/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</w:p>
    <w:p w:rsidR="009D32C1" w:rsidRDefault="009D32C1" w:rsidP="00443C11">
      <w:pPr>
        <w:pStyle w:val="ListeParagraf"/>
        <w:numPr>
          <w:ilvl w:val="0"/>
          <w:numId w:val="2"/>
        </w:numPr>
        <w:shd w:val="clear" w:color="auto" w:fill="FFFFFF"/>
        <w:spacing w:after="300" w:line="240" w:lineRule="auto"/>
        <w:jc w:val="both"/>
        <w:textAlignment w:val="baseline"/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</w:pP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Oda Yönetim Kurulunun görevlerinin tadat edildiği 31/n  maddesi  “</w:t>
      </w:r>
      <w:r w:rsidRPr="004A0166">
        <w:rPr>
          <w:rFonts w:asciiTheme="majorHAnsi" w:eastAsia="Times New Roman" w:hAnsiTheme="majorHAnsi" w:cstheme="majorHAnsi"/>
          <w:i/>
          <w:iCs/>
          <w:color w:val="444444"/>
          <w:sz w:val="24"/>
          <w:szCs w:val="24"/>
          <w:lang w:eastAsia="tr-TR"/>
        </w:rPr>
        <w:t>Odanın, </w:t>
      </w:r>
      <w:r w:rsidRPr="004A0166">
        <w:rPr>
          <w:rFonts w:asciiTheme="majorHAnsi" w:eastAsia="Times New Roman" w:hAnsiTheme="majorHAnsi" w:cstheme="majorHAnsi"/>
          <w:b/>
          <w:bCs/>
          <w:i/>
          <w:iCs/>
          <w:color w:val="444444"/>
          <w:sz w:val="24"/>
          <w:szCs w:val="24"/>
          <w:lang w:eastAsia="tr-TR"/>
        </w:rPr>
        <w:t>üyesi bulunduğu veya uzmanlığını ilgilendiren yabancı meslek kuruluşlarıyla gerekli bağlantı ve</w:t>
      </w:r>
      <w:r w:rsidRPr="004A0166">
        <w:rPr>
          <w:rFonts w:asciiTheme="majorHAnsi" w:eastAsia="Times New Roman" w:hAnsiTheme="majorHAnsi" w:cstheme="majorHAnsi"/>
          <w:i/>
          <w:iCs/>
          <w:color w:val="444444"/>
          <w:sz w:val="24"/>
          <w:szCs w:val="24"/>
          <w:lang w:eastAsia="tr-TR"/>
        </w:rPr>
        <w:t> ilişkileri kurmak, kongrelerine katılmak için delege göndermek, yurtiçi kongreler yapmak, bu konularda Birlik Yönetim Kuruluna bilgi vermek, gerekirse birliğin parasal ve manevi yardımını sağlamak</w:t>
      </w:r>
      <w:r w:rsidRPr="009D32C1">
        <w:rPr>
          <w:rFonts w:asciiTheme="majorHAnsi" w:eastAsia="Times New Roman" w:hAnsiTheme="majorHAnsi" w:cstheme="majorHAnsi"/>
          <w:color w:val="444444"/>
          <w:sz w:val="24"/>
          <w:szCs w:val="24"/>
          <w:lang w:eastAsia="tr-TR"/>
        </w:rPr>
        <w:t>” hükmünü içermektedir.</w:t>
      </w:r>
    </w:p>
    <w:p w:rsidR="004A0166" w:rsidRPr="004A0166" w:rsidRDefault="002342FA" w:rsidP="002342FA">
      <w:pPr>
        <w:pStyle w:val="Balk1"/>
        <w:rPr>
          <w:rFonts w:eastAsia="Times New Roman"/>
          <w:lang w:eastAsia="tr-TR"/>
        </w:rPr>
      </w:pPr>
      <w:bookmarkStart w:id="2" w:name="_Toc150510700"/>
      <w:r>
        <w:rPr>
          <w:rFonts w:eastAsia="Times New Roman"/>
          <w:lang w:eastAsia="tr-TR"/>
        </w:rPr>
        <w:t>Genel Çerçeve</w:t>
      </w:r>
      <w:bookmarkEnd w:id="2"/>
    </w:p>
    <w:p w:rsidR="009D32C1" w:rsidRDefault="002342FA" w:rsidP="009D32C1">
      <w:p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OMO’nun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uluslararası faaliyetlerinin genel çerçevesini kurumsal işbirlikleri,  </w:t>
      </w:r>
      <w:r w:rsidR="003F2279">
        <w:rPr>
          <w:rFonts w:asciiTheme="majorHAnsi" w:hAnsiTheme="majorHAnsi" w:cstheme="majorHAnsi"/>
          <w:sz w:val="24"/>
          <w:szCs w:val="24"/>
        </w:rPr>
        <w:t xml:space="preserve">projeler, </w:t>
      </w:r>
      <w:r w:rsidR="007D2B7C">
        <w:rPr>
          <w:rFonts w:asciiTheme="majorHAnsi" w:hAnsiTheme="majorHAnsi" w:cstheme="majorHAnsi"/>
          <w:sz w:val="24"/>
          <w:szCs w:val="24"/>
        </w:rPr>
        <w:t xml:space="preserve">rehberler, </w:t>
      </w:r>
      <w:r>
        <w:rPr>
          <w:rFonts w:asciiTheme="majorHAnsi" w:hAnsiTheme="majorHAnsi" w:cstheme="majorHAnsi"/>
          <w:sz w:val="24"/>
          <w:szCs w:val="24"/>
        </w:rPr>
        <w:t xml:space="preserve">devletimizin ve milletimizin öncelikleri ile uyumlu olarak diğer </w:t>
      </w:r>
      <w:r w:rsidR="003F2279">
        <w:rPr>
          <w:rFonts w:asciiTheme="majorHAnsi" w:hAnsiTheme="majorHAnsi" w:cstheme="majorHAnsi"/>
          <w:sz w:val="24"/>
          <w:szCs w:val="24"/>
        </w:rPr>
        <w:t>ülkelerdeki sivil</w:t>
      </w:r>
      <w:r>
        <w:rPr>
          <w:rFonts w:asciiTheme="majorHAnsi" w:hAnsiTheme="majorHAnsi" w:cstheme="majorHAnsi"/>
          <w:sz w:val="24"/>
          <w:szCs w:val="24"/>
        </w:rPr>
        <w:t xml:space="preserve"> toplum kuruluşları ile ortak çalışmalar, toplantı/konferanslar </w:t>
      </w:r>
      <w:r w:rsidR="007C29DE">
        <w:rPr>
          <w:rFonts w:asciiTheme="majorHAnsi" w:hAnsiTheme="majorHAnsi" w:cstheme="majorHAnsi"/>
          <w:sz w:val="24"/>
          <w:szCs w:val="24"/>
        </w:rPr>
        <w:t>oluşturmaktadır.</w:t>
      </w:r>
    </w:p>
    <w:p w:rsidR="003F2279" w:rsidRPr="007D2B7C" w:rsidRDefault="003F2279" w:rsidP="009D32C1">
      <w:pPr>
        <w:jc w:val="both"/>
        <w:rPr>
          <w:rFonts w:asciiTheme="majorHAnsi" w:hAnsiTheme="majorHAnsi" w:cstheme="majorHAnsi"/>
          <w:sz w:val="18"/>
          <w:szCs w:val="24"/>
        </w:rPr>
      </w:pPr>
      <w:r w:rsidRPr="007D2B7C">
        <w:rPr>
          <w:rFonts w:asciiTheme="majorHAnsi" w:hAnsiTheme="majorHAnsi" w:cstheme="majorHAnsi"/>
          <w:noProof/>
          <w:sz w:val="18"/>
          <w:szCs w:val="24"/>
          <w:lang w:eastAsia="tr-TR"/>
        </w:rPr>
        <w:drawing>
          <wp:inline distT="0" distB="0" distL="0" distR="0" wp14:anchorId="2DAF731D" wp14:editId="3EDFDDBA">
            <wp:extent cx="5486400" cy="1981200"/>
            <wp:effectExtent l="38100" t="0" r="19050" b="0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7B2949" w:rsidRDefault="007B294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Hazırlanan projeler şunlardır:</w:t>
      </w:r>
    </w:p>
    <w:p w:rsidR="007D2B7C" w:rsidRDefault="007B2949" w:rsidP="004E6A28">
      <w:pPr>
        <w:pStyle w:val="ListeParagraf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Bozulmuş Ormanların ve Diğer Alanların Restorasyonu Projesi-FRIENDS</w:t>
      </w:r>
    </w:p>
    <w:p w:rsidR="007B2949" w:rsidRPr="007B2949" w:rsidRDefault="007B2949" w:rsidP="007B2949">
      <w:pPr>
        <w:pStyle w:val="ListeParagraf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Antalya Uluslararası Ormancılık Eğitim Merkezinin Kapasitesinin Artırılması Projesi</w:t>
      </w:r>
    </w:p>
    <w:p w:rsidR="007B2949" w:rsidRDefault="007B2949" w:rsidP="007B2949">
      <w:pPr>
        <w:pStyle w:val="ListeParagraf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FAOSEC Ülkeleri ve Karadağ'da Biyolojik Çeşitliliğin Ve Sürdürülebilir Ormancılığın Geliştirilmesi Projesi</w:t>
      </w:r>
    </w:p>
    <w:p w:rsidR="007B2949" w:rsidRDefault="007B2949" w:rsidP="007B294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Hazırlanan rehberler şunlardır:</w:t>
      </w:r>
    </w:p>
    <w:p w:rsidR="007B2949" w:rsidRDefault="007B2949" w:rsidP="007B2949">
      <w:pPr>
        <w:pStyle w:val="ListeParagraf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Türkiye’de </w:t>
      </w:r>
      <w:r w:rsidRPr="007B2949">
        <w:rPr>
          <w:rFonts w:asciiTheme="majorHAnsi" w:hAnsiTheme="majorHAnsi" w:cstheme="majorHAnsi"/>
          <w:sz w:val="24"/>
          <w:szCs w:val="24"/>
        </w:rPr>
        <w:t>Odun Dışı Orman Ürünlerinin Sürdürülebilir Yönetimi Rehberi</w:t>
      </w:r>
    </w:p>
    <w:p w:rsidR="007B2949" w:rsidRPr="007B2949" w:rsidRDefault="007B2949" w:rsidP="007B2949">
      <w:pPr>
        <w:pStyle w:val="ListeParagraf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Orta Asya'da Sürdürülebilir Orman Yönetimi Rehberi</w:t>
      </w:r>
    </w:p>
    <w:p w:rsidR="007B2949" w:rsidRDefault="007B2949" w:rsidP="007B2949">
      <w:pPr>
        <w:pStyle w:val="ListeParagraf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Orta Asya’da Yerli Ağaç Türlerinin Korunması Rehberi</w:t>
      </w:r>
    </w:p>
    <w:p w:rsidR="007B2949" w:rsidRDefault="007B2949" w:rsidP="007B2949">
      <w:pPr>
        <w:pStyle w:val="ListeParagraf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7B2949">
        <w:rPr>
          <w:rFonts w:asciiTheme="majorHAnsi" w:hAnsiTheme="majorHAnsi" w:cstheme="majorHAnsi"/>
          <w:sz w:val="24"/>
          <w:szCs w:val="24"/>
        </w:rPr>
        <w:t>FAOSEC Bölgesinde Ormancılıkta Doğaya Dayalı Çözümler (</w:t>
      </w:r>
      <w:proofErr w:type="spellStart"/>
      <w:r w:rsidRPr="007B2949">
        <w:rPr>
          <w:rFonts w:asciiTheme="majorHAnsi" w:hAnsiTheme="majorHAnsi" w:cstheme="majorHAnsi"/>
          <w:sz w:val="24"/>
          <w:szCs w:val="24"/>
        </w:rPr>
        <w:t>NbS</w:t>
      </w:r>
      <w:proofErr w:type="spellEnd"/>
      <w:r w:rsidRPr="007B2949">
        <w:rPr>
          <w:rFonts w:asciiTheme="majorHAnsi" w:hAnsiTheme="majorHAnsi" w:cstheme="majorHAnsi"/>
          <w:sz w:val="24"/>
          <w:szCs w:val="24"/>
        </w:rPr>
        <w:t>) Rehberi</w:t>
      </w:r>
    </w:p>
    <w:p w:rsidR="007B2949" w:rsidRDefault="007B294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:rsidR="009C79F4" w:rsidRDefault="009C79F4" w:rsidP="009D32C1">
      <w:pPr>
        <w:pStyle w:val="Balk1"/>
        <w:jc w:val="both"/>
        <w:rPr>
          <w:rFonts w:cstheme="majorHAnsi"/>
          <w:sz w:val="24"/>
          <w:szCs w:val="24"/>
        </w:rPr>
      </w:pPr>
      <w:bookmarkStart w:id="3" w:name="_Toc150510701"/>
      <w:proofErr w:type="spellStart"/>
      <w:r w:rsidRPr="004A0166">
        <w:rPr>
          <w:rFonts w:cstheme="majorHAnsi"/>
          <w:sz w:val="24"/>
          <w:szCs w:val="24"/>
        </w:rPr>
        <w:t>OMO’ca</w:t>
      </w:r>
      <w:proofErr w:type="spellEnd"/>
      <w:r w:rsidRPr="004A0166">
        <w:rPr>
          <w:rFonts w:cstheme="majorHAnsi"/>
          <w:sz w:val="24"/>
          <w:szCs w:val="24"/>
        </w:rPr>
        <w:t xml:space="preserve"> Hazırlanan Proje, Rehber ve Diğer Belgeler</w:t>
      </w:r>
      <w:bookmarkEnd w:id="3"/>
    </w:p>
    <w:p w:rsidR="007D2B7C" w:rsidRPr="007D2B7C" w:rsidRDefault="007D2B7C" w:rsidP="007D2B7C"/>
    <w:tbl>
      <w:tblPr>
        <w:tblW w:w="98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685"/>
        <w:gridCol w:w="2549"/>
        <w:gridCol w:w="3580"/>
        <w:gridCol w:w="2515"/>
      </w:tblGrid>
      <w:tr w:rsidR="009C79F4" w:rsidRPr="007D2B7C" w:rsidTr="007D2B7C">
        <w:trPr>
          <w:trHeight w:val="22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Yıl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Adı-English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Türkçe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3F2279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Kasım </w:t>
            </w:r>
            <w:r w:rsidR="009C79F4"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 2023</w:t>
            </w:r>
            <w:proofErr w:type="gramEnd"/>
            <w:r w:rsidR="009C79F4"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 İtibariyle Durum</w:t>
            </w:r>
          </w:p>
        </w:tc>
      </w:tr>
      <w:tr w:rsidR="009C79F4" w:rsidRPr="007D2B7C" w:rsidTr="007D2B7C">
        <w:trPr>
          <w:trHeight w:val="66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Project on "Restoration of Degraded Forests and Other Lands" for financing under FTFP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Bozulmuş Ormanların ve Diğer Alanların Restorasyonu Projesi-FRIENDS 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2022 yılında başladı</w:t>
            </w:r>
          </w:p>
        </w:tc>
      </w:tr>
      <w:tr w:rsidR="009C79F4" w:rsidRPr="007D2B7C" w:rsidTr="007D2B7C">
        <w:trPr>
          <w:trHeight w:val="66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Technical Guidelines on Sustainable Management of Non-Wood Forest Products (NWFPs)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Odun Dışı Orman Ürünlerinin Sürdürülebilir Yönetimi Rehberi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 ve OGM'ye teslim edildi</w:t>
            </w:r>
          </w:p>
        </w:tc>
      </w:tr>
      <w:tr w:rsidR="009C79F4" w:rsidRPr="007D2B7C" w:rsidTr="007D2B7C">
        <w:trPr>
          <w:trHeight w:val="133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2020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 xml:space="preserve">Economic and social impact assessments for developing Feasibility Study and Environmental and Social Instruments for formulation and implementation of the </w:t>
            </w:r>
            <w:r w:rsidRPr="007D2B7C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tr-TR"/>
              </w:rPr>
              <w:t>Bolaman River Basin</w:t>
            </w: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 xml:space="preserve"> Rehabilitation Project”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 “Bolaman Nehri Havzası Rehabilitasyon Projesi' ekonomik ve sosyal etki değerlendirmesi raporu 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 ve OGM'ye teslim edildi</w:t>
            </w:r>
          </w:p>
        </w:tc>
      </w:tr>
      <w:tr w:rsidR="009C79F4" w:rsidRPr="007D2B7C" w:rsidTr="007D2B7C">
        <w:trPr>
          <w:trHeight w:val="133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2020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Economic and social impact assessments for developing Feasibility Study and Environmental and Social Instruments for formulation and implementation of the</w:t>
            </w:r>
            <w:r w:rsidRPr="007D2B7C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Çekerek River Basin </w:t>
            </w: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Rehabilitation Project”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 "Çekerek Nehri Havzası Rehabilitasyon Projesi' ekonomik ve sosyal etki değerlendirme raporu 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 ve OGM'ye teslim edildi</w:t>
            </w:r>
          </w:p>
        </w:tc>
      </w:tr>
      <w:tr w:rsidR="009C79F4" w:rsidRPr="007D2B7C" w:rsidTr="007D2B7C">
        <w:trPr>
          <w:trHeight w:val="66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 xml:space="preserve">the Guidelines on Sustainable Forest Management under the Impact of Climate Change in Central Asia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Orta Asya'da Sürdürülebilir Orman Yönetimi Rehberi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FAO'ya teslim edildi</w:t>
            </w:r>
          </w:p>
        </w:tc>
      </w:tr>
      <w:tr w:rsidR="009C79F4" w:rsidRPr="007D2B7C" w:rsidTr="007D2B7C">
        <w:trPr>
          <w:trHeight w:val="66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The Guidelines on Safeguarding Native Tree Species for Conservation of Genetic Biodiversity in Central Asia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Orta Asya’da Yerli Ağaç Türlerinin Korunması Rehberi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FAO'ya teslim edildi</w:t>
            </w:r>
          </w:p>
        </w:tc>
      </w:tr>
      <w:tr w:rsidR="009C79F4" w:rsidRPr="007D2B7C" w:rsidTr="007D2B7C">
        <w:trPr>
          <w:trHeight w:val="889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 xml:space="preserve">Project on ‘Strengthening the collaboration between FAO and MAF through enhancing of the capacity of the International forestry training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centre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 xml:space="preserve">`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Antalya Uluslararası Ormancılık Eğitim Merkezinin Kapasitesinin Artırılması Projesi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FAO'ya teslim edildi</w:t>
            </w:r>
          </w:p>
        </w:tc>
      </w:tr>
      <w:tr w:rsidR="009C79F4" w:rsidRPr="007D2B7C" w:rsidTr="007D2B7C">
        <w:trPr>
          <w:trHeight w:val="66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Project on "Improving biodiversity and sustainable forestry"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FAOSEC Ülkeleri ve Karadağ'da Biyolojik Çeşitliliğin Ve Sürdürülebilir Ormancılığın Geliştirilmesi Projesi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FAO'ya teslim edildi</w:t>
            </w:r>
          </w:p>
        </w:tc>
      </w:tr>
      <w:tr w:rsidR="009C79F4" w:rsidRPr="007D2B7C" w:rsidTr="007D2B7C">
        <w:trPr>
          <w:trHeight w:val="443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Turkey's National Basin Rehabilitation Strategy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Türkiye Ulusal Havza Rehabilitasyon Stratejisi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OGM-Dünya Bankasına teslim edildi</w:t>
            </w:r>
          </w:p>
        </w:tc>
      </w:tr>
      <w:tr w:rsidR="009C79F4" w:rsidRPr="007D2B7C" w:rsidTr="007D2B7C">
        <w:trPr>
          <w:trHeight w:val="889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2023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Guidelines on the implementation of Nature-based Solutions (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NbSs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US" w:eastAsia="tr-TR"/>
              </w:rPr>
              <w:t>) to combat negative impact of climate change on forestry for FAOSEC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9C79F4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FAOSEC Bölgesinde Ormancılıkta Doğaya Dayalı Çözümler (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NbS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) Rehberi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9F4" w:rsidRPr="007D2B7C" w:rsidRDefault="007D2B7C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Hazırlan rehber 12 Eylül 2023 tarihinde FAO tarafından yayınlandı. 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DOI: </w:t>
            </w:r>
            <w:hyperlink r:id="rId20" w:tgtFrame="_blank" w:history="1">
              <w:r>
                <w:rPr>
                  <w:rStyle w:val="Kpr"/>
                  <w:rFonts w:ascii="inherit" w:hAnsi="inherit" w:cs="Segoe UI Historic"/>
                  <w:sz w:val="23"/>
                  <w:szCs w:val="23"/>
                  <w:u w:val="none"/>
                  <w:bdr w:val="none" w:sz="0" w:space="0" w:color="auto" w:frame="1"/>
                </w:rPr>
                <w:t>https://doi.org/10.4060/cc7450en</w:t>
              </w:r>
            </w:hyperlink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</w:tbl>
    <w:p w:rsidR="00062F5A" w:rsidRPr="004A0166" w:rsidRDefault="00062F5A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9C79F4" w:rsidRDefault="00536D73" w:rsidP="009D32C1">
      <w:pPr>
        <w:pStyle w:val="Balk1"/>
        <w:jc w:val="both"/>
        <w:rPr>
          <w:rFonts w:cstheme="majorHAnsi"/>
          <w:sz w:val="24"/>
          <w:szCs w:val="24"/>
        </w:rPr>
      </w:pPr>
      <w:bookmarkStart w:id="4" w:name="_Toc150510702"/>
      <w:proofErr w:type="spellStart"/>
      <w:r w:rsidRPr="004A0166">
        <w:rPr>
          <w:rFonts w:cstheme="majorHAnsi"/>
          <w:sz w:val="24"/>
          <w:szCs w:val="24"/>
        </w:rPr>
        <w:t>OMO’ca</w:t>
      </w:r>
      <w:proofErr w:type="spellEnd"/>
      <w:r w:rsidRPr="004A0166">
        <w:rPr>
          <w:rFonts w:cstheme="majorHAnsi"/>
          <w:sz w:val="24"/>
          <w:szCs w:val="24"/>
        </w:rPr>
        <w:t xml:space="preserve"> Düzenlenen Konferans, </w:t>
      </w:r>
      <w:proofErr w:type="spellStart"/>
      <w:r w:rsidRPr="004A0166">
        <w:rPr>
          <w:rFonts w:cstheme="majorHAnsi"/>
          <w:sz w:val="24"/>
          <w:szCs w:val="24"/>
        </w:rPr>
        <w:t>Çalıştay</w:t>
      </w:r>
      <w:proofErr w:type="spellEnd"/>
      <w:r w:rsidRPr="004A0166">
        <w:rPr>
          <w:rFonts w:cstheme="majorHAnsi"/>
          <w:sz w:val="24"/>
          <w:szCs w:val="24"/>
        </w:rPr>
        <w:t xml:space="preserve"> ve Eğitimler</w:t>
      </w:r>
      <w:bookmarkEnd w:id="4"/>
    </w:p>
    <w:p w:rsidR="007D2B7C" w:rsidRPr="007D2B7C" w:rsidRDefault="007D2B7C" w:rsidP="007D2B7C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2612"/>
        <w:gridCol w:w="2666"/>
        <w:gridCol w:w="841"/>
        <w:gridCol w:w="784"/>
        <w:gridCol w:w="1688"/>
      </w:tblGrid>
      <w:tr w:rsidR="00536D73" w:rsidRPr="007D2B7C" w:rsidTr="00B72D8F">
        <w:trPr>
          <w:trHeight w:val="264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Etkinliğin Adı</w:t>
            </w:r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Event</w:t>
            </w:r>
            <w:proofErr w:type="spellEnd"/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Tarih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Yıl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Yer</w:t>
            </w:r>
          </w:p>
        </w:tc>
      </w:tr>
      <w:tr w:rsidR="00536D73" w:rsidRPr="007D2B7C" w:rsidTr="00B72D8F">
        <w:trPr>
          <w:trHeight w:val="158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Sürdürülebilir Kalkınma ve Küresel Orman Hedeflerine Ulaşmada “Kamu-Sivil Toplum-Özel Sektör İşbirliği ve Uluslararası Ortaklıkların Rolü Konferansı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Int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 xml:space="preserve"> Symposium on the “Role of Public-Civil Society-Private Sector Cooperation and International Partnerships in Achieving Sustainable Development Goals and Global Forest Goals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2-5 Aralık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2018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Antalya/Türkiye</w:t>
            </w:r>
          </w:p>
        </w:tc>
      </w:tr>
      <w:tr w:rsidR="00536D73" w:rsidRPr="007D2B7C" w:rsidTr="00B72D8F">
        <w:trPr>
          <w:trHeight w:val="105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Fidanlık Tesisi ve Yönetimi, Tüplü Fidan Üretimi ve Ağaçlandırma Teknikleri Eğitimi 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Nursery Plant and Management Tube Sapling Production and Afforestation Techniques Training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20-29 Mart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İstanbul-Antalya/Türkiye</w:t>
            </w:r>
          </w:p>
        </w:tc>
      </w:tr>
      <w:tr w:rsidR="00536D73" w:rsidRPr="007D2B7C" w:rsidTr="00B72D8F">
        <w:trPr>
          <w:trHeight w:val="52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Orman Zararlıları ve Hastalıkları Eğitimi</w:t>
            </w:r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Forest Pests and Diseases Training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13-22 Nisan 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İstanbul-Antalya/Türkiye</w:t>
            </w:r>
          </w:p>
        </w:tc>
      </w:tr>
      <w:tr w:rsidR="00536D73" w:rsidRPr="007D2B7C" w:rsidTr="00B72D8F">
        <w:trPr>
          <w:trHeight w:val="1198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Orman Yangınları ve Bilgisayar Tabanlı Yangın Yönetim Sistemi Eğitimi 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Forest Fires and  Computer Based Fire Management System Training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20-29 Nisan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İstanbul-Antalya/Türkiye</w:t>
            </w:r>
          </w:p>
        </w:tc>
      </w:tr>
      <w:tr w:rsidR="00536D73" w:rsidRPr="007D2B7C" w:rsidTr="00B72D8F">
        <w:trPr>
          <w:trHeight w:val="1130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Büyük Yeşil Duvar Girişimi Biyofiziksel Veri Değerlendirmesi Eğitimi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Biophysical Data Assessment in support of Monitoring of the Restoration Activities under the Great Green Wall Initiative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7-19 Ekim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Ankara/Türkiye</w:t>
            </w:r>
          </w:p>
        </w:tc>
      </w:tr>
      <w:tr w:rsidR="00536D73" w:rsidRPr="007D2B7C" w:rsidTr="00B72D8F">
        <w:trPr>
          <w:trHeight w:val="794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İklim Değişikliğinin Orta Asya Ormanları Üzerindeki Etkisi Konferansı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 xml:space="preserve">Conference on Climate Change Impact on Forests of Central Asia 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 xml:space="preserve">2-6 Ağustos 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Ankara/Türkiye</w:t>
            </w:r>
          </w:p>
        </w:tc>
      </w:tr>
      <w:tr w:rsidR="00536D73" w:rsidRPr="007D2B7C" w:rsidTr="00B72D8F">
        <w:trPr>
          <w:trHeight w:val="105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Orta Asya'da Yerli Ağaç Türlerinin Korunması Eğitimi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Training on Safeguarding Native Tree Species in Central Asia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25-29 Ekim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Bişkek/Kırgızistan</w:t>
            </w:r>
          </w:p>
        </w:tc>
      </w:tr>
      <w:tr w:rsidR="00536D73" w:rsidRPr="007D2B7C" w:rsidTr="00B72D8F">
        <w:trPr>
          <w:trHeight w:val="52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Uluslararası Ormanlar ve Biyoçeşitlilik Sempozyumu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International Symposium on Forests and Biodiversity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4-7 Kasım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Antalya/Türkiye</w:t>
            </w:r>
          </w:p>
        </w:tc>
      </w:tr>
      <w:tr w:rsidR="00536D73" w:rsidRPr="007D2B7C" w:rsidTr="00B72D8F">
        <w:trPr>
          <w:trHeight w:val="52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Entegre Yangın Yönetimi Eğitimi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Training on Integrated Fire Management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19-25 Aralık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2021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Antalya/Türkiye</w:t>
            </w:r>
          </w:p>
        </w:tc>
      </w:tr>
      <w:tr w:rsidR="00536D73" w:rsidRPr="007D2B7C" w:rsidTr="00B72D8F">
        <w:trPr>
          <w:trHeight w:val="529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Orman ve Ekosistem Zirvesi&amp;Fuarı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Forest and Ecosystem Summit &amp; Fair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11-13 Kasım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2022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Ankara/Türkiye</w:t>
            </w:r>
          </w:p>
        </w:tc>
      </w:tr>
      <w:tr w:rsidR="00536D73" w:rsidRPr="007D2B7C" w:rsidTr="00B72D8F">
        <w:trPr>
          <w:trHeight w:val="794"/>
        </w:trPr>
        <w:tc>
          <w:tcPr>
            <w:tcW w:w="47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612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FAOSEC Bölgesinde Doğa Temelli Çözümler Rehberi Eğitimi</w:t>
            </w:r>
          </w:p>
        </w:tc>
        <w:tc>
          <w:tcPr>
            <w:tcW w:w="2666" w:type="dxa"/>
            <w:shd w:val="clear" w:color="auto" w:fill="auto"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en-GB" w:eastAsia="tr-TR"/>
              </w:rPr>
              <w:t>Nature Based Solutions Guide Training in the FAOSEC Region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26-28 Eylül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536D73" w:rsidRPr="007D2B7C" w:rsidRDefault="00536D73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2023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:rsidR="00536D73" w:rsidRPr="007D2B7C" w:rsidRDefault="007D2B7C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Ankara/</w:t>
            </w:r>
            <w:r w:rsidR="00536D73" w:rsidRPr="007D2B7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tr-TR"/>
              </w:rPr>
              <w:t>Türkiye</w:t>
            </w:r>
          </w:p>
        </w:tc>
      </w:tr>
    </w:tbl>
    <w:p w:rsidR="00B72D8F" w:rsidRPr="004A0166" w:rsidRDefault="00B72D8F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72D8F" w:rsidRPr="004A0166" w:rsidRDefault="00B72D8F" w:rsidP="009D32C1">
      <w:pPr>
        <w:jc w:val="both"/>
        <w:rPr>
          <w:rFonts w:asciiTheme="majorHAnsi" w:hAnsiTheme="majorHAnsi" w:cstheme="majorHAnsi"/>
          <w:sz w:val="24"/>
          <w:szCs w:val="24"/>
        </w:rPr>
      </w:pPr>
      <w:r w:rsidRPr="004A0166">
        <w:rPr>
          <w:rFonts w:asciiTheme="majorHAnsi" w:hAnsiTheme="majorHAnsi" w:cstheme="majorHAnsi"/>
          <w:sz w:val="24"/>
          <w:szCs w:val="24"/>
        </w:rPr>
        <w:br w:type="page"/>
      </w:r>
    </w:p>
    <w:p w:rsidR="0085440B" w:rsidRDefault="00B72D8F" w:rsidP="009D32C1">
      <w:pPr>
        <w:pStyle w:val="Balk1"/>
        <w:jc w:val="both"/>
        <w:rPr>
          <w:rFonts w:cstheme="majorHAnsi"/>
          <w:sz w:val="24"/>
          <w:szCs w:val="24"/>
        </w:rPr>
      </w:pPr>
      <w:bookmarkStart w:id="5" w:name="_Toc150510703"/>
      <w:r w:rsidRPr="004A0166">
        <w:rPr>
          <w:rFonts w:cstheme="majorHAnsi"/>
          <w:sz w:val="24"/>
          <w:szCs w:val="24"/>
        </w:rPr>
        <w:t>OMO’ nun İşbirliği ve Üyeliği Bulunan Yabancı Sivil Toplum Kuruluşları</w:t>
      </w:r>
      <w:bookmarkEnd w:id="5"/>
      <w:r w:rsidRPr="004A0166">
        <w:rPr>
          <w:rFonts w:cstheme="majorHAnsi"/>
          <w:sz w:val="24"/>
          <w:szCs w:val="24"/>
        </w:rPr>
        <w:t xml:space="preserve"> </w:t>
      </w:r>
    </w:p>
    <w:p w:rsidR="007D2B7C" w:rsidRPr="007D2B7C" w:rsidRDefault="007D2B7C" w:rsidP="007D2B7C"/>
    <w:tbl>
      <w:tblPr>
        <w:tblW w:w="9356" w:type="dxa"/>
        <w:tblInd w:w="-1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2693"/>
        <w:gridCol w:w="2127"/>
        <w:gridCol w:w="1417"/>
        <w:gridCol w:w="1134"/>
      </w:tblGrid>
      <w:tr w:rsidR="0085440B" w:rsidRPr="007D2B7C" w:rsidTr="00B72D8F">
        <w:trPr>
          <w:trHeight w:val="493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Ülke Adı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Name of the NGO-English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STK adı-Türkçe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Web Page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Date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/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Year</w:t>
            </w:r>
            <w:proofErr w:type="spellEnd"/>
          </w:p>
        </w:tc>
      </w:tr>
      <w:tr w:rsidR="0085440B" w:rsidRPr="007D2B7C" w:rsidTr="00B72D8F">
        <w:trPr>
          <w:trHeight w:val="73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Arnavutluk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ALBAFOREST CENTER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Arnavutluk Orman Araştırmaları ve Danışmanlık Merkezi (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AlbaForest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1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www.albaforest.com 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95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Azerbaycan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Natural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Wealth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Ecology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Workers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Trade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Union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RepublicCommittee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Azerbaycan Tabii Kaynaklar ve Çevre İşçileri Sendikası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2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http://ahik.org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208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Beekepers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Union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Sarajevo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Saraybosna Arıcılar Birliği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73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Forestry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Association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 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Federation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Bosnia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Herzegovina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 Federasyonu Ormancılık Derneği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3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http://usitfbih.ba/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73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Association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Hunting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Organizations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in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Bosnia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Herzegovina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Bosna Hersek Avcılar Birliği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4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http://www.slobih.ba/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98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Independent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Trade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Union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Forestry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,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Wood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Processing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Paper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Bosnia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Herzegovina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-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Bosna Hersek Federasyonu Bağımsız Ormancılık Ahşap İşleme ve Kâğıt Sendikası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5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http://ssspdp.ba/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98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Fransa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International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Association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Mediterranean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Forests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(AIFM)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Uluslararası Akdeniz Ormanları Derneği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6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https://aifm.org/en/home/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Macaristan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Trade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Union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Forestry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and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Wood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 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Industry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Workers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Ormancılık ve Ağaç Sanayii İşçileri Sendikası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7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http://efdsz.hu/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Kırgızistan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CAMP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Alatoo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Public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Foundation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CAMP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Alatoo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Halk Vakfı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8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http://en.camp.kg/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2022</w:t>
            </w:r>
          </w:p>
        </w:tc>
      </w:tr>
      <w:tr w:rsidR="0085440B" w:rsidRPr="007D2B7C" w:rsidTr="00B72D8F">
        <w:trPr>
          <w:trHeight w:val="98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Kırgızistan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KYRGYZ ASSOCIATION OF FOREST AND LAND USERS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Kırgız Orman ve Arazi Kullanıcıları Derneği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29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http://www.landuse-association.kg/  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73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Kırgızistan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National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pasture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users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’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Association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Kyrgyzstan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“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Kyrgyz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Jayity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”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KIRGIZİSTAN ULUSAL MERA KULLANICILARI DERNEĞİ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0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http://www.jayit.kg/en/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2022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Lebanon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Lebanon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Reforestation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Initiative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Lübnan Ağaçlandırma Girişimi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1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https://www.lri-lb.org/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2022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Polonya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FOREST FRIENDS ASSOCIATION </w:t>
            </w:r>
            <w:proofErr w:type="gram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of  POLAND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Polonya Orman Dostları Derneği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2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 xml:space="preserve">http://tpl.org.pl/ 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2022</w:t>
            </w:r>
          </w:p>
        </w:tc>
      </w:tr>
      <w:tr w:rsidR="0085440B" w:rsidRPr="007D2B7C" w:rsidTr="00B72D8F">
        <w:trPr>
          <w:trHeight w:val="49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Romanya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SILVA TRADE UNION FEDERATION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Romanya Ormancılık Sendikaları Federasyonu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3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https://federatiasilva.ro/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503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Romanya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“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Forest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Progress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 xml:space="preserve">”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Society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444444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444444"/>
                <w:lang w:eastAsia="tr-TR"/>
              </w:rPr>
              <w:t>Romanya Ormancılık Gelişim Derneği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4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http://progresulsilvic.ro/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2018</w:t>
            </w:r>
          </w:p>
        </w:tc>
      </w:tr>
      <w:tr w:rsidR="0085440B" w:rsidRPr="007D2B7C" w:rsidTr="00B72D8F">
        <w:trPr>
          <w:trHeight w:val="739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16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Almanya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Unioun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European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Foresters</w:t>
            </w:r>
            <w:proofErr w:type="spellEnd"/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Avrupa Ormancılar Birliği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5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https://european-foresters.eu/</w:t>
              </w:r>
            </w:hyperlink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2015</w:t>
            </w:r>
          </w:p>
        </w:tc>
      </w:tr>
      <w:tr w:rsidR="0085440B" w:rsidRPr="007D2B7C" w:rsidTr="00B72D8F">
        <w:trPr>
          <w:trHeight w:val="50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Romanya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The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Council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of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European</w:t>
            </w:r>
            <w:proofErr w:type="spellEnd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 xml:space="preserve"> </w:t>
            </w:r>
            <w:proofErr w:type="spellStart"/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Foresters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Avrupa Ormancılar Konseyi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C81AE1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563C1"/>
                <w:u w:val="single"/>
                <w:lang w:eastAsia="tr-TR"/>
              </w:rPr>
            </w:pPr>
            <w:hyperlink r:id="rId36" w:history="1">
              <w:r w:rsidR="0085440B" w:rsidRPr="007D2B7C">
                <w:rPr>
                  <w:rFonts w:asciiTheme="majorHAnsi" w:eastAsia="Times New Roman" w:hAnsiTheme="majorHAnsi" w:cstheme="majorHAnsi"/>
                  <w:color w:val="0563C1"/>
                  <w:u w:val="single"/>
                  <w:lang w:eastAsia="tr-TR"/>
                </w:rPr>
                <w:t>http://www.ceforg.eu/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440B" w:rsidRPr="007D2B7C" w:rsidRDefault="0085440B" w:rsidP="009D32C1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tr-TR"/>
              </w:rPr>
            </w:pPr>
            <w:r w:rsidRPr="007D2B7C">
              <w:rPr>
                <w:rFonts w:asciiTheme="majorHAnsi" w:eastAsia="Times New Roman" w:hAnsiTheme="majorHAnsi" w:cstheme="majorHAnsi"/>
                <w:color w:val="000000"/>
                <w:lang w:eastAsia="tr-TR"/>
              </w:rPr>
              <w:t>2015</w:t>
            </w:r>
          </w:p>
        </w:tc>
      </w:tr>
    </w:tbl>
    <w:p w:rsidR="0085440B" w:rsidRPr="004A0166" w:rsidRDefault="0085440B" w:rsidP="009D32C1">
      <w:pPr>
        <w:jc w:val="both"/>
        <w:rPr>
          <w:rFonts w:asciiTheme="majorHAnsi" w:hAnsiTheme="majorHAnsi" w:cstheme="majorHAnsi"/>
          <w:sz w:val="24"/>
          <w:szCs w:val="24"/>
        </w:rPr>
      </w:pPr>
    </w:p>
    <w:sectPr w:rsidR="0085440B" w:rsidRPr="004A0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C2717"/>
    <w:multiLevelType w:val="hybridMultilevel"/>
    <w:tmpl w:val="40460A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5584D"/>
    <w:multiLevelType w:val="hybridMultilevel"/>
    <w:tmpl w:val="97F653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92FDB"/>
    <w:multiLevelType w:val="hybridMultilevel"/>
    <w:tmpl w:val="1DACBA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CE1F52"/>
    <w:multiLevelType w:val="hybridMultilevel"/>
    <w:tmpl w:val="7F7C3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26675"/>
    <w:multiLevelType w:val="hybridMultilevel"/>
    <w:tmpl w:val="CEC879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65D"/>
    <w:rsid w:val="00062F5A"/>
    <w:rsid w:val="002342FA"/>
    <w:rsid w:val="003A6091"/>
    <w:rsid w:val="003F2279"/>
    <w:rsid w:val="004A0166"/>
    <w:rsid w:val="00536D73"/>
    <w:rsid w:val="00614FF8"/>
    <w:rsid w:val="007B2949"/>
    <w:rsid w:val="007C29DE"/>
    <w:rsid w:val="007D2B7C"/>
    <w:rsid w:val="008350CF"/>
    <w:rsid w:val="0085440B"/>
    <w:rsid w:val="00893360"/>
    <w:rsid w:val="009C79F4"/>
    <w:rsid w:val="009D32C1"/>
    <w:rsid w:val="00B72D8F"/>
    <w:rsid w:val="00C81AE1"/>
    <w:rsid w:val="00CC065D"/>
    <w:rsid w:val="00E8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34C0C-C75C-4836-AB0A-C94FF524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C7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C79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85440B"/>
    <w:rPr>
      <w:color w:val="0563C1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B72D8F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72D8F"/>
    <w:pPr>
      <w:spacing w:after="100"/>
    </w:pPr>
  </w:style>
  <w:style w:type="paragraph" w:styleId="ListeParagraf">
    <w:name w:val="List Paragraph"/>
    <w:basedOn w:val="Normal"/>
    <w:uiPriority w:val="34"/>
    <w:qFormat/>
    <w:rsid w:val="009D3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nder.org.tr/?p=12951" TargetMode="External"/><Relationship Id="rId18" Type="http://schemas.openxmlformats.org/officeDocument/2006/relationships/diagramColors" Target="diagrams/colors1.xml"/><Relationship Id="rId26" Type="http://schemas.openxmlformats.org/officeDocument/2006/relationships/hyperlink" Target="https://aifm.org/en/home/" TargetMode="External"/><Relationship Id="rId21" Type="http://schemas.openxmlformats.org/officeDocument/2006/relationships/hyperlink" Target="http://www.albaforest.com/" TargetMode="External"/><Relationship Id="rId34" Type="http://schemas.openxmlformats.org/officeDocument/2006/relationships/hyperlink" Target="http://progresulsilvic.ro/" TargetMode="External"/><Relationship Id="rId7" Type="http://schemas.openxmlformats.org/officeDocument/2006/relationships/hyperlink" Target="https://www.mevzuat.gov.tr/mevzuatmetin/1.3.6235.pdf" TargetMode="External"/><Relationship Id="rId12" Type="http://schemas.openxmlformats.org/officeDocument/2006/relationships/hyperlink" Target="https://api.turkak.org.tr/Utility/api/v1/PDF/EypPdf/d1cd9dd4-f6fc-49d4-8b75-5f36dba13997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://ssspdp.ba/" TargetMode="External"/><Relationship Id="rId33" Type="http://schemas.openxmlformats.org/officeDocument/2006/relationships/hyperlink" Target="https://federatiasilva.ro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doi.org/10.4060/cc7450en?fbclid=IwAR18fLm1jkBdnqz3aGe1EeK5wC185q1wKJGw-96-CuYhT8USbUPArXt1GrM" TargetMode="External"/><Relationship Id="rId29" Type="http://schemas.openxmlformats.org/officeDocument/2006/relationships/hyperlink" Target="http://www.landuse-association.k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hyperlink" Target="https://www.turkak.org.tr/" TargetMode="External"/><Relationship Id="rId24" Type="http://schemas.openxmlformats.org/officeDocument/2006/relationships/hyperlink" Target="http://www.slobih.ba/" TargetMode="External"/><Relationship Id="rId32" Type="http://schemas.openxmlformats.org/officeDocument/2006/relationships/hyperlink" Target="http://tpl.org.pl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://usitfbih.ba/" TargetMode="External"/><Relationship Id="rId28" Type="http://schemas.openxmlformats.org/officeDocument/2006/relationships/hyperlink" Target="http://en.camp.kg/" TargetMode="External"/><Relationship Id="rId36" Type="http://schemas.openxmlformats.org/officeDocument/2006/relationships/hyperlink" Target="http://www.ceforg.eu/" TargetMode="External"/><Relationship Id="rId10" Type="http://schemas.openxmlformats.org/officeDocument/2006/relationships/hyperlink" Target="https://www.resmigazete.gov.tr/eskiler/2019/08/20190802-11.pdf" TargetMode="External"/><Relationship Id="rId19" Type="http://schemas.microsoft.com/office/2007/relationships/diagramDrawing" Target="diagrams/drawing1.xml"/><Relationship Id="rId31" Type="http://schemas.openxmlformats.org/officeDocument/2006/relationships/hyperlink" Target="https://www.lri-lb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Metin/1.5.5531.pdf" TargetMode="External"/><Relationship Id="rId14" Type="http://schemas.openxmlformats.org/officeDocument/2006/relationships/hyperlink" Target="http://www.resmigazete.gov.tr/eskiler/2006/07/20060712-11.htm" TargetMode="External"/><Relationship Id="rId22" Type="http://schemas.openxmlformats.org/officeDocument/2006/relationships/hyperlink" Target="http://ahik.org/" TargetMode="External"/><Relationship Id="rId27" Type="http://schemas.openxmlformats.org/officeDocument/2006/relationships/hyperlink" Target="http://efdsz.hu/" TargetMode="External"/><Relationship Id="rId30" Type="http://schemas.openxmlformats.org/officeDocument/2006/relationships/hyperlink" Target="http://www.jayit.kg/en/" TargetMode="External"/><Relationship Id="rId35" Type="http://schemas.openxmlformats.org/officeDocument/2006/relationships/hyperlink" Target="https://european-foresters.eu/" TargetMode="External"/><Relationship Id="rId8" Type="http://schemas.openxmlformats.org/officeDocument/2006/relationships/hyperlink" Target="https://www.mevzuat.gov.tr/mevzuat?MevzuatNo=2709&amp;MevzuatTur=1&amp;MevzuatTertip=5" TargetMode="Externa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0C047C-A097-4A30-9F86-4D3F218B3878}" type="doc">
      <dgm:prSet loTypeId="urn:microsoft.com/office/officeart/2005/8/layout/h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tr-TR"/>
        </a:p>
      </dgm:t>
    </dgm:pt>
    <dgm:pt modelId="{49A19BD9-C898-4FBB-9C91-6687CFDF98DB}">
      <dgm:prSet phldrT="[Metin]" custT="1"/>
      <dgm:spPr/>
      <dgm:t>
        <a:bodyPr/>
        <a:lstStyle/>
        <a:p>
          <a:r>
            <a:rPr lang="tr-TR" sz="900"/>
            <a:t>Kurumsal İşbirlikleri</a:t>
          </a:r>
        </a:p>
      </dgm:t>
    </dgm:pt>
    <dgm:pt modelId="{947F5CB6-BC9E-4A6E-8333-711AD1614C20}" type="parTrans" cxnId="{882E2B0B-CDDC-44B8-B30C-3A653DACCD64}">
      <dgm:prSet/>
      <dgm:spPr/>
      <dgm:t>
        <a:bodyPr/>
        <a:lstStyle/>
        <a:p>
          <a:endParaRPr lang="tr-TR"/>
        </a:p>
      </dgm:t>
    </dgm:pt>
    <dgm:pt modelId="{6B82332E-8192-4B1E-9F5C-0FE06D36A42F}" type="sibTrans" cxnId="{882E2B0B-CDDC-44B8-B30C-3A653DACCD64}">
      <dgm:prSet/>
      <dgm:spPr/>
      <dgm:t>
        <a:bodyPr/>
        <a:lstStyle/>
        <a:p>
          <a:endParaRPr lang="tr-TR"/>
        </a:p>
      </dgm:t>
    </dgm:pt>
    <dgm:pt modelId="{976BB900-2A57-4A4B-8FF0-611C12F58CBF}">
      <dgm:prSet phldrT="[Metin]" custT="1"/>
      <dgm:spPr/>
      <dgm:t>
        <a:bodyPr/>
        <a:lstStyle/>
        <a:p>
          <a:r>
            <a:rPr lang="tr-TR" sz="900"/>
            <a:t>FAO</a:t>
          </a:r>
        </a:p>
      </dgm:t>
    </dgm:pt>
    <dgm:pt modelId="{7B7E18DF-2E10-4C56-A4E5-E352B7774443}" type="parTrans" cxnId="{2AF4C65F-399D-402A-AC11-5903BEADE891}">
      <dgm:prSet/>
      <dgm:spPr/>
      <dgm:t>
        <a:bodyPr/>
        <a:lstStyle/>
        <a:p>
          <a:endParaRPr lang="tr-TR"/>
        </a:p>
      </dgm:t>
    </dgm:pt>
    <dgm:pt modelId="{87646ECF-59C8-4C4C-B206-52255D05FDF6}" type="sibTrans" cxnId="{2AF4C65F-399D-402A-AC11-5903BEADE891}">
      <dgm:prSet/>
      <dgm:spPr/>
      <dgm:t>
        <a:bodyPr/>
        <a:lstStyle/>
        <a:p>
          <a:endParaRPr lang="tr-TR"/>
        </a:p>
      </dgm:t>
    </dgm:pt>
    <dgm:pt modelId="{947DED4A-4D63-44FD-B7BE-E22459FED250}">
      <dgm:prSet phldrT="[Metin]" custT="1"/>
      <dgm:spPr/>
      <dgm:t>
        <a:bodyPr/>
        <a:lstStyle/>
        <a:p>
          <a:r>
            <a:rPr lang="tr-TR" sz="900" b="0" i="1"/>
            <a:t>Türk Devletleri Teşkilatı</a:t>
          </a:r>
          <a:endParaRPr lang="tr-TR" sz="900" i="1"/>
        </a:p>
      </dgm:t>
    </dgm:pt>
    <dgm:pt modelId="{FA12A94B-9BC2-4345-AFF5-38A2D6959F27}" type="parTrans" cxnId="{711F1112-CED8-45BD-B63B-DB0ED0847DB8}">
      <dgm:prSet/>
      <dgm:spPr/>
      <dgm:t>
        <a:bodyPr/>
        <a:lstStyle/>
        <a:p>
          <a:endParaRPr lang="tr-TR"/>
        </a:p>
      </dgm:t>
    </dgm:pt>
    <dgm:pt modelId="{649E638F-A52C-4C0C-BBEA-699FB8396A3C}" type="sibTrans" cxnId="{711F1112-CED8-45BD-B63B-DB0ED0847DB8}">
      <dgm:prSet/>
      <dgm:spPr/>
      <dgm:t>
        <a:bodyPr/>
        <a:lstStyle/>
        <a:p>
          <a:endParaRPr lang="tr-TR"/>
        </a:p>
      </dgm:t>
    </dgm:pt>
    <dgm:pt modelId="{A96CFB83-3FB9-418A-A494-CE2F98A2DFA4}">
      <dgm:prSet phldrT="[Metin]" custT="1"/>
      <dgm:spPr/>
      <dgm:t>
        <a:bodyPr/>
        <a:lstStyle/>
        <a:p>
          <a:r>
            <a:rPr lang="tr-TR" sz="900"/>
            <a:t>Diğer Ülke STKları İle İşbirlikleri</a:t>
          </a:r>
        </a:p>
      </dgm:t>
    </dgm:pt>
    <dgm:pt modelId="{A8BA9835-5AA7-4D0D-A345-A8753FA17319}" type="parTrans" cxnId="{653B2296-82E9-4736-BEC8-F4C12334CE09}">
      <dgm:prSet/>
      <dgm:spPr/>
      <dgm:t>
        <a:bodyPr/>
        <a:lstStyle/>
        <a:p>
          <a:endParaRPr lang="tr-TR"/>
        </a:p>
      </dgm:t>
    </dgm:pt>
    <dgm:pt modelId="{B600EC56-5AAE-4577-978B-F70F52C34F4B}" type="sibTrans" cxnId="{653B2296-82E9-4736-BEC8-F4C12334CE09}">
      <dgm:prSet/>
      <dgm:spPr/>
      <dgm:t>
        <a:bodyPr/>
        <a:lstStyle/>
        <a:p>
          <a:endParaRPr lang="tr-TR"/>
        </a:p>
      </dgm:t>
    </dgm:pt>
    <dgm:pt modelId="{01718F96-1A8F-49ED-8A1C-9BA01E5827A4}">
      <dgm:prSet phldrT="[Metin]" custT="1"/>
      <dgm:spPr/>
      <dgm:t>
        <a:bodyPr/>
        <a:lstStyle/>
        <a:p>
          <a:r>
            <a:rPr lang="tr-TR" sz="900"/>
            <a:t>Arnavutluk</a:t>
          </a:r>
        </a:p>
      </dgm:t>
    </dgm:pt>
    <dgm:pt modelId="{AC997BC0-01F9-41B9-A9E3-9E2781C7D659}" type="parTrans" cxnId="{7A4F1F6D-08E2-476F-81B6-9D9A9151613B}">
      <dgm:prSet/>
      <dgm:spPr/>
      <dgm:t>
        <a:bodyPr/>
        <a:lstStyle/>
        <a:p>
          <a:endParaRPr lang="tr-TR"/>
        </a:p>
      </dgm:t>
    </dgm:pt>
    <dgm:pt modelId="{96B67449-E830-4FA9-84BA-BB2E7E7234E6}" type="sibTrans" cxnId="{7A4F1F6D-08E2-476F-81B6-9D9A9151613B}">
      <dgm:prSet/>
      <dgm:spPr/>
      <dgm:t>
        <a:bodyPr/>
        <a:lstStyle/>
        <a:p>
          <a:endParaRPr lang="tr-TR"/>
        </a:p>
      </dgm:t>
    </dgm:pt>
    <dgm:pt modelId="{D4E00BEA-3350-4C60-89A1-C0626D046DE5}">
      <dgm:prSet phldrT="[Metin]" custT="1"/>
      <dgm:spPr/>
      <dgm:t>
        <a:bodyPr/>
        <a:lstStyle/>
        <a:p>
          <a:r>
            <a:rPr lang="tr-TR" sz="900"/>
            <a:t>Projeler</a:t>
          </a:r>
        </a:p>
      </dgm:t>
    </dgm:pt>
    <dgm:pt modelId="{264CA0EB-0DB6-4B3F-B443-F9D28AB61337}" type="parTrans" cxnId="{5AA75B49-54F7-464B-AE29-F14E8CFCC53A}">
      <dgm:prSet/>
      <dgm:spPr/>
      <dgm:t>
        <a:bodyPr/>
        <a:lstStyle/>
        <a:p>
          <a:endParaRPr lang="tr-TR"/>
        </a:p>
      </dgm:t>
    </dgm:pt>
    <dgm:pt modelId="{C242E0FA-99E9-44C1-93C8-78E893D24922}" type="sibTrans" cxnId="{5AA75B49-54F7-464B-AE29-F14E8CFCC53A}">
      <dgm:prSet/>
      <dgm:spPr/>
      <dgm:t>
        <a:bodyPr/>
        <a:lstStyle/>
        <a:p>
          <a:endParaRPr lang="tr-TR"/>
        </a:p>
      </dgm:t>
    </dgm:pt>
    <dgm:pt modelId="{2B0D7439-2DC3-43D3-B75F-281C7B93BFEB}">
      <dgm:prSet phldrT="[Metin]" custT="1"/>
      <dgm:spPr/>
      <dgm:t>
        <a:bodyPr/>
        <a:lstStyle/>
        <a:p>
          <a:r>
            <a:rPr lang="tr-TR" sz="900"/>
            <a:t>FAOSEC Bölgesinde Rehabilitasyon (FRIENDS)</a:t>
          </a:r>
        </a:p>
      </dgm:t>
    </dgm:pt>
    <dgm:pt modelId="{945CB54A-D1EE-4F10-B4D0-4E1730CC90E4}" type="parTrans" cxnId="{DB59E693-C738-499B-8622-7CE1FE322F9D}">
      <dgm:prSet/>
      <dgm:spPr/>
      <dgm:t>
        <a:bodyPr/>
        <a:lstStyle/>
        <a:p>
          <a:endParaRPr lang="tr-TR"/>
        </a:p>
      </dgm:t>
    </dgm:pt>
    <dgm:pt modelId="{61A7D52E-B41E-4377-9A0E-F122E0180B0A}" type="sibTrans" cxnId="{DB59E693-C738-499B-8622-7CE1FE322F9D}">
      <dgm:prSet/>
      <dgm:spPr/>
      <dgm:t>
        <a:bodyPr/>
        <a:lstStyle/>
        <a:p>
          <a:endParaRPr lang="tr-TR"/>
        </a:p>
      </dgm:t>
    </dgm:pt>
    <dgm:pt modelId="{D42849C9-2B1F-4F80-B23D-DE4CB21217AD}">
      <dgm:prSet phldrT="[Metin]" custT="1"/>
      <dgm:spPr/>
      <dgm:t>
        <a:bodyPr/>
        <a:lstStyle/>
        <a:p>
          <a:r>
            <a:rPr lang="tr-TR" sz="900"/>
            <a:t>Sürdürülebilir Orman Yönetimi</a:t>
          </a:r>
        </a:p>
      </dgm:t>
    </dgm:pt>
    <dgm:pt modelId="{B174738A-E762-434F-B456-3A520535E519}" type="parTrans" cxnId="{C60D4D0F-9074-4C0E-AD17-C2D8D55725FE}">
      <dgm:prSet/>
      <dgm:spPr/>
      <dgm:t>
        <a:bodyPr/>
        <a:lstStyle/>
        <a:p>
          <a:endParaRPr lang="tr-TR"/>
        </a:p>
      </dgm:t>
    </dgm:pt>
    <dgm:pt modelId="{6C55CEAC-8326-436C-B3A1-CF2B64B3951C}" type="sibTrans" cxnId="{C60D4D0F-9074-4C0E-AD17-C2D8D55725FE}">
      <dgm:prSet/>
      <dgm:spPr/>
      <dgm:t>
        <a:bodyPr/>
        <a:lstStyle/>
        <a:p>
          <a:endParaRPr lang="tr-TR"/>
        </a:p>
      </dgm:t>
    </dgm:pt>
    <dgm:pt modelId="{5CA46BB1-A433-40D4-9428-8367F30F065B}">
      <dgm:prSet phldrT="[Metin]" custT="1"/>
      <dgm:spPr/>
      <dgm:t>
        <a:bodyPr/>
        <a:lstStyle/>
        <a:p>
          <a:r>
            <a:rPr lang="tr-TR" sz="900"/>
            <a:t>UNFF</a:t>
          </a:r>
        </a:p>
      </dgm:t>
    </dgm:pt>
    <dgm:pt modelId="{50D5E35D-C54E-4A57-9BB8-C45101A808D1}" type="parTrans" cxnId="{54813E64-E28A-44E1-8558-53935C80CDED}">
      <dgm:prSet/>
      <dgm:spPr/>
      <dgm:t>
        <a:bodyPr/>
        <a:lstStyle/>
        <a:p>
          <a:endParaRPr lang="tr-TR"/>
        </a:p>
      </dgm:t>
    </dgm:pt>
    <dgm:pt modelId="{712B033C-FF3F-4E63-8337-E7751DD26B0F}" type="sibTrans" cxnId="{54813E64-E28A-44E1-8558-53935C80CDED}">
      <dgm:prSet/>
      <dgm:spPr/>
      <dgm:t>
        <a:bodyPr/>
        <a:lstStyle/>
        <a:p>
          <a:endParaRPr lang="tr-TR"/>
        </a:p>
      </dgm:t>
    </dgm:pt>
    <dgm:pt modelId="{E1AD5A48-9B16-4F30-84DB-D31522FCE772}">
      <dgm:prSet phldrT="[Metin]" custT="1"/>
      <dgm:spPr/>
      <dgm:t>
        <a:bodyPr/>
        <a:lstStyle/>
        <a:p>
          <a:r>
            <a:rPr lang="tr-TR" sz="900"/>
            <a:t>UNCCD</a:t>
          </a:r>
        </a:p>
      </dgm:t>
    </dgm:pt>
    <dgm:pt modelId="{B1C33216-FF5E-485F-9E00-C70A4E869106}" type="parTrans" cxnId="{46B03F68-393E-4B92-9BB0-8BC37F23B1A8}">
      <dgm:prSet/>
      <dgm:spPr/>
      <dgm:t>
        <a:bodyPr/>
        <a:lstStyle/>
        <a:p>
          <a:endParaRPr lang="tr-TR"/>
        </a:p>
      </dgm:t>
    </dgm:pt>
    <dgm:pt modelId="{8C1B3051-37EE-4A86-8C48-D917B8A43819}" type="sibTrans" cxnId="{46B03F68-393E-4B92-9BB0-8BC37F23B1A8}">
      <dgm:prSet/>
      <dgm:spPr/>
      <dgm:t>
        <a:bodyPr/>
        <a:lstStyle/>
        <a:p>
          <a:endParaRPr lang="tr-TR"/>
        </a:p>
      </dgm:t>
    </dgm:pt>
    <dgm:pt modelId="{1148EC89-661F-44C3-9A54-CCAC3395B59C}">
      <dgm:prSet phldrT="[Metin]" custT="1"/>
      <dgm:spPr/>
      <dgm:t>
        <a:bodyPr/>
        <a:lstStyle/>
        <a:p>
          <a:r>
            <a:rPr lang="tr-TR" sz="900"/>
            <a:t>Forest Europe</a:t>
          </a:r>
        </a:p>
      </dgm:t>
    </dgm:pt>
    <dgm:pt modelId="{2B52E09E-2261-460E-BD04-DD63C45B4BBF}" type="parTrans" cxnId="{114006B8-E8CC-49DE-8139-4CEEC592A558}">
      <dgm:prSet/>
      <dgm:spPr/>
      <dgm:t>
        <a:bodyPr/>
        <a:lstStyle/>
        <a:p>
          <a:endParaRPr lang="tr-TR"/>
        </a:p>
      </dgm:t>
    </dgm:pt>
    <dgm:pt modelId="{3322840C-1EC6-47C4-A292-4D5D9E28D8D3}" type="sibTrans" cxnId="{114006B8-E8CC-49DE-8139-4CEEC592A558}">
      <dgm:prSet/>
      <dgm:spPr/>
      <dgm:t>
        <a:bodyPr/>
        <a:lstStyle/>
        <a:p>
          <a:endParaRPr lang="tr-TR"/>
        </a:p>
      </dgm:t>
    </dgm:pt>
    <dgm:pt modelId="{B139D031-AA48-4C11-9E39-92F12ECA70F7}">
      <dgm:prSet phldrT="[Metin]" custT="1"/>
      <dgm:spPr/>
      <dgm:t>
        <a:bodyPr/>
        <a:lstStyle/>
        <a:p>
          <a:r>
            <a:rPr lang="tr-TR" sz="900" i="1"/>
            <a:t>....</a:t>
          </a:r>
        </a:p>
      </dgm:t>
    </dgm:pt>
    <dgm:pt modelId="{DF46D426-ADB6-4CCC-814D-178BD362078B}" type="parTrans" cxnId="{35C83524-DDFD-4F1F-8016-42BDB27441AC}">
      <dgm:prSet/>
      <dgm:spPr/>
      <dgm:t>
        <a:bodyPr/>
        <a:lstStyle/>
        <a:p>
          <a:endParaRPr lang="tr-TR"/>
        </a:p>
      </dgm:t>
    </dgm:pt>
    <dgm:pt modelId="{53E5989C-684F-4E45-8F99-FD4B7FD9CE12}" type="sibTrans" cxnId="{35C83524-DDFD-4F1F-8016-42BDB27441AC}">
      <dgm:prSet/>
      <dgm:spPr/>
      <dgm:t>
        <a:bodyPr/>
        <a:lstStyle/>
        <a:p>
          <a:endParaRPr lang="tr-TR"/>
        </a:p>
      </dgm:t>
    </dgm:pt>
    <dgm:pt modelId="{0B20BEC5-125E-4976-B167-A06B184A09A5}">
      <dgm:prSet phldrT="[Metin]" custT="1"/>
      <dgm:spPr/>
      <dgm:t>
        <a:bodyPr/>
        <a:lstStyle/>
        <a:p>
          <a:r>
            <a:rPr lang="tr-TR" sz="900"/>
            <a:t>Azerbaycan</a:t>
          </a:r>
        </a:p>
      </dgm:t>
    </dgm:pt>
    <dgm:pt modelId="{CBEBD5B2-A45D-4F1C-8942-4CDCC8505378}" type="parTrans" cxnId="{A9844B4A-FF0D-4681-A5D2-BB5D54230549}">
      <dgm:prSet/>
      <dgm:spPr/>
      <dgm:t>
        <a:bodyPr/>
        <a:lstStyle/>
        <a:p>
          <a:endParaRPr lang="tr-TR"/>
        </a:p>
      </dgm:t>
    </dgm:pt>
    <dgm:pt modelId="{6A48129A-DB9E-4625-A69C-04D26E50B1F9}" type="sibTrans" cxnId="{A9844B4A-FF0D-4681-A5D2-BB5D54230549}">
      <dgm:prSet/>
      <dgm:spPr/>
      <dgm:t>
        <a:bodyPr/>
        <a:lstStyle/>
        <a:p>
          <a:endParaRPr lang="tr-TR"/>
        </a:p>
      </dgm:t>
    </dgm:pt>
    <dgm:pt modelId="{A244A581-80FA-4EB6-87D3-0C2973FD9CBD}">
      <dgm:prSet phldrT="[Metin]" custT="1"/>
      <dgm:spPr/>
      <dgm:t>
        <a:bodyPr/>
        <a:lstStyle/>
        <a:p>
          <a:r>
            <a:rPr lang="tr-TR" sz="900"/>
            <a:t>Bosna Hersek</a:t>
          </a:r>
        </a:p>
      </dgm:t>
    </dgm:pt>
    <dgm:pt modelId="{DCC9C9D6-ABE3-44FE-B606-D6F418F5C5AC}" type="parTrans" cxnId="{86FEC0F3-3E73-42B3-A5DF-380843822174}">
      <dgm:prSet/>
      <dgm:spPr/>
      <dgm:t>
        <a:bodyPr/>
        <a:lstStyle/>
        <a:p>
          <a:endParaRPr lang="tr-TR"/>
        </a:p>
      </dgm:t>
    </dgm:pt>
    <dgm:pt modelId="{A658EE83-0B18-4541-BE19-1D01CA268ACD}" type="sibTrans" cxnId="{86FEC0F3-3E73-42B3-A5DF-380843822174}">
      <dgm:prSet/>
      <dgm:spPr/>
      <dgm:t>
        <a:bodyPr/>
        <a:lstStyle/>
        <a:p>
          <a:endParaRPr lang="tr-TR"/>
        </a:p>
      </dgm:t>
    </dgm:pt>
    <dgm:pt modelId="{989F54CE-C575-4BDB-8306-B397E9792BC6}">
      <dgm:prSet phldrT="[Metin]" custT="1"/>
      <dgm:spPr/>
      <dgm:t>
        <a:bodyPr/>
        <a:lstStyle/>
        <a:p>
          <a:r>
            <a:rPr lang="tr-TR" sz="900"/>
            <a:t>Kırgızistan</a:t>
          </a:r>
        </a:p>
      </dgm:t>
    </dgm:pt>
    <dgm:pt modelId="{AC5CAD9E-062F-47CC-B962-917B4BFB61B0}" type="parTrans" cxnId="{5A5C877B-7D0F-4D3C-B73B-9595405D5782}">
      <dgm:prSet/>
      <dgm:spPr/>
      <dgm:t>
        <a:bodyPr/>
        <a:lstStyle/>
        <a:p>
          <a:endParaRPr lang="tr-TR"/>
        </a:p>
      </dgm:t>
    </dgm:pt>
    <dgm:pt modelId="{A413EB95-2207-4FF6-9875-8DDD00852150}" type="sibTrans" cxnId="{5A5C877B-7D0F-4D3C-B73B-9595405D5782}">
      <dgm:prSet/>
      <dgm:spPr/>
      <dgm:t>
        <a:bodyPr/>
        <a:lstStyle/>
        <a:p>
          <a:endParaRPr lang="tr-TR"/>
        </a:p>
      </dgm:t>
    </dgm:pt>
    <dgm:pt modelId="{AE036AB3-D920-4CB7-8DC7-E20F0620A27A}">
      <dgm:prSet phldrT="[Metin]" custT="1"/>
      <dgm:spPr/>
      <dgm:t>
        <a:bodyPr/>
        <a:lstStyle/>
        <a:p>
          <a:r>
            <a:rPr lang="tr-TR" sz="900"/>
            <a:t>Fransa</a:t>
          </a:r>
        </a:p>
      </dgm:t>
    </dgm:pt>
    <dgm:pt modelId="{4847C954-5BBB-41BB-8D38-213430366B8B}" type="parTrans" cxnId="{601EC1B2-F54B-4C9F-A610-79AF21CE2FF4}">
      <dgm:prSet/>
      <dgm:spPr/>
      <dgm:t>
        <a:bodyPr/>
        <a:lstStyle/>
        <a:p>
          <a:endParaRPr lang="tr-TR"/>
        </a:p>
      </dgm:t>
    </dgm:pt>
    <dgm:pt modelId="{B5A9C978-3391-48DA-BC10-5A258E87A893}" type="sibTrans" cxnId="{601EC1B2-F54B-4C9F-A610-79AF21CE2FF4}">
      <dgm:prSet/>
      <dgm:spPr/>
      <dgm:t>
        <a:bodyPr/>
        <a:lstStyle/>
        <a:p>
          <a:endParaRPr lang="tr-TR"/>
        </a:p>
      </dgm:t>
    </dgm:pt>
    <dgm:pt modelId="{498C2F6F-CDD1-487F-A41A-DA5C0342263D}">
      <dgm:prSet phldrT="[Metin]" custT="1"/>
      <dgm:spPr/>
      <dgm:t>
        <a:bodyPr/>
        <a:lstStyle/>
        <a:p>
          <a:r>
            <a:rPr lang="tr-TR" sz="900"/>
            <a:t>....</a:t>
          </a:r>
        </a:p>
      </dgm:t>
    </dgm:pt>
    <dgm:pt modelId="{9B0A2592-56F7-448E-9813-330E1CB5C416}" type="parTrans" cxnId="{D1DADBDF-DF94-46C3-BF6A-DDE84193EB56}">
      <dgm:prSet/>
      <dgm:spPr/>
      <dgm:t>
        <a:bodyPr/>
        <a:lstStyle/>
        <a:p>
          <a:endParaRPr lang="tr-TR"/>
        </a:p>
      </dgm:t>
    </dgm:pt>
    <dgm:pt modelId="{921DF5E7-CD4B-4FEF-A9B9-31CCAE7919D2}" type="sibTrans" cxnId="{D1DADBDF-DF94-46C3-BF6A-DDE84193EB56}">
      <dgm:prSet/>
      <dgm:spPr/>
      <dgm:t>
        <a:bodyPr/>
        <a:lstStyle/>
        <a:p>
          <a:endParaRPr lang="tr-TR"/>
        </a:p>
      </dgm:t>
    </dgm:pt>
    <dgm:pt modelId="{2FFB4825-7840-4F63-B50F-457C27C95FD5}">
      <dgm:prSet phldrT="[Metin]" custT="1"/>
      <dgm:spPr/>
      <dgm:t>
        <a:bodyPr/>
        <a:lstStyle/>
        <a:p>
          <a:r>
            <a:rPr lang="tr-TR" sz="900"/>
            <a:t>Yangın Merkezi</a:t>
          </a:r>
        </a:p>
      </dgm:t>
    </dgm:pt>
    <dgm:pt modelId="{3A0122A7-B5D0-46AE-A295-D543C3C29C06}" type="parTrans" cxnId="{2B593C41-C79F-4A65-BBBB-04E6A8E51179}">
      <dgm:prSet/>
      <dgm:spPr/>
      <dgm:t>
        <a:bodyPr/>
        <a:lstStyle/>
        <a:p>
          <a:endParaRPr lang="tr-TR"/>
        </a:p>
      </dgm:t>
    </dgm:pt>
    <dgm:pt modelId="{33877E4E-0FE8-4A05-9319-4FF8E29AC970}" type="sibTrans" cxnId="{2B593C41-C79F-4A65-BBBB-04E6A8E51179}">
      <dgm:prSet/>
      <dgm:spPr/>
      <dgm:t>
        <a:bodyPr/>
        <a:lstStyle/>
        <a:p>
          <a:endParaRPr lang="tr-TR"/>
        </a:p>
      </dgm:t>
    </dgm:pt>
    <dgm:pt modelId="{B05D69B3-DC9D-4996-ABE9-F482AD8F2F4E}">
      <dgm:prSet phldrT="[Metin]" custT="1"/>
      <dgm:spPr/>
      <dgm:t>
        <a:bodyPr/>
        <a:lstStyle/>
        <a:p>
          <a:r>
            <a:rPr lang="tr-TR" sz="900"/>
            <a:t>...</a:t>
          </a:r>
        </a:p>
      </dgm:t>
    </dgm:pt>
    <dgm:pt modelId="{CA989C28-224F-4D63-8017-76695CCA7150}" type="parTrans" cxnId="{C05AA9A2-5B2D-406B-A0BF-353AEA5D8C29}">
      <dgm:prSet/>
      <dgm:spPr/>
      <dgm:t>
        <a:bodyPr/>
        <a:lstStyle/>
        <a:p>
          <a:endParaRPr lang="tr-TR"/>
        </a:p>
      </dgm:t>
    </dgm:pt>
    <dgm:pt modelId="{D8B8808A-F1AD-44A4-BB6A-6D27C2E4F86D}" type="sibTrans" cxnId="{C05AA9A2-5B2D-406B-A0BF-353AEA5D8C29}">
      <dgm:prSet/>
      <dgm:spPr/>
      <dgm:t>
        <a:bodyPr/>
        <a:lstStyle/>
        <a:p>
          <a:endParaRPr lang="tr-TR"/>
        </a:p>
      </dgm:t>
    </dgm:pt>
    <dgm:pt modelId="{47B49B52-0C86-41CC-B4F5-5414F95A685F}">
      <dgm:prSet phldrT="[Metin]" custT="1"/>
      <dgm:spPr/>
      <dgm:t>
        <a:bodyPr/>
        <a:lstStyle/>
        <a:p>
          <a:r>
            <a:rPr lang="tr-TR" sz="900"/>
            <a:t>Eğitimler</a:t>
          </a:r>
        </a:p>
      </dgm:t>
    </dgm:pt>
    <dgm:pt modelId="{D92E5BF2-4BE1-442A-B2D9-89310628F2FA}" type="parTrans" cxnId="{7F4E209F-36CE-4179-B5B8-456C40D06647}">
      <dgm:prSet/>
      <dgm:spPr/>
      <dgm:t>
        <a:bodyPr/>
        <a:lstStyle/>
        <a:p>
          <a:endParaRPr lang="tr-TR"/>
        </a:p>
      </dgm:t>
    </dgm:pt>
    <dgm:pt modelId="{53362AE9-F4CA-471E-89DB-E6AA3F561A89}" type="sibTrans" cxnId="{7F4E209F-36CE-4179-B5B8-456C40D06647}">
      <dgm:prSet/>
      <dgm:spPr/>
      <dgm:t>
        <a:bodyPr/>
        <a:lstStyle/>
        <a:p>
          <a:endParaRPr lang="tr-TR"/>
        </a:p>
      </dgm:t>
    </dgm:pt>
    <dgm:pt modelId="{8B1AA3C6-A920-4208-BC73-A9BA696D01BC}">
      <dgm:prSet phldrT="[Metin]" custT="1"/>
      <dgm:spPr/>
      <dgm:t>
        <a:bodyPr/>
        <a:lstStyle/>
        <a:p>
          <a:r>
            <a:rPr lang="tr-TR" sz="900"/>
            <a:t>Konferanslar</a:t>
          </a:r>
        </a:p>
      </dgm:t>
    </dgm:pt>
    <dgm:pt modelId="{9B0631FD-228D-4D13-9B18-DE835FA25872}" type="parTrans" cxnId="{97F23168-C969-4ED3-986F-8B7390576B6C}">
      <dgm:prSet/>
      <dgm:spPr/>
      <dgm:t>
        <a:bodyPr/>
        <a:lstStyle/>
        <a:p>
          <a:endParaRPr lang="tr-TR"/>
        </a:p>
      </dgm:t>
    </dgm:pt>
    <dgm:pt modelId="{67979842-0683-45FB-8B20-FC110AFE070D}" type="sibTrans" cxnId="{97F23168-C969-4ED3-986F-8B7390576B6C}">
      <dgm:prSet/>
      <dgm:spPr/>
      <dgm:t>
        <a:bodyPr/>
        <a:lstStyle/>
        <a:p>
          <a:endParaRPr lang="tr-TR"/>
        </a:p>
      </dgm:t>
    </dgm:pt>
    <dgm:pt modelId="{0A1F76D6-B187-4ECE-862C-E731C55B1FC9}">
      <dgm:prSet phldrT="[Metin]" custT="1"/>
      <dgm:spPr/>
      <dgm:t>
        <a:bodyPr/>
        <a:lstStyle/>
        <a:p>
          <a:r>
            <a:rPr lang="tr-TR" sz="900"/>
            <a:t>Ağaçlandırma Eğitimi</a:t>
          </a:r>
        </a:p>
      </dgm:t>
    </dgm:pt>
    <dgm:pt modelId="{242EE872-AB6C-4F94-A3F8-911E86781F39}" type="parTrans" cxnId="{2E849D91-6CC0-46F4-A570-A3568D8D1028}">
      <dgm:prSet/>
      <dgm:spPr/>
      <dgm:t>
        <a:bodyPr/>
        <a:lstStyle/>
        <a:p>
          <a:endParaRPr lang="tr-TR"/>
        </a:p>
      </dgm:t>
    </dgm:pt>
    <dgm:pt modelId="{3DED1146-7ABB-4E03-BFF9-810D43E77BF3}" type="sibTrans" cxnId="{2E849D91-6CC0-46F4-A570-A3568D8D1028}">
      <dgm:prSet/>
      <dgm:spPr/>
      <dgm:t>
        <a:bodyPr/>
        <a:lstStyle/>
        <a:p>
          <a:endParaRPr lang="tr-TR"/>
        </a:p>
      </dgm:t>
    </dgm:pt>
    <dgm:pt modelId="{21DBA50D-D9D2-43EE-B5CD-60470D4DA14C}">
      <dgm:prSet phldrT="[Metin]" custT="1"/>
      <dgm:spPr/>
      <dgm:t>
        <a:bodyPr/>
        <a:lstStyle/>
        <a:p>
          <a:r>
            <a:rPr lang="tr-TR" sz="900"/>
            <a:t>Yangın Eğitimi</a:t>
          </a:r>
        </a:p>
      </dgm:t>
    </dgm:pt>
    <dgm:pt modelId="{B677F353-9F08-484F-9AAC-14D835534803}" type="parTrans" cxnId="{E61450DA-0FF8-492D-9293-40A75D4BF216}">
      <dgm:prSet/>
      <dgm:spPr/>
      <dgm:t>
        <a:bodyPr/>
        <a:lstStyle/>
        <a:p>
          <a:endParaRPr lang="tr-TR"/>
        </a:p>
      </dgm:t>
    </dgm:pt>
    <dgm:pt modelId="{201C6C35-636D-4BBD-BBF2-8E84FFCAC508}" type="sibTrans" cxnId="{E61450DA-0FF8-492D-9293-40A75D4BF216}">
      <dgm:prSet/>
      <dgm:spPr/>
      <dgm:t>
        <a:bodyPr/>
        <a:lstStyle/>
        <a:p>
          <a:endParaRPr lang="tr-TR"/>
        </a:p>
      </dgm:t>
    </dgm:pt>
    <dgm:pt modelId="{41240BAB-9A74-45B8-8BD4-B8EFD57B4084}">
      <dgm:prSet phldrT="[Metin]" custT="1"/>
      <dgm:spPr/>
      <dgm:t>
        <a:bodyPr/>
        <a:lstStyle/>
        <a:p>
          <a:r>
            <a:rPr lang="tr-TR" sz="900"/>
            <a:t>Doğa Temelli Çözümler Eğitimi </a:t>
          </a:r>
        </a:p>
      </dgm:t>
    </dgm:pt>
    <dgm:pt modelId="{132FB76A-F97C-4918-82E4-BB23D70387FF}" type="parTrans" cxnId="{FB6C1DC7-7B7C-4794-A998-4819D3094BAB}">
      <dgm:prSet/>
      <dgm:spPr/>
      <dgm:t>
        <a:bodyPr/>
        <a:lstStyle/>
        <a:p>
          <a:endParaRPr lang="tr-TR"/>
        </a:p>
      </dgm:t>
    </dgm:pt>
    <dgm:pt modelId="{A7EBE31F-9CC6-4837-96FC-80471FCB25EE}" type="sibTrans" cxnId="{FB6C1DC7-7B7C-4794-A998-4819D3094BAB}">
      <dgm:prSet/>
      <dgm:spPr/>
      <dgm:t>
        <a:bodyPr/>
        <a:lstStyle/>
        <a:p>
          <a:endParaRPr lang="tr-TR"/>
        </a:p>
      </dgm:t>
    </dgm:pt>
    <dgm:pt modelId="{352DD1CC-DB56-4A23-95D4-872C11CA13EC}">
      <dgm:prSet phldrT="[Metin]" custT="1"/>
      <dgm:spPr/>
      <dgm:t>
        <a:bodyPr/>
        <a:lstStyle/>
        <a:p>
          <a:r>
            <a:rPr lang="tr-TR" sz="900"/>
            <a:t>....</a:t>
          </a:r>
        </a:p>
      </dgm:t>
    </dgm:pt>
    <dgm:pt modelId="{CC8FF85C-7658-4E92-946F-04EB84E52C79}" type="parTrans" cxnId="{76DB3543-9A59-460A-99A9-7AF3C1D72C3C}">
      <dgm:prSet/>
      <dgm:spPr/>
      <dgm:t>
        <a:bodyPr/>
        <a:lstStyle/>
        <a:p>
          <a:endParaRPr lang="tr-TR"/>
        </a:p>
      </dgm:t>
    </dgm:pt>
    <dgm:pt modelId="{E73E6053-DFF0-46E6-9E7E-B434499BA2B9}" type="sibTrans" cxnId="{76DB3543-9A59-460A-99A9-7AF3C1D72C3C}">
      <dgm:prSet/>
      <dgm:spPr/>
      <dgm:t>
        <a:bodyPr/>
        <a:lstStyle/>
        <a:p>
          <a:endParaRPr lang="tr-TR"/>
        </a:p>
      </dgm:t>
    </dgm:pt>
    <dgm:pt modelId="{F0183DD8-33CB-4412-9045-1E97F695AB4D}">
      <dgm:prSet phldrT="[Metin]" custT="1"/>
      <dgm:spPr/>
      <dgm:t>
        <a:bodyPr/>
        <a:lstStyle/>
        <a:p>
          <a:r>
            <a:rPr lang="tr-TR" sz="900"/>
            <a:t>İklim Konferansı</a:t>
          </a:r>
        </a:p>
      </dgm:t>
    </dgm:pt>
    <dgm:pt modelId="{B51E690F-2EC9-45A1-99A3-3C683A27354B}" type="parTrans" cxnId="{9D36C674-D240-42C2-B88F-50C5C4D17FC6}">
      <dgm:prSet/>
      <dgm:spPr/>
      <dgm:t>
        <a:bodyPr/>
        <a:lstStyle/>
        <a:p>
          <a:endParaRPr lang="tr-TR"/>
        </a:p>
      </dgm:t>
    </dgm:pt>
    <dgm:pt modelId="{5D8B6DFC-B24B-43F8-9887-34662C3D41BC}" type="sibTrans" cxnId="{9D36C674-D240-42C2-B88F-50C5C4D17FC6}">
      <dgm:prSet/>
      <dgm:spPr/>
      <dgm:t>
        <a:bodyPr/>
        <a:lstStyle/>
        <a:p>
          <a:endParaRPr lang="tr-TR"/>
        </a:p>
      </dgm:t>
    </dgm:pt>
    <dgm:pt modelId="{14206CD8-0E1E-4ED3-98C5-5CF2DAC0BECA}">
      <dgm:prSet phldrT="[Metin]" custT="1"/>
      <dgm:spPr/>
      <dgm:t>
        <a:bodyPr/>
        <a:lstStyle/>
        <a:p>
          <a:r>
            <a:rPr lang="tr-TR" sz="900"/>
            <a:t>Biyolojik Çeşitlilik Konferansı</a:t>
          </a:r>
        </a:p>
      </dgm:t>
    </dgm:pt>
    <dgm:pt modelId="{11AD2EE2-D448-427A-BE02-1ECCA8A331D3}" type="parTrans" cxnId="{C7869646-048F-4EDB-BA98-97E63D0487CA}">
      <dgm:prSet/>
      <dgm:spPr/>
      <dgm:t>
        <a:bodyPr/>
        <a:lstStyle/>
        <a:p>
          <a:endParaRPr lang="tr-TR"/>
        </a:p>
      </dgm:t>
    </dgm:pt>
    <dgm:pt modelId="{8F00D446-8561-45EB-A162-40DBF170504F}" type="sibTrans" cxnId="{C7869646-048F-4EDB-BA98-97E63D0487CA}">
      <dgm:prSet/>
      <dgm:spPr/>
      <dgm:t>
        <a:bodyPr/>
        <a:lstStyle/>
        <a:p>
          <a:endParaRPr lang="tr-TR"/>
        </a:p>
      </dgm:t>
    </dgm:pt>
    <dgm:pt modelId="{F4D4AB1B-8E94-4B8E-9E7B-2E8311F67308}">
      <dgm:prSet phldrT="[Metin]" custT="1"/>
      <dgm:spPr/>
      <dgm:t>
        <a:bodyPr/>
        <a:lstStyle/>
        <a:p>
          <a:r>
            <a:rPr lang="tr-TR" sz="900"/>
            <a:t>...</a:t>
          </a:r>
        </a:p>
      </dgm:t>
    </dgm:pt>
    <dgm:pt modelId="{AC2FF10F-31EC-4541-A4F9-C70C9FEE9719}" type="parTrans" cxnId="{A31EDE1E-E2E3-4B62-8D73-48E4EDC8644A}">
      <dgm:prSet/>
      <dgm:spPr/>
      <dgm:t>
        <a:bodyPr/>
        <a:lstStyle/>
        <a:p>
          <a:endParaRPr lang="tr-TR"/>
        </a:p>
      </dgm:t>
    </dgm:pt>
    <dgm:pt modelId="{F0B27C97-89F4-4225-9604-CC51E226ECD1}" type="sibTrans" cxnId="{A31EDE1E-E2E3-4B62-8D73-48E4EDC8644A}">
      <dgm:prSet/>
      <dgm:spPr/>
      <dgm:t>
        <a:bodyPr/>
        <a:lstStyle/>
        <a:p>
          <a:endParaRPr lang="tr-TR"/>
        </a:p>
      </dgm:t>
    </dgm:pt>
    <dgm:pt modelId="{4274B6BA-F915-45CA-91AA-91C42A4191B7}">
      <dgm:prSet phldrT="[Metin]" custT="1"/>
      <dgm:spPr/>
      <dgm:t>
        <a:bodyPr/>
        <a:lstStyle/>
        <a:p>
          <a:r>
            <a:rPr lang="tr-TR" sz="900"/>
            <a:t>Rehberler</a:t>
          </a:r>
        </a:p>
      </dgm:t>
    </dgm:pt>
    <dgm:pt modelId="{BACFDE01-A182-4F2F-8408-A5CCF2E44F6F}" type="parTrans" cxnId="{6D6CDC73-4C93-4F64-8DDF-302CEAB73C4A}">
      <dgm:prSet/>
      <dgm:spPr/>
    </dgm:pt>
    <dgm:pt modelId="{A5DE5975-DCE5-4078-95C8-8957056F4470}" type="sibTrans" cxnId="{6D6CDC73-4C93-4F64-8DDF-302CEAB73C4A}">
      <dgm:prSet/>
      <dgm:spPr/>
    </dgm:pt>
    <dgm:pt modelId="{C552F4D5-F984-429C-8011-EF334D3A191A}" type="pres">
      <dgm:prSet presAssocID="{A20C047C-A097-4A30-9F86-4D3F218B38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9C35DE03-AC15-443E-BAAD-ECE702C298FA}" type="pres">
      <dgm:prSet presAssocID="{49A19BD9-C898-4FBB-9C91-6687CFDF98DB}" presName="composite" presStyleCnt="0"/>
      <dgm:spPr/>
    </dgm:pt>
    <dgm:pt modelId="{CBC23405-D5B7-4D31-91EB-6E8AC64C284E}" type="pres">
      <dgm:prSet presAssocID="{49A19BD9-C898-4FBB-9C91-6687CFDF98DB}" presName="parTx" presStyleLbl="align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F8FBD16-D7F3-4ACB-BDEB-4B050B97D4AB}" type="pres">
      <dgm:prSet presAssocID="{49A19BD9-C898-4FBB-9C91-6687CFDF98DB}" presName="desTx" presStyleLbl="align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1BA76C6-7810-4D36-821A-90C6A4CFDB4B}" type="pres">
      <dgm:prSet presAssocID="{6B82332E-8192-4B1E-9F5C-0FE06D36A42F}" presName="space" presStyleCnt="0"/>
      <dgm:spPr/>
    </dgm:pt>
    <dgm:pt modelId="{C4AAA5C0-55B0-4DC2-BD6E-003797EB5B0D}" type="pres">
      <dgm:prSet presAssocID="{A96CFB83-3FB9-418A-A494-CE2F98A2DFA4}" presName="composite" presStyleCnt="0"/>
      <dgm:spPr/>
    </dgm:pt>
    <dgm:pt modelId="{145E60AB-8E9C-4775-8E76-219B32895499}" type="pres">
      <dgm:prSet presAssocID="{A96CFB83-3FB9-418A-A494-CE2F98A2DFA4}" presName="parTx" presStyleLbl="align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ECC2E2B-B4D8-487F-AA2F-8BFD8EFFF84D}" type="pres">
      <dgm:prSet presAssocID="{A96CFB83-3FB9-418A-A494-CE2F98A2DFA4}" presName="desTx" presStyleLbl="align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9B61AF8-3431-47E5-B0AA-5F0481FBE3D8}" type="pres">
      <dgm:prSet presAssocID="{B600EC56-5AAE-4577-978B-F70F52C34F4B}" presName="space" presStyleCnt="0"/>
      <dgm:spPr/>
    </dgm:pt>
    <dgm:pt modelId="{BA64196C-D917-4519-8CF4-C6233F17AAD3}" type="pres">
      <dgm:prSet presAssocID="{D4E00BEA-3350-4C60-89A1-C0626D046DE5}" presName="composite" presStyleCnt="0"/>
      <dgm:spPr/>
    </dgm:pt>
    <dgm:pt modelId="{F862A22F-9AED-48B5-880F-72C77449964F}" type="pres">
      <dgm:prSet presAssocID="{D4E00BEA-3350-4C60-89A1-C0626D046DE5}" presName="parTx" presStyleLbl="align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3A719B7-4EB6-41B3-A6D3-439C61660632}" type="pres">
      <dgm:prSet presAssocID="{D4E00BEA-3350-4C60-89A1-C0626D046DE5}" presName="desTx" presStyleLbl="align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EBDBEF4-DB3A-42A7-85B2-08E208AEE55B}" type="pres">
      <dgm:prSet presAssocID="{C242E0FA-99E9-44C1-93C8-78E893D24922}" presName="space" presStyleCnt="0"/>
      <dgm:spPr/>
    </dgm:pt>
    <dgm:pt modelId="{958C80FA-9738-42A4-AE1A-A0AD96B62F98}" type="pres">
      <dgm:prSet presAssocID="{47B49B52-0C86-41CC-B4F5-5414F95A685F}" presName="composite" presStyleCnt="0"/>
      <dgm:spPr/>
    </dgm:pt>
    <dgm:pt modelId="{8FD66248-3CBC-46BC-B50D-893C0389A594}" type="pres">
      <dgm:prSet presAssocID="{47B49B52-0C86-41CC-B4F5-5414F95A685F}" presName="parTx" presStyleLbl="align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5A4825-C550-4016-AA7F-65FEF97F7A8D}" type="pres">
      <dgm:prSet presAssocID="{47B49B52-0C86-41CC-B4F5-5414F95A685F}" presName="desTx" presStyleLbl="align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80DBCDA-1D7E-4D53-AAE5-D1161206278C}" type="pres">
      <dgm:prSet presAssocID="{53362AE9-F4CA-471E-89DB-E6AA3F561A89}" presName="space" presStyleCnt="0"/>
      <dgm:spPr/>
    </dgm:pt>
    <dgm:pt modelId="{C224BA0D-6777-4352-9816-8B7948260F7B}" type="pres">
      <dgm:prSet presAssocID="{8B1AA3C6-A920-4208-BC73-A9BA696D01BC}" presName="composite" presStyleCnt="0"/>
      <dgm:spPr/>
    </dgm:pt>
    <dgm:pt modelId="{9718276F-8C7B-4B2F-8C54-62F23C9AF953}" type="pres">
      <dgm:prSet presAssocID="{8B1AA3C6-A920-4208-BC73-A9BA696D01BC}" presName="parTx" presStyleLbl="align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B6BF65AA-8D85-4BF9-952D-8A3D33D62E7D}" type="pres">
      <dgm:prSet presAssocID="{8B1AA3C6-A920-4208-BC73-A9BA696D01BC}" presName="desTx" presStyleLbl="align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0546645-05EA-49D7-A025-5A929F6E03C7}" type="pres">
      <dgm:prSet presAssocID="{67979842-0683-45FB-8B20-FC110AFE070D}" presName="space" presStyleCnt="0"/>
      <dgm:spPr/>
    </dgm:pt>
    <dgm:pt modelId="{C9456067-A621-49D8-A484-DC0C163B7E6F}" type="pres">
      <dgm:prSet presAssocID="{4274B6BA-F915-45CA-91AA-91C42A4191B7}" presName="composite" presStyleCnt="0"/>
      <dgm:spPr/>
    </dgm:pt>
    <dgm:pt modelId="{D2B8CFDE-BB46-4DE3-8141-985408714345}" type="pres">
      <dgm:prSet presAssocID="{4274B6BA-F915-45CA-91AA-91C42A4191B7}" presName="parTx" presStyleLbl="align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E3FE50B-EC71-4AEE-87AF-D95D7DDF86A1}" type="pres">
      <dgm:prSet presAssocID="{4274B6BA-F915-45CA-91AA-91C42A4191B7}" presName="desTx" presStyleLbl="alignAccFollowNode1" presStyleIdx="5" presStyleCnt="6">
        <dgm:presLayoutVars>
          <dgm:bulletEnabled val="1"/>
        </dgm:presLayoutVars>
      </dgm:prSet>
      <dgm:spPr/>
    </dgm:pt>
  </dgm:ptLst>
  <dgm:cxnLst>
    <dgm:cxn modelId="{46B03F68-393E-4B92-9BB0-8BC37F23B1A8}" srcId="{49A19BD9-C898-4FBB-9C91-6687CFDF98DB}" destId="{E1AD5A48-9B16-4F30-84DB-D31522FCE772}" srcOrd="2" destOrd="0" parTransId="{B1C33216-FF5E-485F-9E00-C70A4E869106}" sibTransId="{8C1B3051-37EE-4A86-8C48-D917B8A43819}"/>
    <dgm:cxn modelId="{A31EDE1E-E2E3-4B62-8D73-48E4EDC8644A}" srcId="{8B1AA3C6-A920-4208-BC73-A9BA696D01BC}" destId="{F4D4AB1B-8E94-4B8E-9E7B-2E8311F67308}" srcOrd="2" destOrd="0" parTransId="{AC2FF10F-31EC-4541-A4F9-C70C9FEE9719}" sibTransId="{F0B27C97-89F4-4225-9604-CC51E226ECD1}"/>
    <dgm:cxn modelId="{2E849D91-6CC0-46F4-A570-A3568D8D1028}" srcId="{47B49B52-0C86-41CC-B4F5-5414F95A685F}" destId="{0A1F76D6-B187-4ECE-862C-E731C55B1FC9}" srcOrd="0" destOrd="0" parTransId="{242EE872-AB6C-4F94-A3F8-911E86781F39}" sibTransId="{3DED1146-7ABB-4E03-BFF9-810D43E77BF3}"/>
    <dgm:cxn modelId="{788A7911-0949-44D6-9E3B-861AE5F19DC1}" type="presOf" srcId="{989F54CE-C575-4BDB-8306-B397E9792BC6}" destId="{DECC2E2B-B4D8-487F-AA2F-8BFD8EFFF84D}" srcOrd="0" destOrd="4" presId="urn:microsoft.com/office/officeart/2005/8/layout/hList1"/>
    <dgm:cxn modelId="{AFC86372-C49A-455C-9F1C-F1A5E5B59979}" type="presOf" srcId="{1148EC89-661F-44C3-9A54-CCAC3395B59C}" destId="{3F8FBD16-D7F3-4ACB-BDEB-4B050B97D4AB}" srcOrd="0" destOrd="3" presId="urn:microsoft.com/office/officeart/2005/8/layout/hList1"/>
    <dgm:cxn modelId="{2B593C41-C79F-4A65-BBBB-04E6A8E51179}" srcId="{D4E00BEA-3350-4C60-89A1-C0626D046DE5}" destId="{2FFB4825-7840-4F63-B50F-457C27C95FD5}" srcOrd="2" destOrd="0" parTransId="{3A0122A7-B5D0-46AE-A295-D543C3C29C06}" sibTransId="{33877E4E-0FE8-4A05-9319-4FF8E29AC970}"/>
    <dgm:cxn modelId="{C60D4D0F-9074-4C0E-AD17-C2D8D55725FE}" srcId="{D4E00BEA-3350-4C60-89A1-C0626D046DE5}" destId="{D42849C9-2B1F-4F80-B23D-DE4CB21217AD}" srcOrd="1" destOrd="0" parTransId="{B174738A-E762-434F-B456-3A520535E519}" sibTransId="{6C55CEAC-8326-436C-B3A1-CF2B64B3951C}"/>
    <dgm:cxn modelId="{D1BD106F-49A9-471A-9BD0-951277DA6E29}" type="presOf" srcId="{A20C047C-A097-4A30-9F86-4D3F218B3878}" destId="{C552F4D5-F984-429C-8011-EF334D3A191A}" srcOrd="0" destOrd="0" presId="urn:microsoft.com/office/officeart/2005/8/layout/hList1"/>
    <dgm:cxn modelId="{35C83524-DDFD-4F1F-8016-42BDB27441AC}" srcId="{49A19BD9-C898-4FBB-9C91-6687CFDF98DB}" destId="{B139D031-AA48-4C11-9E39-92F12ECA70F7}" srcOrd="5" destOrd="0" parTransId="{DF46D426-ADB6-4CCC-814D-178BD362078B}" sibTransId="{53E5989C-684F-4E45-8F99-FD4B7FD9CE12}"/>
    <dgm:cxn modelId="{114006B8-E8CC-49DE-8139-4CEEC592A558}" srcId="{49A19BD9-C898-4FBB-9C91-6687CFDF98DB}" destId="{1148EC89-661F-44C3-9A54-CCAC3395B59C}" srcOrd="3" destOrd="0" parTransId="{2B52E09E-2261-460E-BD04-DD63C45B4BBF}" sibTransId="{3322840C-1EC6-47C4-A292-4D5D9E28D8D3}"/>
    <dgm:cxn modelId="{86FEC0F3-3E73-42B3-A5DF-380843822174}" srcId="{A96CFB83-3FB9-418A-A494-CE2F98A2DFA4}" destId="{A244A581-80FA-4EB6-87D3-0C2973FD9CBD}" srcOrd="2" destOrd="0" parTransId="{DCC9C9D6-ABE3-44FE-B606-D6F418F5C5AC}" sibTransId="{A658EE83-0B18-4541-BE19-1D01CA268ACD}"/>
    <dgm:cxn modelId="{7F618758-84D1-439E-BFC4-9DB13D7200F4}" type="presOf" srcId="{D42849C9-2B1F-4F80-B23D-DE4CB21217AD}" destId="{33A719B7-4EB6-41B3-A6D3-439C61660632}" srcOrd="0" destOrd="1" presId="urn:microsoft.com/office/officeart/2005/8/layout/hList1"/>
    <dgm:cxn modelId="{7F4E209F-36CE-4179-B5B8-456C40D06647}" srcId="{A20C047C-A097-4A30-9F86-4D3F218B3878}" destId="{47B49B52-0C86-41CC-B4F5-5414F95A685F}" srcOrd="3" destOrd="0" parTransId="{D92E5BF2-4BE1-442A-B2D9-89310628F2FA}" sibTransId="{53362AE9-F4CA-471E-89DB-E6AA3F561A89}"/>
    <dgm:cxn modelId="{882E2B0B-CDDC-44B8-B30C-3A653DACCD64}" srcId="{A20C047C-A097-4A30-9F86-4D3F218B3878}" destId="{49A19BD9-C898-4FBB-9C91-6687CFDF98DB}" srcOrd="0" destOrd="0" parTransId="{947F5CB6-BC9E-4A6E-8333-711AD1614C20}" sibTransId="{6B82332E-8192-4B1E-9F5C-0FE06D36A42F}"/>
    <dgm:cxn modelId="{369C46BE-4D6D-4AAB-A2DF-33BC25D52914}" type="presOf" srcId="{01718F96-1A8F-49ED-8A1C-9BA01E5827A4}" destId="{DECC2E2B-B4D8-487F-AA2F-8BFD8EFFF84D}" srcOrd="0" destOrd="0" presId="urn:microsoft.com/office/officeart/2005/8/layout/hList1"/>
    <dgm:cxn modelId="{D2BD91EA-898C-483C-B839-08A27351D152}" type="presOf" srcId="{F0183DD8-33CB-4412-9045-1E97F695AB4D}" destId="{B6BF65AA-8D85-4BF9-952D-8A3D33D62E7D}" srcOrd="0" destOrd="0" presId="urn:microsoft.com/office/officeart/2005/8/layout/hList1"/>
    <dgm:cxn modelId="{F24B8E43-622C-4AC1-AFBB-50C7A537E19C}" type="presOf" srcId="{498C2F6F-CDD1-487F-A41A-DA5C0342263D}" destId="{DECC2E2B-B4D8-487F-AA2F-8BFD8EFFF84D}" srcOrd="0" destOrd="5" presId="urn:microsoft.com/office/officeart/2005/8/layout/hList1"/>
    <dgm:cxn modelId="{922C19E3-D46A-4D9C-BD28-7A72C13880CF}" type="presOf" srcId="{A96CFB83-3FB9-418A-A494-CE2F98A2DFA4}" destId="{145E60AB-8E9C-4775-8E76-219B32895499}" srcOrd="0" destOrd="0" presId="urn:microsoft.com/office/officeart/2005/8/layout/hList1"/>
    <dgm:cxn modelId="{711F1112-CED8-45BD-B63B-DB0ED0847DB8}" srcId="{49A19BD9-C898-4FBB-9C91-6687CFDF98DB}" destId="{947DED4A-4D63-44FD-B7BE-E22459FED250}" srcOrd="4" destOrd="0" parTransId="{FA12A94B-9BC2-4345-AFF5-38A2D6959F27}" sibTransId="{649E638F-A52C-4C0C-BBEA-699FB8396A3C}"/>
    <dgm:cxn modelId="{76DB3543-9A59-460A-99A9-7AF3C1D72C3C}" srcId="{47B49B52-0C86-41CC-B4F5-5414F95A685F}" destId="{352DD1CC-DB56-4A23-95D4-872C11CA13EC}" srcOrd="3" destOrd="0" parTransId="{CC8FF85C-7658-4E92-946F-04EB84E52C79}" sibTransId="{E73E6053-DFF0-46E6-9E7E-B434499BA2B9}"/>
    <dgm:cxn modelId="{D47C6592-27A9-4347-8DD7-D466158FEF12}" type="presOf" srcId="{F4D4AB1B-8E94-4B8E-9E7B-2E8311F67308}" destId="{B6BF65AA-8D85-4BF9-952D-8A3D33D62E7D}" srcOrd="0" destOrd="2" presId="urn:microsoft.com/office/officeart/2005/8/layout/hList1"/>
    <dgm:cxn modelId="{BA105845-9D71-4CC7-91F5-A8CAE1B38C28}" type="presOf" srcId="{E1AD5A48-9B16-4F30-84DB-D31522FCE772}" destId="{3F8FBD16-D7F3-4ACB-BDEB-4B050B97D4AB}" srcOrd="0" destOrd="2" presId="urn:microsoft.com/office/officeart/2005/8/layout/hList1"/>
    <dgm:cxn modelId="{2AF4C65F-399D-402A-AC11-5903BEADE891}" srcId="{49A19BD9-C898-4FBB-9C91-6687CFDF98DB}" destId="{976BB900-2A57-4A4B-8FF0-611C12F58CBF}" srcOrd="0" destOrd="0" parTransId="{7B7E18DF-2E10-4C56-A4E5-E352B7774443}" sibTransId="{87646ECF-59C8-4C4C-B206-52255D05FDF6}"/>
    <dgm:cxn modelId="{D4C56C11-DC93-46AE-8C00-355CF6E6B8CC}" type="presOf" srcId="{0A1F76D6-B187-4ECE-862C-E731C55B1FC9}" destId="{545A4825-C550-4016-AA7F-65FEF97F7A8D}" srcOrd="0" destOrd="0" presId="urn:microsoft.com/office/officeart/2005/8/layout/hList1"/>
    <dgm:cxn modelId="{601EC1B2-F54B-4C9F-A610-79AF21CE2FF4}" srcId="{A96CFB83-3FB9-418A-A494-CE2F98A2DFA4}" destId="{AE036AB3-D920-4CB7-8DC7-E20F0620A27A}" srcOrd="3" destOrd="0" parTransId="{4847C954-5BBB-41BB-8D38-213430366B8B}" sibTransId="{B5A9C978-3391-48DA-BC10-5A258E87A893}"/>
    <dgm:cxn modelId="{C7869646-048F-4EDB-BA98-97E63D0487CA}" srcId="{8B1AA3C6-A920-4208-BC73-A9BA696D01BC}" destId="{14206CD8-0E1E-4ED3-98C5-5CF2DAC0BECA}" srcOrd="1" destOrd="0" parTransId="{11AD2EE2-D448-427A-BE02-1ECCA8A331D3}" sibTransId="{8F00D446-8561-45EB-A162-40DBF170504F}"/>
    <dgm:cxn modelId="{5C10E500-8B32-431A-A824-5BC29574645D}" type="presOf" srcId="{14206CD8-0E1E-4ED3-98C5-5CF2DAC0BECA}" destId="{B6BF65AA-8D85-4BF9-952D-8A3D33D62E7D}" srcOrd="0" destOrd="1" presId="urn:microsoft.com/office/officeart/2005/8/layout/hList1"/>
    <dgm:cxn modelId="{54813E64-E28A-44E1-8558-53935C80CDED}" srcId="{49A19BD9-C898-4FBB-9C91-6687CFDF98DB}" destId="{5CA46BB1-A433-40D4-9428-8367F30F065B}" srcOrd="1" destOrd="0" parTransId="{50D5E35D-C54E-4A57-9BB8-C45101A808D1}" sibTransId="{712B033C-FF3F-4E63-8337-E7751DD26B0F}"/>
    <dgm:cxn modelId="{54A67E59-D6F8-41DB-9CFD-3D53B95A6CF2}" type="presOf" srcId="{47B49B52-0C86-41CC-B4F5-5414F95A685F}" destId="{8FD66248-3CBC-46BC-B50D-893C0389A594}" srcOrd="0" destOrd="0" presId="urn:microsoft.com/office/officeart/2005/8/layout/hList1"/>
    <dgm:cxn modelId="{C05AA9A2-5B2D-406B-A0BF-353AEA5D8C29}" srcId="{D4E00BEA-3350-4C60-89A1-C0626D046DE5}" destId="{B05D69B3-DC9D-4996-ABE9-F482AD8F2F4E}" srcOrd="3" destOrd="0" parTransId="{CA989C28-224F-4D63-8017-76695CCA7150}" sibTransId="{D8B8808A-F1AD-44A4-BB6A-6D27C2E4F86D}"/>
    <dgm:cxn modelId="{49E275BD-F2CC-418E-86A3-3EA7A439846C}" type="presOf" srcId="{976BB900-2A57-4A4B-8FF0-611C12F58CBF}" destId="{3F8FBD16-D7F3-4ACB-BDEB-4B050B97D4AB}" srcOrd="0" destOrd="0" presId="urn:microsoft.com/office/officeart/2005/8/layout/hList1"/>
    <dgm:cxn modelId="{2BB3EF06-5056-4A3D-96E3-1F442C43A8A5}" type="presOf" srcId="{41240BAB-9A74-45B8-8BD4-B8EFD57B4084}" destId="{545A4825-C550-4016-AA7F-65FEF97F7A8D}" srcOrd="0" destOrd="2" presId="urn:microsoft.com/office/officeart/2005/8/layout/hList1"/>
    <dgm:cxn modelId="{8E99B768-A6FB-4D5F-81DE-20E565C38A48}" type="presOf" srcId="{947DED4A-4D63-44FD-B7BE-E22459FED250}" destId="{3F8FBD16-D7F3-4ACB-BDEB-4B050B97D4AB}" srcOrd="0" destOrd="4" presId="urn:microsoft.com/office/officeart/2005/8/layout/hList1"/>
    <dgm:cxn modelId="{5AA75B49-54F7-464B-AE29-F14E8CFCC53A}" srcId="{A20C047C-A097-4A30-9F86-4D3F218B3878}" destId="{D4E00BEA-3350-4C60-89A1-C0626D046DE5}" srcOrd="2" destOrd="0" parTransId="{264CA0EB-0DB6-4B3F-B443-F9D28AB61337}" sibTransId="{C242E0FA-99E9-44C1-93C8-78E893D24922}"/>
    <dgm:cxn modelId="{03017424-7AC1-464D-AB44-419B1170DD8E}" type="presOf" srcId="{352DD1CC-DB56-4A23-95D4-872C11CA13EC}" destId="{545A4825-C550-4016-AA7F-65FEF97F7A8D}" srcOrd="0" destOrd="3" presId="urn:microsoft.com/office/officeart/2005/8/layout/hList1"/>
    <dgm:cxn modelId="{FAE15C8F-66FA-487D-A3E7-9CB20CB1F68B}" type="presOf" srcId="{4274B6BA-F915-45CA-91AA-91C42A4191B7}" destId="{D2B8CFDE-BB46-4DE3-8141-985408714345}" srcOrd="0" destOrd="0" presId="urn:microsoft.com/office/officeart/2005/8/layout/hList1"/>
    <dgm:cxn modelId="{9D36C674-D240-42C2-B88F-50C5C4D17FC6}" srcId="{8B1AA3C6-A920-4208-BC73-A9BA696D01BC}" destId="{F0183DD8-33CB-4412-9045-1E97F695AB4D}" srcOrd="0" destOrd="0" parTransId="{B51E690F-2EC9-45A1-99A3-3C683A27354B}" sibTransId="{5D8B6DFC-B24B-43F8-9887-34662C3D41BC}"/>
    <dgm:cxn modelId="{A8EDC21B-0BDB-402D-BD79-E26A3FF60C79}" type="presOf" srcId="{0B20BEC5-125E-4976-B167-A06B184A09A5}" destId="{DECC2E2B-B4D8-487F-AA2F-8BFD8EFFF84D}" srcOrd="0" destOrd="1" presId="urn:microsoft.com/office/officeart/2005/8/layout/hList1"/>
    <dgm:cxn modelId="{13BF841A-745C-4AC1-ACAC-CA07FB6AB943}" type="presOf" srcId="{B139D031-AA48-4C11-9E39-92F12ECA70F7}" destId="{3F8FBD16-D7F3-4ACB-BDEB-4B050B97D4AB}" srcOrd="0" destOrd="5" presId="urn:microsoft.com/office/officeart/2005/8/layout/hList1"/>
    <dgm:cxn modelId="{05E3E8F4-9CBE-4108-AE24-04DEA5F58FCB}" type="presOf" srcId="{49A19BD9-C898-4FBB-9C91-6687CFDF98DB}" destId="{CBC23405-D5B7-4D31-91EB-6E8AC64C284E}" srcOrd="0" destOrd="0" presId="urn:microsoft.com/office/officeart/2005/8/layout/hList1"/>
    <dgm:cxn modelId="{E61450DA-0FF8-492D-9293-40A75D4BF216}" srcId="{47B49B52-0C86-41CC-B4F5-5414F95A685F}" destId="{21DBA50D-D9D2-43EE-B5CD-60470D4DA14C}" srcOrd="1" destOrd="0" parTransId="{B677F353-9F08-484F-9AAC-14D835534803}" sibTransId="{201C6C35-636D-4BBD-BBF2-8E84FFCAC508}"/>
    <dgm:cxn modelId="{6D6CDC73-4C93-4F64-8DDF-302CEAB73C4A}" srcId="{A20C047C-A097-4A30-9F86-4D3F218B3878}" destId="{4274B6BA-F915-45CA-91AA-91C42A4191B7}" srcOrd="5" destOrd="0" parTransId="{BACFDE01-A182-4F2F-8408-A5CCF2E44F6F}" sibTransId="{A5DE5975-DCE5-4078-95C8-8957056F4470}"/>
    <dgm:cxn modelId="{7A4F1F6D-08E2-476F-81B6-9D9A9151613B}" srcId="{A96CFB83-3FB9-418A-A494-CE2F98A2DFA4}" destId="{01718F96-1A8F-49ED-8A1C-9BA01E5827A4}" srcOrd="0" destOrd="0" parTransId="{AC997BC0-01F9-41B9-A9E3-9E2781C7D659}" sibTransId="{96B67449-E830-4FA9-84BA-BB2E7E7234E6}"/>
    <dgm:cxn modelId="{9EB8A4D6-64FC-48A8-BD61-2CAA0DA2389C}" type="presOf" srcId="{2B0D7439-2DC3-43D3-B75F-281C7B93BFEB}" destId="{33A719B7-4EB6-41B3-A6D3-439C61660632}" srcOrd="0" destOrd="0" presId="urn:microsoft.com/office/officeart/2005/8/layout/hList1"/>
    <dgm:cxn modelId="{A9844B4A-FF0D-4681-A5D2-BB5D54230549}" srcId="{A96CFB83-3FB9-418A-A494-CE2F98A2DFA4}" destId="{0B20BEC5-125E-4976-B167-A06B184A09A5}" srcOrd="1" destOrd="0" parTransId="{CBEBD5B2-A45D-4F1C-8942-4CDCC8505378}" sibTransId="{6A48129A-DB9E-4625-A69C-04D26E50B1F9}"/>
    <dgm:cxn modelId="{22DC5C54-625B-49D4-A866-53DACFA473F9}" type="presOf" srcId="{D4E00BEA-3350-4C60-89A1-C0626D046DE5}" destId="{F862A22F-9AED-48B5-880F-72C77449964F}" srcOrd="0" destOrd="0" presId="urn:microsoft.com/office/officeart/2005/8/layout/hList1"/>
    <dgm:cxn modelId="{3D24B803-BDF3-4760-9158-E09EFDE6EFFD}" type="presOf" srcId="{8B1AA3C6-A920-4208-BC73-A9BA696D01BC}" destId="{9718276F-8C7B-4B2F-8C54-62F23C9AF953}" srcOrd="0" destOrd="0" presId="urn:microsoft.com/office/officeart/2005/8/layout/hList1"/>
    <dgm:cxn modelId="{18E28CEA-40A2-4411-B4ED-9858BC29BD06}" type="presOf" srcId="{5CA46BB1-A433-40D4-9428-8367F30F065B}" destId="{3F8FBD16-D7F3-4ACB-BDEB-4B050B97D4AB}" srcOrd="0" destOrd="1" presId="urn:microsoft.com/office/officeart/2005/8/layout/hList1"/>
    <dgm:cxn modelId="{5A5C877B-7D0F-4D3C-B73B-9595405D5782}" srcId="{A96CFB83-3FB9-418A-A494-CE2F98A2DFA4}" destId="{989F54CE-C575-4BDB-8306-B397E9792BC6}" srcOrd="4" destOrd="0" parTransId="{AC5CAD9E-062F-47CC-B962-917B4BFB61B0}" sibTransId="{A413EB95-2207-4FF6-9875-8DDD00852150}"/>
    <dgm:cxn modelId="{2FF0A7FF-E9AD-4F38-AB88-8D14F8D982E6}" type="presOf" srcId="{B05D69B3-DC9D-4996-ABE9-F482AD8F2F4E}" destId="{33A719B7-4EB6-41B3-A6D3-439C61660632}" srcOrd="0" destOrd="3" presId="urn:microsoft.com/office/officeart/2005/8/layout/hList1"/>
    <dgm:cxn modelId="{97F23168-C969-4ED3-986F-8B7390576B6C}" srcId="{A20C047C-A097-4A30-9F86-4D3F218B3878}" destId="{8B1AA3C6-A920-4208-BC73-A9BA696D01BC}" srcOrd="4" destOrd="0" parTransId="{9B0631FD-228D-4D13-9B18-DE835FA25872}" sibTransId="{67979842-0683-45FB-8B20-FC110AFE070D}"/>
    <dgm:cxn modelId="{B834C687-816F-489E-8F43-607ABE68C3BF}" type="presOf" srcId="{AE036AB3-D920-4CB7-8DC7-E20F0620A27A}" destId="{DECC2E2B-B4D8-487F-AA2F-8BFD8EFFF84D}" srcOrd="0" destOrd="3" presId="urn:microsoft.com/office/officeart/2005/8/layout/hList1"/>
    <dgm:cxn modelId="{D1DADBDF-DF94-46C3-BF6A-DDE84193EB56}" srcId="{A96CFB83-3FB9-418A-A494-CE2F98A2DFA4}" destId="{498C2F6F-CDD1-487F-A41A-DA5C0342263D}" srcOrd="5" destOrd="0" parTransId="{9B0A2592-56F7-448E-9813-330E1CB5C416}" sibTransId="{921DF5E7-CD4B-4FEF-A9B9-31CCAE7919D2}"/>
    <dgm:cxn modelId="{449E6751-E9F7-4089-9007-92041DF7F941}" type="presOf" srcId="{2FFB4825-7840-4F63-B50F-457C27C95FD5}" destId="{33A719B7-4EB6-41B3-A6D3-439C61660632}" srcOrd="0" destOrd="2" presId="urn:microsoft.com/office/officeart/2005/8/layout/hList1"/>
    <dgm:cxn modelId="{A0AFC2D1-6C5F-4C4F-86C2-E1EFE0E0A69F}" type="presOf" srcId="{21DBA50D-D9D2-43EE-B5CD-60470D4DA14C}" destId="{545A4825-C550-4016-AA7F-65FEF97F7A8D}" srcOrd="0" destOrd="1" presId="urn:microsoft.com/office/officeart/2005/8/layout/hList1"/>
    <dgm:cxn modelId="{FB6C1DC7-7B7C-4794-A998-4819D3094BAB}" srcId="{47B49B52-0C86-41CC-B4F5-5414F95A685F}" destId="{41240BAB-9A74-45B8-8BD4-B8EFD57B4084}" srcOrd="2" destOrd="0" parTransId="{132FB76A-F97C-4918-82E4-BB23D70387FF}" sibTransId="{A7EBE31F-9CC6-4837-96FC-80471FCB25EE}"/>
    <dgm:cxn modelId="{B4B00670-7A29-4636-9741-AEB2072E3443}" type="presOf" srcId="{A244A581-80FA-4EB6-87D3-0C2973FD9CBD}" destId="{DECC2E2B-B4D8-487F-AA2F-8BFD8EFFF84D}" srcOrd="0" destOrd="2" presId="urn:microsoft.com/office/officeart/2005/8/layout/hList1"/>
    <dgm:cxn modelId="{653B2296-82E9-4736-BEC8-F4C12334CE09}" srcId="{A20C047C-A097-4A30-9F86-4D3F218B3878}" destId="{A96CFB83-3FB9-418A-A494-CE2F98A2DFA4}" srcOrd="1" destOrd="0" parTransId="{A8BA9835-5AA7-4D0D-A345-A8753FA17319}" sibTransId="{B600EC56-5AAE-4577-978B-F70F52C34F4B}"/>
    <dgm:cxn modelId="{DB59E693-C738-499B-8622-7CE1FE322F9D}" srcId="{D4E00BEA-3350-4C60-89A1-C0626D046DE5}" destId="{2B0D7439-2DC3-43D3-B75F-281C7B93BFEB}" srcOrd="0" destOrd="0" parTransId="{945CB54A-D1EE-4F10-B4D0-4E1730CC90E4}" sibTransId="{61A7D52E-B41E-4377-9A0E-F122E0180B0A}"/>
    <dgm:cxn modelId="{182A6263-307C-49F9-BCCA-340426EB5A6E}" type="presParOf" srcId="{C552F4D5-F984-429C-8011-EF334D3A191A}" destId="{9C35DE03-AC15-443E-BAAD-ECE702C298FA}" srcOrd="0" destOrd="0" presId="urn:microsoft.com/office/officeart/2005/8/layout/hList1"/>
    <dgm:cxn modelId="{7FD3E2A3-009B-418D-94A4-36BC9FF97482}" type="presParOf" srcId="{9C35DE03-AC15-443E-BAAD-ECE702C298FA}" destId="{CBC23405-D5B7-4D31-91EB-6E8AC64C284E}" srcOrd="0" destOrd="0" presId="urn:microsoft.com/office/officeart/2005/8/layout/hList1"/>
    <dgm:cxn modelId="{3CBD7251-9F93-44FC-AE90-95D31D9F65C6}" type="presParOf" srcId="{9C35DE03-AC15-443E-BAAD-ECE702C298FA}" destId="{3F8FBD16-D7F3-4ACB-BDEB-4B050B97D4AB}" srcOrd="1" destOrd="0" presId="urn:microsoft.com/office/officeart/2005/8/layout/hList1"/>
    <dgm:cxn modelId="{5320CD38-F7D9-4F64-A369-EF7FB4B372EA}" type="presParOf" srcId="{C552F4D5-F984-429C-8011-EF334D3A191A}" destId="{F1BA76C6-7810-4D36-821A-90C6A4CFDB4B}" srcOrd="1" destOrd="0" presId="urn:microsoft.com/office/officeart/2005/8/layout/hList1"/>
    <dgm:cxn modelId="{8FE95C58-CA52-446A-8EF1-80D53D108D43}" type="presParOf" srcId="{C552F4D5-F984-429C-8011-EF334D3A191A}" destId="{C4AAA5C0-55B0-4DC2-BD6E-003797EB5B0D}" srcOrd="2" destOrd="0" presId="urn:microsoft.com/office/officeart/2005/8/layout/hList1"/>
    <dgm:cxn modelId="{F9E531F9-1DFA-44FF-AEFA-0BBFB9865620}" type="presParOf" srcId="{C4AAA5C0-55B0-4DC2-BD6E-003797EB5B0D}" destId="{145E60AB-8E9C-4775-8E76-219B32895499}" srcOrd="0" destOrd="0" presId="urn:microsoft.com/office/officeart/2005/8/layout/hList1"/>
    <dgm:cxn modelId="{45E22E6A-163E-413D-B10F-105C5B36464A}" type="presParOf" srcId="{C4AAA5C0-55B0-4DC2-BD6E-003797EB5B0D}" destId="{DECC2E2B-B4D8-487F-AA2F-8BFD8EFFF84D}" srcOrd="1" destOrd="0" presId="urn:microsoft.com/office/officeart/2005/8/layout/hList1"/>
    <dgm:cxn modelId="{7E54EDF9-9DC7-4AED-8B93-1C86ECD9EC4E}" type="presParOf" srcId="{C552F4D5-F984-429C-8011-EF334D3A191A}" destId="{09B61AF8-3431-47E5-B0AA-5F0481FBE3D8}" srcOrd="3" destOrd="0" presId="urn:microsoft.com/office/officeart/2005/8/layout/hList1"/>
    <dgm:cxn modelId="{7001CC7C-AFB7-4EB5-AE6A-5E95B58E1070}" type="presParOf" srcId="{C552F4D5-F984-429C-8011-EF334D3A191A}" destId="{BA64196C-D917-4519-8CF4-C6233F17AAD3}" srcOrd="4" destOrd="0" presId="urn:microsoft.com/office/officeart/2005/8/layout/hList1"/>
    <dgm:cxn modelId="{C0E5FC69-038F-4F13-AC27-E735112C9C78}" type="presParOf" srcId="{BA64196C-D917-4519-8CF4-C6233F17AAD3}" destId="{F862A22F-9AED-48B5-880F-72C77449964F}" srcOrd="0" destOrd="0" presId="urn:microsoft.com/office/officeart/2005/8/layout/hList1"/>
    <dgm:cxn modelId="{25652A14-AEA0-41BE-AE04-34B268184F5C}" type="presParOf" srcId="{BA64196C-D917-4519-8CF4-C6233F17AAD3}" destId="{33A719B7-4EB6-41B3-A6D3-439C61660632}" srcOrd="1" destOrd="0" presId="urn:microsoft.com/office/officeart/2005/8/layout/hList1"/>
    <dgm:cxn modelId="{2BCCBACE-B95B-441C-924D-5833D6C5177B}" type="presParOf" srcId="{C552F4D5-F984-429C-8011-EF334D3A191A}" destId="{6EBDBEF4-DB3A-42A7-85B2-08E208AEE55B}" srcOrd="5" destOrd="0" presId="urn:microsoft.com/office/officeart/2005/8/layout/hList1"/>
    <dgm:cxn modelId="{BA78E15F-F18B-49E0-981E-5167E4E1B6D7}" type="presParOf" srcId="{C552F4D5-F984-429C-8011-EF334D3A191A}" destId="{958C80FA-9738-42A4-AE1A-A0AD96B62F98}" srcOrd="6" destOrd="0" presId="urn:microsoft.com/office/officeart/2005/8/layout/hList1"/>
    <dgm:cxn modelId="{04FC54C7-6655-43AD-B6BE-13A2F0DEFC6B}" type="presParOf" srcId="{958C80FA-9738-42A4-AE1A-A0AD96B62F98}" destId="{8FD66248-3CBC-46BC-B50D-893C0389A594}" srcOrd="0" destOrd="0" presId="urn:microsoft.com/office/officeart/2005/8/layout/hList1"/>
    <dgm:cxn modelId="{8A6049E3-F106-49FD-8E06-660B88E39155}" type="presParOf" srcId="{958C80FA-9738-42A4-AE1A-A0AD96B62F98}" destId="{545A4825-C550-4016-AA7F-65FEF97F7A8D}" srcOrd="1" destOrd="0" presId="urn:microsoft.com/office/officeart/2005/8/layout/hList1"/>
    <dgm:cxn modelId="{3D66DF2C-9018-458D-8289-7D2474387CC2}" type="presParOf" srcId="{C552F4D5-F984-429C-8011-EF334D3A191A}" destId="{A80DBCDA-1D7E-4D53-AAE5-D1161206278C}" srcOrd="7" destOrd="0" presId="urn:microsoft.com/office/officeart/2005/8/layout/hList1"/>
    <dgm:cxn modelId="{33DABF93-7AC6-467E-B872-778B08E4B3A5}" type="presParOf" srcId="{C552F4D5-F984-429C-8011-EF334D3A191A}" destId="{C224BA0D-6777-4352-9816-8B7948260F7B}" srcOrd="8" destOrd="0" presId="urn:microsoft.com/office/officeart/2005/8/layout/hList1"/>
    <dgm:cxn modelId="{BA5BFED4-1979-4487-B637-F54F60D8C132}" type="presParOf" srcId="{C224BA0D-6777-4352-9816-8B7948260F7B}" destId="{9718276F-8C7B-4B2F-8C54-62F23C9AF953}" srcOrd="0" destOrd="0" presId="urn:microsoft.com/office/officeart/2005/8/layout/hList1"/>
    <dgm:cxn modelId="{B285B4A6-14EB-4B3B-BDCF-B2790C2B7819}" type="presParOf" srcId="{C224BA0D-6777-4352-9816-8B7948260F7B}" destId="{B6BF65AA-8D85-4BF9-952D-8A3D33D62E7D}" srcOrd="1" destOrd="0" presId="urn:microsoft.com/office/officeart/2005/8/layout/hList1"/>
    <dgm:cxn modelId="{5B2E8B2F-6FCB-4430-837D-B33C2517AD97}" type="presParOf" srcId="{C552F4D5-F984-429C-8011-EF334D3A191A}" destId="{90546645-05EA-49D7-A025-5A929F6E03C7}" srcOrd="9" destOrd="0" presId="urn:microsoft.com/office/officeart/2005/8/layout/hList1"/>
    <dgm:cxn modelId="{B5DEBC21-9E83-4F13-BE11-D8B55EA5996A}" type="presParOf" srcId="{C552F4D5-F984-429C-8011-EF334D3A191A}" destId="{C9456067-A621-49D8-A484-DC0C163B7E6F}" srcOrd="10" destOrd="0" presId="urn:microsoft.com/office/officeart/2005/8/layout/hList1"/>
    <dgm:cxn modelId="{14576B01-D8F5-4353-B071-85E08F35A9C9}" type="presParOf" srcId="{C9456067-A621-49D8-A484-DC0C163B7E6F}" destId="{D2B8CFDE-BB46-4DE3-8141-985408714345}" srcOrd="0" destOrd="0" presId="urn:microsoft.com/office/officeart/2005/8/layout/hList1"/>
    <dgm:cxn modelId="{82223E59-6374-4CBE-BCC3-02AAFE7BCBA6}" type="presParOf" srcId="{C9456067-A621-49D8-A484-DC0C163B7E6F}" destId="{3E3FE50B-EC71-4AEE-87AF-D95D7DDF86A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C23405-D5B7-4D31-91EB-6E8AC64C284E}">
      <dsp:nvSpPr>
        <dsp:cNvPr id="0" name=""/>
        <dsp:cNvSpPr/>
      </dsp:nvSpPr>
      <dsp:spPr>
        <a:xfrm>
          <a:off x="6892" y="97938"/>
          <a:ext cx="816808" cy="32704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Kurumsal İşbirlikleri</a:t>
          </a:r>
        </a:p>
      </dsp:txBody>
      <dsp:txXfrm>
        <a:off x="6892" y="97938"/>
        <a:ext cx="816808" cy="327042"/>
      </dsp:txXfrm>
    </dsp:sp>
    <dsp:sp modelId="{3F8FBD16-D7F3-4ACB-BDEB-4B050B97D4AB}">
      <dsp:nvSpPr>
        <dsp:cNvPr id="0" name=""/>
        <dsp:cNvSpPr/>
      </dsp:nvSpPr>
      <dsp:spPr>
        <a:xfrm>
          <a:off x="6892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FAO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UNFF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UNCCD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Forest Europe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b="0" i="1" kern="1200"/>
            <a:t>Türk Devletleri Teşkilatı</a:t>
          </a:r>
          <a:endParaRPr lang="tr-TR" sz="900" i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i="1" kern="1200"/>
            <a:t>....</a:t>
          </a:r>
        </a:p>
      </dsp:txBody>
      <dsp:txXfrm>
        <a:off x="6892" y="424980"/>
        <a:ext cx="816808" cy="1458281"/>
      </dsp:txXfrm>
    </dsp:sp>
    <dsp:sp modelId="{145E60AB-8E9C-4775-8E76-219B32895499}">
      <dsp:nvSpPr>
        <dsp:cNvPr id="0" name=""/>
        <dsp:cNvSpPr/>
      </dsp:nvSpPr>
      <dsp:spPr>
        <a:xfrm>
          <a:off x="938053" y="97938"/>
          <a:ext cx="816808" cy="327042"/>
        </a:xfrm>
        <a:prstGeom prst="rect">
          <a:avLst/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 w="12700" cap="flat" cmpd="sng" algn="ctr">
          <a:solidFill>
            <a:schemeClr val="accent2">
              <a:hueOff val="-291073"/>
              <a:satOff val="-16786"/>
              <a:lumOff val="172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Diğer Ülke STKları İle İşbirlikleri</a:t>
          </a:r>
        </a:p>
      </dsp:txBody>
      <dsp:txXfrm>
        <a:off x="938053" y="97938"/>
        <a:ext cx="816808" cy="327042"/>
      </dsp:txXfrm>
    </dsp:sp>
    <dsp:sp modelId="{DECC2E2B-B4D8-487F-AA2F-8BFD8EFFF84D}">
      <dsp:nvSpPr>
        <dsp:cNvPr id="0" name=""/>
        <dsp:cNvSpPr/>
      </dsp:nvSpPr>
      <dsp:spPr>
        <a:xfrm>
          <a:off x="938053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-169845"/>
            <a:satOff val="-15069"/>
            <a:lumOff val="-154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169845"/>
              <a:satOff val="-15069"/>
              <a:lumOff val="-15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Arnavutluk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Azerbaycan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Bosna Hersek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Fransa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Kırgızistan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....</a:t>
          </a:r>
        </a:p>
      </dsp:txBody>
      <dsp:txXfrm>
        <a:off x="938053" y="424980"/>
        <a:ext cx="816808" cy="1458281"/>
      </dsp:txXfrm>
    </dsp:sp>
    <dsp:sp modelId="{F862A22F-9AED-48B5-880F-72C77449964F}">
      <dsp:nvSpPr>
        <dsp:cNvPr id="0" name=""/>
        <dsp:cNvSpPr/>
      </dsp:nvSpPr>
      <dsp:spPr>
        <a:xfrm>
          <a:off x="1869215" y="97938"/>
          <a:ext cx="816808" cy="327042"/>
        </a:xfrm>
        <a:prstGeom prst="rect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 w="12700" cap="flat" cmpd="sng" algn="ctr">
          <a:solidFill>
            <a:schemeClr val="accent2">
              <a:hueOff val="-582145"/>
              <a:satOff val="-33571"/>
              <a:lumOff val="34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Projeler</a:t>
          </a:r>
        </a:p>
      </dsp:txBody>
      <dsp:txXfrm>
        <a:off x="1869215" y="97938"/>
        <a:ext cx="816808" cy="327042"/>
      </dsp:txXfrm>
    </dsp:sp>
    <dsp:sp modelId="{33A719B7-4EB6-41B3-A6D3-439C61660632}">
      <dsp:nvSpPr>
        <dsp:cNvPr id="0" name=""/>
        <dsp:cNvSpPr/>
      </dsp:nvSpPr>
      <dsp:spPr>
        <a:xfrm>
          <a:off x="1869215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-339690"/>
            <a:satOff val="-30138"/>
            <a:lumOff val="-308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339690"/>
              <a:satOff val="-30138"/>
              <a:lumOff val="-3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FAOSEC Bölgesinde Rehabilitasyon (FRIENDS)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Sürdürülebilir Orman Yönetimi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Yangın Merkezi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...</a:t>
          </a:r>
        </a:p>
      </dsp:txBody>
      <dsp:txXfrm>
        <a:off x="1869215" y="424980"/>
        <a:ext cx="816808" cy="1458281"/>
      </dsp:txXfrm>
    </dsp:sp>
    <dsp:sp modelId="{8FD66248-3CBC-46BC-B50D-893C0389A594}">
      <dsp:nvSpPr>
        <dsp:cNvPr id="0" name=""/>
        <dsp:cNvSpPr/>
      </dsp:nvSpPr>
      <dsp:spPr>
        <a:xfrm>
          <a:off x="2800376" y="97938"/>
          <a:ext cx="816808" cy="327042"/>
        </a:xfrm>
        <a:prstGeom prst="rect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 w="12700" cap="flat" cmpd="sng" algn="ctr">
          <a:solidFill>
            <a:schemeClr val="accent2">
              <a:hueOff val="-873218"/>
              <a:satOff val="-50357"/>
              <a:lumOff val="517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Eğitimler</a:t>
          </a:r>
        </a:p>
      </dsp:txBody>
      <dsp:txXfrm>
        <a:off x="2800376" y="97938"/>
        <a:ext cx="816808" cy="327042"/>
      </dsp:txXfrm>
    </dsp:sp>
    <dsp:sp modelId="{545A4825-C550-4016-AA7F-65FEF97F7A8D}">
      <dsp:nvSpPr>
        <dsp:cNvPr id="0" name=""/>
        <dsp:cNvSpPr/>
      </dsp:nvSpPr>
      <dsp:spPr>
        <a:xfrm>
          <a:off x="2800376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-509536"/>
            <a:satOff val="-45208"/>
            <a:lumOff val="-461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509536"/>
              <a:satOff val="-45208"/>
              <a:lumOff val="-46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Ağaçlandırma Eğitimi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Yangın Eğitimi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Doğa Temelli Çözümler Eğitimi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....</a:t>
          </a:r>
        </a:p>
      </dsp:txBody>
      <dsp:txXfrm>
        <a:off x="2800376" y="424980"/>
        <a:ext cx="816808" cy="1458281"/>
      </dsp:txXfrm>
    </dsp:sp>
    <dsp:sp modelId="{9718276F-8C7B-4B2F-8C54-62F23C9AF953}">
      <dsp:nvSpPr>
        <dsp:cNvPr id="0" name=""/>
        <dsp:cNvSpPr/>
      </dsp:nvSpPr>
      <dsp:spPr>
        <a:xfrm>
          <a:off x="3731537" y="97938"/>
          <a:ext cx="816808" cy="327042"/>
        </a:xfrm>
        <a:prstGeom prst="rect">
          <a:avLst/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 w="12700" cap="flat" cmpd="sng" algn="ctr">
          <a:solidFill>
            <a:schemeClr val="accent2">
              <a:hueOff val="-1164290"/>
              <a:satOff val="-67142"/>
              <a:lumOff val="6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Konferanslar</a:t>
          </a:r>
        </a:p>
      </dsp:txBody>
      <dsp:txXfrm>
        <a:off x="3731537" y="97938"/>
        <a:ext cx="816808" cy="327042"/>
      </dsp:txXfrm>
    </dsp:sp>
    <dsp:sp modelId="{B6BF65AA-8D85-4BF9-952D-8A3D33D62E7D}">
      <dsp:nvSpPr>
        <dsp:cNvPr id="0" name=""/>
        <dsp:cNvSpPr/>
      </dsp:nvSpPr>
      <dsp:spPr>
        <a:xfrm>
          <a:off x="3731537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-679381"/>
            <a:satOff val="-60277"/>
            <a:lumOff val="-615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679381"/>
              <a:satOff val="-60277"/>
              <a:lumOff val="-61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İklim Konferansı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Biyolojik Çeşitlilik Konferansı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/>
            <a:t>...</a:t>
          </a:r>
        </a:p>
      </dsp:txBody>
      <dsp:txXfrm>
        <a:off x="3731537" y="424980"/>
        <a:ext cx="816808" cy="1458281"/>
      </dsp:txXfrm>
    </dsp:sp>
    <dsp:sp modelId="{D2B8CFDE-BB46-4DE3-8141-985408714345}">
      <dsp:nvSpPr>
        <dsp:cNvPr id="0" name=""/>
        <dsp:cNvSpPr/>
      </dsp:nvSpPr>
      <dsp:spPr>
        <a:xfrm>
          <a:off x="4662699" y="97938"/>
          <a:ext cx="816808" cy="327042"/>
        </a:xfrm>
        <a:prstGeom prst="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Rehberler</a:t>
          </a:r>
        </a:p>
      </dsp:txBody>
      <dsp:txXfrm>
        <a:off x="4662699" y="97938"/>
        <a:ext cx="816808" cy="327042"/>
      </dsp:txXfrm>
    </dsp:sp>
    <dsp:sp modelId="{3E3FE50B-EC71-4AEE-87AF-D95D7DDF86A1}">
      <dsp:nvSpPr>
        <dsp:cNvPr id="0" name=""/>
        <dsp:cNvSpPr/>
      </dsp:nvSpPr>
      <dsp:spPr>
        <a:xfrm>
          <a:off x="4662699" y="424980"/>
          <a:ext cx="816808" cy="1458281"/>
        </a:xfrm>
        <a:prstGeom prst="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654F3-6726-4BC9-A455-4D0C6E24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1835</Words>
  <Characters>10461</Characters>
  <Application>Microsoft Office Word</Application>
  <DocSecurity>0</DocSecurity>
  <Lines>87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5</vt:i4>
      </vt:variant>
    </vt:vector>
  </HeadingPairs>
  <TitlesOfParts>
    <vt:vector size="6" baseType="lpstr">
      <vt:lpstr/>
      <vt:lpstr>Hukuki Dayanak ve Hedefler</vt:lpstr>
      <vt:lpstr>Genel Çerçeve</vt:lpstr>
      <vt:lpstr>OMO’ca Hazırlanan Proje, Rehber ve Diğer Belgeler</vt:lpstr>
      <vt:lpstr>OMO’ca Düzenlenen Konferans, Çalıştay ve Eğitimler</vt:lpstr>
      <vt:lpstr>OMO’ nun İşbirliği ve Üyeliği Bulunan Yabancı Sivil Toplum Kuruluşları </vt:lpstr>
    </vt:vector>
  </TitlesOfParts>
  <Company/>
  <LinksUpToDate>false</LinksUpToDate>
  <CharactersWithSpaces>12272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Belen</dc:creator>
  <cp:keywords/>
  <dc:description/>
  <cp:lastModifiedBy>İsmail Belen</cp:lastModifiedBy>
  <cp:revision>8</cp:revision>
  <dcterms:created xsi:type="dcterms:W3CDTF">2023-11-10T04:37:00Z</dcterms:created>
  <dcterms:modified xsi:type="dcterms:W3CDTF">2023-11-10T09:11:00Z</dcterms:modified>
</cp:coreProperties>
</file>