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4665" w14:textId="228F0C68" w:rsidR="005039B2" w:rsidRPr="00FF09AE" w:rsidRDefault="001B707E" w:rsidP="00B27A98">
      <w:pPr>
        <w:spacing w:before="120" w:after="120" w:line="259" w:lineRule="auto"/>
        <w:ind w:left="360" w:hanging="360"/>
        <w:jc w:val="both"/>
        <w:rPr>
          <w:i/>
          <w:iCs/>
          <w:color w:val="000000" w:themeColor="text1"/>
          <w:sz w:val="20"/>
          <w:szCs w:val="20"/>
        </w:rPr>
      </w:pPr>
      <w:bookmarkStart w:id="0" w:name="_Hlk124379477"/>
      <w:r w:rsidRPr="00FF09AE">
        <w:rPr>
          <w:color w:val="000000" w:themeColor="text1"/>
          <w:sz w:val="20"/>
          <w:szCs w:val="20"/>
        </w:rPr>
        <w:t>The Economic and Social Council</w:t>
      </w:r>
      <w:r w:rsidRPr="00FF09AE">
        <w:rPr>
          <w:i/>
          <w:iCs/>
          <w:color w:val="000000" w:themeColor="text1"/>
          <w:sz w:val="20"/>
          <w:szCs w:val="20"/>
        </w:rPr>
        <w:t>,</w:t>
      </w:r>
      <w:r w:rsidR="00FB2E69" w:rsidRPr="00FF09AE">
        <w:rPr>
          <w:i/>
          <w:iCs/>
          <w:color w:val="000000" w:themeColor="text1"/>
          <w:sz w:val="20"/>
          <w:szCs w:val="20"/>
        </w:rPr>
        <w:t xml:space="preserve"> (ECOSOC)</w:t>
      </w:r>
    </w:p>
    <w:p w14:paraId="219F4BCC" w14:textId="51F2E885" w:rsidR="00B815B0" w:rsidRPr="00FF09AE" w:rsidRDefault="001B707E" w:rsidP="005039B2">
      <w:pPr>
        <w:spacing w:before="120" w:after="120" w:line="259" w:lineRule="auto"/>
        <w:jc w:val="both"/>
        <w:rPr>
          <w:i/>
          <w:iCs/>
          <w:color w:val="000000" w:themeColor="text1"/>
          <w:sz w:val="20"/>
          <w:szCs w:val="20"/>
        </w:rPr>
      </w:pPr>
      <w:r w:rsidRPr="00FF09AE">
        <w:rPr>
          <w:i/>
          <w:iCs/>
          <w:color w:val="000000" w:themeColor="text1"/>
          <w:sz w:val="20"/>
          <w:szCs w:val="20"/>
        </w:rPr>
        <w:t xml:space="preserve">Recalling </w:t>
      </w:r>
      <w:r w:rsidRPr="00FF09AE">
        <w:rPr>
          <w:color w:val="000000" w:themeColor="text1"/>
          <w:sz w:val="20"/>
          <w:szCs w:val="20"/>
        </w:rPr>
        <w:t>its resolutions 2015/33</w:t>
      </w:r>
      <w:r w:rsidR="00A011CC" w:rsidRPr="00FF09AE">
        <w:rPr>
          <w:color w:val="000000" w:themeColor="text1"/>
          <w:sz w:val="20"/>
          <w:szCs w:val="20"/>
        </w:rPr>
        <w:t xml:space="preserve"> on the</w:t>
      </w:r>
      <w:r w:rsidR="00D77793" w:rsidRPr="00FF09AE">
        <w:rPr>
          <w:color w:val="000000" w:themeColor="text1"/>
          <w:sz w:val="20"/>
          <w:szCs w:val="20"/>
        </w:rPr>
        <w:t xml:space="preserve"> International Arrangement on Forests (</w:t>
      </w:r>
      <w:r w:rsidR="00A011CC" w:rsidRPr="00FF09AE">
        <w:rPr>
          <w:color w:val="000000" w:themeColor="text1"/>
          <w:sz w:val="20"/>
          <w:szCs w:val="20"/>
        </w:rPr>
        <w:t>IAF</w:t>
      </w:r>
      <w:r w:rsidR="00D77793" w:rsidRPr="00FF09AE">
        <w:rPr>
          <w:color w:val="000000" w:themeColor="text1"/>
          <w:sz w:val="20"/>
          <w:szCs w:val="20"/>
        </w:rPr>
        <w:t xml:space="preserve">) </w:t>
      </w:r>
      <w:r w:rsidR="00A011CC" w:rsidRPr="00FF09AE">
        <w:rPr>
          <w:color w:val="000000" w:themeColor="text1"/>
          <w:sz w:val="20"/>
          <w:szCs w:val="20"/>
        </w:rPr>
        <w:t>beyond 2015</w:t>
      </w:r>
      <w:r w:rsidRPr="00FF09AE">
        <w:rPr>
          <w:color w:val="000000" w:themeColor="text1"/>
          <w:sz w:val="20"/>
          <w:szCs w:val="20"/>
        </w:rPr>
        <w:t>, 2020/</w:t>
      </w:r>
      <w:r w:rsidR="00A011CC" w:rsidRPr="00FF09AE">
        <w:rPr>
          <w:color w:val="000000" w:themeColor="text1"/>
          <w:sz w:val="20"/>
          <w:szCs w:val="20"/>
        </w:rPr>
        <w:t>14 on the outcome of the fifteenth session of the</w:t>
      </w:r>
      <w:r w:rsidR="005039B2" w:rsidRPr="00FF09AE">
        <w:rPr>
          <w:color w:val="000000" w:themeColor="text1"/>
          <w:sz w:val="20"/>
          <w:szCs w:val="20"/>
        </w:rPr>
        <w:t xml:space="preserve"> </w:t>
      </w:r>
      <w:r w:rsidR="00A011CC" w:rsidRPr="00FF09AE">
        <w:rPr>
          <w:color w:val="000000" w:themeColor="text1"/>
          <w:sz w:val="20"/>
          <w:szCs w:val="20"/>
        </w:rPr>
        <w:t>UN Forum on Forests</w:t>
      </w:r>
      <w:r w:rsidR="00D77793" w:rsidRPr="00FF09AE">
        <w:rPr>
          <w:color w:val="000000" w:themeColor="text1"/>
          <w:sz w:val="20"/>
          <w:szCs w:val="20"/>
        </w:rPr>
        <w:t xml:space="preserve"> (UNFF)</w:t>
      </w:r>
      <w:r w:rsidR="00A011CC" w:rsidRPr="00FF09AE">
        <w:rPr>
          <w:color w:val="000000" w:themeColor="text1"/>
          <w:sz w:val="20"/>
          <w:szCs w:val="20"/>
        </w:rPr>
        <w:t>, 2</w:t>
      </w:r>
      <w:r w:rsidRPr="00FF09AE">
        <w:rPr>
          <w:color w:val="000000" w:themeColor="text1"/>
          <w:sz w:val="20"/>
          <w:szCs w:val="20"/>
        </w:rPr>
        <w:t>021/06</w:t>
      </w:r>
      <w:r w:rsidR="00A011CC" w:rsidRPr="00FF09AE">
        <w:rPr>
          <w:color w:val="000000" w:themeColor="text1"/>
          <w:sz w:val="20"/>
          <w:szCs w:val="20"/>
        </w:rPr>
        <w:t xml:space="preserve"> on the programme of work of UNFF</w:t>
      </w:r>
      <w:r w:rsidR="00D77793" w:rsidRPr="00FF09AE">
        <w:rPr>
          <w:color w:val="000000" w:themeColor="text1"/>
          <w:sz w:val="20"/>
          <w:szCs w:val="20"/>
        </w:rPr>
        <w:t xml:space="preserve"> (PoW)</w:t>
      </w:r>
      <w:r w:rsidR="00A011CC" w:rsidRPr="00FF09AE">
        <w:rPr>
          <w:color w:val="000000" w:themeColor="text1"/>
          <w:sz w:val="20"/>
          <w:szCs w:val="20"/>
        </w:rPr>
        <w:t xml:space="preserve"> for 2022-2024, </w:t>
      </w:r>
      <w:r w:rsidRPr="00FF09AE">
        <w:rPr>
          <w:color w:val="000000" w:themeColor="text1"/>
          <w:sz w:val="20"/>
          <w:szCs w:val="20"/>
        </w:rPr>
        <w:t>and 2022/17</w:t>
      </w:r>
      <w:r w:rsidR="00A011CC" w:rsidRPr="00FF09AE">
        <w:rPr>
          <w:color w:val="000000" w:themeColor="text1"/>
          <w:sz w:val="20"/>
          <w:szCs w:val="20"/>
        </w:rPr>
        <w:t xml:space="preserve"> on the outcome of the seventeenth session of the </w:t>
      </w:r>
      <w:r w:rsidR="00D77793" w:rsidRPr="00FF09AE">
        <w:rPr>
          <w:color w:val="000000" w:themeColor="text1"/>
          <w:sz w:val="20"/>
          <w:szCs w:val="20"/>
        </w:rPr>
        <w:t>UNFF</w:t>
      </w:r>
      <w:r w:rsidRPr="00FF09AE">
        <w:rPr>
          <w:color w:val="000000" w:themeColor="text1"/>
          <w:sz w:val="20"/>
          <w:szCs w:val="20"/>
        </w:rPr>
        <w:t>,</w:t>
      </w:r>
    </w:p>
    <w:p w14:paraId="3EACB808" w14:textId="51F07BEF" w:rsidR="000C6643" w:rsidRPr="00FF09AE" w:rsidRDefault="00B815B0" w:rsidP="00B815B0">
      <w:pPr>
        <w:spacing w:before="120" w:after="120" w:line="259" w:lineRule="auto"/>
        <w:jc w:val="both"/>
        <w:rPr>
          <w:rFonts w:cstheme="minorHAnsi"/>
          <w:i/>
          <w:iCs/>
          <w:sz w:val="20"/>
          <w:szCs w:val="20"/>
        </w:rPr>
      </w:pPr>
      <w:r w:rsidRPr="00FF09AE">
        <w:rPr>
          <w:rFonts w:cstheme="minorHAnsi"/>
          <w:i/>
          <w:iCs/>
          <w:sz w:val="20"/>
          <w:szCs w:val="20"/>
        </w:rPr>
        <w:t xml:space="preserve">Welcoming </w:t>
      </w:r>
      <w:r w:rsidRPr="00FF09AE">
        <w:rPr>
          <w:rFonts w:cstheme="minorHAnsi"/>
          <w:sz w:val="20"/>
          <w:szCs w:val="20"/>
        </w:rPr>
        <w:t xml:space="preserve">the progress and achievement made by the Forum, its members and Secretariat, </w:t>
      </w:r>
      <w:r w:rsidR="00D77793" w:rsidRPr="00FF09AE">
        <w:rPr>
          <w:rFonts w:cstheme="minorHAnsi"/>
          <w:sz w:val="20"/>
          <w:szCs w:val="20"/>
        </w:rPr>
        <w:t>Global Forest Financing Facilitation Network (</w:t>
      </w:r>
      <w:r w:rsidRPr="00FF09AE">
        <w:rPr>
          <w:rFonts w:cstheme="minorHAnsi"/>
          <w:sz w:val="20"/>
          <w:szCs w:val="20"/>
        </w:rPr>
        <w:t>GFFFN</w:t>
      </w:r>
      <w:r w:rsidR="00D77793" w:rsidRPr="00FF09AE">
        <w:rPr>
          <w:rFonts w:cstheme="minorHAnsi"/>
          <w:sz w:val="20"/>
          <w:szCs w:val="20"/>
        </w:rPr>
        <w:t>)</w:t>
      </w:r>
      <w:r w:rsidRPr="00FF09AE">
        <w:rPr>
          <w:rFonts w:cstheme="minorHAnsi"/>
          <w:sz w:val="20"/>
          <w:szCs w:val="20"/>
        </w:rPr>
        <w:t>, members of the Collaborative Partnership on Forests</w:t>
      </w:r>
      <w:r w:rsidR="00D77793" w:rsidRPr="00FF09AE">
        <w:rPr>
          <w:rFonts w:cstheme="minorHAnsi"/>
          <w:sz w:val="20"/>
          <w:szCs w:val="20"/>
        </w:rPr>
        <w:t xml:space="preserve"> (CPF)</w:t>
      </w:r>
      <w:r w:rsidRPr="00FF09AE">
        <w:rPr>
          <w:rFonts w:cstheme="minorHAnsi"/>
          <w:sz w:val="20"/>
          <w:szCs w:val="20"/>
        </w:rPr>
        <w:t>, regional and subregional partners, major groups, and other relevant stakeholders towards the objectives of the IAF,</w:t>
      </w:r>
      <w:r w:rsidRPr="00FF09AE">
        <w:rPr>
          <w:rFonts w:cstheme="minorHAnsi"/>
          <w:i/>
          <w:iCs/>
          <w:sz w:val="20"/>
          <w:szCs w:val="20"/>
        </w:rPr>
        <w:t xml:space="preserve"> </w:t>
      </w:r>
      <w:r w:rsidR="00A011CC" w:rsidRPr="00FF09AE">
        <w:rPr>
          <w:rFonts w:cstheme="minorHAnsi"/>
          <w:i/>
          <w:iCs/>
          <w:sz w:val="20"/>
          <w:szCs w:val="20"/>
        </w:rPr>
        <w:t>and in this regard:</w:t>
      </w:r>
    </w:p>
    <w:p w14:paraId="68C62F04" w14:textId="6CA524A0" w:rsidR="002E7771" w:rsidRPr="00FF09AE" w:rsidRDefault="002E7771" w:rsidP="00024241">
      <w:pPr>
        <w:pStyle w:val="ListParagraph"/>
        <w:numPr>
          <w:ilvl w:val="0"/>
          <w:numId w:val="23"/>
        </w:numPr>
        <w:spacing w:before="120" w:after="120" w:line="259" w:lineRule="auto"/>
        <w:jc w:val="both"/>
        <w:rPr>
          <w:b/>
          <w:bCs/>
          <w:color w:val="000000" w:themeColor="text1"/>
          <w:sz w:val="20"/>
          <w:szCs w:val="20"/>
        </w:rPr>
      </w:pPr>
      <w:r w:rsidRPr="00FF09AE">
        <w:rPr>
          <w:b/>
          <w:bCs/>
          <w:color w:val="000000" w:themeColor="text1"/>
          <w:sz w:val="20"/>
          <w:szCs w:val="20"/>
        </w:rPr>
        <w:t xml:space="preserve">Midterm review of the effectiveness of the IAF in achieving its objectives  </w:t>
      </w:r>
    </w:p>
    <w:p w14:paraId="0144DB2D" w14:textId="1E5E2531" w:rsidR="00B007D9" w:rsidRPr="00FF09AE" w:rsidRDefault="00B007D9" w:rsidP="00024241">
      <w:pPr>
        <w:pStyle w:val="ListParagraph"/>
        <w:numPr>
          <w:ilvl w:val="0"/>
          <w:numId w:val="10"/>
        </w:numPr>
        <w:spacing w:before="120" w:after="120" w:line="259" w:lineRule="auto"/>
        <w:jc w:val="both"/>
        <w:rPr>
          <w:rFonts w:asciiTheme="minorHAnsi" w:hAnsiTheme="minorHAnsi" w:cstheme="minorHAnsi"/>
          <w:b/>
          <w:bCs/>
          <w:sz w:val="20"/>
          <w:szCs w:val="20"/>
        </w:rPr>
      </w:pPr>
      <w:r w:rsidRPr="00FF09AE">
        <w:rPr>
          <w:rFonts w:asciiTheme="minorHAnsi" w:hAnsiTheme="minorHAnsi" w:cstheme="minorHAnsi"/>
          <w:b/>
          <w:bCs/>
          <w:sz w:val="20"/>
          <w:szCs w:val="20"/>
        </w:rPr>
        <w:t xml:space="preserve">Actions related to the UNFF and its </w:t>
      </w:r>
      <w:proofErr w:type="gramStart"/>
      <w:r w:rsidRPr="00FF09AE">
        <w:rPr>
          <w:rFonts w:asciiTheme="minorHAnsi" w:hAnsiTheme="minorHAnsi" w:cstheme="minorHAnsi"/>
          <w:b/>
          <w:bCs/>
          <w:sz w:val="20"/>
          <w:szCs w:val="20"/>
        </w:rPr>
        <w:t>members</w:t>
      </w:r>
      <w:proofErr w:type="gramEnd"/>
    </w:p>
    <w:p w14:paraId="7482D708" w14:textId="5E528D29" w:rsidR="00F425DA" w:rsidRPr="00FF09AE" w:rsidRDefault="00DC6749" w:rsidP="0062352A">
      <w:pPr>
        <w:pStyle w:val="ListParagraph"/>
        <w:numPr>
          <w:ilvl w:val="0"/>
          <w:numId w:val="1"/>
        </w:numPr>
        <w:jc w:val="both"/>
        <w:rPr>
          <w:rFonts w:cstheme="minorHAnsi"/>
          <w:sz w:val="20"/>
          <w:szCs w:val="20"/>
        </w:rPr>
      </w:pPr>
      <w:r w:rsidRPr="00FF09AE">
        <w:rPr>
          <w:rFonts w:cstheme="minorHAnsi"/>
          <w:i/>
          <w:iCs/>
          <w:sz w:val="20"/>
          <w:szCs w:val="20"/>
        </w:rPr>
        <w:t>Invit</w:t>
      </w:r>
      <w:r w:rsidR="001B707E" w:rsidRPr="00FF09AE">
        <w:rPr>
          <w:rFonts w:cstheme="minorHAnsi"/>
          <w:i/>
          <w:iCs/>
          <w:sz w:val="20"/>
          <w:szCs w:val="20"/>
        </w:rPr>
        <w:t>es</w:t>
      </w:r>
      <w:r w:rsidRPr="00FF09AE">
        <w:rPr>
          <w:rFonts w:cstheme="minorHAnsi"/>
          <w:sz w:val="20"/>
          <w:szCs w:val="20"/>
        </w:rPr>
        <w:t xml:space="preserve"> </w:t>
      </w:r>
      <w:r w:rsidR="00F425DA" w:rsidRPr="00FF09AE">
        <w:rPr>
          <w:rFonts w:cstheme="minorHAnsi"/>
          <w:sz w:val="20"/>
          <w:szCs w:val="20"/>
        </w:rPr>
        <w:t xml:space="preserve">UNFF and its </w:t>
      </w:r>
      <w:r w:rsidR="000E3855" w:rsidRPr="00FF09AE">
        <w:rPr>
          <w:rFonts w:cstheme="minorHAnsi"/>
          <w:sz w:val="20"/>
          <w:szCs w:val="20"/>
        </w:rPr>
        <w:t>members</w:t>
      </w:r>
      <w:r w:rsidR="00F425DA" w:rsidRPr="00FF09AE">
        <w:rPr>
          <w:rFonts w:cstheme="minorHAnsi"/>
          <w:sz w:val="20"/>
          <w:szCs w:val="20"/>
        </w:rPr>
        <w:t xml:space="preserve"> to:</w:t>
      </w:r>
    </w:p>
    <w:p w14:paraId="3EFD8FE1" w14:textId="77777777" w:rsidR="00823F5F" w:rsidRPr="00FF09AE" w:rsidRDefault="00823F5F" w:rsidP="00823F5F">
      <w:pPr>
        <w:pStyle w:val="ListParagraph"/>
        <w:ind w:left="0"/>
        <w:jc w:val="both"/>
        <w:rPr>
          <w:rFonts w:cstheme="minorHAnsi"/>
          <w:sz w:val="20"/>
          <w:szCs w:val="20"/>
        </w:rPr>
      </w:pPr>
    </w:p>
    <w:p w14:paraId="09C4962A" w14:textId="2036AA2E" w:rsidR="008D72D7" w:rsidRPr="00FF09AE" w:rsidRDefault="0047668C" w:rsidP="008D72D7">
      <w:pPr>
        <w:pStyle w:val="ListParagraph"/>
        <w:numPr>
          <w:ilvl w:val="0"/>
          <w:numId w:val="14"/>
        </w:numPr>
        <w:spacing w:line="276" w:lineRule="auto"/>
        <w:contextualSpacing/>
        <w:rPr>
          <w:rFonts w:eastAsia="Calibri"/>
          <w:sz w:val="20"/>
          <w:szCs w:val="20"/>
        </w:rPr>
      </w:pPr>
      <w:r w:rsidRPr="00FF09AE">
        <w:rPr>
          <w:rFonts w:ascii="Segoe UI" w:hAnsi="Segoe UI" w:cs="Segoe UI"/>
          <w:sz w:val="18"/>
          <w:szCs w:val="18"/>
        </w:rPr>
        <w:t>Strengthen international cooperation, including North-South, South-South and triangular cooperation, as well as public-private partnerships and cross sectoral cooperation at all levels to promote sustainable forest management, and to advance means of implementation and sustainable finance for reversing the loss of forest cover, protecting and conserving forests, halting deforestation, restoring degraded forests, enhancing technological collaboration, sharing best practices, and scientific exchange.</w:t>
      </w:r>
    </w:p>
    <w:p w14:paraId="00E10CB4" w14:textId="4A00202D" w:rsidR="004B6F74" w:rsidRPr="00FF09AE" w:rsidRDefault="004B6F74" w:rsidP="001F616B">
      <w:pPr>
        <w:pStyle w:val="ListParagraph"/>
        <w:numPr>
          <w:ilvl w:val="0"/>
          <w:numId w:val="14"/>
        </w:numPr>
        <w:spacing w:line="276" w:lineRule="auto"/>
        <w:contextualSpacing/>
        <w:jc w:val="both"/>
        <w:rPr>
          <w:rFonts w:eastAsia="Calibri"/>
          <w:sz w:val="20"/>
          <w:szCs w:val="20"/>
        </w:rPr>
      </w:pPr>
      <w:r w:rsidRPr="00FF09AE">
        <w:rPr>
          <w:rFonts w:eastAsia="Calibri"/>
          <w:sz w:val="20"/>
          <w:szCs w:val="20"/>
        </w:rPr>
        <w:t>I</w:t>
      </w:r>
      <w:r w:rsidR="00F425DA" w:rsidRPr="00FF09AE">
        <w:rPr>
          <w:rFonts w:eastAsia="Calibri"/>
          <w:sz w:val="20"/>
          <w:szCs w:val="20"/>
        </w:rPr>
        <w:t xml:space="preserve">nvolve political leaders </w:t>
      </w:r>
      <w:r w:rsidR="009A3D28" w:rsidRPr="00FF09AE">
        <w:rPr>
          <w:rFonts w:eastAsia="Calibri"/>
          <w:sz w:val="20"/>
          <w:szCs w:val="20"/>
        </w:rPr>
        <w:t xml:space="preserve">and </w:t>
      </w:r>
      <w:r w:rsidR="004602E6" w:rsidRPr="00FF09AE">
        <w:rPr>
          <w:rFonts w:eastAsia="Calibri"/>
          <w:sz w:val="20"/>
          <w:szCs w:val="20"/>
        </w:rPr>
        <w:t>high-level</w:t>
      </w:r>
      <w:r w:rsidR="009A3D28" w:rsidRPr="00FF09AE">
        <w:rPr>
          <w:rFonts w:eastAsia="Calibri"/>
          <w:sz w:val="20"/>
          <w:szCs w:val="20"/>
        </w:rPr>
        <w:t xml:space="preserve"> officials </w:t>
      </w:r>
      <w:r w:rsidR="00F425DA" w:rsidRPr="00FF09AE">
        <w:rPr>
          <w:rFonts w:eastAsia="Calibri"/>
          <w:sz w:val="20"/>
          <w:szCs w:val="20"/>
        </w:rPr>
        <w:t xml:space="preserve">in </w:t>
      </w:r>
      <w:r w:rsidR="00A011CC" w:rsidRPr="00FF09AE">
        <w:rPr>
          <w:rFonts w:eastAsia="Calibri"/>
          <w:sz w:val="20"/>
          <w:szCs w:val="20"/>
        </w:rPr>
        <w:t xml:space="preserve">international </w:t>
      </w:r>
      <w:r w:rsidR="009A3D28" w:rsidRPr="00FF09AE">
        <w:rPr>
          <w:rFonts w:eastAsia="Calibri"/>
          <w:sz w:val="20"/>
          <w:szCs w:val="20"/>
        </w:rPr>
        <w:t xml:space="preserve">forest-related </w:t>
      </w:r>
      <w:r w:rsidR="00F425DA" w:rsidRPr="00FF09AE">
        <w:rPr>
          <w:rFonts w:eastAsia="Calibri"/>
          <w:sz w:val="20"/>
          <w:szCs w:val="20"/>
        </w:rPr>
        <w:t>decision-making process</w:t>
      </w:r>
      <w:r w:rsidR="008D72D7" w:rsidRPr="00FF09AE">
        <w:rPr>
          <w:rFonts w:eastAsia="Calibri"/>
          <w:sz w:val="20"/>
          <w:szCs w:val="20"/>
        </w:rPr>
        <w:t>es</w:t>
      </w:r>
      <w:r w:rsidR="00F425DA" w:rsidRPr="00FF09AE">
        <w:rPr>
          <w:rFonts w:eastAsia="Calibri"/>
          <w:sz w:val="20"/>
          <w:szCs w:val="20"/>
        </w:rPr>
        <w:t xml:space="preserve"> to increase efforts to</w:t>
      </w:r>
      <w:r w:rsidR="00DC127E" w:rsidRPr="00FF09AE">
        <w:rPr>
          <w:rFonts w:eastAsia="Calibri"/>
          <w:sz w:val="20"/>
          <w:szCs w:val="20"/>
        </w:rPr>
        <w:t xml:space="preserve"> sustainably manage forests,</w:t>
      </w:r>
      <w:r w:rsidR="009A3D28" w:rsidRPr="00FF09AE">
        <w:rPr>
          <w:rFonts w:eastAsia="Calibri"/>
          <w:sz w:val="20"/>
          <w:szCs w:val="20"/>
        </w:rPr>
        <w:t xml:space="preserve"> halt deforestation</w:t>
      </w:r>
      <w:r w:rsidR="00AD789F" w:rsidRPr="00FF09AE">
        <w:rPr>
          <w:rFonts w:eastAsia="Calibri"/>
          <w:sz w:val="20"/>
          <w:szCs w:val="20"/>
        </w:rPr>
        <w:t xml:space="preserve">, and restore degraded forests </w:t>
      </w:r>
      <w:r w:rsidR="00292216" w:rsidRPr="00FF09AE">
        <w:rPr>
          <w:rFonts w:eastAsia="Calibri"/>
          <w:sz w:val="20"/>
          <w:szCs w:val="20"/>
        </w:rPr>
        <w:t xml:space="preserve"> </w:t>
      </w:r>
      <w:r w:rsidR="00B505F3" w:rsidRPr="00FF09AE" w:rsidDel="00B505F3">
        <w:rPr>
          <w:rFonts w:eastAsia="Calibri"/>
          <w:sz w:val="20"/>
          <w:szCs w:val="20"/>
        </w:rPr>
        <w:t xml:space="preserve"> </w:t>
      </w:r>
      <w:r w:rsidR="009A3D28" w:rsidRPr="00FF09AE">
        <w:rPr>
          <w:rFonts w:eastAsia="Calibri"/>
          <w:sz w:val="20"/>
          <w:szCs w:val="20"/>
        </w:rPr>
        <w:t>through</w:t>
      </w:r>
      <w:r w:rsidR="00F425DA" w:rsidRPr="00FF09AE">
        <w:rPr>
          <w:rFonts w:eastAsia="Calibri"/>
          <w:sz w:val="20"/>
          <w:szCs w:val="20"/>
        </w:rPr>
        <w:t xml:space="preserve"> </w:t>
      </w:r>
      <w:r w:rsidR="00F57BDD" w:rsidRPr="00FF09AE">
        <w:rPr>
          <w:rFonts w:eastAsia="Calibri"/>
          <w:sz w:val="20"/>
          <w:szCs w:val="20"/>
        </w:rPr>
        <w:t>implement</w:t>
      </w:r>
      <w:r w:rsidR="009A3D28" w:rsidRPr="00FF09AE">
        <w:rPr>
          <w:rFonts w:eastAsia="Calibri"/>
          <w:sz w:val="20"/>
          <w:szCs w:val="20"/>
        </w:rPr>
        <w:t>ation of</w:t>
      </w:r>
      <w:r w:rsidR="00192C78" w:rsidRPr="00FF09AE">
        <w:rPr>
          <w:rFonts w:eastAsia="Calibri"/>
          <w:sz w:val="20"/>
          <w:szCs w:val="20"/>
        </w:rPr>
        <w:t xml:space="preserve"> the U</w:t>
      </w:r>
      <w:r w:rsidR="007C2309" w:rsidRPr="00FF09AE">
        <w:rPr>
          <w:rFonts w:eastAsia="Calibri"/>
          <w:sz w:val="20"/>
          <w:szCs w:val="20"/>
        </w:rPr>
        <w:t>nited Nations Forest Instrument (UNFI)</w:t>
      </w:r>
      <w:r w:rsidR="00192C78" w:rsidRPr="00FF09AE">
        <w:rPr>
          <w:rFonts w:eastAsia="Calibri"/>
          <w:sz w:val="20"/>
          <w:szCs w:val="20"/>
        </w:rPr>
        <w:t>, the</w:t>
      </w:r>
      <w:r w:rsidR="00F57BDD" w:rsidRPr="00FF09AE">
        <w:rPr>
          <w:rFonts w:eastAsia="Calibri"/>
          <w:sz w:val="20"/>
          <w:szCs w:val="20"/>
        </w:rPr>
        <w:t xml:space="preserve"> </w:t>
      </w:r>
      <w:r w:rsidR="001F616B" w:rsidRPr="00FF09AE">
        <w:rPr>
          <w:rFonts w:eastAsia="Calibri"/>
          <w:sz w:val="20"/>
          <w:szCs w:val="20"/>
        </w:rPr>
        <w:t>United Nations Strategic Plan for Forests 2017–2030 (</w:t>
      </w:r>
      <w:r w:rsidR="0077787E" w:rsidRPr="00FF09AE">
        <w:rPr>
          <w:rFonts w:eastAsia="Calibri"/>
          <w:sz w:val="20"/>
          <w:szCs w:val="20"/>
        </w:rPr>
        <w:t>UNSPF</w:t>
      </w:r>
      <w:r w:rsidR="001F616B" w:rsidRPr="00FF09AE">
        <w:rPr>
          <w:rFonts w:eastAsia="Calibri"/>
          <w:sz w:val="20"/>
          <w:szCs w:val="20"/>
        </w:rPr>
        <w:t xml:space="preserve">) </w:t>
      </w:r>
      <w:r w:rsidR="0077787E" w:rsidRPr="00FF09AE">
        <w:rPr>
          <w:rFonts w:eastAsia="Calibri"/>
          <w:sz w:val="20"/>
          <w:szCs w:val="20"/>
        </w:rPr>
        <w:t xml:space="preserve">and </w:t>
      </w:r>
      <w:r w:rsidR="00F425DA" w:rsidRPr="00FF09AE">
        <w:rPr>
          <w:rFonts w:eastAsia="Calibri"/>
          <w:sz w:val="20"/>
          <w:szCs w:val="20"/>
        </w:rPr>
        <w:t>achieve</w:t>
      </w:r>
      <w:r w:rsidR="00384653" w:rsidRPr="00FF09AE">
        <w:rPr>
          <w:rFonts w:eastAsia="Calibri"/>
          <w:sz w:val="20"/>
          <w:szCs w:val="20"/>
        </w:rPr>
        <w:t xml:space="preserve"> the</w:t>
      </w:r>
      <w:r w:rsidR="00F425DA" w:rsidRPr="00FF09AE">
        <w:rPr>
          <w:rFonts w:eastAsia="Calibri"/>
          <w:sz w:val="20"/>
          <w:szCs w:val="20"/>
        </w:rPr>
        <w:t xml:space="preserve"> </w:t>
      </w:r>
      <w:r w:rsidR="001F616B" w:rsidRPr="00FF09AE">
        <w:rPr>
          <w:rFonts w:eastAsia="Calibri"/>
          <w:sz w:val="20"/>
          <w:szCs w:val="20"/>
        </w:rPr>
        <w:t>Global Forest Goals (</w:t>
      </w:r>
      <w:r w:rsidR="00F425DA" w:rsidRPr="00FF09AE">
        <w:rPr>
          <w:rFonts w:eastAsia="Calibri"/>
          <w:sz w:val="20"/>
          <w:szCs w:val="20"/>
        </w:rPr>
        <w:t>GFGs</w:t>
      </w:r>
      <w:r w:rsidR="001F616B" w:rsidRPr="00FF09AE">
        <w:rPr>
          <w:rFonts w:eastAsia="Calibri"/>
          <w:sz w:val="20"/>
          <w:szCs w:val="20"/>
        </w:rPr>
        <w:t>)</w:t>
      </w:r>
      <w:r w:rsidR="008D72D7" w:rsidRPr="00FF09AE">
        <w:rPr>
          <w:rFonts w:eastAsia="Calibri"/>
          <w:sz w:val="20"/>
          <w:szCs w:val="20"/>
        </w:rPr>
        <w:t xml:space="preserve"> b</w:t>
      </w:r>
      <w:r w:rsidR="00AD789F" w:rsidRPr="00FF09AE">
        <w:rPr>
          <w:rFonts w:eastAsia="Calibri"/>
          <w:sz w:val="20"/>
          <w:szCs w:val="20"/>
        </w:rPr>
        <w:t>y 2030</w:t>
      </w:r>
      <w:r w:rsidR="00220AAC" w:rsidRPr="00FF09AE">
        <w:rPr>
          <w:rFonts w:eastAsia="Calibri"/>
          <w:sz w:val="20"/>
          <w:szCs w:val="20"/>
        </w:rPr>
        <w:t>.</w:t>
      </w:r>
    </w:p>
    <w:p w14:paraId="2ADEB5D1" w14:textId="3ECE26A6" w:rsidR="007F6DBB" w:rsidRPr="00FF09AE" w:rsidRDefault="004976AE" w:rsidP="00024241">
      <w:pPr>
        <w:pStyle w:val="ListParagraph"/>
        <w:numPr>
          <w:ilvl w:val="0"/>
          <w:numId w:val="14"/>
        </w:numPr>
        <w:spacing w:line="276" w:lineRule="auto"/>
        <w:contextualSpacing/>
        <w:rPr>
          <w:rFonts w:eastAsia="Calibri"/>
          <w:sz w:val="20"/>
          <w:szCs w:val="20"/>
        </w:rPr>
      </w:pPr>
      <w:r w:rsidRPr="00FF09AE">
        <w:rPr>
          <w:rFonts w:eastAsia="Calibri"/>
          <w:sz w:val="20"/>
          <w:szCs w:val="20"/>
        </w:rPr>
        <w:t>Increase the impacts and visibility of UNFF in the broader global forest policy</w:t>
      </w:r>
      <w:r w:rsidR="00B32131" w:rsidRPr="00FF09AE">
        <w:rPr>
          <w:rFonts w:eastAsia="Calibri"/>
          <w:sz w:val="20"/>
          <w:szCs w:val="20"/>
        </w:rPr>
        <w:t>-setting processes</w:t>
      </w:r>
      <w:r w:rsidRPr="00FF09AE">
        <w:rPr>
          <w:rFonts w:eastAsia="Calibri"/>
          <w:sz w:val="20"/>
          <w:szCs w:val="20"/>
        </w:rPr>
        <w:t xml:space="preserve"> through h</w:t>
      </w:r>
      <w:r w:rsidR="21627764" w:rsidRPr="00FF09AE">
        <w:rPr>
          <w:rFonts w:eastAsia="Calibri"/>
          <w:sz w:val="20"/>
          <w:szCs w:val="20"/>
        </w:rPr>
        <w:t>ighlight</w:t>
      </w:r>
      <w:r w:rsidRPr="00FF09AE">
        <w:rPr>
          <w:rFonts w:eastAsia="Calibri"/>
          <w:sz w:val="20"/>
          <w:szCs w:val="20"/>
        </w:rPr>
        <w:t>ing</w:t>
      </w:r>
      <w:r w:rsidR="21627764" w:rsidRPr="00FF09AE">
        <w:rPr>
          <w:rFonts w:eastAsia="Calibri"/>
          <w:sz w:val="20"/>
          <w:szCs w:val="20"/>
        </w:rPr>
        <w:t xml:space="preserve"> the significant </w:t>
      </w:r>
      <w:r w:rsidR="007D4623" w:rsidRPr="00FF09AE">
        <w:rPr>
          <w:rFonts w:eastAsia="Calibri"/>
          <w:sz w:val="20"/>
          <w:szCs w:val="20"/>
        </w:rPr>
        <w:t xml:space="preserve">contributions </w:t>
      </w:r>
      <w:r w:rsidR="21627764" w:rsidRPr="00FF09AE">
        <w:rPr>
          <w:rFonts w:eastAsia="Calibri"/>
          <w:sz w:val="20"/>
          <w:szCs w:val="20"/>
        </w:rPr>
        <w:t>of forests</w:t>
      </w:r>
      <w:r w:rsidR="0013131D" w:rsidRPr="00FF09AE">
        <w:rPr>
          <w:rFonts w:eastAsia="Calibri"/>
          <w:sz w:val="20"/>
          <w:szCs w:val="20"/>
        </w:rPr>
        <w:t xml:space="preserve"> and trees outside forests</w:t>
      </w:r>
      <w:r w:rsidR="21627764" w:rsidRPr="00FF09AE">
        <w:rPr>
          <w:rFonts w:eastAsia="Calibri"/>
          <w:sz w:val="20"/>
          <w:szCs w:val="20"/>
        </w:rPr>
        <w:t xml:space="preserve"> in achieving </w:t>
      </w:r>
      <w:r w:rsidR="6DA3B346" w:rsidRPr="00FF09AE">
        <w:rPr>
          <w:rFonts w:eastAsia="Calibri"/>
          <w:sz w:val="20"/>
          <w:szCs w:val="20"/>
        </w:rPr>
        <w:t xml:space="preserve">the </w:t>
      </w:r>
      <w:r w:rsidR="001F616B" w:rsidRPr="00FF09AE">
        <w:rPr>
          <w:rFonts w:eastAsia="Calibri"/>
          <w:sz w:val="20"/>
          <w:szCs w:val="20"/>
        </w:rPr>
        <w:t>Sustainable Development Goals (</w:t>
      </w:r>
      <w:r w:rsidR="21627764" w:rsidRPr="00FF09AE">
        <w:rPr>
          <w:rFonts w:eastAsia="Calibri"/>
          <w:sz w:val="20"/>
          <w:szCs w:val="20"/>
        </w:rPr>
        <w:t>SDGs</w:t>
      </w:r>
      <w:r w:rsidR="001F616B" w:rsidRPr="00FF09AE">
        <w:rPr>
          <w:rFonts w:eastAsia="Calibri"/>
          <w:sz w:val="20"/>
          <w:szCs w:val="20"/>
        </w:rPr>
        <w:t>)</w:t>
      </w:r>
      <w:proofErr w:type="gramStart"/>
      <w:r w:rsidR="7B32E902" w:rsidRPr="00FF09AE">
        <w:rPr>
          <w:rFonts w:eastAsia="Calibri"/>
          <w:sz w:val="20"/>
          <w:szCs w:val="20"/>
        </w:rPr>
        <w:t>, in particular,</w:t>
      </w:r>
      <w:r w:rsidRPr="00FF09AE">
        <w:rPr>
          <w:rFonts w:eastAsia="Calibri"/>
          <w:sz w:val="20"/>
          <w:szCs w:val="20"/>
        </w:rPr>
        <w:t xml:space="preserve"> in</w:t>
      </w:r>
      <w:proofErr w:type="gramEnd"/>
      <w:r w:rsidRPr="00FF09AE">
        <w:rPr>
          <w:rFonts w:eastAsia="Calibri"/>
          <w:sz w:val="20"/>
          <w:szCs w:val="20"/>
        </w:rPr>
        <w:t xml:space="preserve"> relation to </w:t>
      </w:r>
      <w:r w:rsidR="7B32E902" w:rsidRPr="00FF09AE">
        <w:rPr>
          <w:rFonts w:eastAsia="Calibri"/>
          <w:sz w:val="20"/>
          <w:szCs w:val="20"/>
        </w:rPr>
        <w:t>poverty eradication</w:t>
      </w:r>
      <w:r w:rsidR="3F9255C2" w:rsidRPr="00FF09AE">
        <w:rPr>
          <w:rFonts w:eastAsia="Calibri"/>
          <w:sz w:val="20"/>
          <w:szCs w:val="20"/>
        </w:rPr>
        <w:t>,</w:t>
      </w:r>
      <w:r w:rsidR="004B6F74" w:rsidRPr="00FF09AE">
        <w:rPr>
          <w:rFonts w:eastAsia="Calibri"/>
          <w:sz w:val="20"/>
          <w:szCs w:val="20"/>
        </w:rPr>
        <w:t xml:space="preserve"> and</w:t>
      </w:r>
      <w:r w:rsidR="7B32E902" w:rsidRPr="00FF09AE">
        <w:rPr>
          <w:rFonts w:eastAsia="Calibri"/>
          <w:sz w:val="20"/>
          <w:szCs w:val="20"/>
        </w:rPr>
        <w:t xml:space="preserve"> food security</w:t>
      </w:r>
      <w:r w:rsidR="110257F4" w:rsidRPr="00FF09AE">
        <w:rPr>
          <w:rFonts w:eastAsia="Calibri"/>
          <w:sz w:val="20"/>
          <w:szCs w:val="20"/>
        </w:rPr>
        <w:t>.</w:t>
      </w:r>
    </w:p>
    <w:p w14:paraId="48D5F79F" w14:textId="217097CE" w:rsidR="004759DE" w:rsidRPr="00FF09AE" w:rsidRDefault="004801FA" w:rsidP="00024241">
      <w:pPr>
        <w:pStyle w:val="ListParagraph"/>
        <w:numPr>
          <w:ilvl w:val="0"/>
          <w:numId w:val="14"/>
        </w:numPr>
        <w:jc w:val="both"/>
        <w:rPr>
          <w:rFonts w:eastAsia="Calibri"/>
          <w:sz w:val="20"/>
          <w:szCs w:val="20"/>
        </w:rPr>
      </w:pPr>
      <w:bookmarkStart w:id="1" w:name="_Hlk147157349"/>
      <w:r w:rsidRPr="00FF09AE">
        <w:rPr>
          <w:rFonts w:eastAsia="Calibri"/>
          <w:sz w:val="20"/>
          <w:szCs w:val="20"/>
        </w:rPr>
        <w:t xml:space="preserve">Promote </w:t>
      </w:r>
      <w:r w:rsidR="3245C60B" w:rsidRPr="00FF09AE">
        <w:rPr>
          <w:rFonts w:eastAsia="Calibri"/>
          <w:sz w:val="20"/>
          <w:szCs w:val="20"/>
        </w:rPr>
        <w:t>inclusive and participatory decision-making modalities</w:t>
      </w:r>
      <w:r w:rsidR="00166E15" w:rsidRPr="00FF09AE">
        <w:rPr>
          <w:rFonts w:eastAsia="Calibri"/>
          <w:sz w:val="20"/>
          <w:szCs w:val="20"/>
        </w:rPr>
        <w:t xml:space="preserve"> </w:t>
      </w:r>
      <w:r w:rsidR="3245C60B" w:rsidRPr="00FF09AE">
        <w:rPr>
          <w:rFonts w:eastAsia="Calibri"/>
          <w:sz w:val="20"/>
          <w:szCs w:val="20"/>
        </w:rPr>
        <w:t>at the national</w:t>
      </w:r>
      <w:r w:rsidR="00FA66F5" w:rsidRPr="00FF09AE">
        <w:rPr>
          <w:rFonts w:eastAsia="Calibri"/>
          <w:sz w:val="20"/>
          <w:szCs w:val="20"/>
        </w:rPr>
        <w:t xml:space="preserve">, </w:t>
      </w:r>
      <w:r w:rsidR="00166E15" w:rsidRPr="00FF09AE">
        <w:rPr>
          <w:rFonts w:eastAsia="Calibri"/>
          <w:sz w:val="20"/>
          <w:szCs w:val="20"/>
        </w:rPr>
        <w:t>and</w:t>
      </w:r>
      <w:r w:rsidR="00B32131" w:rsidRPr="00FF09AE">
        <w:rPr>
          <w:rFonts w:eastAsia="Calibri"/>
          <w:sz w:val="20"/>
          <w:szCs w:val="20"/>
        </w:rPr>
        <w:t xml:space="preserve"> </w:t>
      </w:r>
      <w:r w:rsidR="00166E15" w:rsidRPr="00FF09AE">
        <w:rPr>
          <w:rFonts w:eastAsia="Calibri"/>
          <w:sz w:val="20"/>
          <w:szCs w:val="20"/>
        </w:rPr>
        <w:t>subnational levels</w:t>
      </w:r>
      <w:r w:rsidR="3245C60B" w:rsidRPr="00FF09AE">
        <w:rPr>
          <w:rFonts w:eastAsia="Calibri"/>
          <w:sz w:val="20"/>
          <w:szCs w:val="20"/>
        </w:rPr>
        <w:t xml:space="preserve"> to</w:t>
      </w:r>
      <w:r w:rsidR="00AD789F" w:rsidRPr="00FF09AE">
        <w:rPr>
          <w:rFonts w:eastAsia="Calibri"/>
          <w:sz w:val="20"/>
          <w:szCs w:val="20"/>
        </w:rPr>
        <w:t xml:space="preserve">, inter alia, </w:t>
      </w:r>
      <w:r w:rsidR="3245C60B" w:rsidRPr="00FF09AE">
        <w:rPr>
          <w:rFonts w:eastAsia="Calibri"/>
          <w:sz w:val="20"/>
          <w:szCs w:val="20"/>
        </w:rPr>
        <w:t xml:space="preserve">enable the effective engagement of </w:t>
      </w:r>
      <w:r w:rsidR="7C55F2C1" w:rsidRPr="00FF09AE">
        <w:rPr>
          <w:rFonts w:eastAsia="Calibri"/>
          <w:sz w:val="20"/>
          <w:szCs w:val="20"/>
        </w:rPr>
        <w:t>Indigenous Peoples</w:t>
      </w:r>
      <w:r w:rsidR="00791FE9" w:rsidRPr="00FF09AE">
        <w:rPr>
          <w:rFonts w:eastAsia="Calibri"/>
          <w:sz w:val="20"/>
          <w:szCs w:val="20"/>
        </w:rPr>
        <w:t>,</w:t>
      </w:r>
      <w:r w:rsidR="7C55F2C1" w:rsidRPr="00FF09AE">
        <w:rPr>
          <w:rFonts w:eastAsia="Calibri"/>
          <w:sz w:val="20"/>
          <w:szCs w:val="20"/>
        </w:rPr>
        <w:t xml:space="preserve"> </w:t>
      </w:r>
      <w:r w:rsidR="544BD7E7" w:rsidRPr="00FF09AE">
        <w:rPr>
          <w:rFonts w:eastAsia="Calibri"/>
          <w:sz w:val="20"/>
          <w:szCs w:val="20"/>
        </w:rPr>
        <w:t>l</w:t>
      </w:r>
      <w:r w:rsidR="7C55F2C1" w:rsidRPr="00FF09AE">
        <w:rPr>
          <w:rFonts w:eastAsia="Calibri"/>
          <w:sz w:val="20"/>
          <w:szCs w:val="20"/>
        </w:rPr>
        <w:t xml:space="preserve">ocal </w:t>
      </w:r>
      <w:r w:rsidR="5D359E96" w:rsidRPr="00FF09AE">
        <w:rPr>
          <w:rFonts w:eastAsia="Calibri"/>
          <w:sz w:val="20"/>
          <w:szCs w:val="20"/>
        </w:rPr>
        <w:t>c</w:t>
      </w:r>
      <w:r w:rsidR="7C55F2C1" w:rsidRPr="00FF09AE">
        <w:rPr>
          <w:rFonts w:eastAsia="Calibri"/>
          <w:sz w:val="20"/>
          <w:szCs w:val="20"/>
        </w:rPr>
        <w:t>ommunities</w:t>
      </w:r>
      <w:r w:rsidR="37EF68BC" w:rsidRPr="00FF09AE">
        <w:rPr>
          <w:rFonts w:eastAsia="Calibri"/>
          <w:sz w:val="20"/>
          <w:szCs w:val="20"/>
        </w:rPr>
        <w:t xml:space="preserve"> and</w:t>
      </w:r>
      <w:r w:rsidR="0093184F" w:rsidRPr="00FF09AE">
        <w:rPr>
          <w:rFonts w:eastAsia="Calibri"/>
          <w:sz w:val="20"/>
          <w:szCs w:val="20"/>
        </w:rPr>
        <w:t xml:space="preserve"> other stakeholders and</w:t>
      </w:r>
      <w:r w:rsidR="6489674A" w:rsidRPr="00FF09AE">
        <w:rPr>
          <w:rFonts w:eastAsia="Calibri"/>
          <w:sz w:val="20"/>
          <w:szCs w:val="20"/>
        </w:rPr>
        <w:t xml:space="preserve"> promote</w:t>
      </w:r>
      <w:r w:rsidR="37EF68BC" w:rsidRPr="00FF09AE">
        <w:rPr>
          <w:rFonts w:eastAsia="Calibri"/>
          <w:sz w:val="20"/>
          <w:szCs w:val="20"/>
        </w:rPr>
        <w:t xml:space="preserve"> gender</w:t>
      </w:r>
      <w:r w:rsidR="00720844" w:rsidRPr="00FF09AE">
        <w:rPr>
          <w:rFonts w:eastAsia="Calibri"/>
          <w:sz w:val="20"/>
          <w:szCs w:val="20"/>
        </w:rPr>
        <w:t xml:space="preserve"> equality</w:t>
      </w:r>
      <w:r w:rsidR="37EF68BC" w:rsidRPr="00FF09AE">
        <w:rPr>
          <w:rFonts w:eastAsia="Calibri"/>
          <w:sz w:val="20"/>
          <w:szCs w:val="20"/>
        </w:rPr>
        <w:t xml:space="preserve"> </w:t>
      </w:r>
      <w:r w:rsidR="0093184F" w:rsidRPr="00FF09AE">
        <w:rPr>
          <w:rFonts w:eastAsia="Calibri"/>
          <w:sz w:val="20"/>
          <w:szCs w:val="20"/>
        </w:rPr>
        <w:t xml:space="preserve">and gender responsive approaches </w:t>
      </w:r>
      <w:r w:rsidR="3245C60B" w:rsidRPr="00FF09AE">
        <w:rPr>
          <w:rFonts w:eastAsia="Calibri"/>
          <w:sz w:val="20"/>
          <w:szCs w:val="20"/>
        </w:rPr>
        <w:t xml:space="preserve">in the implementation of </w:t>
      </w:r>
      <w:r w:rsidR="00166E15" w:rsidRPr="00FF09AE">
        <w:rPr>
          <w:rFonts w:eastAsia="Calibri"/>
          <w:sz w:val="20"/>
          <w:szCs w:val="20"/>
        </w:rPr>
        <w:t xml:space="preserve">sustainable </w:t>
      </w:r>
      <w:r w:rsidR="3245C60B" w:rsidRPr="00FF09AE">
        <w:rPr>
          <w:rFonts w:eastAsia="Calibri"/>
          <w:sz w:val="20"/>
          <w:szCs w:val="20"/>
        </w:rPr>
        <w:t xml:space="preserve">forest </w:t>
      </w:r>
      <w:r w:rsidR="00166E15" w:rsidRPr="00FF09AE">
        <w:rPr>
          <w:rFonts w:eastAsia="Calibri"/>
          <w:sz w:val="20"/>
          <w:szCs w:val="20"/>
        </w:rPr>
        <w:t>management</w:t>
      </w:r>
      <w:r w:rsidR="38F7C071" w:rsidRPr="00FF09AE">
        <w:rPr>
          <w:rFonts w:eastAsia="Calibri"/>
          <w:sz w:val="20"/>
          <w:szCs w:val="20"/>
        </w:rPr>
        <w:t>.</w:t>
      </w:r>
      <w:bookmarkEnd w:id="1"/>
    </w:p>
    <w:p w14:paraId="19716C3D" w14:textId="022036A4" w:rsidR="004759DE" w:rsidRPr="00FF09AE" w:rsidRDefault="38F7C071" w:rsidP="00024241">
      <w:pPr>
        <w:pStyle w:val="ListParagraph"/>
        <w:numPr>
          <w:ilvl w:val="0"/>
          <w:numId w:val="14"/>
        </w:numPr>
        <w:jc w:val="both"/>
        <w:rPr>
          <w:rFonts w:eastAsia="Calibri"/>
          <w:sz w:val="20"/>
          <w:szCs w:val="20"/>
        </w:rPr>
      </w:pPr>
      <w:r w:rsidRPr="00FF09AE">
        <w:rPr>
          <w:rFonts w:eastAsia="Calibri"/>
          <w:sz w:val="20"/>
          <w:szCs w:val="20"/>
        </w:rPr>
        <w:t xml:space="preserve">Strengthen </w:t>
      </w:r>
      <w:r w:rsidR="068EB745" w:rsidRPr="00FF09AE">
        <w:rPr>
          <w:rFonts w:eastAsia="Calibri"/>
          <w:sz w:val="20"/>
          <w:szCs w:val="20"/>
        </w:rPr>
        <w:t>the implementation of forest-related national legislation</w:t>
      </w:r>
      <w:r w:rsidR="02A61673" w:rsidRPr="00FF09AE">
        <w:rPr>
          <w:rFonts w:eastAsia="Calibri"/>
          <w:sz w:val="20"/>
          <w:szCs w:val="20"/>
        </w:rPr>
        <w:t xml:space="preserve"> and</w:t>
      </w:r>
      <w:r w:rsidR="0042722B" w:rsidRPr="00FF09AE">
        <w:rPr>
          <w:rFonts w:eastAsia="Calibri"/>
          <w:sz w:val="20"/>
          <w:szCs w:val="20"/>
        </w:rPr>
        <w:t xml:space="preserve"> the provision of</w:t>
      </w:r>
      <w:r w:rsidR="068EB745" w:rsidRPr="00FF09AE">
        <w:rPr>
          <w:rFonts w:eastAsia="Calibri"/>
          <w:sz w:val="20"/>
          <w:szCs w:val="20"/>
        </w:rPr>
        <w:t xml:space="preserve"> </w:t>
      </w:r>
      <w:r w:rsidR="02A61673" w:rsidRPr="00FF09AE">
        <w:rPr>
          <w:rFonts w:eastAsia="Calibri"/>
          <w:sz w:val="20"/>
          <w:szCs w:val="20"/>
        </w:rPr>
        <w:t>means of implementation</w:t>
      </w:r>
      <w:r w:rsidR="6F8C5B67" w:rsidRPr="00FF09AE">
        <w:rPr>
          <w:rFonts w:eastAsia="Calibri"/>
          <w:sz w:val="20"/>
          <w:szCs w:val="20"/>
        </w:rPr>
        <w:t xml:space="preserve"> for</w:t>
      </w:r>
      <w:r w:rsidR="6489674A" w:rsidRPr="00FF09AE">
        <w:rPr>
          <w:rFonts w:eastAsia="Calibri"/>
          <w:sz w:val="20"/>
          <w:szCs w:val="20"/>
        </w:rPr>
        <w:t xml:space="preserve"> </w:t>
      </w:r>
      <w:r w:rsidR="0E3C7E60" w:rsidRPr="00FF09AE">
        <w:rPr>
          <w:rFonts w:eastAsia="Calibri"/>
          <w:sz w:val="20"/>
          <w:szCs w:val="20"/>
        </w:rPr>
        <w:t xml:space="preserve">sustainable forest </w:t>
      </w:r>
      <w:r w:rsidR="222EA19D" w:rsidRPr="00FF09AE">
        <w:rPr>
          <w:rFonts w:eastAsia="Calibri"/>
          <w:sz w:val="20"/>
          <w:szCs w:val="20"/>
        </w:rPr>
        <w:t>management</w:t>
      </w:r>
      <w:r w:rsidR="00A168DA" w:rsidRPr="00FF09AE">
        <w:rPr>
          <w:rFonts w:eastAsia="Calibri"/>
          <w:sz w:val="20"/>
          <w:szCs w:val="20"/>
        </w:rPr>
        <w:t xml:space="preserve"> (SFM)</w:t>
      </w:r>
      <w:r w:rsidR="00AD789F" w:rsidRPr="00FF09AE">
        <w:rPr>
          <w:rFonts w:eastAsia="Calibri"/>
          <w:sz w:val="20"/>
          <w:szCs w:val="20"/>
        </w:rPr>
        <w:t xml:space="preserve">, </w:t>
      </w:r>
      <w:r w:rsidR="005D49CB" w:rsidRPr="00FF09AE">
        <w:rPr>
          <w:rFonts w:eastAsia="Calibri"/>
          <w:sz w:val="20"/>
          <w:szCs w:val="20"/>
        </w:rPr>
        <w:t>and the achievement of the GFGs</w:t>
      </w:r>
      <w:r w:rsidR="222EA19D" w:rsidRPr="00FF09AE">
        <w:rPr>
          <w:rFonts w:eastAsia="Calibri"/>
          <w:sz w:val="20"/>
          <w:szCs w:val="20"/>
        </w:rPr>
        <w:t>.</w:t>
      </w:r>
    </w:p>
    <w:p w14:paraId="58C92C37" w14:textId="4CD3C012" w:rsidR="004759DE" w:rsidRPr="00FF09AE" w:rsidRDefault="00DC659D" w:rsidP="00A168DA">
      <w:pPr>
        <w:pStyle w:val="ListParagraph"/>
        <w:numPr>
          <w:ilvl w:val="0"/>
          <w:numId w:val="14"/>
        </w:numPr>
        <w:jc w:val="both"/>
        <w:rPr>
          <w:rFonts w:eastAsia="Calibri"/>
          <w:sz w:val="20"/>
          <w:szCs w:val="20"/>
        </w:rPr>
      </w:pPr>
      <w:r w:rsidRPr="00FF09AE">
        <w:rPr>
          <w:rFonts w:eastAsia="Calibri"/>
          <w:sz w:val="20"/>
          <w:szCs w:val="20"/>
        </w:rPr>
        <w:t xml:space="preserve">Enhance </w:t>
      </w:r>
      <w:r w:rsidR="13D8D660" w:rsidRPr="00FF09AE">
        <w:rPr>
          <w:rFonts w:eastAsia="Calibri"/>
          <w:sz w:val="20"/>
          <w:szCs w:val="20"/>
        </w:rPr>
        <w:t>collaboration</w:t>
      </w:r>
      <w:r w:rsidR="59798E3F" w:rsidRPr="00FF09AE">
        <w:rPr>
          <w:rFonts w:eastAsia="Calibri"/>
          <w:sz w:val="20"/>
          <w:szCs w:val="20"/>
        </w:rPr>
        <w:t xml:space="preserve"> with relevant</w:t>
      </w:r>
      <w:r w:rsidRPr="00FF09AE">
        <w:rPr>
          <w:rFonts w:eastAsia="Calibri"/>
          <w:sz w:val="20"/>
          <w:szCs w:val="20"/>
        </w:rPr>
        <w:t xml:space="preserve"> </w:t>
      </w:r>
      <w:r w:rsidR="59798E3F" w:rsidRPr="00FF09AE">
        <w:rPr>
          <w:rFonts w:eastAsia="Calibri"/>
          <w:sz w:val="20"/>
          <w:szCs w:val="20"/>
        </w:rPr>
        <w:t>multilateral</w:t>
      </w:r>
      <w:r w:rsidRPr="00FF09AE">
        <w:rPr>
          <w:rFonts w:eastAsia="Calibri"/>
          <w:sz w:val="20"/>
          <w:szCs w:val="20"/>
        </w:rPr>
        <w:t xml:space="preserve"> environmental agreements </w:t>
      </w:r>
      <w:r w:rsidR="00EF536B" w:rsidRPr="00FF09AE">
        <w:rPr>
          <w:rFonts w:eastAsia="Calibri"/>
          <w:sz w:val="20"/>
          <w:szCs w:val="20"/>
        </w:rPr>
        <w:t>to</w:t>
      </w:r>
      <w:r w:rsidR="00882117" w:rsidRPr="00FF09AE">
        <w:rPr>
          <w:rFonts w:eastAsia="Calibri"/>
          <w:sz w:val="20"/>
          <w:szCs w:val="20"/>
        </w:rPr>
        <w:t xml:space="preserve"> support</w:t>
      </w:r>
      <w:r w:rsidR="00EF536B" w:rsidRPr="00FF09AE">
        <w:rPr>
          <w:rFonts w:eastAsia="Calibri"/>
          <w:sz w:val="20"/>
          <w:szCs w:val="20"/>
        </w:rPr>
        <w:t xml:space="preserve"> implementation of </w:t>
      </w:r>
      <w:r w:rsidRPr="00FF09AE">
        <w:rPr>
          <w:rFonts w:eastAsia="Calibri"/>
          <w:sz w:val="20"/>
          <w:szCs w:val="20"/>
        </w:rPr>
        <w:t xml:space="preserve">the </w:t>
      </w:r>
      <w:r w:rsidR="00A168DA" w:rsidRPr="00FF09AE">
        <w:rPr>
          <w:rFonts w:eastAsia="Calibri"/>
          <w:sz w:val="20"/>
          <w:szCs w:val="20"/>
        </w:rPr>
        <w:t>United Nations Framework Convention on Climate Change (</w:t>
      </w:r>
      <w:r w:rsidR="00882117" w:rsidRPr="00FF09AE">
        <w:rPr>
          <w:rFonts w:eastAsia="Calibri"/>
          <w:sz w:val="20"/>
          <w:szCs w:val="20"/>
        </w:rPr>
        <w:t>UNFCCC</w:t>
      </w:r>
      <w:r w:rsidR="00A168DA" w:rsidRPr="00FF09AE">
        <w:rPr>
          <w:rFonts w:eastAsia="Calibri"/>
          <w:sz w:val="20"/>
          <w:szCs w:val="20"/>
        </w:rPr>
        <w:t>)</w:t>
      </w:r>
      <w:r w:rsidR="00882117" w:rsidRPr="00FF09AE">
        <w:rPr>
          <w:rFonts w:eastAsia="Calibri"/>
          <w:sz w:val="20"/>
          <w:szCs w:val="20"/>
        </w:rPr>
        <w:t xml:space="preserve"> and the </w:t>
      </w:r>
      <w:r w:rsidRPr="00FF09AE">
        <w:rPr>
          <w:rFonts w:eastAsia="Calibri"/>
          <w:sz w:val="20"/>
          <w:szCs w:val="20"/>
        </w:rPr>
        <w:t>Paris Agreement</w:t>
      </w:r>
      <w:r w:rsidR="00882117" w:rsidRPr="00FF09AE">
        <w:rPr>
          <w:rStyle w:val="FootnoteReference"/>
          <w:rFonts w:eastAsia="Calibri"/>
          <w:sz w:val="20"/>
          <w:szCs w:val="20"/>
        </w:rPr>
        <w:footnoteReference w:id="2"/>
      </w:r>
      <w:r w:rsidR="00B32131" w:rsidRPr="00FF09AE">
        <w:rPr>
          <w:rFonts w:eastAsia="Calibri"/>
          <w:sz w:val="20"/>
          <w:szCs w:val="20"/>
        </w:rPr>
        <w:t>,</w:t>
      </w:r>
      <w:r w:rsidRPr="00FF09AE">
        <w:rPr>
          <w:rFonts w:eastAsia="Calibri"/>
          <w:sz w:val="20"/>
          <w:szCs w:val="20"/>
        </w:rPr>
        <w:t xml:space="preserve"> </w:t>
      </w:r>
      <w:r w:rsidR="00882117" w:rsidRPr="00FF09AE">
        <w:rPr>
          <w:rFonts w:eastAsia="Calibri"/>
          <w:sz w:val="20"/>
          <w:szCs w:val="20"/>
        </w:rPr>
        <w:t>the Convention on Biological Diversity</w:t>
      </w:r>
      <w:r w:rsidR="00A168DA" w:rsidRPr="00FF09AE">
        <w:rPr>
          <w:rFonts w:eastAsia="Calibri"/>
          <w:sz w:val="20"/>
          <w:szCs w:val="20"/>
        </w:rPr>
        <w:t xml:space="preserve"> (CBD)</w:t>
      </w:r>
      <w:r w:rsidR="00882117" w:rsidRPr="00FF09AE">
        <w:rPr>
          <w:rFonts w:eastAsia="Calibri"/>
          <w:sz w:val="20"/>
          <w:szCs w:val="20"/>
        </w:rPr>
        <w:t xml:space="preserve">, including </w:t>
      </w:r>
      <w:r w:rsidRPr="00FF09AE">
        <w:rPr>
          <w:rFonts w:eastAsia="Calibri"/>
          <w:sz w:val="20"/>
          <w:szCs w:val="20"/>
        </w:rPr>
        <w:t>the Kunming-Montreal Global Biodiversity Framework</w:t>
      </w:r>
      <w:r w:rsidR="00882117" w:rsidRPr="00FF09AE">
        <w:rPr>
          <w:rFonts w:eastAsia="Calibri"/>
          <w:sz w:val="20"/>
          <w:szCs w:val="20"/>
        </w:rPr>
        <w:t>, and the UN Convention to Combat Desertification</w:t>
      </w:r>
      <w:r w:rsidR="00A168DA" w:rsidRPr="00FF09AE">
        <w:rPr>
          <w:rFonts w:eastAsia="Calibri"/>
          <w:sz w:val="20"/>
          <w:szCs w:val="20"/>
        </w:rPr>
        <w:t xml:space="preserve"> (UNCCD)</w:t>
      </w:r>
      <w:r w:rsidR="00882117" w:rsidRPr="00FF09AE">
        <w:rPr>
          <w:rFonts w:eastAsia="Calibri"/>
          <w:sz w:val="20"/>
          <w:szCs w:val="20"/>
        </w:rPr>
        <w:t xml:space="preserve"> </w:t>
      </w:r>
      <w:r w:rsidR="59798E3F" w:rsidRPr="00FF09AE">
        <w:rPr>
          <w:rFonts w:eastAsia="Calibri"/>
          <w:sz w:val="20"/>
          <w:szCs w:val="20"/>
        </w:rPr>
        <w:t>in line with their respective mandates</w:t>
      </w:r>
      <w:r w:rsidR="6E74D666" w:rsidRPr="00FF09AE">
        <w:rPr>
          <w:rFonts w:eastAsia="Calibri"/>
          <w:sz w:val="20"/>
          <w:szCs w:val="20"/>
        </w:rPr>
        <w:t>.</w:t>
      </w:r>
      <w:r w:rsidR="59798E3F" w:rsidRPr="00FF09AE">
        <w:rPr>
          <w:rFonts w:eastAsia="Calibri"/>
          <w:sz w:val="20"/>
          <w:szCs w:val="20"/>
        </w:rPr>
        <w:t xml:space="preserve"> </w:t>
      </w:r>
    </w:p>
    <w:p w14:paraId="11EE5EF9" w14:textId="7CB4546B" w:rsidR="00B27A98" w:rsidRPr="00FF09AE" w:rsidRDefault="79D83D0B" w:rsidP="5E4FF3AF">
      <w:pPr>
        <w:pStyle w:val="ListParagraph"/>
        <w:numPr>
          <w:ilvl w:val="0"/>
          <w:numId w:val="14"/>
        </w:numPr>
        <w:jc w:val="both"/>
        <w:rPr>
          <w:rFonts w:eastAsia="Calibri" w:cstheme="minorBidi"/>
          <w:sz w:val="20"/>
          <w:szCs w:val="20"/>
        </w:rPr>
      </w:pPr>
      <w:bookmarkStart w:id="2" w:name="_Hlk147157995"/>
      <w:r w:rsidRPr="00FF09AE">
        <w:rPr>
          <w:rFonts w:eastAsia="Calibri" w:cstheme="minorBidi"/>
          <w:sz w:val="20"/>
          <w:szCs w:val="20"/>
        </w:rPr>
        <w:t xml:space="preserve">Promote science-policy dialogues to </w:t>
      </w:r>
      <w:r w:rsidR="7A6CB8EE" w:rsidRPr="00FF09AE">
        <w:rPr>
          <w:rFonts w:eastAsia="Calibri" w:cstheme="minorBidi"/>
          <w:sz w:val="20"/>
          <w:szCs w:val="20"/>
        </w:rPr>
        <w:t>support</w:t>
      </w:r>
      <w:r w:rsidRPr="00FF09AE">
        <w:rPr>
          <w:rFonts w:eastAsia="Calibri" w:cstheme="minorBidi"/>
          <w:sz w:val="20"/>
          <w:szCs w:val="20"/>
        </w:rPr>
        <w:t xml:space="preserve"> science-based decision-making</w:t>
      </w:r>
      <w:r w:rsidR="7B8951EE" w:rsidRPr="00FF09AE">
        <w:rPr>
          <w:rFonts w:eastAsia="Calibri" w:cstheme="minorBidi"/>
          <w:sz w:val="20"/>
          <w:szCs w:val="20"/>
        </w:rPr>
        <w:t xml:space="preserve"> on forests at </w:t>
      </w:r>
      <w:r w:rsidR="6DA3B346" w:rsidRPr="00FF09AE">
        <w:rPr>
          <w:rFonts w:eastAsia="Calibri" w:cstheme="minorBidi"/>
          <w:sz w:val="20"/>
          <w:szCs w:val="20"/>
        </w:rPr>
        <w:t xml:space="preserve">local, national, regional, and </w:t>
      </w:r>
      <w:r w:rsidR="00880465" w:rsidRPr="00FF09AE">
        <w:rPr>
          <w:rFonts w:eastAsia="Calibri" w:cstheme="minorBidi"/>
          <w:sz w:val="20"/>
          <w:szCs w:val="20"/>
        </w:rPr>
        <w:t xml:space="preserve">global </w:t>
      </w:r>
      <w:r w:rsidR="7C704FF0" w:rsidRPr="00FF09AE">
        <w:rPr>
          <w:rFonts w:eastAsia="Calibri" w:cstheme="minorBidi"/>
          <w:sz w:val="20"/>
          <w:szCs w:val="20"/>
        </w:rPr>
        <w:t>levels</w:t>
      </w:r>
      <w:r w:rsidR="7B8951EE" w:rsidRPr="00FF09AE">
        <w:rPr>
          <w:rFonts w:eastAsia="Calibri" w:cstheme="minorBidi"/>
          <w:sz w:val="20"/>
          <w:szCs w:val="20"/>
        </w:rPr>
        <w:t xml:space="preserve">, </w:t>
      </w:r>
      <w:r w:rsidR="00E03BA2" w:rsidRPr="00FF09AE">
        <w:rPr>
          <w:rFonts w:eastAsia="Calibri" w:cstheme="minorBidi"/>
          <w:sz w:val="20"/>
          <w:szCs w:val="20"/>
        </w:rPr>
        <w:t xml:space="preserve">including traditional knowledge of </w:t>
      </w:r>
      <w:r w:rsidR="00B32131" w:rsidRPr="00FF09AE">
        <w:rPr>
          <w:rFonts w:eastAsia="Calibri" w:cstheme="minorBidi"/>
          <w:sz w:val="20"/>
          <w:szCs w:val="20"/>
        </w:rPr>
        <w:t>Indigenous</w:t>
      </w:r>
      <w:r w:rsidR="00E03BA2" w:rsidRPr="00FF09AE">
        <w:rPr>
          <w:rFonts w:eastAsia="Calibri" w:cstheme="minorBidi"/>
          <w:sz w:val="20"/>
          <w:szCs w:val="20"/>
        </w:rPr>
        <w:t xml:space="preserve"> Peoples and local communities </w:t>
      </w:r>
      <w:r w:rsidR="7B8951EE" w:rsidRPr="00FF09AE">
        <w:rPr>
          <w:rFonts w:eastAsia="Calibri" w:cstheme="minorBidi"/>
          <w:sz w:val="20"/>
          <w:szCs w:val="20"/>
        </w:rPr>
        <w:t>in the work of the Forum</w:t>
      </w:r>
      <w:r w:rsidRPr="00FF09AE">
        <w:rPr>
          <w:rFonts w:eastAsia="Calibri" w:cstheme="minorBidi"/>
          <w:sz w:val="20"/>
          <w:szCs w:val="20"/>
        </w:rPr>
        <w:t xml:space="preserve">. </w:t>
      </w:r>
      <w:bookmarkEnd w:id="2"/>
    </w:p>
    <w:p w14:paraId="7082971F" w14:textId="11CF5FA9" w:rsidR="00BA3016" w:rsidRPr="00FF09AE" w:rsidRDefault="00F425DA" w:rsidP="001B3F8F">
      <w:pPr>
        <w:pStyle w:val="ListParagraph"/>
        <w:numPr>
          <w:ilvl w:val="0"/>
          <w:numId w:val="14"/>
        </w:numPr>
        <w:jc w:val="both"/>
        <w:rPr>
          <w:rFonts w:eastAsia="Calibri" w:cstheme="minorBidi"/>
          <w:sz w:val="20"/>
          <w:szCs w:val="20"/>
        </w:rPr>
      </w:pPr>
      <w:r w:rsidRPr="00FF09AE">
        <w:rPr>
          <w:rFonts w:eastAsia="Calibri"/>
          <w:sz w:val="20"/>
          <w:szCs w:val="20"/>
        </w:rPr>
        <w:t xml:space="preserve">Continue </w:t>
      </w:r>
      <w:r w:rsidR="00B53E22" w:rsidRPr="00FF09AE">
        <w:rPr>
          <w:rFonts w:eastAsia="Calibri"/>
          <w:sz w:val="20"/>
          <w:szCs w:val="20"/>
        </w:rPr>
        <w:t xml:space="preserve">facilitating </w:t>
      </w:r>
      <w:r w:rsidR="008F651A" w:rsidRPr="00FF09AE">
        <w:rPr>
          <w:rFonts w:eastAsia="Calibri"/>
          <w:sz w:val="20"/>
          <w:szCs w:val="20"/>
        </w:rPr>
        <w:t xml:space="preserve">and catalyzing </w:t>
      </w:r>
      <w:r w:rsidR="001C4C18" w:rsidRPr="00FF09AE">
        <w:rPr>
          <w:sz w:val="20"/>
          <w:szCs w:val="20"/>
        </w:rPr>
        <w:t xml:space="preserve">access to </w:t>
      </w:r>
      <w:r w:rsidRPr="00FF09AE">
        <w:rPr>
          <w:rFonts w:eastAsia="Calibri"/>
          <w:sz w:val="20"/>
          <w:szCs w:val="20"/>
        </w:rPr>
        <w:t>technical</w:t>
      </w:r>
      <w:r w:rsidR="001C4C18" w:rsidRPr="00FF09AE">
        <w:rPr>
          <w:rFonts w:eastAsia="Calibri"/>
          <w:sz w:val="20"/>
          <w:szCs w:val="20"/>
        </w:rPr>
        <w:t xml:space="preserve">, </w:t>
      </w:r>
      <w:r w:rsidRPr="00FF09AE">
        <w:rPr>
          <w:rFonts w:eastAsia="Calibri"/>
          <w:sz w:val="20"/>
          <w:szCs w:val="20"/>
        </w:rPr>
        <w:t>financial</w:t>
      </w:r>
      <w:r w:rsidR="001C4C18" w:rsidRPr="00FF09AE">
        <w:rPr>
          <w:rFonts w:eastAsia="Calibri"/>
          <w:sz w:val="20"/>
          <w:szCs w:val="20"/>
        </w:rPr>
        <w:t xml:space="preserve">, and scientific resources </w:t>
      </w:r>
      <w:r w:rsidRPr="00FF09AE">
        <w:rPr>
          <w:rFonts w:eastAsia="Calibri"/>
          <w:sz w:val="20"/>
          <w:szCs w:val="20"/>
        </w:rPr>
        <w:t xml:space="preserve">to </w:t>
      </w:r>
      <w:r w:rsidR="00CF17EF" w:rsidRPr="00FF09AE">
        <w:rPr>
          <w:rFonts w:eastAsia="Calibri"/>
          <w:sz w:val="20"/>
          <w:szCs w:val="20"/>
        </w:rPr>
        <w:t xml:space="preserve">strengthen the capacity of </w:t>
      </w:r>
      <w:r w:rsidR="00DA6D0C" w:rsidRPr="00FF09AE">
        <w:rPr>
          <w:rFonts w:eastAsia="Calibri"/>
          <w:sz w:val="20"/>
          <w:szCs w:val="20"/>
        </w:rPr>
        <w:t>Forum members</w:t>
      </w:r>
      <w:r w:rsidR="00CF17EF" w:rsidRPr="00FF09AE">
        <w:rPr>
          <w:rFonts w:eastAsia="Calibri"/>
          <w:sz w:val="20"/>
          <w:szCs w:val="20"/>
        </w:rPr>
        <w:t xml:space="preserve"> to </w:t>
      </w:r>
      <w:r w:rsidR="002B75C2" w:rsidRPr="00FF09AE">
        <w:rPr>
          <w:rFonts w:eastAsia="Calibri"/>
          <w:sz w:val="20"/>
          <w:szCs w:val="20"/>
        </w:rPr>
        <w:t xml:space="preserve">implement </w:t>
      </w:r>
      <w:r w:rsidR="00A168DA" w:rsidRPr="00FF09AE">
        <w:rPr>
          <w:rFonts w:eastAsia="Calibri"/>
          <w:sz w:val="20"/>
          <w:szCs w:val="20"/>
        </w:rPr>
        <w:t>SFM</w:t>
      </w:r>
      <w:r w:rsidR="00495FE2" w:rsidRPr="00FF09AE">
        <w:rPr>
          <w:rFonts w:eastAsia="Calibri"/>
          <w:sz w:val="20"/>
          <w:szCs w:val="20"/>
        </w:rPr>
        <w:t xml:space="preserve">, </w:t>
      </w:r>
      <w:r w:rsidR="00D70617" w:rsidRPr="00FF09AE">
        <w:rPr>
          <w:rFonts w:eastAsia="Calibri"/>
          <w:sz w:val="20"/>
          <w:szCs w:val="20"/>
        </w:rPr>
        <w:t>considering</w:t>
      </w:r>
      <w:r w:rsidR="00266E9B" w:rsidRPr="00FF09AE">
        <w:rPr>
          <w:rFonts w:eastAsia="Calibri"/>
          <w:sz w:val="20"/>
          <w:szCs w:val="20"/>
        </w:rPr>
        <w:t xml:space="preserve"> the specific challenges</w:t>
      </w:r>
      <w:r w:rsidR="002B75C2" w:rsidRPr="00FF09AE">
        <w:rPr>
          <w:rFonts w:eastAsia="Calibri"/>
          <w:sz w:val="20"/>
          <w:szCs w:val="20"/>
        </w:rPr>
        <w:t>, in particular</w:t>
      </w:r>
      <w:r w:rsidR="00DF2D1B" w:rsidRPr="00FF09AE">
        <w:rPr>
          <w:rFonts w:eastAsia="Calibri"/>
          <w:sz w:val="20"/>
          <w:szCs w:val="20"/>
        </w:rPr>
        <w:t>,</w:t>
      </w:r>
      <w:r w:rsidR="00266E9B" w:rsidRPr="00FF09AE">
        <w:rPr>
          <w:rFonts w:eastAsia="Calibri"/>
          <w:sz w:val="20"/>
          <w:szCs w:val="20"/>
        </w:rPr>
        <w:t xml:space="preserve"> </w:t>
      </w:r>
      <w:r w:rsidR="006F39F6" w:rsidRPr="00FF09AE">
        <w:rPr>
          <w:rFonts w:eastAsia="Calibri"/>
          <w:sz w:val="20"/>
          <w:szCs w:val="20"/>
        </w:rPr>
        <w:t xml:space="preserve">those faced by </w:t>
      </w:r>
      <w:r w:rsidR="00266E9B" w:rsidRPr="00FF09AE">
        <w:rPr>
          <w:rFonts w:eastAsia="Calibri"/>
          <w:sz w:val="20"/>
          <w:szCs w:val="20"/>
        </w:rPr>
        <w:t>developing countries</w:t>
      </w:r>
      <w:r w:rsidR="00850684" w:rsidRPr="00FF09AE">
        <w:rPr>
          <w:rFonts w:eastAsia="Calibri"/>
          <w:sz w:val="20"/>
          <w:szCs w:val="20"/>
        </w:rPr>
        <w:t>.</w:t>
      </w:r>
    </w:p>
    <w:p w14:paraId="0B8B0977" w14:textId="6B50125B" w:rsidR="00B007D9" w:rsidRPr="00FF09AE" w:rsidRDefault="00B007D9" w:rsidP="00024241">
      <w:pPr>
        <w:pStyle w:val="ListParagraph"/>
        <w:numPr>
          <w:ilvl w:val="0"/>
          <w:numId w:val="10"/>
        </w:numPr>
        <w:spacing w:before="120" w:after="120" w:line="259" w:lineRule="auto"/>
        <w:jc w:val="both"/>
        <w:rPr>
          <w:rFonts w:asciiTheme="minorHAnsi" w:hAnsiTheme="minorHAnsi" w:cstheme="minorHAnsi"/>
          <w:b/>
          <w:bCs/>
          <w:sz w:val="20"/>
          <w:szCs w:val="20"/>
        </w:rPr>
      </w:pPr>
      <w:r w:rsidRPr="00FF09AE">
        <w:rPr>
          <w:rFonts w:asciiTheme="minorHAnsi" w:hAnsiTheme="minorHAnsi" w:cstheme="minorHAnsi"/>
          <w:b/>
          <w:bCs/>
          <w:sz w:val="20"/>
          <w:szCs w:val="20"/>
        </w:rPr>
        <w:t>Actions related to the United Nations Forum on Forests</w:t>
      </w:r>
      <w:r w:rsidR="00FB2E69" w:rsidRPr="00FF09AE">
        <w:rPr>
          <w:rFonts w:asciiTheme="minorHAnsi" w:hAnsiTheme="minorHAnsi" w:cstheme="minorHAnsi"/>
          <w:b/>
          <w:bCs/>
          <w:sz w:val="20"/>
          <w:szCs w:val="20"/>
        </w:rPr>
        <w:t xml:space="preserve"> </w:t>
      </w:r>
      <w:r w:rsidR="00BC6D14" w:rsidRPr="00FF09AE">
        <w:rPr>
          <w:rFonts w:asciiTheme="minorHAnsi" w:hAnsiTheme="minorHAnsi" w:cstheme="minorHAnsi"/>
          <w:b/>
          <w:bCs/>
          <w:sz w:val="20"/>
          <w:szCs w:val="20"/>
        </w:rPr>
        <w:t>S</w:t>
      </w:r>
      <w:r w:rsidRPr="00FF09AE">
        <w:rPr>
          <w:rFonts w:asciiTheme="minorHAnsi" w:hAnsiTheme="minorHAnsi" w:cstheme="minorHAnsi"/>
          <w:b/>
          <w:bCs/>
          <w:sz w:val="20"/>
          <w:szCs w:val="20"/>
        </w:rPr>
        <w:t xml:space="preserve">ecretariat </w:t>
      </w:r>
    </w:p>
    <w:p w14:paraId="16AA5874" w14:textId="0D219858" w:rsidR="0032522E" w:rsidRPr="00FF09AE" w:rsidRDefault="00433136" w:rsidP="00433136">
      <w:pPr>
        <w:pStyle w:val="ListParagraph"/>
        <w:numPr>
          <w:ilvl w:val="0"/>
          <w:numId w:val="1"/>
        </w:numPr>
        <w:spacing w:before="120" w:after="120" w:line="259" w:lineRule="auto"/>
        <w:jc w:val="both"/>
        <w:rPr>
          <w:rFonts w:cstheme="minorHAnsi"/>
          <w:i/>
          <w:iCs/>
          <w:sz w:val="20"/>
          <w:szCs w:val="20"/>
        </w:rPr>
      </w:pPr>
      <w:r w:rsidRPr="00FF09AE">
        <w:rPr>
          <w:rFonts w:cstheme="minorHAnsi"/>
          <w:i/>
          <w:iCs/>
          <w:sz w:val="20"/>
          <w:szCs w:val="20"/>
        </w:rPr>
        <w:t>Request</w:t>
      </w:r>
      <w:r w:rsidR="00FA6615" w:rsidRPr="00FF09AE">
        <w:rPr>
          <w:rFonts w:cstheme="minorHAnsi"/>
          <w:i/>
          <w:iCs/>
          <w:sz w:val="20"/>
          <w:szCs w:val="20"/>
        </w:rPr>
        <w:t>s</w:t>
      </w:r>
      <w:r w:rsidRPr="00FF09AE">
        <w:rPr>
          <w:rFonts w:cstheme="minorHAnsi"/>
          <w:sz w:val="20"/>
          <w:szCs w:val="20"/>
        </w:rPr>
        <w:t xml:space="preserve"> the UNFF </w:t>
      </w:r>
      <w:r w:rsidR="008201F2" w:rsidRPr="00FF09AE">
        <w:rPr>
          <w:rFonts w:cstheme="minorHAnsi"/>
          <w:sz w:val="20"/>
          <w:szCs w:val="20"/>
        </w:rPr>
        <w:t>S</w:t>
      </w:r>
      <w:r w:rsidRPr="00FF09AE">
        <w:rPr>
          <w:rFonts w:cstheme="minorHAnsi"/>
          <w:sz w:val="20"/>
          <w:szCs w:val="20"/>
        </w:rPr>
        <w:t>ecretariat to</w:t>
      </w:r>
      <w:r w:rsidR="0032522E" w:rsidRPr="00FF09AE">
        <w:rPr>
          <w:rFonts w:cstheme="minorHAnsi"/>
          <w:sz w:val="20"/>
          <w:szCs w:val="20"/>
        </w:rPr>
        <w:t xml:space="preserve">: </w:t>
      </w:r>
    </w:p>
    <w:p w14:paraId="33C39E26" w14:textId="5B959615" w:rsidR="00CE7EE0" w:rsidRPr="00FF09AE" w:rsidRDefault="5A4304BC" w:rsidP="004B387F">
      <w:pPr>
        <w:pStyle w:val="ListParagraph"/>
        <w:numPr>
          <w:ilvl w:val="1"/>
          <w:numId w:val="2"/>
        </w:numPr>
        <w:spacing w:line="259" w:lineRule="auto"/>
        <w:jc w:val="both"/>
        <w:rPr>
          <w:rFonts w:cstheme="minorBidi"/>
        </w:rPr>
      </w:pPr>
      <w:r w:rsidRPr="00FF09AE">
        <w:rPr>
          <w:rFonts w:cstheme="minorBidi"/>
          <w:sz w:val="20"/>
          <w:szCs w:val="20"/>
        </w:rPr>
        <w:lastRenderedPageBreak/>
        <w:t xml:space="preserve">Submit </w:t>
      </w:r>
      <w:r w:rsidR="038E4750" w:rsidRPr="00FF09AE">
        <w:rPr>
          <w:rFonts w:cstheme="minorBidi"/>
          <w:sz w:val="20"/>
          <w:szCs w:val="20"/>
        </w:rPr>
        <w:t>an information paper</w:t>
      </w:r>
      <w:r w:rsidR="5072D849" w:rsidRPr="00FF09AE">
        <w:rPr>
          <w:rFonts w:cstheme="minorBidi"/>
          <w:sz w:val="20"/>
          <w:szCs w:val="20"/>
        </w:rPr>
        <w:t xml:space="preserve"> </w:t>
      </w:r>
      <w:r w:rsidR="0021512E" w:rsidRPr="00FF09AE">
        <w:rPr>
          <w:rFonts w:cstheme="minorBidi"/>
          <w:sz w:val="20"/>
          <w:szCs w:val="20"/>
        </w:rPr>
        <w:t xml:space="preserve">in advance of </w:t>
      </w:r>
      <w:r w:rsidR="004B6F74" w:rsidRPr="00FF09AE">
        <w:rPr>
          <w:rFonts w:cstheme="minorBidi"/>
          <w:sz w:val="20"/>
          <w:szCs w:val="20"/>
        </w:rPr>
        <w:t>Forum’s consideration of its future quadrennial programmes of work</w:t>
      </w:r>
      <w:r w:rsidR="00A168DA" w:rsidRPr="00FF09AE">
        <w:rPr>
          <w:rFonts w:cstheme="minorBidi"/>
          <w:sz w:val="20"/>
          <w:szCs w:val="20"/>
        </w:rPr>
        <w:t xml:space="preserve"> (4PoW)</w:t>
      </w:r>
      <w:r w:rsidR="004B6F74" w:rsidRPr="00FF09AE">
        <w:rPr>
          <w:rFonts w:cstheme="minorBidi"/>
          <w:sz w:val="20"/>
          <w:szCs w:val="20"/>
        </w:rPr>
        <w:t xml:space="preserve">, </w:t>
      </w:r>
      <w:r w:rsidRPr="00FF09AE">
        <w:rPr>
          <w:rFonts w:cstheme="minorBidi"/>
          <w:sz w:val="20"/>
          <w:szCs w:val="20"/>
        </w:rPr>
        <w:t>containing</w:t>
      </w:r>
      <w:r w:rsidR="12C3CA98" w:rsidRPr="00FF09AE">
        <w:rPr>
          <w:rFonts w:cstheme="minorBidi"/>
          <w:sz w:val="20"/>
          <w:szCs w:val="20"/>
        </w:rPr>
        <w:t xml:space="preserve"> </w:t>
      </w:r>
      <w:r w:rsidRPr="00FF09AE">
        <w:rPr>
          <w:rFonts w:cstheme="minorBidi"/>
          <w:sz w:val="20"/>
          <w:szCs w:val="20"/>
        </w:rPr>
        <w:t xml:space="preserve">information </w:t>
      </w:r>
      <w:r w:rsidR="0E0A2B9B" w:rsidRPr="00FF09AE">
        <w:rPr>
          <w:rFonts w:cstheme="minorBidi"/>
          <w:sz w:val="20"/>
          <w:szCs w:val="20"/>
        </w:rPr>
        <w:t xml:space="preserve">on </w:t>
      </w:r>
      <w:r w:rsidR="038E4750" w:rsidRPr="00FF09AE">
        <w:rPr>
          <w:rFonts w:cstheme="minorBidi"/>
          <w:sz w:val="20"/>
          <w:szCs w:val="20"/>
        </w:rPr>
        <w:t xml:space="preserve">its </w:t>
      </w:r>
      <w:r w:rsidR="07F38DB7" w:rsidRPr="00FF09AE">
        <w:rPr>
          <w:rFonts w:cstheme="minorBidi"/>
          <w:sz w:val="20"/>
          <w:szCs w:val="20"/>
        </w:rPr>
        <w:t>work</w:t>
      </w:r>
      <w:r w:rsidR="0E0A2B9B" w:rsidRPr="00FF09AE">
        <w:rPr>
          <w:rFonts w:cstheme="minorBidi"/>
          <w:sz w:val="20"/>
          <w:szCs w:val="20"/>
        </w:rPr>
        <w:t xml:space="preserve">load, </w:t>
      </w:r>
      <w:r w:rsidR="038E4750" w:rsidRPr="00FF09AE">
        <w:rPr>
          <w:rFonts w:cstheme="minorBidi"/>
          <w:sz w:val="20"/>
          <w:szCs w:val="20"/>
        </w:rPr>
        <w:t>needs</w:t>
      </w:r>
      <w:r w:rsidR="6E17ACDE" w:rsidRPr="00FF09AE">
        <w:rPr>
          <w:rFonts w:cstheme="minorBidi"/>
          <w:sz w:val="20"/>
          <w:szCs w:val="20"/>
        </w:rPr>
        <w:t>,</w:t>
      </w:r>
      <w:r w:rsidR="0E0A2B9B" w:rsidRPr="00FF09AE">
        <w:rPr>
          <w:rFonts w:cstheme="minorBidi"/>
          <w:sz w:val="20"/>
          <w:szCs w:val="20"/>
        </w:rPr>
        <w:t xml:space="preserve"> and </w:t>
      </w:r>
      <w:r w:rsidR="038E4750" w:rsidRPr="00FF09AE">
        <w:rPr>
          <w:rFonts w:cstheme="minorBidi"/>
          <w:sz w:val="20"/>
          <w:szCs w:val="20"/>
        </w:rPr>
        <w:t>gaps</w:t>
      </w:r>
      <w:r w:rsidR="07F38DB7" w:rsidRPr="00FF09AE">
        <w:rPr>
          <w:rFonts w:cstheme="minorBidi"/>
          <w:sz w:val="20"/>
          <w:szCs w:val="20"/>
        </w:rPr>
        <w:t xml:space="preserve">, including </w:t>
      </w:r>
      <w:r w:rsidR="12C3CA98" w:rsidRPr="00FF09AE">
        <w:rPr>
          <w:rFonts w:cstheme="minorBidi"/>
          <w:sz w:val="20"/>
          <w:szCs w:val="20"/>
        </w:rPr>
        <w:t>its</w:t>
      </w:r>
      <w:r w:rsidR="07F38DB7" w:rsidRPr="00FF09AE">
        <w:rPr>
          <w:rFonts w:cstheme="minorBidi"/>
          <w:sz w:val="20"/>
          <w:szCs w:val="20"/>
        </w:rPr>
        <w:t xml:space="preserve"> human and financial </w:t>
      </w:r>
      <w:r w:rsidRPr="00FF09AE">
        <w:rPr>
          <w:rFonts w:cstheme="minorBidi"/>
          <w:sz w:val="20"/>
          <w:szCs w:val="20"/>
        </w:rPr>
        <w:t>needs</w:t>
      </w:r>
      <w:r w:rsidR="07F38DB7" w:rsidRPr="00FF09AE">
        <w:rPr>
          <w:rFonts w:cstheme="minorBidi"/>
          <w:sz w:val="20"/>
          <w:szCs w:val="20"/>
        </w:rPr>
        <w:t xml:space="preserve"> </w:t>
      </w:r>
      <w:r w:rsidR="703A7A05" w:rsidRPr="00FF09AE">
        <w:rPr>
          <w:rFonts w:cstheme="minorBidi"/>
          <w:sz w:val="20"/>
          <w:szCs w:val="20"/>
        </w:rPr>
        <w:t xml:space="preserve">for </w:t>
      </w:r>
      <w:r w:rsidR="6E17ACDE" w:rsidRPr="00FF09AE">
        <w:rPr>
          <w:rFonts w:cstheme="minorBidi"/>
          <w:sz w:val="20"/>
          <w:szCs w:val="20"/>
        </w:rPr>
        <w:t xml:space="preserve">the </w:t>
      </w:r>
      <w:r w:rsidR="12C3CA98" w:rsidRPr="00FF09AE">
        <w:rPr>
          <w:rFonts w:cstheme="minorBidi"/>
          <w:sz w:val="20"/>
          <w:szCs w:val="20"/>
        </w:rPr>
        <w:t xml:space="preserve">implementation of the upcoming UNFF </w:t>
      </w:r>
      <w:r w:rsidR="00A168DA" w:rsidRPr="00FF09AE">
        <w:rPr>
          <w:rFonts w:cstheme="minorBidi"/>
          <w:sz w:val="20"/>
          <w:szCs w:val="20"/>
        </w:rPr>
        <w:t>4PoW</w:t>
      </w:r>
      <w:r w:rsidR="73653C08" w:rsidRPr="00FF09AE">
        <w:rPr>
          <w:rFonts w:cstheme="minorBidi"/>
          <w:sz w:val="20"/>
          <w:szCs w:val="20"/>
        </w:rPr>
        <w:t>.</w:t>
      </w:r>
      <w:r w:rsidR="12C3CA98" w:rsidRPr="00FF09AE">
        <w:rPr>
          <w:rFonts w:cstheme="minorBidi"/>
          <w:sz w:val="20"/>
          <w:szCs w:val="20"/>
        </w:rPr>
        <w:t xml:space="preserve"> </w:t>
      </w:r>
    </w:p>
    <w:p w14:paraId="7BC8FAE5" w14:textId="3440CFE3" w:rsidR="003F0CF1" w:rsidRPr="00FF09AE" w:rsidRDefault="51C88C80" w:rsidP="42870E32">
      <w:pPr>
        <w:pStyle w:val="ListParagraph"/>
        <w:numPr>
          <w:ilvl w:val="1"/>
          <w:numId w:val="2"/>
        </w:numPr>
        <w:jc w:val="both"/>
        <w:rPr>
          <w:rFonts w:cstheme="minorBidi"/>
          <w:sz w:val="20"/>
          <w:szCs w:val="20"/>
        </w:rPr>
      </w:pPr>
      <w:r w:rsidRPr="00FF09AE">
        <w:rPr>
          <w:rFonts w:cstheme="minorBidi"/>
          <w:sz w:val="20"/>
          <w:szCs w:val="20"/>
        </w:rPr>
        <w:t xml:space="preserve">Continue to use </w:t>
      </w:r>
      <w:r w:rsidR="7D34E284" w:rsidRPr="00FF09AE">
        <w:rPr>
          <w:rFonts w:cstheme="minorBidi"/>
          <w:sz w:val="20"/>
          <w:szCs w:val="20"/>
        </w:rPr>
        <w:t xml:space="preserve">a </w:t>
      </w:r>
      <w:r w:rsidR="00A326F5" w:rsidRPr="00FF09AE">
        <w:rPr>
          <w:rFonts w:cstheme="minorBidi"/>
          <w:sz w:val="20"/>
          <w:szCs w:val="20"/>
        </w:rPr>
        <w:t>hybrid/virtual format meeting</w:t>
      </w:r>
      <w:r w:rsidR="52DBD8BA" w:rsidRPr="00FF09AE">
        <w:rPr>
          <w:rFonts w:cstheme="minorBidi"/>
          <w:sz w:val="20"/>
          <w:szCs w:val="20"/>
        </w:rPr>
        <w:t xml:space="preserve">, </w:t>
      </w:r>
      <w:r w:rsidR="22A3D3E1" w:rsidRPr="00FF09AE">
        <w:rPr>
          <w:rFonts w:cstheme="minorBidi"/>
          <w:sz w:val="20"/>
          <w:szCs w:val="20"/>
        </w:rPr>
        <w:t>whenever the logistical arrangement is possible</w:t>
      </w:r>
      <w:r w:rsidRPr="00FF09AE">
        <w:rPr>
          <w:rFonts w:cstheme="minorBidi"/>
          <w:sz w:val="20"/>
          <w:szCs w:val="20"/>
        </w:rPr>
        <w:t xml:space="preserve">, </w:t>
      </w:r>
      <w:r w:rsidR="52DBD8BA" w:rsidRPr="00FF09AE">
        <w:rPr>
          <w:rFonts w:cstheme="minorBidi"/>
          <w:sz w:val="20"/>
          <w:szCs w:val="20"/>
        </w:rPr>
        <w:t xml:space="preserve">for </w:t>
      </w:r>
      <w:r w:rsidRPr="00FF09AE">
        <w:rPr>
          <w:rFonts w:cstheme="minorBidi"/>
          <w:sz w:val="20"/>
          <w:szCs w:val="20"/>
        </w:rPr>
        <w:t>sharing</w:t>
      </w:r>
      <w:r w:rsidR="52DBD8BA" w:rsidRPr="00FF09AE">
        <w:rPr>
          <w:rFonts w:cstheme="minorBidi"/>
          <w:sz w:val="20"/>
          <w:szCs w:val="20"/>
        </w:rPr>
        <w:t xml:space="preserve"> information with Members of the Forum</w:t>
      </w:r>
      <w:r w:rsidR="00A326F5" w:rsidRPr="00FF09AE">
        <w:rPr>
          <w:rFonts w:cstheme="minorBidi"/>
          <w:sz w:val="20"/>
          <w:szCs w:val="20"/>
        </w:rPr>
        <w:t xml:space="preserve">, </w:t>
      </w:r>
      <w:bookmarkStart w:id="3" w:name="_Hlk163212380"/>
      <w:r w:rsidR="00A326F5" w:rsidRPr="00FF09AE">
        <w:rPr>
          <w:rFonts w:cstheme="minorBidi"/>
          <w:sz w:val="20"/>
          <w:szCs w:val="20"/>
        </w:rPr>
        <w:t>CPF members, reginal and subregional partners,</w:t>
      </w:r>
      <w:r w:rsidR="52DBD8BA" w:rsidRPr="00FF09AE">
        <w:rPr>
          <w:rFonts w:cstheme="minorBidi"/>
          <w:sz w:val="20"/>
          <w:szCs w:val="20"/>
        </w:rPr>
        <w:t xml:space="preserve"> and </w:t>
      </w:r>
      <w:bookmarkEnd w:id="3"/>
      <w:r w:rsidR="71CD3F2B" w:rsidRPr="00FF09AE">
        <w:rPr>
          <w:rFonts w:cstheme="minorBidi"/>
          <w:sz w:val="20"/>
          <w:szCs w:val="20"/>
        </w:rPr>
        <w:t xml:space="preserve">Major Groups and other </w:t>
      </w:r>
      <w:r w:rsidR="49DFE4C5" w:rsidRPr="00FF09AE">
        <w:rPr>
          <w:rFonts w:cstheme="minorBidi"/>
          <w:sz w:val="20"/>
          <w:szCs w:val="20"/>
        </w:rPr>
        <w:t xml:space="preserve">relevant </w:t>
      </w:r>
      <w:r w:rsidR="2931AEEA" w:rsidRPr="00FF09AE">
        <w:rPr>
          <w:rFonts w:cstheme="minorBidi"/>
          <w:sz w:val="20"/>
          <w:szCs w:val="20"/>
        </w:rPr>
        <w:t>stakeholders</w:t>
      </w:r>
      <w:r w:rsidR="0021512E" w:rsidRPr="00FF09AE">
        <w:rPr>
          <w:rFonts w:cstheme="minorBidi"/>
          <w:sz w:val="20"/>
          <w:szCs w:val="20"/>
        </w:rPr>
        <w:t xml:space="preserve"> and </w:t>
      </w:r>
      <w:r w:rsidRPr="00FF09AE">
        <w:rPr>
          <w:rFonts w:cstheme="minorBidi"/>
          <w:sz w:val="20"/>
          <w:szCs w:val="20"/>
        </w:rPr>
        <w:t xml:space="preserve">briefing </w:t>
      </w:r>
      <w:r w:rsidR="0021512E" w:rsidRPr="00FF09AE">
        <w:rPr>
          <w:rFonts w:cstheme="minorBidi"/>
          <w:sz w:val="20"/>
          <w:szCs w:val="20"/>
        </w:rPr>
        <w:t xml:space="preserve">them </w:t>
      </w:r>
      <w:r w:rsidRPr="00FF09AE">
        <w:rPr>
          <w:rFonts w:cstheme="minorBidi"/>
          <w:sz w:val="20"/>
          <w:szCs w:val="20"/>
        </w:rPr>
        <w:t xml:space="preserve">on the work </w:t>
      </w:r>
      <w:r w:rsidR="00A326F5" w:rsidRPr="00FF09AE">
        <w:rPr>
          <w:rFonts w:cstheme="minorBidi"/>
          <w:sz w:val="20"/>
          <w:szCs w:val="20"/>
        </w:rPr>
        <w:t xml:space="preserve">and </w:t>
      </w:r>
      <w:r w:rsidR="0021512E" w:rsidRPr="00FF09AE">
        <w:rPr>
          <w:rFonts w:cstheme="minorBidi"/>
          <w:sz w:val="20"/>
          <w:szCs w:val="20"/>
        </w:rPr>
        <w:t>preparation</w:t>
      </w:r>
      <w:r w:rsidR="007F0D69" w:rsidRPr="00FF09AE">
        <w:rPr>
          <w:rFonts w:cstheme="minorBidi"/>
          <w:sz w:val="20"/>
          <w:szCs w:val="20"/>
        </w:rPr>
        <w:t xml:space="preserve">s for </w:t>
      </w:r>
      <w:r w:rsidR="00A326F5" w:rsidRPr="00FF09AE">
        <w:rPr>
          <w:rFonts w:cstheme="minorBidi"/>
          <w:sz w:val="20"/>
          <w:szCs w:val="20"/>
        </w:rPr>
        <w:t xml:space="preserve">Forum’s </w:t>
      </w:r>
      <w:r w:rsidR="007F0D69" w:rsidRPr="00FF09AE">
        <w:rPr>
          <w:rFonts w:cstheme="minorBidi"/>
          <w:sz w:val="20"/>
          <w:szCs w:val="20"/>
        </w:rPr>
        <w:t>session</w:t>
      </w:r>
      <w:r w:rsidR="00A326F5" w:rsidRPr="00FF09AE">
        <w:rPr>
          <w:rFonts w:cstheme="minorBidi"/>
          <w:sz w:val="20"/>
          <w:szCs w:val="20"/>
        </w:rPr>
        <w:t xml:space="preserve"> </w:t>
      </w:r>
      <w:r w:rsidRPr="00FF09AE">
        <w:rPr>
          <w:rFonts w:cstheme="minorBidi"/>
          <w:sz w:val="20"/>
          <w:szCs w:val="20"/>
        </w:rPr>
        <w:t xml:space="preserve">during the intersessional period, </w:t>
      </w:r>
      <w:r w:rsidR="7BBD4BCE" w:rsidRPr="00FF09AE">
        <w:rPr>
          <w:rFonts w:cstheme="minorBidi"/>
          <w:sz w:val="20"/>
          <w:szCs w:val="20"/>
        </w:rPr>
        <w:t>taking into full account the need for inclusivity and transparency for virtual meetings</w:t>
      </w:r>
      <w:r w:rsidR="11FCEA29" w:rsidRPr="00FF09AE">
        <w:rPr>
          <w:rFonts w:cstheme="minorBidi"/>
          <w:sz w:val="20"/>
          <w:szCs w:val="20"/>
        </w:rPr>
        <w:t>.</w:t>
      </w:r>
    </w:p>
    <w:p w14:paraId="0E1F841C" w14:textId="143DDC25" w:rsidR="00E25AD2" w:rsidRPr="00FF09AE" w:rsidRDefault="003F0CF1" w:rsidP="00E25AD2">
      <w:pPr>
        <w:pStyle w:val="ListParagraph"/>
        <w:numPr>
          <w:ilvl w:val="1"/>
          <w:numId w:val="2"/>
        </w:numPr>
        <w:jc w:val="both"/>
        <w:rPr>
          <w:rFonts w:cstheme="minorBidi"/>
          <w:sz w:val="20"/>
          <w:szCs w:val="20"/>
        </w:rPr>
      </w:pPr>
      <w:r w:rsidRPr="00FF09AE">
        <w:rPr>
          <w:rFonts w:cstheme="minorBidi"/>
          <w:sz w:val="20"/>
          <w:szCs w:val="20"/>
        </w:rPr>
        <w:t>Facilitate greater</w:t>
      </w:r>
      <w:r w:rsidR="005F2110" w:rsidRPr="00FF09AE">
        <w:rPr>
          <w:rFonts w:cstheme="minorBidi"/>
          <w:sz w:val="20"/>
          <w:szCs w:val="20"/>
        </w:rPr>
        <w:t xml:space="preserve"> </w:t>
      </w:r>
      <w:r w:rsidR="00341633" w:rsidRPr="00FF09AE">
        <w:rPr>
          <w:rFonts w:cstheme="minorBidi"/>
          <w:sz w:val="20"/>
          <w:szCs w:val="20"/>
        </w:rPr>
        <w:t>cooperation</w:t>
      </w:r>
      <w:r w:rsidR="005F2110" w:rsidRPr="00FF09AE">
        <w:rPr>
          <w:rFonts w:cstheme="minorBidi"/>
          <w:sz w:val="20"/>
          <w:szCs w:val="20"/>
        </w:rPr>
        <w:t>,</w:t>
      </w:r>
      <w:r w:rsidR="00341633" w:rsidRPr="00FF09AE">
        <w:rPr>
          <w:rFonts w:cstheme="minorBidi"/>
          <w:sz w:val="20"/>
          <w:szCs w:val="20"/>
        </w:rPr>
        <w:t xml:space="preserve"> collaboration</w:t>
      </w:r>
      <w:r w:rsidR="005F2110" w:rsidRPr="00FF09AE">
        <w:rPr>
          <w:rFonts w:cstheme="minorBidi"/>
          <w:sz w:val="20"/>
          <w:szCs w:val="20"/>
        </w:rPr>
        <w:t xml:space="preserve"> or </w:t>
      </w:r>
      <w:r w:rsidRPr="00FF09AE">
        <w:rPr>
          <w:rFonts w:cstheme="minorBidi"/>
          <w:sz w:val="20"/>
          <w:szCs w:val="20"/>
        </w:rPr>
        <w:t>synergies</w:t>
      </w:r>
      <w:r w:rsidR="005F2110" w:rsidRPr="00FF09AE">
        <w:rPr>
          <w:rFonts w:cstheme="minorBidi"/>
          <w:sz w:val="20"/>
          <w:szCs w:val="20"/>
        </w:rPr>
        <w:t>, as appropriate,</w:t>
      </w:r>
      <w:r w:rsidR="4C24078B" w:rsidRPr="00FF09AE">
        <w:rPr>
          <w:rFonts w:cstheme="minorBidi"/>
          <w:sz w:val="20"/>
          <w:szCs w:val="20"/>
        </w:rPr>
        <w:t xml:space="preserve"> </w:t>
      </w:r>
      <w:r w:rsidRPr="00FF09AE">
        <w:rPr>
          <w:rFonts w:cstheme="minorBidi"/>
          <w:sz w:val="20"/>
          <w:szCs w:val="20"/>
        </w:rPr>
        <w:t>with</w:t>
      </w:r>
      <w:r w:rsidR="4C24078B" w:rsidRPr="00FF09AE">
        <w:rPr>
          <w:rFonts w:cstheme="minorBidi"/>
          <w:sz w:val="20"/>
          <w:szCs w:val="20"/>
        </w:rPr>
        <w:t xml:space="preserve"> </w:t>
      </w:r>
      <w:r w:rsidR="6DA3B346" w:rsidRPr="00FF09AE">
        <w:rPr>
          <w:rFonts w:cstheme="minorBidi"/>
          <w:sz w:val="20"/>
          <w:szCs w:val="20"/>
        </w:rPr>
        <w:t xml:space="preserve">technical and </w:t>
      </w:r>
      <w:r w:rsidR="4C24078B" w:rsidRPr="00FF09AE">
        <w:rPr>
          <w:rFonts w:cstheme="minorBidi"/>
          <w:sz w:val="20"/>
          <w:szCs w:val="20"/>
        </w:rPr>
        <w:t>financial organizations and other international cooperation mechanisms</w:t>
      </w:r>
      <w:r w:rsidR="00062BFD" w:rsidRPr="00FF09AE">
        <w:rPr>
          <w:rFonts w:cstheme="minorBidi"/>
          <w:sz w:val="20"/>
          <w:szCs w:val="20"/>
        </w:rPr>
        <w:t>, as appropriate,</w:t>
      </w:r>
      <w:r w:rsidR="4C24078B" w:rsidRPr="00FF09AE">
        <w:rPr>
          <w:rFonts w:cstheme="minorBidi"/>
          <w:sz w:val="20"/>
          <w:szCs w:val="20"/>
        </w:rPr>
        <w:t xml:space="preserve"> to </w:t>
      </w:r>
      <w:r w:rsidR="7C704FF0" w:rsidRPr="00FF09AE">
        <w:rPr>
          <w:rFonts w:cstheme="minorBidi"/>
          <w:sz w:val="20"/>
          <w:szCs w:val="20"/>
        </w:rPr>
        <w:t>enhance</w:t>
      </w:r>
      <w:r w:rsidR="7C704FF0" w:rsidRPr="00FF09AE">
        <w:rPr>
          <w:sz w:val="20"/>
          <w:szCs w:val="20"/>
        </w:rPr>
        <w:t xml:space="preserve"> </w:t>
      </w:r>
      <w:r w:rsidR="00062BFD" w:rsidRPr="00FF09AE">
        <w:rPr>
          <w:sz w:val="20"/>
          <w:szCs w:val="20"/>
        </w:rPr>
        <w:t xml:space="preserve">the implementation of </w:t>
      </w:r>
      <w:r w:rsidR="00A168DA" w:rsidRPr="00FF09AE">
        <w:rPr>
          <w:sz w:val="20"/>
          <w:szCs w:val="20"/>
        </w:rPr>
        <w:t>SFM</w:t>
      </w:r>
      <w:r w:rsidR="6DA3B346" w:rsidRPr="00FF09AE">
        <w:rPr>
          <w:sz w:val="20"/>
          <w:szCs w:val="20"/>
        </w:rPr>
        <w:t xml:space="preserve"> </w:t>
      </w:r>
      <w:r w:rsidR="364D4C1D" w:rsidRPr="00FF09AE">
        <w:rPr>
          <w:sz w:val="20"/>
          <w:szCs w:val="20"/>
        </w:rPr>
        <w:t>and the</w:t>
      </w:r>
      <w:r w:rsidR="4C24078B" w:rsidRPr="00FF09AE">
        <w:rPr>
          <w:rFonts w:cstheme="minorBidi"/>
          <w:sz w:val="20"/>
          <w:szCs w:val="20"/>
        </w:rPr>
        <w:t xml:space="preserve"> contribution of forests to address climate change, </w:t>
      </w:r>
      <w:r w:rsidR="00C1047B" w:rsidRPr="00FF09AE">
        <w:rPr>
          <w:rFonts w:cstheme="minorBidi"/>
          <w:sz w:val="20"/>
          <w:szCs w:val="20"/>
        </w:rPr>
        <w:t>desertification</w:t>
      </w:r>
      <w:r w:rsidR="002E1C34" w:rsidRPr="00FF09AE">
        <w:rPr>
          <w:rFonts w:cstheme="minorBidi"/>
          <w:sz w:val="20"/>
          <w:szCs w:val="20"/>
        </w:rPr>
        <w:t>,</w:t>
      </w:r>
      <w:r w:rsidR="00C1047B" w:rsidRPr="00FF09AE">
        <w:rPr>
          <w:rFonts w:cstheme="minorBidi"/>
          <w:sz w:val="20"/>
          <w:szCs w:val="20"/>
        </w:rPr>
        <w:t xml:space="preserve"> </w:t>
      </w:r>
      <w:r w:rsidR="4C24078B" w:rsidRPr="00FF09AE">
        <w:rPr>
          <w:rFonts w:cstheme="minorBidi"/>
          <w:sz w:val="20"/>
          <w:szCs w:val="20"/>
        </w:rPr>
        <w:t xml:space="preserve">land degradation, biodiversity loss, </w:t>
      </w:r>
      <w:r w:rsidR="00C1047B" w:rsidRPr="00FF09AE">
        <w:rPr>
          <w:rFonts w:cstheme="minorBidi"/>
          <w:sz w:val="20"/>
          <w:szCs w:val="20"/>
        </w:rPr>
        <w:t xml:space="preserve">pollution, water scarcity, </w:t>
      </w:r>
      <w:r w:rsidR="369FD8D4" w:rsidRPr="00FF09AE">
        <w:rPr>
          <w:sz w:val="20"/>
          <w:szCs w:val="20"/>
        </w:rPr>
        <w:t>poverty</w:t>
      </w:r>
      <w:r w:rsidR="590D2598" w:rsidRPr="00FF09AE">
        <w:rPr>
          <w:rFonts w:cstheme="minorBidi"/>
          <w:sz w:val="20"/>
          <w:szCs w:val="20"/>
        </w:rPr>
        <w:t>,</w:t>
      </w:r>
      <w:r w:rsidR="369FD8D4" w:rsidRPr="00FF09AE">
        <w:rPr>
          <w:rFonts w:ascii="Segoe UI" w:hAnsi="Segoe UI" w:cs="Segoe UI"/>
          <w:sz w:val="18"/>
          <w:szCs w:val="18"/>
        </w:rPr>
        <w:t xml:space="preserve"> and food insecurity, </w:t>
      </w:r>
      <w:r w:rsidR="4C24078B" w:rsidRPr="00FF09AE">
        <w:rPr>
          <w:rFonts w:cstheme="minorBidi"/>
          <w:sz w:val="20"/>
          <w:szCs w:val="20"/>
        </w:rPr>
        <w:t>among others</w:t>
      </w:r>
      <w:r w:rsidR="369FD8D4" w:rsidRPr="00FF09AE">
        <w:rPr>
          <w:rFonts w:cstheme="minorBidi"/>
          <w:sz w:val="20"/>
          <w:szCs w:val="20"/>
        </w:rPr>
        <w:t xml:space="preserve">, </w:t>
      </w:r>
      <w:r w:rsidR="2931AEEA" w:rsidRPr="00FF09AE">
        <w:rPr>
          <w:rFonts w:ascii="Segoe UI" w:hAnsi="Segoe UI" w:cs="Segoe UI"/>
          <w:sz w:val="18"/>
          <w:szCs w:val="18"/>
        </w:rPr>
        <w:t>considering</w:t>
      </w:r>
      <w:r w:rsidR="369FD8D4" w:rsidRPr="00FF09AE">
        <w:rPr>
          <w:rFonts w:ascii="Segoe UI" w:hAnsi="Segoe UI" w:cs="Segoe UI"/>
          <w:sz w:val="18"/>
          <w:szCs w:val="18"/>
        </w:rPr>
        <w:t xml:space="preserve"> </w:t>
      </w:r>
      <w:r w:rsidRPr="00FF09AE">
        <w:rPr>
          <w:rFonts w:ascii="Segoe UI" w:hAnsi="Segoe UI" w:cs="Segoe UI"/>
          <w:sz w:val="18"/>
          <w:szCs w:val="18"/>
        </w:rPr>
        <w:t>different regional and national circumstances and</w:t>
      </w:r>
      <w:r w:rsidR="369FD8D4" w:rsidRPr="00FF09AE">
        <w:rPr>
          <w:rFonts w:ascii="Segoe UI" w:hAnsi="Segoe UI" w:cs="Segoe UI"/>
          <w:sz w:val="18"/>
          <w:szCs w:val="18"/>
        </w:rPr>
        <w:t xml:space="preserve"> the relevant mandates</w:t>
      </w:r>
      <w:r w:rsidR="002E1C34" w:rsidRPr="00FF09AE">
        <w:rPr>
          <w:rFonts w:ascii="Segoe UI" w:hAnsi="Segoe UI" w:cs="Segoe UI"/>
          <w:sz w:val="18"/>
          <w:szCs w:val="18"/>
        </w:rPr>
        <w:t xml:space="preserve"> of those organizations</w:t>
      </w:r>
      <w:r w:rsidR="4C24078B" w:rsidRPr="00FF09AE">
        <w:rPr>
          <w:rFonts w:cstheme="minorBidi"/>
          <w:sz w:val="20"/>
          <w:szCs w:val="20"/>
        </w:rPr>
        <w:t>.</w:t>
      </w:r>
    </w:p>
    <w:p w14:paraId="63CF4258" w14:textId="14173EE4" w:rsidR="005039B2" w:rsidRPr="00FF09AE" w:rsidRDefault="003C5ADC" w:rsidP="00024241">
      <w:pPr>
        <w:pStyle w:val="ListParagraph"/>
        <w:numPr>
          <w:ilvl w:val="1"/>
          <w:numId w:val="2"/>
        </w:numPr>
        <w:jc w:val="both"/>
        <w:rPr>
          <w:rFonts w:cstheme="minorHAnsi"/>
          <w:sz w:val="20"/>
          <w:szCs w:val="20"/>
        </w:rPr>
      </w:pPr>
      <w:r w:rsidRPr="00FF09AE">
        <w:rPr>
          <w:rFonts w:cstheme="minorBidi"/>
          <w:sz w:val="20"/>
          <w:szCs w:val="20"/>
        </w:rPr>
        <w:t>Improve and r</w:t>
      </w:r>
      <w:r w:rsidR="00062BFD" w:rsidRPr="00FF09AE">
        <w:rPr>
          <w:rFonts w:cstheme="minorBidi"/>
          <w:sz w:val="20"/>
          <w:szCs w:val="20"/>
        </w:rPr>
        <w:t>egularly s</w:t>
      </w:r>
      <w:r w:rsidR="4C24078B" w:rsidRPr="00FF09AE">
        <w:rPr>
          <w:rFonts w:cstheme="minorBidi"/>
          <w:sz w:val="20"/>
          <w:szCs w:val="20"/>
        </w:rPr>
        <w:t xml:space="preserve">hare information with </w:t>
      </w:r>
      <w:r w:rsidR="00062BFD" w:rsidRPr="00FF09AE">
        <w:rPr>
          <w:rFonts w:cstheme="minorBidi"/>
          <w:sz w:val="20"/>
          <w:szCs w:val="20"/>
        </w:rPr>
        <w:t xml:space="preserve">UNFF National Focal Points, and </w:t>
      </w:r>
      <w:r w:rsidR="4C24078B" w:rsidRPr="00FF09AE">
        <w:rPr>
          <w:rFonts w:cstheme="minorBidi"/>
          <w:sz w:val="20"/>
          <w:szCs w:val="20"/>
        </w:rPr>
        <w:t>Permanent Missions in New York</w:t>
      </w:r>
      <w:r w:rsidR="00986456" w:rsidRPr="00FF09AE">
        <w:rPr>
          <w:rFonts w:cstheme="minorBidi"/>
          <w:sz w:val="20"/>
          <w:szCs w:val="20"/>
        </w:rPr>
        <w:t>, through effective communication tools,</w:t>
      </w:r>
      <w:r w:rsidR="4C24078B" w:rsidRPr="00FF09AE">
        <w:rPr>
          <w:rFonts w:cstheme="minorBidi"/>
          <w:sz w:val="20"/>
          <w:szCs w:val="20"/>
        </w:rPr>
        <w:t xml:space="preserve"> to </w:t>
      </w:r>
      <w:r w:rsidR="00062BFD" w:rsidRPr="00FF09AE">
        <w:rPr>
          <w:rFonts w:cstheme="minorBidi"/>
          <w:sz w:val="20"/>
          <w:szCs w:val="20"/>
        </w:rPr>
        <w:t xml:space="preserve">inform them of the activities of the Forum, </w:t>
      </w:r>
      <w:r w:rsidR="4C24078B" w:rsidRPr="00FF09AE">
        <w:rPr>
          <w:rFonts w:cstheme="minorBidi"/>
          <w:sz w:val="20"/>
          <w:szCs w:val="20"/>
        </w:rPr>
        <w:t>raise awareness</w:t>
      </w:r>
      <w:r w:rsidR="001B3F8F" w:rsidRPr="00FF09AE">
        <w:rPr>
          <w:rFonts w:cstheme="minorBidi"/>
          <w:sz w:val="20"/>
          <w:szCs w:val="20"/>
        </w:rPr>
        <w:t xml:space="preserve"> on</w:t>
      </w:r>
      <w:r w:rsidR="4C24078B" w:rsidRPr="00FF09AE">
        <w:rPr>
          <w:rFonts w:cstheme="minorBidi"/>
          <w:sz w:val="20"/>
          <w:szCs w:val="20"/>
        </w:rPr>
        <w:t xml:space="preserve"> the</w:t>
      </w:r>
      <w:r w:rsidR="48FB1496" w:rsidRPr="00FF09AE">
        <w:rPr>
          <w:rFonts w:cstheme="minorBidi"/>
          <w:sz w:val="20"/>
          <w:szCs w:val="20"/>
        </w:rPr>
        <w:t xml:space="preserve"> multiple</w:t>
      </w:r>
      <w:r w:rsidR="4C24078B" w:rsidRPr="00FF09AE">
        <w:rPr>
          <w:rFonts w:cstheme="minorBidi"/>
          <w:sz w:val="20"/>
          <w:szCs w:val="20"/>
        </w:rPr>
        <w:t xml:space="preserve"> economic, social, and environmental </w:t>
      </w:r>
      <w:r w:rsidR="48FB1496" w:rsidRPr="00FF09AE">
        <w:rPr>
          <w:rFonts w:cstheme="minorBidi"/>
          <w:sz w:val="20"/>
          <w:szCs w:val="20"/>
        </w:rPr>
        <w:t xml:space="preserve">values and </w:t>
      </w:r>
      <w:r w:rsidR="4C24078B" w:rsidRPr="00FF09AE">
        <w:rPr>
          <w:rFonts w:cstheme="minorBidi"/>
          <w:sz w:val="20"/>
          <w:szCs w:val="20"/>
        </w:rPr>
        <w:t xml:space="preserve">benefits of </w:t>
      </w:r>
      <w:r w:rsidR="001B3F8F" w:rsidRPr="00FF09AE">
        <w:rPr>
          <w:rFonts w:cstheme="minorBidi"/>
          <w:sz w:val="20"/>
          <w:szCs w:val="20"/>
        </w:rPr>
        <w:t>forests, and</w:t>
      </w:r>
      <w:r w:rsidR="4C24078B" w:rsidRPr="00FF09AE">
        <w:rPr>
          <w:rFonts w:cstheme="minorBidi"/>
          <w:sz w:val="20"/>
          <w:szCs w:val="20"/>
        </w:rPr>
        <w:t xml:space="preserve"> increase the visibility of the secretariat’s work.</w:t>
      </w:r>
    </w:p>
    <w:p w14:paraId="1B9A2D18" w14:textId="288E66A2" w:rsidR="003F0CF1" w:rsidRPr="00FF09AE" w:rsidRDefault="22A3D3E1" w:rsidP="42870E32">
      <w:pPr>
        <w:pStyle w:val="ListParagraph"/>
        <w:numPr>
          <w:ilvl w:val="1"/>
          <w:numId w:val="2"/>
        </w:numPr>
        <w:jc w:val="both"/>
        <w:rPr>
          <w:rFonts w:cstheme="minorBidi"/>
          <w:sz w:val="20"/>
          <w:szCs w:val="20"/>
        </w:rPr>
      </w:pPr>
      <w:r w:rsidRPr="00FF09AE">
        <w:rPr>
          <w:rFonts w:cstheme="minorBidi"/>
          <w:sz w:val="20"/>
          <w:szCs w:val="20"/>
        </w:rPr>
        <w:t xml:space="preserve">Share </w:t>
      </w:r>
      <w:r w:rsidR="4C24078B" w:rsidRPr="00FF09AE">
        <w:rPr>
          <w:rFonts w:cstheme="minorBidi"/>
          <w:sz w:val="20"/>
          <w:szCs w:val="20"/>
        </w:rPr>
        <w:t xml:space="preserve">information </w:t>
      </w:r>
      <w:r w:rsidR="1186172F" w:rsidRPr="00FF09AE">
        <w:rPr>
          <w:rFonts w:cstheme="minorBidi"/>
          <w:sz w:val="20"/>
          <w:szCs w:val="20"/>
        </w:rPr>
        <w:t xml:space="preserve">with UNFF members and partners </w:t>
      </w:r>
      <w:r w:rsidRPr="00FF09AE">
        <w:rPr>
          <w:rFonts w:cstheme="minorBidi"/>
          <w:sz w:val="20"/>
          <w:szCs w:val="20"/>
        </w:rPr>
        <w:t>about</w:t>
      </w:r>
      <w:r w:rsidR="4C24078B" w:rsidRPr="00FF09AE">
        <w:rPr>
          <w:rFonts w:cstheme="minorBidi"/>
          <w:sz w:val="20"/>
          <w:szCs w:val="20"/>
        </w:rPr>
        <w:t xml:space="preserve"> changes, accomplishments,</w:t>
      </w:r>
      <w:r w:rsidRPr="00FF09AE">
        <w:rPr>
          <w:rFonts w:cstheme="minorBidi"/>
          <w:sz w:val="20"/>
          <w:szCs w:val="20"/>
        </w:rPr>
        <w:t xml:space="preserve"> as well as challenges </w:t>
      </w:r>
      <w:r w:rsidR="1186172F" w:rsidRPr="00FF09AE">
        <w:rPr>
          <w:rFonts w:cstheme="minorBidi"/>
          <w:sz w:val="20"/>
          <w:szCs w:val="20"/>
        </w:rPr>
        <w:t xml:space="preserve">affecting </w:t>
      </w:r>
      <w:r w:rsidR="590D2598" w:rsidRPr="00FF09AE">
        <w:rPr>
          <w:rFonts w:cstheme="minorBidi"/>
          <w:sz w:val="20"/>
          <w:szCs w:val="20"/>
        </w:rPr>
        <w:t xml:space="preserve">the </w:t>
      </w:r>
      <w:r w:rsidR="4C24078B" w:rsidRPr="00FF09AE">
        <w:rPr>
          <w:rFonts w:cstheme="minorBidi"/>
          <w:sz w:val="20"/>
          <w:szCs w:val="20"/>
        </w:rPr>
        <w:t xml:space="preserve">implementation of the UNSPF and achievement of the GFGs. </w:t>
      </w:r>
    </w:p>
    <w:p w14:paraId="32EEEE92" w14:textId="670D5E7B" w:rsidR="00914BF3" w:rsidRPr="00FF09AE" w:rsidRDefault="184D95BB" w:rsidP="00024241">
      <w:pPr>
        <w:pStyle w:val="ListParagraph"/>
        <w:numPr>
          <w:ilvl w:val="1"/>
          <w:numId w:val="2"/>
        </w:numPr>
        <w:jc w:val="both"/>
        <w:rPr>
          <w:rFonts w:cstheme="minorHAnsi"/>
          <w:sz w:val="20"/>
          <w:szCs w:val="20"/>
        </w:rPr>
      </w:pPr>
      <w:r w:rsidRPr="00FF09AE">
        <w:rPr>
          <w:rFonts w:cstheme="minorBidi"/>
          <w:sz w:val="20"/>
          <w:szCs w:val="20"/>
        </w:rPr>
        <w:t xml:space="preserve">Maximize participation, </w:t>
      </w:r>
      <w:r w:rsidR="2931AEEA" w:rsidRPr="00FF09AE">
        <w:rPr>
          <w:rFonts w:cstheme="minorBidi"/>
          <w:sz w:val="20"/>
          <w:szCs w:val="20"/>
        </w:rPr>
        <w:t>efficiency,</w:t>
      </w:r>
      <w:r w:rsidRPr="00FF09AE">
        <w:rPr>
          <w:rFonts w:cstheme="minorBidi"/>
          <w:sz w:val="20"/>
          <w:szCs w:val="20"/>
        </w:rPr>
        <w:t xml:space="preserve"> and value of UNFF sessions and other meetings by effective allocation of time, </w:t>
      </w:r>
      <w:r w:rsidR="004474BC" w:rsidRPr="00FF09AE">
        <w:rPr>
          <w:rFonts w:cstheme="minorBidi"/>
          <w:sz w:val="20"/>
          <w:szCs w:val="20"/>
        </w:rPr>
        <w:t xml:space="preserve">resources, </w:t>
      </w:r>
      <w:r w:rsidRPr="00FF09AE">
        <w:rPr>
          <w:rFonts w:cstheme="minorBidi"/>
          <w:sz w:val="20"/>
          <w:szCs w:val="20"/>
        </w:rPr>
        <w:t>facili</w:t>
      </w:r>
      <w:r w:rsidR="1186172F" w:rsidRPr="00FF09AE">
        <w:rPr>
          <w:rFonts w:cstheme="minorBidi"/>
          <w:sz w:val="20"/>
          <w:szCs w:val="20"/>
        </w:rPr>
        <w:t>t</w:t>
      </w:r>
      <w:r w:rsidRPr="00FF09AE">
        <w:rPr>
          <w:rFonts w:cstheme="minorBidi"/>
          <w:sz w:val="20"/>
          <w:szCs w:val="20"/>
        </w:rPr>
        <w:t>ation</w:t>
      </w:r>
      <w:r w:rsidR="590D2598" w:rsidRPr="00FF09AE">
        <w:rPr>
          <w:rFonts w:cstheme="minorBidi"/>
          <w:sz w:val="20"/>
          <w:szCs w:val="20"/>
        </w:rPr>
        <w:t>,</w:t>
      </w:r>
      <w:r w:rsidRPr="00FF09AE">
        <w:rPr>
          <w:rFonts w:cstheme="minorBidi"/>
          <w:sz w:val="20"/>
          <w:szCs w:val="20"/>
        </w:rPr>
        <w:t xml:space="preserve"> and </w:t>
      </w:r>
      <w:r w:rsidR="00C767E9" w:rsidRPr="00FF09AE">
        <w:rPr>
          <w:rFonts w:cstheme="minorHAnsi"/>
          <w:sz w:val="20"/>
          <w:szCs w:val="20"/>
        </w:rPr>
        <w:t>agenda development, including use of</w:t>
      </w:r>
      <w:r w:rsidR="008B4869" w:rsidRPr="00FF09AE">
        <w:rPr>
          <w:rFonts w:cstheme="minorHAnsi"/>
          <w:sz w:val="20"/>
          <w:szCs w:val="20"/>
        </w:rPr>
        <w:t xml:space="preserve"> </w:t>
      </w:r>
      <w:r w:rsidR="00C767E9" w:rsidRPr="00FF09AE">
        <w:rPr>
          <w:rFonts w:cstheme="minorHAnsi"/>
          <w:sz w:val="20"/>
          <w:szCs w:val="20"/>
        </w:rPr>
        <w:t>innovative approaches, as feasible.</w:t>
      </w:r>
    </w:p>
    <w:p w14:paraId="6F1412F7" w14:textId="77777777" w:rsidR="008B4869" w:rsidRPr="00FF09AE" w:rsidRDefault="008B4869" w:rsidP="008B4869">
      <w:pPr>
        <w:pStyle w:val="ListParagraph"/>
        <w:ind w:left="0"/>
        <w:jc w:val="both"/>
        <w:rPr>
          <w:rFonts w:cstheme="minorBidi"/>
          <w:sz w:val="20"/>
          <w:szCs w:val="20"/>
        </w:rPr>
      </w:pPr>
    </w:p>
    <w:p w14:paraId="799AA2F3" w14:textId="5A56EEFF" w:rsidR="00FA7E36" w:rsidRPr="00FF09AE" w:rsidRDefault="00FA7E36" w:rsidP="5E4FF3AF">
      <w:pPr>
        <w:pStyle w:val="ListParagraph"/>
        <w:numPr>
          <w:ilvl w:val="0"/>
          <w:numId w:val="1"/>
        </w:numPr>
        <w:jc w:val="both"/>
        <w:rPr>
          <w:rFonts w:cstheme="minorBidi"/>
          <w:sz w:val="20"/>
          <w:szCs w:val="20"/>
        </w:rPr>
      </w:pPr>
      <w:r w:rsidRPr="00FF09AE">
        <w:rPr>
          <w:rFonts w:cstheme="minorBidi"/>
          <w:sz w:val="20"/>
          <w:szCs w:val="20"/>
        </w:rPr>
        <w:t xml:space="preserve">Recommends the </w:t>
      </w:r>
      <w:r w:rsidR="00EF2F24" w:rsidRPr="00FF09AE">
        <w:rPr>
          <w:rFonts w:cstheme="minorBidi"/>
          <w:sz w:val="20"/>
          <w:szCs w:val="20"/>
        </w:rPr>
        <w:t>United Nations General Assembly</w:t>
      </w:r>
      <w:r w:rsidRPr="00FF09AE">
        <w:rPr>
          <w:rFonts w:cstheme="minorBidi"/>
          <w:sz w:val="20"/>
          <w:szCs w:val="20"/>
        </w:rPr>
        <w:t xml:space="preserve"> to consider strengthening post and non- post resources of the UNFF Secretariat to enable it to perform its responsibilities and mandates in an efficient, effective, and sustainable manner.</w:t>
      </w:r>
    </w:p>
    <w:p w14:paraId="7B4EE0A5" w14:textId="449FF282" w:rsidR="00B007D9" w:rsidRPr="00FF09AE" w:rsidRDefault="00B007D9" w:rsidP="00024241">
      <w:pPr>
        <w:pStyle w:val="ListParagraph"/>
        <w:numPr>
          <w:ilvl w:val="0"/>
          <w:numId w:val="10"/>
        </w:numPr>
        <w:spacing w:before="120" w:after="120" w:line="259" w:lineRule="auto"/>
        <w:jc w:val="both"/>
        <w:rPr>
          <w:rFonts w:asciiTheme="minorHAnsi" w:hAnsiTheme="minorHAnsi" w:cstheme="minorHAnsi"/>
          <w:b/>
          <w:bCs/>
          <w:sz w:val="20"/>
          <w:szCs w:val="20"/>
        </w:rPr>
      </w:pPr>
      <w:r w:rsidRPr="00FF09AE">
        <w:rPr>
          <w:rFonts w:asciiTheme="minorHAnsi" w:hAnsiTheme="minorHAnsi" w:cstheme="minorHAnsi"/>
          <w:b/>
          <w:bCs/>
          <w:sz w:val="20"/>
          <w:szCs w:val="20"/>
        </w:rPr>
        <w:t>Actions related to the Collaborative Partnership on Forests</w:t>
      </w:r>
      <w:r w:rsidR="00006123" w:rsidRPr="00FF09AE">
        <w:rPr>
          <w:rFonts w:asciiTheme="minorHAnsi" w:hAnsiTheme="minorHAnsi" w:cstheme="minorHAnsi"/>
          <w:b/>
          <w:bCs/>
          <w:sz w:val="20"/>
          <w:szCs w:val="20"/>
        </w:rPr>
        <w:t xml:space="preserve"> </w:t>
      </w:r>
    </w:p>
    <w:p w14:paraId="60C7C4D2" w14:textId="400479D1" w:rsidR="00B007D9" w:rsidRPr="00FF09AE" w:rsidRDefault="00B007D9" w:rsidP="00F3173D">
      <w:pPr>
        <w:pStyle w:val="ListParagraph"/>
        <w:numPr>
          <w:ilvl w:val="0"/>
          <w:numId w:val="1"/>
        </w:numPr>
        <w:jc w:val="both"/>
        <w:rPr>
          <w:rFonts w:cstheme="minorHAnsi"/>
          <w:sz w:val="20"/>
          <w:szCs w:val="20"/>
        </w:rPr>
      </w:pPr>
      <w:r w:rsidRPr="00FF09AE">
        <w:rPr>
          <w:rFonts w:cstheme="minorBidi"/>
          <w:i/>
          <w:iCs/>
          <w:sz w:val="20"/>
          <w:szCs w:val="20"/>
        </w:rPr>
        <w:t>Invit</w:t>
      </w:r>
      <w:r w:rsidR="00FA6615" w:rsidRPr="00FF09AE">
        <w:rPr>
          <w:rFonts w:cstheme="minorBidi"/>
          <w:i/>
          <w:iCs/>
          <w:sz w:val="20"/>
          <w:szCs w:val="20"/>
        </w:rPr>
        <w:t>es</w:t>
      </w:r>
      <w:r w:rsidR="00FA6615" w:rsidRPr="00FF09AE">
        <w:rPr>
          <w:rFonts w:cstheme="minorBidi"/>
          <w:sz w:val="20"/>
          <w:szCs w:val="20"/>
        </w:rPr>
        <w:t xml:space="preserve"> </w:t>
      </w:r>
      <w:r w:rsidRPr="00FF09AE">
        <w:rPr>
          <w:rFonts w:cstheme="minorBidi"/>
          <w:sz w:val="20"/>
          <w:szCs w:val="20"/>
        </w:rPr>
        <w:t>C</w:t>
      </w:r>
      <w:r w:rsidR="00220AAC" w:rsidRPr="00FF09AE">
        <w:rPr>
          <w:rFonts w:cstheme="minorBidi"/>
          <w:sz w:val="20"/>
          <w:szCs w:val="20"/>
        </w:rPr>
        <w:t>ollaborative Partnership on Forests (C</w:t>
      </w:r>
      <w:r w:rsidRPr="00FF09AE">
        <w:rPr>
          <w:rFonts w:cstheme="minorBidi"/>
          <w:sz w:val="20"/>
          <w:szCs w:val="20"/>
        </w:rPr>
        <w:t>PF</w:t>
      </w:r>
      <w:r w:rsidR="00220AAC" w:rsidRPr="00FF09AE">
        <w:rPr>
          <w:rFonts w:cstheme="minorBidi"/>
          <w:sz w:val="20"/>
          <w:szCs w:val="20"/>
        </w:rPr>
        <w:t>)</w:t>
      </w:r>
      <w:r w:rsidR="000D1976" w:rsidRPr="00FF09AE">
        <w:rPr>
          <w:rFonts w:cstheme="minorBidi"/>
          <w:sz w:val="20"/>
          <w:szCs w:val="20"/>
        </w:rPr>
        <w:t xml:space="preserve"> and its member organizations</w:t>
      </w:r>
      <w:r w:rsidRPr="00FF09AE">
        <w:rPr>
          <w:rFonts w:cstheme="minorBidi"/>
          <w:sz w:val="20"/>
          <w:szCs w:val="20"/>
        </w:rPr>
        <w:t xml:space="preserve"> to:</w:t>
      </w:r>
    </w:p>
    <w:p w14:paraId="6AD699E8" w14:textId="77777777" w:rsidR="00B007D9" w:rsidRPr="00FF09AE" w:rsidRDefault="00B007D9" w:rsidP="00B007D9">
      <w:pPr>
        <w:ind w:left="360"/>
        <w:jc w:val="both"/>
        <w:rPr>
          <w:rFonts w:cstheme="minorHAnsi"/>
          <w:sz w:val="20"/>
          <w:szCs w:val="20"/>
        </w:rPr>
      </w:pPr>
    </w:p>
    <w:p w14:paraId="5CE98260" w14:textId="24333602" w:rsidR="0013652B" w:rsidRPr="00FF09AE" w:rsidRDefault="00B007D9" w:rsidP="00024241">
      <w:pPr>
        <w:pStyle w:val="ListParagraph"/>
        <w:numPr>
          <w:ilvl w:val="1"/>
          <w:numId w:val="11"/>
        </w:numPr>
        <w:jc w:val="both"/>
        <w:rPr>
          <w:rFonts w:asciiTheme="minorHAnsi" w:hAnsiTheme="minorHAnsi" w:cstheme="minorHAnsi"/>
          <w:sz w:val="20"/>
          <w:szCs w:val="20"/>
        </w:rPr>
      </w:pPr>
      <w:r w:rsidRPr="00FF09AE">
        <w:rPr>
          <w:rFonts w:asciiTheme="minorHAnsi" w:hAnsiTheme="minorHAnsi" w:cstheme="minorHAnsi"/>
          <w:sz w:val="20"/>
          <w:szCs w:val="20"/>
        </w:rPr>
        <w:t>Continue to enhance</w:t>
      </w:r>
      <w:r w:rsidR="00BF5CFB" w:rsidRPr="00FF09AE">
        <w:rPr>
          <w:rFonts w:asciiTheme="minorHAnsi" w:hAnsiTheme="minorHAnsi" w:cstheme="minorHAnsi"/>
          <w:sz w:val="20"/>
          <w:szCs w:val="20"/>
        </w:rPr>
        <w:t xml:space="preserve"> cooperation, coordination, coherence</w:t>
      </w:r>
      <w:r w:rsidR="008C131F" w:rsidRPr="00FF09AE">
        <w:rPr>
          <w:rFonts w:asciiTheme="minorHAnsi" w:hAnsiTheme="minorHAnsi" w:cstheme="minorHAnsi"/>
          <w:sz w:val="20"/>
          <w:szCs w:val="20"/>
        </w:rPr>
        <w:t>,</w:t>
      </w:r>
      <w:r w:rsidR="00BF5CFB" w:rsidRPr="00FF09AE">
        <w:rPr>
          <w:rFonts w:asciiTheme="minorHAnsi" w:hAnsiTheme="minorHAnsi" w:cstheme="minorHAnsi"/>
          <w:sz w:val="20"/>
          <w:szCs w:val="20"/>
        </w:rPr>
        <w:t xml:space="preserve"> </w:t>
      </w:r>
      <w:r w:rsidR="006B508F" w:rsidRPr="00FF09AE">
        <w:rPr>
          <w:rFonts w:asciiTheme="minorHAnsi" w:hAnsiTheme="minorHAnsi" w:cstheme="minorHAnsi"/>
          <w:sz w:val="20"/>
          <w:szCs w:val="20"/>
        </w:rPr>
        <w:t>or</w:t>
      </w:r>
      <w:r w:rsidR="00BF5CFB" w:rsidRPr="00FF09AE">
        <w:rPr>
          <w:rFonts w:asciiTheme="minorHAnsi" w:hAnsiTheme="minorHAnsi" w:cstheme="minorHAnsi"/>
          <w:sz w:val="20"/>
          <w:szCs w:val="20"/>
        </w:rPr>
        <w:t xml:space="preserve"> synergies</w:t>
      </w:r>
      <w:r w:rsidR="006B508F" w:rsidRPr="00FF09AE">
        <w:rPr>
          <w:rFonts w:asciiTheme="minorHAnsi" w:hAnsiTheme="minorHAnsi" w:cstheme="minorHAnsi"/>
          <w:sz w:val="20"/>
          <w:szCs w:val="20"/>
        </w:rPr>
        <w:t xml:space="preserve">, as </w:t>
      </w:r>
      <w:r w:rsidR="00882559" w:rsidRPr="00FF09AE">
        <w:rPr>
          <w:rFonts w:asciiTheme="minorHAnsi" w:hAnsiTheme="minorHAnsi" w:cstheme="minorHAnsi"/>
          <w:sz w:val="20"/>
          <w:szCs w:val="20"/>
        </w:rPr>
        <w:t>appropriate</w:t>
      </w:r>
      <w:r w:rsidR="006B508F" w:rsidRPr="00FF09AE">
        <w:rPr>
          <w:rFonts w:asciiTheme="minorHAnsi" w:hAnsiTheme="minorHAnsi" w:cstheme="minorHAnsi"/>
          <w:sz w:val="20"/>
          <w:szCs w:val="20"/>
        </w:rPr>
        <w:t>,</w:t>
      </w:r>
      <w:r w:rsidR="00BF5CFB" w:rsidRPr="00FF09AE">
        <w:rPr>
          <w:rFonts w:asciiTheme="minorHAnsi" w:hAnsiTheme="minorHAnsi" w:cstheme="minorHAnsi"/>
          <w:sz w:val="20"/>
          <w:szCs w:val="20"/>
        </w:rPr>
        <w:t xml:space="preserve"> </w:t>
      </w:r>
      <w:r w:rsidRPr="00FF09AE">
        <w:rPr>
          <w:rFonts w:asciiTheme="minorHAnsi" w:hAnsiTheme="minorHAnsi" w:cstheme="minorHAnsi"/>
          <w:sz w:val="20"/>
          <w:szCs w:val="20"/>
        </w:rPr>
        <w:t xml:space="preserve">on </w:t>
      </w:r>
      <w:r w:rsidR="00A168DA" w:rsidRPr="00FF09AE">
        <w:rPr>
          <w:rFonts w:asciiTheme="minorHAnsi" w:hAnsiTheme="minorHAnsi" w:cstheme="minorHAnsi"/>
          <w:sz w:val="20"/>
          <w:szCs w:val="20"/>
        </w:rPr>
        <w:t>SFM</w:t>
      </w:r>
      <w:r w:rsidR="0013421A" w:rsidRPr="00FF09AE">
        <w:rPr>
          <w:rFonts w:asciiTheme="minorHAnsi" w:hAnsiTheme="minorHAnsi" w:cstheme="minorHAnsi"/>
          <w:sz w:val="20"/>
          <w:szCs w:val="20"/>
        </w:rPr>
        <w:t xml:space="preserve"> and forest agendas in a holistic and integrated manner</w:t>
      </w:r>
      <w:r w:rsidR="0013421A" w:rsidRPr="00FF09AE">
        <w:rPr>
          <w:rStyle w:val="CommentReference"/>
          <w:rFonts w:asciiTheme="minorHAnsi" w:hAnsiTheme="minorHAnsi" w:cstheme="minorBidi"/>
        </w:rPr>
        <w:t>,</w:t>
      </w:r>
      <w:r w:rsidRPr="00FF09AE">
        <w:rPr>
          <w:rFonts w:asciiTheme="minorHAnsi" w:hAnsiTheme="minorHAnsi" w:cstheme="minorHAnsi"/>
          <w:sz w:val="20"/>
          <w:szCs w:val="20"/>
        </w:rPr>
        <w:t xml:space="preserve"> </w:t>
      </w:r>
      <w:r w:rsidR="00733BFD" w:rsidRPr="00FF09AE">
        <w:rPr>
          <w:rFonts w:asciiTheme="minorHAnsi" w:hAnsiTheme="minorHAnsi" w:cstheme="minorHAnsi"/>
          <w:sz w:val="20"/>
          <w:szCs w:val="20"/>
        </w:rPr>
        <w:t xml:space="preserve">through </w:t>
      </w:r>
      <w:r w:rsidR="00304906" w:rsidRPr="00FF09AE">
        <w:rPr>
          <w:rFonts w:asciiTheme="minorHAnsi" w:hAnsiTheme="minorHAnsi" w:cstheme="minorHAnsi"/>
          <w:sz w:val="20"/>
          <w:szCs w:val="20"/>
        </w:rPr>
        <w:t>addressing</w:t>
      </w:r>
      <w:r w:rsidR="00D24EBA" w:rsidRPr="00FF09AE">
        <w:rPr>
          <w:rFonts w:asciiTheme="minorHAnsi" w:hAnsiTheme="minorHAnsi" w:cstheme="minorHAnsi"/>
          <w:sz w:val="20"/>
          <w:szCs w:val="20"/>
        </w:rPr>
        <w:t xml:space="preserve"> </w:t>
      </w:r>
      <w:r w:rsidR="00304906" w:rsidRPr="00FF09AE">
        <w:rPr>
          <w:rFonts w:asciiTheme="minorHAnsi" w:hAnsiTheme="minorHAnsi" w:cstheme="minorHAnsi"/>
          <w:sz w:val="20"/>
          <w:szCs w:val="20"/>
        </w:rPr>
        <w:t>the interlinkages of</w:t>
      </w:r>
      <w:r w:rsidRPr="00FF09AE">
        <w:rPr>
          <w:rFonts w:asciiTheme="minorHAnsi" w:hAnsiTheme="minorHAnsi" w:cstheme="minorHAnsi"/>
          <w:sz w:val="20"/>
          <w:szCs w:val="20"/>
        </w:rPr>
        <w:t xml:space="preserve"> climate change, biodiversity</w:t>
      </w:r>
      <w:r w:rsidR="00281AA5" w:rsidRPr="00FF09AE">
        <w:rPr>
          <w:rFonts w:asciiTheme="minorHAnsi" w:hAnsiTheme="minorHAnsi" w:cstheme="minorHAnsi"/>
          <w:sz w:val="20"/>
          <w:szCs w:val="20"/>
        </w:rPr>
        <w:t xml:space="preserve"> </w:t>
      </w:r>
      <w:r w:rsidR="00CA0B90" w:rsidRPr="00FF09AE">
        <w:rPr>
          <w:rFonts w:asciiTheme="minorHAnsi" w:hAnsiTheme="minorHAnsi" w:cstheme="minorHAnsi"/>
          <w:sz w:val="20"/>
          <w:szCs w:val="20"/>
        </w:rPr>
        <w:t>loss,</w:t>
      </w:r>
      <w:r w:rsidR="006D188A" w:rsidRPr="00FF09AE">
        <w:rPr>
          <w:rFonts w:asciiTheme="minorHAnsi" w:hAnsiTheme="minorHAnsi" w:cstheme="minorHAnsi"/>
          <w:sz w:val="20"/>
          <w:szCs w:val="20"/>
        </w:rPr>
        <w:t xml:space="preserve"> desertification</w:t>
      </w:r>
      <w:r w:rsidR="00006123" w:rsidRPr="00FF09AE">
        <w:rPr>
          <w:rFonts w:asciiTheme="minorHAnsi" w:hAnsiTheme="minorHAnsi" w:cstheme="minorHAnsi"/>
          <w:sz w:val="20"/>
          <w:szCs w:val="20"/>
        </w:rPr>
        <w:t>,</w:t>
      </w:r>
      <w:r w:rsidR="00CA0B90" w:rsidRPr="00FF09AE">
        <w:rPr>
          <w:rFonts w:asciiTheme="minorHAnsi" w:hAnsiTheme="minorHAnsi" w:cstheme="minorHAnsi"/>
          <w:sz w:val="20"/>
          <w:szCs w:val="20"/>
        </w:rPr>
        <w:t xml:space="preserve"> </w:t>
      </w:r>
      <w:r w:rsidRPr="00FF09AE">
        <w:rPr>
          <w:rFonts w:asciiTheme="minorHAnsi" w:hAnsiTheme="minorHAnsi" w:cstheme="minorHAnsi"/>
          <w:sz w:val="20"/>
          <w:szCs w:val="20"/>
        </w:rPr>
        <w:t>land</w:t>
      </w:r>
      <w:r w:rsidR="00CA0B90" w:rsidRPr="00FF09AE">
        <w:rPr>
          <w:rFonts w:asciiTheme="minorHAnsi" w:hAnsiTheme="minorHAnsi" w:cstheme="minorHAnsi"/>
          <w:sz w:val="20"/>
          <w:szCs w:val="20"/>
        </w:rPr>
        <w:t xml:space="preserve"> degradation</w:t>
      </w:r>
      <w:r w:rsidR="007B0217" w:rsidRPr="00FF09AE">
        <w:rPr>
          <w:rFonts w:asciiTheme="minorHAnsi" w:hAnsiTheme="minorHAnsi" w:cstheme="minorHAnsi"/>
          <w:sz w:val="20"/>
          <w:szCs w:val="20"/>
        </w:rPr>
        <w:t xml:space="preserve">, </w:t>
      </w:r>
      <w:r w:rsidR="006D188A" w:rsidRPr="00FF09AE">
        <w:rPr>
          <w:rFonts w:asciiTheme="minorHAnsi" w:hAnsiTheme="minorHAnsi" w:cstheme="minorHAnsi"/>
          <w:sz w:val="20"/>
          <w:szCs w:val="20"/>
        </w:rPr>
        <w:t xml:space="preserve">pollution, </w:t>
      </w:r>
      <w:r w:rsidR="00CA0B90" w:rsidRPr="00FF09AE">
        <w:rPr>
          <w:rFonts w:asciiTheme="minorHAnsi" w:hAnsiTheme="minorHAnsi" w:cstheme="minorHAnsi"/>
          <w:sz w:val="20"/>
          <w:szCs w:val="20"/>
        </w:rPr>
        <w:t xml:space="preserve">water scarcity, </w:t>
      </w:r>
      <w:r w:rsidR="00006123" w:rsidRPr="00FF09AE">
        <w:rPr>
          <w:rFonts w:asciiTheme="minorHAnsi" w:hAnsiTheme="minorHAnsi" w:cstheme="minorHAnsi"/>
          <w:sz w:val="20"/>
          <w:szCs w:val="20"/>
        </w:rPr>
        <w:t xml:space="preserve">drought, </w:t>
      </w:r>
      <w:r w:rsidR="00FB2E69" w:rsidRPr="00FF09AE">
        <w:rPr>
          <w:rFonts w:asciiTheme="minorHAnsi" w:hAnsiTheme="minorHAnsi" w:cstheme="minorHAnsi"/>
          <w:sz w:val="20"/>
          <w:szCs w:val="20"/>
        </w:rPr>
        <w:t xml:space="preserve">watershed management, </w:t>
      </w:r>
      <w:r w:rsidR="00CA0B90" w:rsidRPr="00FF09AE">
        <w:rPr>
          <w:rFonts w:asciiTheme="minorHAnsi" w:hAnsiTheme="minorHAnsi" w:cstheme="minorHAnsi"/>
          <w:sz w:val="20"/>
          <w:szCs w:val="20"/>
        </w:rPr>
        <w:t xml:space="preserve">poverty, </w:t>
      </w:r>
      <w:r w:rsidR="007C48D0" w:rsidRPr="00FF09AE">
        <w:rPr>
          <w:rFonts w:asciiTheme="minorHAnsi" w:hAnsiTheme="minorHAnsi" w:cstheme="minorHAnsi"/>
          <w:sz w:val="20"/>
          <w:szCs w:val="20"/>
        </w:rPr>
        <w:t xml:space="preserve">and </w:t>
      </w:r>
      <w:r w:rsidR="00CA0B90" w:rsidRPr="00FF09AE">
        <w:rPr>
          <w:rFonts w:asciiTheme="minorHAnsi" w:hAnsiTheme="minorHAnsi" w:cstheme="minorHAnsi"/>
          <w:sz w:val="20"/>
          <w:szCs w:val="20"/>
        </w:rPr>
        <w:t xml:space="preserve">food insecurity </w:t>
      </w:r>
      <w:r w:rsidR="00D97A51" w:rsidRPr="00FF09AE">
        <w:rPr>
          <w:rFonts w:asciiTheme="minorHAnsi" w:hAnsiTheme="minorHAnsi" w:cstheme="minorHAnsi"/>
          <w:sz w:val="20"/>
          <w:szCs w:val="20"/>
        </w:rPr>
        <w:t>among others</w:t>
      </w:r>
      <w:r w:rsidR="007C48D0" w:rsidRPr="00FF09AE">
        <w:rPr>
          <w:rFonts w:asciiTheme="minorHAnsi" w:hAnsiTheme="minorHAnsi" w:cstheme="minorHAnsi"/>
          <w:sz w:val="20"/>
          <w:szCs w:val="20"/>
        </w:rPr>
        <w:t>,</w:t>
      </w:r>
      <w:r w:rsidR="00A66DD9" w:rsidRPr="00FF09AE">
        <w:rPr>
          <w:rFonts w:asciiTheme="minorHAnsi" w:hAnsiTheme="minorHAnsi" w:cstheme="minorHAnsi"/>
          <w:sz w:val="20"/>
          <w:szCs w:val="20"/>
        </w:rPr>
        <w:t xml:space="preserve"> </w:t>
      </w:r>
      <w:proofErr w:type="gramStart"/>
      <w:r w:rsidR="00A66DD9" w:rsidRPr="00FF09AE">
        <w:rPr>
          <w:rFonts w:asciiTheme="minorHAnsi" w:hAnsiTheme="minorHAnsi" w:cstheme="minorHAnsi"/>
          <w:sz w:val="20"/>
          <w:szCs w:val="20"/>
        </w:rPr>
        <w:t>taking into account</w:t>
      </w:r>
      <w:proofErr w:type="gramEnd"/>
      <w:r w:rsidR="00A66DD9" w:rsidRPr="00FF09AE">
        <w:rPr>
          <w:rFonts w:asciiTheme="minorHAnsi" w:hAnsiTheme="minorHAnsi" w:cstheme="minorHAnsi"/>
          <w:sz w:val="20"/>
          <w:szCs w:val="20"/>
        </w:rPr>
        <w:t xml:space="preserve"> the mandate of its member</w:t>
      </w:r>
      <w:r w:rsidR="00A2786B" w:rsidRPr="00FF09AE">
        <w:rPr>
          <w:rFonts w:asciiTheme="minorHAnsi" w:hAnsiTheme="minorHAnsi" w:cstheme="minorHAnsi"/>
          <w:sz w:val="20"/>
          <w:szCs w:val="20"/>
        </w:rPr>
        <w:t>s</w:t>
      </w:r>
      <w:r w:rsidR="004F0C98" w:rsidRPr="00FF09AE">
        <w:rPr>
          <w:rFonts w:asciiTheme="minorHAnsi" w:hAnsiTheme="minorHAnsi" w:cstheme="minorHAnsi"/>
          <w:sz w:val="20"/>
          <w:szCs w:val="20"/>
        </w:rPr>
        <w:t>.</w:t>
      </w:r>
      <w:r w:rsidR="00304906" w:rsidRPr="00FF09AE">
        <w:rPr>
          <w:rFonts w:asciiTheme="minorHAnsi" w:hAnsiTheme="minorHAnsi" w:cstheme="minorHAnsi"/>
          <w:sz w:val="20"/>
          <w:szCs w:val="20"/>
        </w:rPr>
        <w:t xml:space="preserve"> </w:t>
      </w:r>
    </w:p>
    <w:p w14:paraId="17FA90A2" w14:textId="5525E94C" w:rsidR="0013652B" w:rsidRPr="00FF09AE" w:rsidRDefault="37C69B49" w:rsidP="5E4FF3AF">
      <w:pPr>
        <w:pStyle w:val="ListParagraph"/>
        <w:numPr>
          <w:ilvl w:val="1"/>
          <w:numId w:val="11"/>
        </w:numPr>
        <w:jc w:val="both"/>
        <w:rPr>
          <w:rFonts w:asciiTheme="minorHAnsi" w:hAnsiTheme="minorHAnsi" w:cstheme="minorBidi"/>
          <w:sz w:val="20"/>
          <w:szCs w:val="20"/>
        </w:rPr>
      </w:pPr>
      <w:r w:rsidRPr="00FF09AE">
        <w:rPr>
          <w:rFonts w:cstheme="minorBidi"/>
          <w:sz w:val="20"/>
          <w:szCs w:val="20"/>
        </w:rPr>
        <w:t xml:space="preserve">Sharpen the focus of </w:t>
      </w:r>
      <w:r w:rsidR="35CCAAA0" w:rsidRPr="00FF09AE">
        <w:rPr>
          <w:rFonts w:cstheme="minorBidi"/>
          <w:sz w:val="20"/>
          <w:szCs w:val="20"/>
        </w:rPr>
        <w:t>the CPF</w:t>
      </w:r>
      <w:r w:rsidR="001B3F8F" w:rsidRPr="00FF09AE">
        <w:rPr>
          <w:rFonts w:cstheme="minorBidi"/>
          <w:sz w:val="20"/>
          <w:szCs w:val="20"/>
        </w:rPr>
        <w:t xml:space="preserve"> </w:t>
      </w:r>
      <w:r w:rsidRPr="00FF09AE">
        <w:rPr>
          <w:rFonts w:cstheme="minorBidi"/>
          <w:sz w:val="20"/>
          <w:szCs w:val="20"/>
        </w:rPr>
        <w:t>workplan on</w:t>
      </w:r>
      <w:r w:rsidR="5BA6C91D" w:rsidRPr="00FF09AE">
        <w:rPr>
          <w:rFonts w:cstheme="minorBidi"/>
          <w:sz w:val="20"/>
          <w:szCs w:val="20"/>
        </w:rPr>
        <w:t xml:space="preserve"> supporting the implementation of</w:t>
      </w:r>
      <w:r w:rsidRPr="00FF09AE">
        <w:rPr>
          <w:rFonts w:cstheme="minorBidi"/>
          <w:sz w:val="20"/>
          <w:szCs w:val="20"/>
        </w:rPr>
        <w:t xml:space="preserve"> the UNSPF and</w:t>
      </w:r>
      <w:r w:rsidR="5BA6C91D" w:rsidRPr="00FF09AE">
        <w:rPr>
          <w:rFonts w:cstheme="minorBidi"/>
          <w:sz w:val="20"/>
          <w:szCs w:val="20"/>
        </w:rPr>
        <w:t xml:space="preserve"> the achievement of</w:t>
      </w:r>
      <w:r w:rsidRPr="00FF09AE">
        <w:rPr>
          <w:rFonts w:cstheme="minorBidi"/>
          <w:sz w:val="20"/>
          <w:szCs w:val="20"/>
        </w:rPr>
        <w:t xml:space="preserve"> its GFGs, as well as other </w:t>
      </w:r>
      <w:r w:rsidR="015AABF7" w:rsidRPr="00FF09AE">
        <w:rPr>
          <w:rFonts w:cstheme="minorBidi"/>
          <w:sz w:val="20"/>
          <w:szCs w:val="20"/>
        </w:rPr>
        <w:t>multilaterally agreed</w:t>
      </w:r>
      <w:r w:rsidRPr="00FF09AE">
        <w:rPr>
          <w:rFonts w:cstheme="minorBidi"/>
          <w:sz w:val="20"/>
          <w:szCs w:val="20"/>
        </w:rPr>
        <w:t xml:space="preserve"> forest-related goals, with clear priorities, actions, joint activities, resources, outputs, and indicators for assessing </w:t>
      </w:r>
      <w:r w:rsidR="007C48D0" w:rsidRPr="00FF09AE">
        <w:rPr>
          <w:rFonts w:cstheme="minorBidi"/>
          <w:sz w:val="20"/>
          <w:szCs w:val="20"/>
        </w:rPr>
        <w:t xml:space="preserve">the </w:t>
      </w:r>
      <w:r w:rsidRPr="00FF09AE">
        <w:rPr>
          <w:rFonts w:cstheme="minorBidi"/>
          <w:sz w:val="20"/>
          <w:szCs w:val="20"/>
        </w:rPr>
        <w:t>progress</w:t>
      </w:r>
      <w:r w:rsidR="007C48D0" w:rsidRPr="00FF09AE">
        <w:rPr>
          <w:rFonts w:cstheme="minorBidi"/>
          <w:sz w:val="20"/>
          <w:szCs w:val="20"/>
        </w:rPr>
        <w:t xml:space="preserve">, and in this </w:t>
      </w:r>
      <w:r w:rsidRPr="00FF09AE">
        <w:rPr>
          <w:rFonts w:cstheme="minorBidi"/>
          <w:sz w:val="20"/>
          <w:szCs w:val="20"/>
        </w:rPr>
        <w:t xml:space="preserve">respect, </w:t>
      </w:r>
      <w:r w:rsidR="007C48D0" w:rsidRPr="00FF09AE">
        <w:rPr>
          <w:rFonts w:cstheme="minorBidi"/>
          <w:sz w:val="20"/>
          <w:szCs w:val="20"/>
        </w:rPr>
        <w:t xml:space="preserve">structure </w:t>
      </w:r>
      <w:r w:rsidRPr="00FF09AE">
        <w:rPr>
          <w:rFonts w:cstheme="minorBidi"/>
          <w:sz w:val="20"/>
          <w:szCs w:val="20"/>
        </w:rPr>
        <w:t xml:space="preserve">CPF reports </w:t>
      </w:r>
      <w:r w:rsidR="007C48D0" w:rsidRPr="00FF09AE">
        <w:rPr>
          <w:rFonts w:cstheme="minorBidi"/>
          <w:sz w:val="20"/>
          <w:szCs w:val="20"/>
        </w:rPr>
        <w:t xml:space="preserve">on its workplan </w:t>
      </w:r>
      <w:r w:rsidRPr="00FF09AE">
        <w:rPr>
          <w:rFonts w:cstheme="minorBidi"/>
          <w:sz w:val="20"/>
          <w:szCs w:val="20"/>
        </w:rPr>
        <w:t xml:space="preserve">to UNFF around the GFGs. </w:t>
      </w:r>
    </w:p>
    <w:p w14:paraId="2D53A6AD" w14:textId="77777777" w:rsidR="00E31150" w:rsidRPr="00FF09AE" w:rsidRDefault="7323BBB0" w:rsidP="00A52F4B">
      <w:pPr>
        <w:pStyle w:val="ListParagraph"/>
        <w:numPr>
          <w:ilvl w:val="1"/>
          <w:numId w:val="11"/>
        </w:numPr>
        <w:jc w:val="both"/>
        <w:rPr>
          <w:rFonts w:asciiTheme="minorHAnsi" w:hAnsiTheme="minorHAnsi" w:cstheme="minorHAnsi"/>
          <w:sz w:val="20"/>
          <w:szCs w:val="20"/>
        </w:rPr>
      </w:pPr>
      <w:r w:rsidRPr="00FF09AE">
        <w:rPr>
          <w:rFonts w:cstheme="minorBidi"/>
          <w:sz w:val="20"/>
          <w:szCs w:val="20"/>
        </w:rPr>
        <w:t xml:space="preserve">Regularly </w:t>
      </w:r>
      <w:r w:rsidR="65879B6E" w:rsidRPr="00FF09AE">
        <w:rPr>
          <w:rFonts w:cstheme="minorBidi"/>
          <w:sz w:val="20"/>
          <w:szCs w:val="20"/>
        </w:rPr>
        <w:t>u</w:t>
      </w:r>
      <w:r w:rsidR="37C69B49" w:rsidRPr="00FF09AE">
        <w:rPr>
          <w:rFonts w:cstheme="minorBidi"/>
          <w:sz w:val="20"/>
          <w:szCs w:val="20"/>
        </w:rPr>
        <w:t xml:space="preserve">ndertake assessments of its completed </w:t>
      </w:r>
      <w:r w:rsidR="536E0B00" w:rsidRPr="00FF09AE">
        <w:rPr>
          <w:rFonts w:cstheme="minorBidi"/>
          <w:sz w:val="20"/>
          <w:szCs w:val="20"/>
        </w:rPr>
        <w:t>joint initiatives</w:t>
      </w:r>
      <w:r w:rsidR="37C69B49" w:rsidRPr="00FF09AE">
        <w:rPr>
          <w:rFonts w:cstheme="minorBidi"/>
          <w:sz w:val="20"/>
          <w:szCs w:val="20"/>
        </w:rPr>
        <w:t xml:space="preserve"> to identify challenges</w:t>
      </w:r>
      <w:r w:rsidR="00E31150" w:rsidRPr="00FF09AE">
        <w:rPr>
          <w:rFonts w:cstheme="minorBidi"/>
          <w:sz w:val="20"/>
          <w:szCs w:val="20"/>
        </w:rPr>
        <w:t xml:space="preserve">, </w:t>
      </w:r>
      <w:r w:rsidR="37C69B49" w:rsidRPr="00FF09AE">
        <w:rPr>
          <w:rFonts w:cstheme="minorBidi"/>
          <w:sz w:val="20"/>
          <w:szCs w:val="20"/>
        </w:rPr>
        <w:t>successes</w:t>
      </w:r>
      <w:r w:rsidR="00E31150" w:rsidRPr="00FF09AE">
        <w:rPr>
          <w:rFonts w:cstheme="minorBidi"/>
          <w:sz w:val="20"/>
          <w:szCs w:val="20"/>
        </w:rPr>
        <w:t>, l</w:t>
      </w:r>
      <w:r w:rsidR="37C69B49" w:rsidRPr="00FF09AE">
        <w:rPr>
          <w:rFonts w:cstheme="minorBidi"/>
          <w:sz w:val="20"/>
          <w:szCs w:val="20"/>
        </w:rPr>
        <w:t>essons learned</w:t>
      </w:r>
      <w:r w:rsidR="00E31150" w:rsidRPr="00FF09AE">
        <w:rPr>
          <w:rFonts w:cstheme="minorBidi"/>
          <w:sz w:val="20"/>
          <w:szCs w:val="20"/>
        </w:rPr>
        <w:t xml:space="preserve">, and the contributions of the joint initiatives to the GFGs, and </w:t>
      </w:r>
      <w:r w:rsidR="37C69B49" w:rsidRPr="00FF09AE">
        <w:rPr>
          <w:rFonts w:cstheme="minorBidi"/>
          <w:sz w:val="20"/>
          <w:szCs w:val="20"/>
        </w:rPr>
        <w:t>share</w:t>
      </w:r>
      <w:r w:rsidR="00E31150" w:rsidRPr="00FF09AE">
        <w:rPr>
          <w:rFonts w:cstheme="minorBidi"/>
          <w:sz w:val="20"/>
          <w:szCs w:val="20"/>
        </w:rPr>
        <w:t xml:space="preserve"> those assessments</w:t>
      </w:r>
      <w:r w:rsidR="37C69B49" w:rsidRPr="00FF09AE">
        <w:rPr>
          <w:rFonts w:cstheme="minorBidi"/>
          <w:sz w:val="20"/>
          <w:szCs w:val="20"/>
        </w:rPr>
        <w:t xml:space="preserve"> with</w:t>
      </w:r>
      <w:r w:rsidR="39E438FD" w:rsidRPr="00FF09AE">
        <w:rPr>
          <w:rFonts w:cstheme="minorBidi"/>
          <w:sz w:val="20"/>
          <w:szCs w:val="20"/>
        </w:rPr>
        <w:t xml:space="preserve"> its members,</w:t>
      </w:r>
      <w:r w:rsidR="37C69B49" w:rsidRPr="00FF09AE">
        <w:rPr>
          <w:rFonts w:cstheme="minorBidi"/>
          <w:sz w:val="20"/>
          <w:szCs w:val="20"/>
        </w:rPr>
        <w:t xml:space="preserve"> </w:t>
      </w:r>
      <w:r w:rsidR="7A22758C" w:rsidRPr="00FF09AE">
        <w:rPr>
          <w:rFonts w:cstheme="minorBidi"/>
          <w:sz w:val="20"/>
          <w:szCs w:val="20"/>
        </w:rPr>
        <w:t xml:space="preserve">members of the </w:t>
      </w:r>
      <w:r w:rsidR="37C69B49" w:rsidRPr="00FF09AE">
        <w:rPr>
          <w:rFonts w:cstheme="minorBidi"/>
          <w:sz w:val="20"/>
          <w:szCs w:val="20"/>
        </w:rPr>
        <w:t>Forum</w:t>
      </w:r>
      <w:r w:rsidR="7CDF4CF8" w:rsidRPr="00FF09AE">
        <w:rPr>
          <w:rFonts w:cstheme="minorBidi"/>
          <w:sz w:val="20"/>
          <w:szCs w:val="20"/>
        </w:rPr>
        <w:t>,</w:t>
      </w:r>
      <w:r w:rsidR="37C69B49" w:rsidRPr="00FF09AE">
        <w:rPr>
          <w:rFonts w:cstheme="minorBidi"/>
          <w:sz w:val="20"/>
          <w:szCs w:val="20"/>
        </w:rPr>
        <w:t xml:space="preserve"> and other </w:t>
      </w:r>
      <w:r w:rsidR="7D4E9471" w:rsidRPr="00FF09AE">
        <w:rPr>
          <w:rFonts w:cstheme="minorBidi"/>
          <w:sz w:val="20"/>
          <w:szCs w:val="20"/>
        </w:rPr>
        <w:t xml:space="preserve">relevant </w:t>
      </w:r>
      <w:r w:rsidR="37C69B49" w:rsidRPr="00FF09AE">
        <w:rPr>
          <w:rFonts w:cstheme="minorBidi"/>
          <w:sz w:val="20"/>
          <w:szCs w:val="20"/>
        </w:rPr>
        <w:t>stakeholders</w:t>
      </w:r>
      <w:r w:rsidR="00E31150" w:rsidRPr="00FF09AE">
        <w:rPr>
          <w:rFonts w:cstheme="minorBidi"/>
          <w:sz w:val="20"/>
          <w:szCs w:val="20"/>
        </w:rPr>
        <w:t xml:space="preserve">. </w:t>
      </w:r>
    </w:p>
    <w:p w14:paraId="3EC0D1C6" w14:textId="0F438BB7" w:rsidR="00C61734" w:rsidRPr="00FF09AE" w:rsidRDefault="00762AF7" w:rsidP="00A52F4B">
      <w:pPr>
        <w:pStyle w:val="ListParagraph"/>
        <w:numPr>
          <w:ilvl w:val="1"/>
          <w:numId w:val="11"/>
        </w:numPr>
        <w:jc w:val="both"/>
        <w:rPr>
          <w:rStyle w:val="CommentReference"/>
          <w:rFonts w:asciiTheme="minorHAnsi" w:hAnsiTheme="minorHAnsi" w:cstheme="minorHAnsi"/>
          <w:sz w:val="20"/>
          <w:szCs w:val="20"/>
        </w:rPr>
      </w:pPr>
      <w:r w:rsidRPr="00FF09AE">
        <w:rPr>
          <w:rFonts w:cstheme="minorHAnsi"/>
          <w:sz w:val="20"/>
          <w:szCs w:val="20"/>
        </w:rPr>
        <w:t>E</w:t>
      </w:r>
      <w:r w:rsidRPr="00FF09AE">
        <w:rPr>
          <w:rStyle w:val="CommentReference"/>
          <w:sz w:val="20"/>
          <w:szCs w:val="20"/>
        </w:rPr>
        <w:t xml:space="preserve">nhance interaction and communication, including through </w:t>
      </w:r>
      <w:r w:rsidR="008C131F" w:rsidRPr="00FF09AE">
        <w:rPr>
          <w:rStyle w:val="CommentReference"/>
          <w:sz w:val="20"/>
          <w:szCs w:val="20"/>
        </w:rPr>
        <w:t xml:space="preserve">a </w:t>
      </w:r>
      <w:r w:rsidRPr="00FF09AE">
        <w:rPr>
          <w:rStyle w:val="CommentReference"/>
          <w:sz w:val="20"/>
          <w:szCs w:val="20"/>
        </w:rPr>
        <w:t>hybrid format, with members of the Forum, regional and subregional partners</w:t>
      </w:r>
      <w:r w:rsidR="0046240F" w:rsidRPr="00FF09AE">
        <w:rPr>
          <w:rStyle w:val="CommentReference"/>
          <w:sz w:val="20"/>
          <w:szCs w:val="20"/>
        </w:rPr>
        <w:t xml:space="preserve">, </w:t>
      </w:r>
      <w:r w:rsidRPr="00FF09AE">
        <w:rPr>
          <w:rStyle w:val="CommentReference"/>
          <w:sz w:val="20"/>
          <w:szCs w:val="20"/>
        </w:rPr>
        <w:t>Major Groups</w:t>
      </w:r>
      <w:r w:rsidR="001B3F8F" w:rsidRPr="00FF09AE">
        <w:rPr>
          <w:rStyle w:val="CommentReference"/>
          <w:sz w:val="20"/>
          <w:szCs w:val="20"/>
        </w:rPr>
        <w:t>,</w:t>
      </w:r>
      <w:r w:rsidRPr="00FF09AE">
        <w:rPr>
          <w:rStyle w:val="CommentReference"/>
          <w:sz w:val="20"/>
          <w:szCs w:val="20"/>
        </w:rPr>
        <w:t xml:space="preserve"> and other</w:t>
      </w:r>
      <w:r w:rsidR="00281AA5" w:rsidRPr="00FF09AE">
        <w:rPr>
          <w:rFonts w:cstheme="minorHAnsi"/>
          <w:sz w:val="20"/>
          <w:szCs w:val="20"/>
        </w:rPr>
        <w:t xml:space="preserve"> relevant</w:t>
      </w:r>
      <w:r w:rsidRPr="00FF09AE">
        <w:rPr>
          <w:rStyle w:val="CommentReference"/>
          <w:sz w:val="20"/>
          <w:szCs w:val="20"/>
        </w:rPr>
        <w:t xml:space="preserve"> stakeholders on its activities by organizing short briefing meetings. </w:t>
      </w:r>
    </w:p>
    <w:p w14:paraId="56A1A314" w14:textId="7EF7BAB9" w:rsidR="00D961E4" w:rsidRPr="00FF09AE" w:rsidRDefault="005605A3" w:rsidP="00D961E4">
      <w:pPr>
        <w:pStyle w:val="ListParagraph"/>
        <w:numPr>
          <w:ilvl w:val="1"/>
          <w:numId w:val="11"/>
        </w:numPr>
        <w:jc w:val="both"/>
        <w:rPr>
          <w:rStyle w:val="CommentReference"/>
          <w:rFonts w:asciiTheme="minorHAnsi" w:hAnsiTheme="minorHAnsi" w:cstheme="minorHAnsi"/>
          <w:sz w:val="20"/>
          <w:szCs w:val="20"/>
        </w:rPr>
      </w:pPr>
      <w:r w:rsidRPr="00FF09AE">
        <w:rPr>
          <w:rStyle w:val="CommentReference"/>
          <w:sz w:val="20"/>
          <w:szCs w:val="20"/>
        </w:rPr>
        <w:t xml:space="preserve">Report to UNFF at each session on </w:t>
      </w:r>
      <w:r w:rsidR="00E31150" w:rsidRPr="00FF09AE">
        <w:rPr>
          <w:rStyle w:val="CommentReference"/>
          <w:sz w:val="20"/>
          <w:szCs w:val="20"/>
        </w:rPr>
        <w:t xml:space="preserve">the </w:t>
      </w:r>
      <w:r w:rsidRPr="00FF09AE">
        <w:rPr>
          <w:rStyle w:val="CommentReference"/>
          <w:sz w:val="20"/>
          <w:szCs w:val="20"/>
        </w:rPr>
        <w:t xml:space="preserve">progress made on actions </w:t>
      </w:r>
      <w:r w:rsidR="00E31150" w:rsidRPr="00FF09AE">
        <w:rPr>
          <w:rStyle w:val="CommentReference"/>
          <w:sz w:val="20"/>
          <w:szCs w:val="20"/>
        </w:rPr>
        <w:t xml:space="preserve">that CPF </w:t>
      </w:r>
      <w:r w:rsidRPr="00FF09AE">
        <w:rPr>
          <w:rStyle w:val="CommentReference"/>
          <w:sz w:val="20"/>
          <w:szCs w:val="20"/>
        </w:rPr>
        <w:t>has been invited to undertake.</w:t>
      </w:r>
    </w:p>
    <w:p w14:paraId="17FBDB58" w14:textId="77777777" w:rsidR="00D961E4" w:rsidRPr="00FF09AE" w:rsidRDefault="00D961E4" w:rsidP="00D961E4">
      <w:pPr>
        <w:pStyle w:val="ListParagraph"/>
        <w:numPr>
          <w:ilvl w:val="1"/>
          <w:numId w:val="11"/>
        </w:numPr>
        <w:jc w:val="both"/>
        <w:rPr>
          <w:rFonts w:asciiTheme="minorHAnsi" w:hAnsiTheme="minorHAnsi" w:cstheme="minorHAnsi"/>
          <w:sz w:val="20"/>
          <w:szCs w:val="20"/>
        </w:rPr>
      </w:pPr>
      <w:r w:rsidRPr="00FF09AE">
        <w:rPr>
          <w:rFonts w:cstheme="minorHAnsi"/>
          <w:sz w:val="20"/>
          <w:szCs w:val="20"/>
        </w:rPr>
        <w:t>Enhance coordination and collaboration among national focal points of CPF member organizations.</w:t>
      </w:r>
    </w:p>
    <w:p w14:paraId="4B2B31A2" w14:textId="6EA83781" w:rsidR="00D961E4" w:rsidRPr="00FF09AE" w:rsidRDefault="00D222FF" w:rsidP="00D961E4">
      <w:pPr>
        <w:pStyle w:val="ListParagraph"/>
        <w:numPr>
          <w:ilvl w:val="1"/>
          <w:numId w:val="11"/>
        </w:numPr>
        <w:jc w:val="both"/>
        <w:rPr>
          <w:rFonts w:asciiTheme="minorHAnsi" w:hAnsiTheme="minorHAnsi" w:cstheme="minorHAnsi"/>
          <w:sz w:val="20"/>
          <w:szCs w:val="20"/>
        </w:rPr>
      </w:pPr>
      <w:r w:rsidRPr="00FF09AE">
        <w:rPr>
          <w:rFonts w:cstheme="minorHAnsi"/>
          <w:sz w:val="20"/>
          <w:szCs w:val="20"/>
        </w:rPr>
        <w:t xml:space="preserve">Strengthen collaboration within the </w:t>
      </w:r>
      <w:r w:rsidR="005365E8" w:rsidRPr="00FF09AE">
        <w:rPr>
          <w:rFonts w:cstheme="minorHAnsi"/>
          <w:sz w:val="20"/>
          <w:szCs w:val="20"/>
        </w:rPr>
        <w:t>Partnership and</w:t>
      </w:r>
      <w:r w:rsidRPr="00FF09AE">
        <w:rPr>
          <w:rFonts w:cstheme="minorHAnsi"/>
          <w:sz w:val="20"/>
          <w:szCs w:val="20"/>
        </w:rPr>
        <w:t xml:space="preserve"> s</w:t>
      </w:r>
      <w:r w:rsidR="00D961E4" w:rsidRPr="00FF09AE">
        <w:rPr>
          <w:rFonts w:cstheme="minorHAnsi"/>
          <w:sz w:val="20"/>
          <w:szCs w:val="20"/>
        </w:rPr>
        <w:t xml:space="preserve">end consistent and supportive messages on the work of the CPF </w:t>
      </w:r>
      <w:r w:rsidR="005365E8" w:rsidRPr="00FF09AE">
        <w:rPr>
          <w:rFonts w:cstheme="minorHAnsi"/>
          <w:sz w:val="20"/>
          <w:szCs w:val="20"/>
        </w:rPr>
        <w:t xml:space="preserve">to </w:t>
      </w:r>
      <w:r w:rsidR="00D961E4" w:rsidRPr="00FF09AE">
        <w:rPr>
          <w:rFonts w:cstheme="minorHAnsi"/>
          <w:sz w:val="20"/>
          <w:szCs w:val="20"/>
        </w:rPr>
        <w:t xml:space="preserve">their respective governing bodies, and </w:t>
      </w:r>
      <w:r w:rsidR="009270FE" w:rsidRPr="00FF09AE">
        <w:rPr>
          <w:rFonts w:cstheme="minorHAnsi"/>
          <w:sz w:val="20"/>
          <w:szCs w:val="20"/>
        </w:rPr>
        <w:t>consider</w:t>
      </w:r>
      <w:r w:rsidR="00D961E4" w:rsidRPr="00FF09AE">
        <w:rPr>
          <w:rFonts w:cstheme="minorHAnsi"/>
          <w:sz w:val="20"/>
          <w:szCs w:val="20"/>
        </w:rPr>
        <w:t xml:space="preserve"> funding </w:t>
      </w:r>
      <w:r w:rsidR="009270FE" w:rsidRPr="00FF09AE">
        <w:rPr>
          <w:rFonts w:cstheme="minorHAnsi"/>
          <w:sz w:val="20"/>
          <w:szCs w:val="20"/>
        </w:rPr>
        <w:t>of</w:t>
      </w:r>
      <w:r w:rsidR="00D961E4" w:rsidRPr="00FF09AE">
        <w:rPr>
          <w:rFonts w:cstheme="minorHAnsi"/>
          <w:sz w:val="20"/>
          <w:szCs w:val="20"/>
        </w:rPr>
        <w:t xml:space="preserve"> the CPF activities, as appropriate. </w:t>
      </w:r>
    </w:p>
    <w:p w14:paraId="236436A1" w14:textId="70400468" w:rsidR="00B007D9" w:rsidRPr="00FF09AE" w:rsidRDefault="00E02699" w:rsidP="42870E32">
      <w:pPr>
        <w:pStyle w:val="ListParagraph"/>
        <w:numPr>
          <w:ilvl w:val="0"/>
          <w:numId w:val="1"/>
        </w:numPr>
        <w:spacing w:before="120" w:after="120" w:line="259" w:lineRule="auto"/>
        <w:jc w:val="both"/>
        <w:rPr>
          <w:rFonts w:cstheme="minorBidi"/>
          <w:sz w:val="20"/>
          <w:szCs w:val="20"/>
        </w:rPr>
      </w:pPr>
      <w:r w:rsidRPr="00FF09AE">
        <w:rPr>
          <w:rFonts w:cstheme="minorBidi"/>
          <w:i/>
          <w:iCs/>
          <w:sz w:val="20"/>
          <w:szCs w:val="20"/>
        </w:rPr>
        <w:t>Invites</w:t>
      </w:r>
      <w:r w:rsidR="37C69B49" w:rsidRPr="00FF09AE">
        <w:rPr>
          <w:rFonts w:cstheme="minorBidi"/>
          <w:sz w:val="20"/>
          <w:szCs w:val="20"/>
        </w:rPr>
        <w:t xml:space="preserve"> </w:t>
      </w:r>
      <w:r w:rsidR="00AA2715" w:rsidRPr="00FF09AE">
        <w:rPr>
          <w:rFonts w:cstheme="minorBidi"/>
          <w:sz w:val="20"/>
          <w:szCs w:val="20"/>
        </w:rPr>
        <w:t xml:space="preserve">all </w:t>
      </w:r>
      <w:r w:rsidR="37C69B49" w:rsidRPr="00FF09AE">
        <w:rPr>
          <w:rFonts w:cstheme="minorBidi"/>
          <w:sz w:val="20"/>
          <w:szCs w:val="20"/>
        </w:rPr>
        <w:t xml:space="preserve">CPF members to engage more actively in the work of the GFFFN. </w:t>
      </w:r>
    </w:p>
    <w:p w14:paraId="0D99B0DB" w14:textId="29732C6A" w:rsidR="0059458C" w:rsidRPr="00FF09AE" w:rsidRDefault="37C69B49" w:rsidP="42870E32">
      <w:pPr>
        <w:pStyle w:val="ListParagraph"/>
        <w:numPr>
          <w:ilvl w:val="0"/>
          <w:numId w:val="1"/>
        </w:numPr>
        <w:spacing w:before="120" w:after="120" w:line="259" w:lineRule="auto"/>
        <w:jc w:val="both"/>
        <w:rPr>
          <w:rFonts w:asciiTheme="minorHAnsi" w:hAnsiTheme="minorHAnsi" w:cstheme="minorBidi"/>
          <w:sz w:val="20"/>
          <w:szCs w:val="20"/>
        </w:rPr>
      </w:pPr>
      <w:r w:rsidRPr="00FF09AE">
        <w:rPr>
          <w:rFonts w:asciiTheme="minorHAnsi" w:hAnsiTheme="minorHAnsi" w:cstheme="minorBidi"/>
          <w:i/>
          <w:iCs/>
          <w:sz w:val="20"/>
          <w:szCs w:val="20"/>
        </w:rPr>
        <w:lastRenderedPageBreak/>
        <w:t>Encourag</w:t>
      </w:r>
      <w:r w:rsidR="0B38AF39" w:rsidRPr="00FF09AE">
        <w:rPr>
          <w:rFonts w:asciiTheme="minorHAnsi" w:hAnsiTheme="minorHAnsi" w:cstheme="minorBidi"/>
          <w:i/>
          <w:iCs/>
          <w:sz w:val="20"/>
          <w:szCs w:val="20"/>
        </w:rPr>
        <w:t>es</w:t>
      </w:r>
      <w:r w:rsidRPr="00FF09AE">
        <w:rPr>
          <w:rFonts w:asciiTheme="minorHAnsi" w:hAnsiTheme="minorHAnsi" w:cstheme="minorBidi"/>
          <w:sz w:val="20"/>
          <w:szCs w:val="20"/>
        </w:rPr>
        <w:t xml:space="preserve"> non-UN members of the CPF, which </w:t>
      </w:r>
      <w:r w:rsidR="0276839B" w:rsidRPr="00FF09AE">
        <w:rPr>
          <w:rFonts w:asciiTheme="minorHAnsi" w:hAnsiTheme="minorHAnsi" w:cstheme="minorBidi"/>
          <w:sz w:val="20"/>
          <w:szCs w:val="20"/>
        </w:rPr>
        <w:t>may be</w:t>
      </w:r>
      <w:r w:rsidRPr="00FF09AE">
        <w:rPr>
          <w:rFonts w:asciiTheme="minorHAnsi" w:hAnsiTheme="minorHAnsi" w:cstheme="minorBidi"/>
          <w:sz w:val="20"/>
          <w:szCs w:val="20"/>
        </w:rPr>
        <w:t xml:space="preserve"> better placed for receiving private sector and philanthropic contributions, to </w:t>
      </w:r>
      <w:r w:rsidR="22C9709F" w:rsidRPr="00FF09AE">
        <w:rPr>
          <w:rFonts w:asciiTheme="minorHAnsi" w:hAnsiTheme="minorHAnsi" w:cstheme="minorBidi"/>
          <w:sz w:val="20"/>
          <w:szCs w:val="20"/>
        </w:rPr>
        <w:t>engage</w:t>
      </w:r>
      <w:r w:rsidRPr="00FF09AE">
        <w:rPr>
          <w:rFonts w:asciiTheme="minorHAnsi" w:hAnsiTheme="minorHAnsi" w:cstheme="minorBidi"/>
          <w:sz w:val="20"/>
          <w:szCs w:val="20"/>
        </w:rPr>
        <w:t xml:space="preserve"> with those partners to generate </w:t>
      </w:r>
      <w:r w:rsidR="6A8B21D1" w:rsidRPr="00FF09AE">
        <w:rPr>
          <w:rFonts w:asciiTheme="minorHAnsi" w:hAnsiTheme="minorHAnsi" w:cstheme="minorBidi"/>
          <w:sz w:val="20"/>
          <w:szCs w:val="20"/>
        </w:rPr>
        <w:t xml:space="preserve">support, including </w:t>
      </w:r>
      <w:r w:rsidRPr="00FF09AE">
        <w:rPr>
          <w:rFonts w:asciiTheme="minorHAnsi" w:hAnsiTheme="minorHAnsi" w:cstheme="minorBidi"/>
          <w:sz w:val="20"/>
          <w:szCs w:val="20"/>
        </w:rPr>
        <w:t xml:space="preserve">funding for the CPF activities. </w:t>
      </w:r>
    </w:p>
    <w:p w14:paraId="103E61BE" w14:textId="6E8088E0" w:rsidR="00E40AD3" w:rsidRPr="00FF09AE" w:rsidRDefault="00561DAF" w:rsidP="00116416">
      <w:pPr>
        <w:pStyle w:val="ListParagraph"/>
        <w:numPr>
          <w:ilvl w:val="0"/>
          <w:numId w:val="1"/>
        </w:numPr>
        <w:jc w:val="both"/>
        <w:rPr>
          <w:rFonts w:asciiTheme="minorHAnsi" w:hAnsiTheme="minorHAnsi" w:cstheme="minorHAnsi"/>
          <w:sz w:val="20"/>
          <w:szCs w:val="20"/>
        </w:rPr>
      </w:pPr>
      <w:r w:rsidRPr="00FF09AE">
        <w:rPr>
          <w:rFonts w:cstheme="minorBidi"/>
          <w:sz w:val="20"/>
          <w:szCs w:val="20"/>
        </w:rPr>
        <w:t>Invites the Forum to</w:t>
      </w:r>
      <w:r w:rsidR="00116416" w:rsidRPr="00FF09AE">
        <w:rPr>
          <w:rFonts w:cstheme="minorBidi"/>
          <w:sz w:val="20"/>
          <w:szCs w:val="20"/>
        </w:rPr>
        <w:t xml:space="preserve"> a</w:t>
      </w:r>
      <w:r w:rsidR="4F2B72FB" w:rsidRPr="00FF09AE">
        <w:rPr>
          <w:rFonts w:cstheme="minorBidi"/>
          <w:sz w:val="20"/>
          <w:szCs w:val="20"/>
        </w:rPr>
        <w:t>ssess and consider potential pathways and options to strengthen the CPF in a manner consistent with UN provisions</w:t>
      </w:r>
      <w:r w:rsidR="2FFBDB05" w:rsidRPr="00FF09AE">
        <w:rPr>
          <w:rFonts w:cstheme="minorBidi"/>
          <w:sz w:val="20"/>
          <w:szCs w:val="20"/>
        </w:rPr>
        <w:t xml:space="preserve"> and ECOSOC resolution 2015/33,</w:t>
      </w:r>
      <w:r w:rsidR="4F2B72FB" w:rsidRPr="00FF09AE">
        <w:rPr>
          <w:rFonts w:cstheme="minorBidi"/>
          <w:sz w:val="20"/>
          <w:szCs w:val="20"/>
        </w:rPr>
        <w:t xml:space="preserve"> </w:t>
      </w:r>
      <w:r w:rsidR="00595755" w:rsidRPr="00FF09AE">
        <w:rPr>
          <w:rFonts w:cstheme="minorBidi"/>
          <w:sz w:val="20"/>
          <w:szCs w:val="20"/>
        </w:rPr>
        <w:t>in consultation with Member States and</w:t>
      </w:r>
      <w:r w:rsidR="00A61AAE" w:rsidRPr="00FF09AE">
        <w:rPr>
          <w:rFonts w:cstheme="minorBidi"/>
          <w:sz w:val="20"/>
          <w:szCs w:val="20"/>
        </w:rPr>
        <w:t xml:space="preserve">, </w:t>
      </w:r>
      <w:proofErr w:type="gramStart"/>
      <w:r w:rsidR="00A61AAE" w:rsidRPr="00FF09AE">
        <w:rPr>
          <w:rFonts w:cstheme="minorBidi"/>
          <w:sz w:val="20"/>
          <w:szCs w:val="20"/>
        </w:rPr>
        <w:t>taking into account</w:t>
      </w:r>
      <w:proofErr w:type="gramEnd"/>
      <w:r w:rsidR="4F2B72FB" w:rsidRPr="00FF09AE">
        <w:rPr>
          <w:rFonts w:cstheme="minorBidi"/>
          <w:sz w:val="20"/>
          <w:szCs w:val="20"/>
        </w:rPr>
        <w:t xml:space="preserve"> the CPF’s assessment</w:t>
      </w:r>
      <w:r w:rsidR="00AC0158" w:rsidRPr="00FF09AE">
        <w:rPr>
          <w:rFonts w:cstheme="minorBidi"/>
          <w:sz w:val="20"/>
          <w:szCs w:val="20"/>
        </w:rPr>
        <w:t xml:space="preserve"> on this matter</w:t>
      </w:r>
      <w:r w:rsidR="00116416" w:rsidRPr="00FF09AE">
        <w:rPr>
          <w:rFonts w:cstheme="minorBidi"/>
          <w:sz w:val="20"/>
          <w:szCs w:val="20"/>
        </w:rPr>
        <w:t>, and to p</w:t>
      </w:r>
      <w:r w:rsidR="00246ED3" w:rsidRPr="00FF09AE">
        <w:rPr>
          <w:rFonts w:cstheme="minorHAnsi"/>
          <w:sz w:val="20"/>
          <w:szCs w:val="20"/>
        </w:rPr>
        <w:t>rioritize requests</w:t>
      </w:r>
      <w:r w:rsidR="00E40AD3" w:rsidRPr="00FF09AE">
        <w:rPr>
          <w:rFonts w:cstheme="minorHAnsi"/>
          <w:sz w:val="20"/>
          <w:szCs w:val="20"/>
        </w:rPr>
        <w:t xml:space="preserve"> to the CPF to facilitate </w:t>
      </w:r>
      <w:r w:rsidR="00223431" w:rsidRPr="00FF09AE">
        <w:rPr>
          <w:rFonts w:cstheme="minorHAnsi"/>
          <w:sz w:val="20"/>
          <w:szCs w:val="20"/>
        </w:rPr>
        <w:t xml:space="preserve">its </w:t>
      </w:r>
      <w:r w:rsidR="00E40AD3" w:rsidRPr="00FF09AE">
        <w:rPr>
          <w:rFonts w:cstheme="minorHAnsi"/>
          <w:sz w:val="20"/>
          <w:szCs w:val="20"/>
        </w:rPr>
        <w:t xml:space="preserve">work. </w:t>
      </w:r>
    </w:p>
    <w:p w14:paraId="2E34F0E2" w14:textId="0E8F0A8B" w:rsidR="00B007D9" w:rsidRPr="00FF09AE" w:rsidRDefault="00B007D9" w:rsidP="00024241">
      <w:pPr>
        <w:pStyle w:val="ListParagraph"/>
        <w:numPr>
          <w:ilvl w:val="4"/>
          <w:numId w:val="12"/>
        </w:numPr>
        <w:spacing w:before="120" w:after="120" w:line="259" w:lineRule="auto"/>
        <w:jc w:val="both"/>
        <w:rPr>
          <w:rFonts w:asciiTheme="minorHAnsi" w:hAnsiTheme="minorHAnsi" w:cstheme="minorHAnsi"/>
          <w:b/>
          <w:bCs/>
          <w:sz w:val="20"/>
          <w:szCs w:val="20"/>
        </w:rPr>
      </w:pPr>
      <w:r w:rsidRPr="00FF09AE">
        <w:rPr>
          <w:rFonts w:asciiTheme="minorHAnsi" w:hAnsiTheme="minorHAnsi" w:cstheme="minorHAnsi"/>
          <w:b/>
          <w:bCs/>
          <w:sz w:val="20"/>
          <w:szCs w:val="20"/>
        </w:rPr>
        <w:t>Actions related to the Global Forest Financing Facilitation Network</w:t>
      </w:r>
      <w:r w:rsidR="00FB2E69" w:rsidRPr="00FF09AE">
        <w:rPr>
          <w:rFonts w:asciiTheme="minorHAnsi" w:hAnsiTheme="minorHAnsi" w:cstheme="minorHAnsi"/>
          <w:b/>
          <w:bCs/>
          <w:sz w:val="20"/>
          <w:szCs w:val="20"/>
        </w:rPr>
        <w:t xml:space="preserve"> </w:t>
      </w:r>
    </w:p>
    <w:p w14:paraId="7EABC199" w14:textId="55DC2935" w:rsidR="00DC4160" w:rsidRPr="00FF09AE" w:rsidRDefault="00DC4160" w:rsidP="0034524C">
      <w:pPr>
        <w:pStyle w:val="ListParagraph"/>
        <w:numPr>
          <w:ilvl w:val="0"/>
          <w:numId w:val="1"/>
        </w:numPr>
        <w:spacing w:before="120" w:after="120" w:line="259" w:lineRule="auto"/>
        <w:rPr>
          <w:rFonts w:cstheme="minorHAnsi"/>
          <w:sz w:val="20"/>
          <w:szCs w:val="20"/>
        </w:rPr>
      </w:pPr>
      <w:r w:rsidRPr="00FF09AE">
        <w:rPr>
          <w:rFonts w:cstheme="minorBidi"/>
          <w:i/>
          <w:iCs/>
          <w:sz w:val="20"/>
          <w:szCs w:val="20"/>
        </w:rPr>
        <w:t>Invit</w:t>
      </w:r>
      <w:r w:rsidR="009E1A8C" w:rsidRPr="00FF09AE">
        <w:rPr>
          <w:rFonts w:cstheme="minorBidi"/>
          <w:i/>
          <w:iCs/>
          <w:sz w:val="20"/>
          <w:szCs w:val="20"/>
        </w:rPr>
        <w:t xml:space="preserve">es </w:t>
      </w:r>
      <w:r w:rsidRPr="00FF09AE">
        <w:rPr>
          <w:rFonts w:cstheme="minorBidi"/>
          <w:sz w:val="20"/>
          <w:szCs w:val="20"/>
        </w:rPr>
        <w:t>members of the Forum to:</w:t>
      </w:r>
    </w:p>
    <w:p w14:paraId="55653B43" w14:textId="2DF9728C" w:rsidR="00783EF0" w:rsidRPr="00FF09AE" w:rsidRDefault="00DC4160" w:rsidP="00024241">
      <w:pPr>
        <w:pStyle w:val="ListParagraph"/>
        <w:numPr>
          <w:ilvl w:val="2"/>
          <w:numId w:val="13"/>
        </w:numPr>
        <w:ind w:left="633" w:hanging="187"/>
        <w:jc w:val="both"/>
        <w:rPr>
          <w:rFonts w:cstheme="minorHAnsi"/>
          <w:sz w:val="20"/>
          <w:szCs w:val="20"/>
        </w:rPr>
      </w:pPr>
      <w:r w:rsidRPr="00FF09AE">
        <w:rPr>
          <w:rFonts w:cstheme="minorHAnsi"/>
          <w:sz w:val="20"/>
          <w:szCs w:val="20"/>
        </w:rPr>
        <w:t>M</w:t>
      </w:r>
      <w:r w:rsidR="00783EF0" w:rsidRPr="00FF09AE">
        <w:rPr>
          <w:rFonts w:cstheme="minorHAnsi"/>
          <w:sz w:val="20"/>
          <w:szCs w:val="20"/>
        </w:rPr>
        <w:t>aintain and increase the momentum of</w:t>
      </w:r>
      <w:r w:rsidR="008B76B9" w:rsidRPr="00FF09AE">
        <w:rPr>
          <w:rFonts w:cstheme="minorHAnsi"/>
          <w:sz w:val="20"/>
          <w:szCs w:val="20"/>
        </w:rPr>
        <w:t xml:space="preserve"> </w:t>
      </w:r>
      <w:r w:rsidR="00783EF0" w:rsidRPr="00FF09AE">
        <w:rPr>
          <w:rFonts w:cstheme="minorHAnsi"/>
          <w:sz w:val="20"/>
          <w:szCs w:val="20"/>
        </w:rPr>
        <w:t xml:space="preserve">mobilizing </w:t>
      </w:r>
      <w:r w:rsidR="008B76B9" w:rsidRPr="00FF09AE">
        <w:rPr>
          <w:rFonts w:cstheme="minorHAnsi"/>
          <w:sz w:val="20"/>
          <w:szCs w:val="20"/>
        </w:rPr>
        <w:t xml:space="preserve">new and additional </w:t>
      </w:r>
      <w:r w:rsidR="00783EF0" w:rsidRPr="00FF09AE">
        <w:rPr>
          <w:rFonts w:cstheme="minorHAnsi"/>
          <w:sz w:val="20"/>
          <w:szCs w:val="20"/>
        </w:rPr>
        <w:t xml:space="preserve">resources from all sources to </w:t>
      </w:r>
      <w:r w:rsidR="00246ED3" w:rsidRPr="00FF09AE">
        <w:rPr>
          <w:rFonts w:cstheme="minorHAnsi"/>
          <w:sz w:val="20"/>
          <w:szCs w:val="20"/>
        </w:rPr>
        <w:t>forests, to</w:t>
      </w:r>
      <w:r w:rsidR="00783EF0" w:rsidRPr="00FF09AE">
        <w:rPr>
          <w:rFonts w:cstheme="minorHAnsi"/>
          <w:sz w:val="20"/>
          <w:szCs w:val="20"/>
        </w:rPr>
        <w:t xml:space="preserve"> reach </w:t>
      </w:r>
      <w:r w:rsidR="00976030" w:rsidRPr="00FF09AE">
        <w:rPr>
          <w:rFonts w:cstheme="minorHAnsi"/>
          <w:sz w:val="20"/>
          <w:szCs w:val="20"/>
        </w:rPr>
        <w:t xml:space="preserve">adequate </w:t>
      </w:r>
      <w:r w:rsidR="00783EF0" w:rsidRPr="00FF09AE">
        <w:rPr>
          <w:rFonts w:cstheme="minorHAnsi"/>
          <w:sz w:val="20"/>
          <w:szCs w:val="20"/>
        </w:rPr>
        <w:t xml:space="preserve">levels, </w:t>
      </w:r>
      <w:r w:rsidR="00DB3D53" w:rsidRPr="00FF09AE">
        <w:rPr>
          <w:rFonts w:cstheme="minorHAnsi"/>
          <w:sz w:val="20"/>
          <w:szCs w:val="20"/>
        </w:rPr>
        <w:t>particularly</w:t>
      </w:r>
      <w:r w:rsidR="00783EF0" w:rsidRPr="00FF09AE">
        <w:rPr>
          <w:rFonts w:cstheme="minorHAnsi"/>
          <w:sz w:val="20"/>
          <w:szCs w:val="20"/>
        </w:rPr>
        <w:t xml:space="preserve"> by strengthening </w:t>
      </w:r>
      <w:r w:rsidR="0060354A" w:rsidRPr="00FF09AE">
        <w:rPr>
          <w:rFonts w:cstheme="minorHAnsi"/>
          <w:sz w:val="20"/>
          <w:szCs w:val="20"/>
        </w:rPr>
        <w:t xml:space="preserve">cooperation with the </w:t>
      </w:r>
      <w:r w:rsidR="00783EF0" w:rsidRPr="00FF09AE">
        <w:rPr>
          <w:rFonts w:cstheme="minorHAnsi"/>
          <w:sz w:val="20"/>
          <w:szCs w:val="20"/>
        </w:rPr>
        <w:t>existing multilateral funding mechanisms to support developing countries.</w:t>
      </w:r>
    </w:p>
    <w:p w14:paraId="7AB20659" w14:textId="16EB3961" w:rsidR="008B76B9" w:rsidRPr="00FF09AE" w:rsidRDefault="008B76B9" w:rsidP="00024241">
      <w:pPr>
        <w:pStyle w:val="ListParagraph"/>
        <w:numPr>
          <w:ilvl w:val="2"/>
          <w:numId w:val="13"/>
        </w:numPr>
        <w:ind w:left="633" w:hanging="187"/>
        <w:jc w:val="both"/>
        <w:rPr>
          <w:rFonts w:cstheme="minorHAnsi"/>
          <w:sz w:val="20"/>
          <w:szCs w:val="20"/>
        </w:rPr>
      </w:pPr>
      <w:r w:rsidRPr="00FF09AE">
        <w:rPr>
          <w:rFonts w:ascii="Segoe UI" w:hAnsi="Segoe UI" w:cs="Segoe UI"/>
          <w:sz w:val="18"/>
          <w:szCs w:val="18"/>
        </w:rPr>
        <w:t xml:space="preserve">Support effective realization of the GFGs, particularly in developing countries, </w:t>
      </w:r>
      <w:r w:rsidR="00A23410" w:rsidRPr="00FF09AE">
        <w:rPr>
          <w:rFonts w:ascii="Segoe UI" w:hAnsi="Segoe UI" w:cs="Segoe UI"/>
          <w:sz w:val="18"/>
          <w:szCs w:val="18"/>
        </w:rPr>
        <w:t xml:space="preserve">including through </w:t>
      </w:r>
      <w:r w:rsidRPr="00FF09AE">
        <w:rPr>
          <w:rFonts w:ascii="Segoe UI" w:hAnsi="Segoe UI" w:cs="Segoe UI"/>
          <w:sz w:val="18"/>
          <w:szCs w:val="18"/>
        </w:rPr>
        <w:t>promot</w:t>
      </w:r>
      <w:r w:rsidR="00A23410" w:rsidRPr="00FF09AE">
        <w:rPr>
          <w:rFonts w:ascii="Segoe UI" w:hAnsi="Segoe UI" w:cs="Segoe UI"/>
          <w:sz w:val="18"/>
          <w:szCs w:val="18"/>
        </w:rPr>
        <w:t>ing</w:t>
      </w:r>
      <w:r w:rsidR="006E5664" w:rsidRPr="00FF09AE">
        <w:rPr>
          <w:rFonts w:ascii="Segoe UI" w:hAnsi="Segoe UI" w:cs="Segoe UI"/>
          <w:sz w:val="18"/>
          <w:szCs w:val="18"/>
        </w:rPr>
        <w:t xml:space="preserve">, </w:t>
      </w:r>
      <w:r w:rsidRPr="00FF09AE">
        <w:rPr>
          <w:rFonts w:ascii="Segoe UI" w:hAnsi="Segoe UI" w:cs="Segoe UI"/>
          <w:sz w:val="18"/>
          <w:szCs w:val="18"/>
        </w:rPr>
        <w:t>develop</w:t>
      </w:r>
      <w:r w:rsidR="00A23410" w:rsidRPr="00FF09AE">
        <w:rPr>
          <w:rFonts w:ascii="Segoe UI" w:hAnsi="Segoe UI" w:cs="Segoe UI"/>
          <w:sz w:val="18"/>
          <w:szCs w:val="18"/>
        </w:rPr>
        <w:t>ing</w:t>
      </w:r>
      <w:r w:rsidR="006E5664" w:rsidRPr="00FF09AE">
        <w:rPr>
          <w:rFonts w:ascii="Segoe UI" w:hAnsi="Segoe UI" w:cs="Segoe UI"/>
          <w:sz w:val="18"/>
          <w:szCs w:val="18"/>
        </w:rPr>
        <w:t>,</w:t>
      </w:r>
      <w:r w:rsidR="00A23410" w:rsidRPr="00FF09AE">
        <w:rPr>
          <w:rFonts w:ascii="Segoe UI" w:hAnsi="Segoe UI" w:cs="Segoe UI"/>
          <w:sz w:val="18"/>
          <w:szCs w:val="18"/>
        </w:rPr>
        <w:t xml:space="preserve"> </w:t>
      </w:r>
      <w:r w:rsidRPr="00FF09AE">
        <w:rPr>
          <w:rFonts w:ascii="Segoe UI" w:hAnsi="Segoe UI" w:cs="Segoe UI"/>
          <w:sz w:val="18"/>
          <w:szCs w:val="18"/>
        </w:rPr>
        <w:t xml:space="preserve">and </w:t>
      </w:r>
      <w:r w:rsidR="00A23410" w:rsidRPr="00FF09AE">
        <w:rPr>
          <w:rFonts w:ascii="Segoe UI" w:hAnsi="Segoe UI" w:cs="Segoe UI"/>
          <w:sz w:val="18"/>
          <w:szCs w:val="18"/>
        </w:rPr>
        <w:t xml:space="preserve">using </w:t>
      </w:r>
      <w:r w:rsidRPr="00FF09AE">
        <w:rPr>
          <w:rFonts w:ascii="Segoe UI" w:hAnsi="Segoe UI" w:cs="Segoe UI"/>
          <w:sz w:val="18"/>
          <w:szCs w:val="18"/>
        </w:rPr>
        <w:t xml:space="preserve">innovative financial mechanisms, including payments for ecosystem services, blended finance, and sustainable financing policies, as </w:t>
      </w:r>
      <w:r w:rsidR="00246ED3" w:rsidRPr="00FF09AE">
        <w:rPr>
          <w:rFonts w:ascii="Segoe UI" w:hAnsi="Segoe UI" w:cs="Segoe UI"/>
          <w:sz w:val="18"/>
          <w:szCs w:val="18"/>
        </w:rPr>
        <w:t>appropriate.</w:t>
      </w:r>
    </w:p>
    <w:p w14:paraId="316E2ADF" w14:textId="16B6DCC0" w:rsidR="00BD14FA" w:rsidRPr="00FF09AE" w:rsidRDefault="00BD14FA" w:rsidP="00024241">
      <w:pPr>
        <w:pStyle w:val="ListParagraph"/>
        <w:numPr>
          <w:ilvl w:val="2"/>
          <w:numId w:val="13"/>
        </w:numPr>
        <w:ind w:left="633" w:hanging="187"/>
        <w:jc w:val="both"/>
        <w:rPr>
          <w:rFonts w:cstheme="minorHAnsi"/>
          <w:sz w:val="20"/>
          <w:szCs w:val="20"/>
        </w:rPr>
      </w:pPr>
      <w:r w:rsidRPr="00FF09AE">
        <w:rPr>
          <w:rFonts w:cstheme="minorHAnsi"/>
          <w:sz w:val="20"/>
          <w:szCs w:val="20"/>
        </w:rPr>
        <w:t>Align financial flows with forest conservation, restoration and sustainable use and management, including cooperation and public-private partnerships on science, technology in the forest sector, and engage sectors beyond the forest sector to unlock sustained finance.</w:t>
      </w:r>
    </w:p>
    <w:p w14:paraId="4CD89C0C" w14:textId="5BABB7E7" w:rsidR="006E5664" w:rsidRPr="00FF09AE" w:rsidRDefault="7E3A5C60" w:rsidP="004E5836">
      <w:pPr>
        <w:pStyle w:val="ListParagraph"/>
        <w:numPr>
          <w:ilvl w:val="2"/>
          <w:numId w:val="13"/>
        </w:numPr>
        <w:ind w:left="633" w:hanging="187"/>
        <w:jc w:val="both"/>
        <w:rPr>
          <w:rFonts w:cstheme="minorBidi"/>
        </w:rPr>
      </w:pPr>
      <w:r w:rsidRPr="00FF09AE">
        <w:rPr>
          <w:rFonts w:cstheme="minorBidi"/>
          <w:sz w:val="20"/>
          <w:szCs w:val="20"/>
        </w:rPr>
        <w:t xml:space="preserve">Recognize, respect, and protect forest tenure and/or user rights of both men and women, </w:t>
      </w:r>
      <w:r w:rsidR="003F02E6" w:rsidRPr="00FF09AE">
        <w:rPr>
          <w:rFonts w:cstheme="minorBidi"/>
          <w:sz w:val="20"/>
          <w:szCs w:val="20"/>
        </w:rPr>
        <w:t xml:space="preserve">provide </w:t>
      </w:r>
      <w:r w:rsidR="00AD1364" w:rsidRPr="00FF09AE">
        <w:rPr>
          <w:rFonts w:cstheme="minorBidi"/>
          <w:sz w:val="20"/>
          <w:szCs w:val="20"/>
        </w:rPr>
        <w:t>support</w:t>
      </w:r>
      <w:r w:rsidR="003F02E6" w:rsidRPr="00FF09AE">
        <w:rPr>
          <w:rFonts w:cstheme="minorBidi"/>
          <w:sz w:val="20"/>
          <w:szCs w:val="20"/>
        </w:rPr>
        <w:t xml:space="preserve"> and facilitate gender-</w:t>
      </w:r>
      <w:r w:rsidR="00B0297E" w:rsidRPr="00FF09AE">
        <w:rPr>
          <w:rFonts w:cstheme="minorBidi"/>
          <w:sz w:val="20"/>
          <w:szCs w:val="20"/>
        </w:rPr>
        <w:t xml:space="preserve">sensitive </w:t>
      </w:r>
      <w:r w:rsidR="003F02E6" w:rsidRPr="00FF09AE">
        <w:rPr>
          <w:rFonts w:cstheme="minorBidi"/>
          <w:sz w:val="20"/>
          <w:szCs w:val="20"/>
        </w:rPr>
        <w:t>access to forest finance</w:t>
      </w:r>
      <w:r w:rsidR="00922B72" w:rsidRPr="00FF09AE">
        <w:rPr>
          <w:rFonts w:cstheme="minorBidi"/>
          <w:sz w:val="20"/>
          <w:szCs w:val="20"/>
        </w:rPr>
        <w:t>, as appropriate,</w:t>
      </w:r>
      <w:r w:rsidR="003F02E6" w:rsidRPr="00FF09AE">
        <w:rPr>
          <w:rFonts w:cstheme="minorBidi"/>
          <w:sz w:val="20"/>
          <w:szCs w:val="20"/>
        </w:rPr>
        <w:t xml:space="preserve"> for </w:t>
      </w:r>
      <w:r w:rsidRPr="00FF09AE">
        <w:rPr>
          <w:rFonts w:cstheme="minorBidi"/>
          <w:sz w:val="20"/>
          <w:szCs w:val="20"/>
        </w:rPr>
        <w:t>smallholders, Indigenous Peoples</w:t>
      </w:r>
      <w:r w:rsidR="45928468" w:rsidRPr="00FF09AE">
        <w:rPr>
          <w:rFonts w:cstheme="minorBidi"/>
          <w:sz w:val="20"/>
          <w:szCs w:val="20"/>
        </w:rPr>
        <w:t>,</w:t>
      </w:r>
      <w:r w:rsidRPr="00FF09AE">
        <w:rPr>
          <w:rFonts w:cstheme="minorBidi"/>
          <w:sz w:val="20"/>
          <w:szCs w:val="20"/>
        </w:rPr>
        <w:t xml:space="preserve"> </w:t>
      </w:r>
      <w:r w:rsidR="34C62AC4" w:rsidRPr="00FF09AE">
        <w:rPr>
          <w:rFonts w:cstheme="minorBidi"/>
          <w:sz w:val="20"/>
          <w:szCs w:val="20"/>
        </w:rPr>
        <w:t>l</w:t>
      </w:r>
      <w:r w:rsidRPr="00FF09AE">
        <w:rPr>
          <w:rFonts w:cstheme="minorBidi"/>
          <w:sz w:val="20"/>
          <w:szCs w:val="20"/>
        </w:rPr>
        <w:t xml:space="preserve">ocal </w:t>
      </w:r>
      <w:r w:rsidR="057133EE" w:rsidRPr="00FF09AE">
        <w:rPr>
          <w:rFonts w:cstheme="minorBidi"/>
          <w:sz w:val="20"/>
          <w:szCs w:val="20"/>
        </w:rPr>
        <w:t>c</w:t>
      </w:r>
      <w:r w:rsidRPr="00FF09AE">
        <w:rPr>
          <w:rFonts w:cstheme="minorBidi"/>
          <w:sz w:val="20"/>
          <w:szCs w:val="20"/>
        </w:rPr>
        <w:t>ommunities</w:t>
      </w:r>
      <w:r w:rsidR="003F02E6" w:rsidRPr="00FF09AE">
        <w:rPr>
          <w:rFonts w:cstheme="minorBidi"/>
          <w:sz w:val="20"/>
          <w:szCs w:val="20"/>
        </w:rPr>
        <w:t>, and the private sector</w:t>
      </w:r>
      <w:r w:rsidRPr="00FF09AE">
        <w:rPr>
          <w:rFonts w:cstheme="minorBidi"/>
          <w:sz w:val="20"/>
          <w:szCs w:val="20"/>
        </w:rPr>
        <w:t xml:space="preserve"> when </w:t>
      </w:r>
      <w:r w:rsidR="00246ED3" w:rsidRPr="00FF09AE">
        <w:rPr>
          <w:rFonts w:cstheme="minorBidi"/>
          <w:sz w:val="20"/>
          <w:szCs w:val="20"/>
        </w:rPr>
        <w:t>i</w:t>
      </w:r>
      <w:r w:rsidRPr="00FF09AE">
        <w:rPr>
          <w:rFonts w:cstheme="minorBidi"/>
          <w:sz w:val="20"/>
          <w:szCs w:val="20"/>
        </w:rPr>
        <w:t>nvest</w:t>
      </w:r>
      <w:r w:rsidR="1CB082AD" w:rsidRPr="00FF09AE">
        <w:rPr>
          <w:rFonts w:cstheme="minorBidi"/>
          <w:sz w:val="20"/>
          <w:szCs w:val="20"/>
        </w:rPr>
        <w:t>ing</w:t>
      </w:r>
      <w:r w:rsidRPr="00FF09AE">
        <w:rPr>
          <w:rFonts w:cstheme="minorBidi"/>
          <w:sz w:val="20"/>
          <w:szCs w:val="20"/>
        </w:rPr>
        <w:t xml:space="preserve"> in </w:t>
      </w:r>
      <w:r w:rsidR="00A168DA" w:rsidRPr="00FF09AE">
        <w:rPr>
          <w:rFonts w:cstheme="minorBidi"/>
          <w:sz w:val="20"/>
          <w:szCs w:val="20"/>
        </w:rPr>
        <w:t>SFM</w:t>
      </w:r>
      <w:r w:rsidRPr="00FF09AE">
        <w:rPr>
          <w:rFonts w:cstheme="minorBidi"/>
          <w:sz w:val="20"/>
          <w:szCs w:val="20"/>
        </w:rPr>
        <w:t>.</w:t>
      </w:r>
    </w:p>
    <w:p w14:paraId="0EBE68D7" w14:textId="7C57BC1D" w:rsidR="00446AA9" w:rsidRPr="00FF09AE" w:rsidRDefault="00AC2148" w:rsidP="004E5836">
      <w:pPr>
        <w:pStyle w:val="ListParagraph"/>
        <w:numPr>
          <w:ilvl w:val="2"/>
          <w:numId w:val="13"/>
        </w:numPr>
        <w:ind w:left="633" w:hanging="187"/>
        <w:jc w:val="both"/>
        <w:rPr>
          <w:rFonts w:cstheme="minorBidi"/>
        </w:rPr>
      </w:pPr>
      <w:r w:rsidRPr="00FF09AE">
        <w:rPr>
          <w:rFonts w:asciiTheme="minorHAnsi" w:hAnsiTheme="minorHAnsi" w:cstheme="minorBidi"/>
          <w:sz w:val="20"/>
          <w:szCs w:val="20"/>
        </w:rPr>
        <w:t xml:space="preserve">Ensure that national forest financing strategies address the needs of different stakeholders as they have </w:t>
      </w:r>
      <w:r w:rsidR="00DF7E61" w:rsidRPr="00FF09AE">
        <w:rPr>
          <w:rFonts w:asciiTheme="minorHAnsi" w:hAnsiTheme="minorHAnsi" w:cstheme="minorBidi"/>
          <w:sz w:val="20"/>
          <w:szCs w:val="20"/>
        </w:rPr>
        <w:t xml:space="preserve">distinct </w:t>
      </w:r>
      <w:r w:rsidRPr="00FF09AE">
        <w:rPr>
          <w:rFonts w:asciiTheme="minorHAnsi" w:hAnsiTheme="minorHAnsi" w:cstheme="minorBidi"/>
          <w:sz w:val="20"/>
          <w:szCs w:val="20"/>
        </w:rPr>
        <w:t>needs and roles</w:t>
      </w:r>
      <w:r w:rsidR="0045436E" w:rsidRPr="00FF09AE">
        <w:rPr>
          <w:rFonts w:asciiTheme="minorHAnsi" w:hAnsiTheme="minorHAnsi" w:cstheme="minorBidi"/>
          <w:sz w:val="20"/>
          <w:szCs w:val="20"/>
        </w:rPr>
        <w:t>.</w:t>
      </w:r>
    </w:p>
    <w:p w14:paraId="53C196D4" w14:textId="069BCD03" w:rsidR="00C0557E" w:rsidRPr="00FF09AE" w:rsidRDefault="00C0557E" w:rsidP="002D58F2">
      <w:pPr>
        <w:pStyle w:val="ListParagraph"/>
        <w:numPr>
          <w:ilvl w:val="2"/>
          <w:numId w:val="13"/>
        </w:numPr>
        <w:ind w:left="633" w:hanging="187"/>
        <w:jc w:val="both"/>
      </w:pPr>
      <w:r w:rsidRPr="00FF09AE">
        <w:rPr>
          <w:rFonts w:cstheme="minorHAnsi"/>
          <w:sz w:val="20"/>
          <w:szCs w:val="20"/>
        </w:rPr>
        <w:t xml:space="preserve">Use the Clearing House website as </w:t>
      </w:r>
      <w:r w:rsidR="002257D8" w:rsidRPr="00FF09AE">
        <w:rPr>
          <w:rFonts w:cstheme="minorHAnsi"/>
          <w:sz w:val="20"/>
          <w:szCs w:val="20"/>
        </w:rPr>
        <w:t xml:space="preserve">a key </w:t>
      </w:r>
      <w:r w:rsidRPr="00FF09AE">
        <w:rPr>
          <w:rFonts w:cstheme="minorHAnsi"/>
          <w:sz w:val="20"/>
          <w:szCs w:val="20"/>
        </w:rPr>
        <w:t>source on forest financing</w:t>
      </w:r>
      <w:r w:rsidR="00A70515" w:rsidRPr="00FF09AE">
        <w:rPr>
          <w:rFonts w:cstheme="minorHAnsi"/>
          <w:sz w:val="20"/>
          <w:szCs w:val="20"/>
        </w:rPr>
        <w:t xml:space="preserve">, and </w:t>
      </w:r>
      <w:r w:rsidR="00A70515" w:rsidRPr="00FF09AE">
        <w:rPr>
          <w:rFonts w:asciiTheme="minorHAnsi" w:hAnsiTheme="minorHAnsi" w:cstheme="minorHAnsi"/>
          <w:sz w:val="20"/>
          <w:szCs w:val="20"/>
        </w:rPr>
        <w:t>share their lessons learned and best practices and success stories regarding forest financing for publishing on the Clearing House website</w:t>
      </w:r>
      <w:r w:rsidRPr="00FF09AE">
        <w:rPr>
          <w:rFonts w:cstheme="minorHAnsi"/>
          <w:sz w:val="20"/>
          <w:szCs w:val="20"/>
        </w:rPr>
        <w:t>.</w:t>
      </w:r>
    </w:p>
    <w:p w14:paraId="6BCD0468" w14:textId="041CAC94" w:rsidR="00281AA5" w:rsidRPr="00FF09AE" w:rsidRDefault="6B98AA7E" w:rsidP="42870E32">
      <w:pPr>
        <w:pStyle w:val="ListParagraph"/>
        <w:numPr>
          <w:ilvl w:val="2"/>
          <w:numId w:val="13"/>
        </w:numPr>
        <w:ind w:left="633" w:hanging="187"/>
        <w:jc w:val="both"/>
        <w:rPr>
          <w:rFonts w:cstheme="minorBidi"/>
          <w:sz w:val="20"/>
          <w:szCs w:val="20"/>
        </w:rPr>
      </w:pPr>
      <w:r w:rsidRPr="00FF09AE">
        <w:rPr>
          <w:rFonts w:cstheme="minorBidi"/>
          <w:sz w:val="20"/>
          <w:szCs w:val="20"/>
        </w:rPr>
        <w:t xml:space="preserve">Encourage and facilitate the exchange of experiences </w:t>
      </w:r>
      <w:r w:rsidR="30616271" w:rsidRPr="00FF09AE">
        <w:rPr>
          <w:rFonts w:cstheme="minorBidi"/>
          <w:sz w:val="20"/>
          <w:szCs w:val="20"/>
        </w:rPr>
        <w:t xml:space="preserve">of </w:t>
      </w:r>
      <w:r w:rsidR="00220AAC" w:rsidRPr="00FF09AE">
        <w:rPr>
          <w:rFonts w:cstheme="minorBidi"/>
          <w:sz w:val="20"/>
          <w:szCs w:val="20"/>
        </w:rPr>
        <w:t>the Global Forest Financing Facilitation’s (</w:t>
      </w:r>
      <w:r w:rsidR="30616271" w:rsidRPr="00FF09AE">
        <w:rPr>
          <w:rFonts w:cstheme="minorBidi"/>
          <w:sz w:val="20"/>
          <w:szCs w:val="20"/>
        </w:rPr>
        <w:t>GFFFN</w:t>
      </w:r>
      <w:r w:rsidR="00220AAC" w:rsidRPr="00FF09AE">
        <w:rPr>
          <w:rFonts w:cstheme="minorBidi"/>
          <w:sz w:val="20"/>
          <w:szCs w:val="20"/>
        </w:rPr>
        <w:t>)</w:t>
      </w:r>
      <w:r w:rsidR="30616271" w:rsidRPr="00FF09AE">
        <w:rPr>
          <w:rFonts w:cstheme="minorBidi"/>
          <w:sz w:val="20"/>
          <w:szCs w:val="20"/>
        </w:rPr>
        <w:t xml:space="preserve"> assistance to countries to </w:t>
      </w:r>
      <w:r w:rsidRPr="00FF09AE">
        <w:rPr>
          <w:rFonts w:cstheme="minorBidi"/>
          <w:sz w:val="20"/>
          <w:szCs w:val="20"/>
        </w:rPr>
        <w:t xml:space="preserve">develop national forest financing strategies, particularly financing mechanisms </w:t>
      </w:r>
      <w:r w:rsidR="00246ED3" w:rsidRPr="00FF09AE">
        <w:rPr>
          <w:rFonts w:cstheme="minorBidi"/>
          <w:sz w:val="20"/>
          <w:szCs w:val="20"/>
        </w:rPr>
        <w:t>used,</w:t>
      </w:r>
      <w:r w:rsidR="0F99A97A" w:rsidRPr="00FF09AE">
        <w:rPr>
          <w:rFonts w:cstheme="minorBidi"/>
          <w:sz w:val="20"/>
          <w:szCs w:val="20"/>
        </w:rPr>
        <w:t xml:space="preserve"> and</w:t>
      </w:r>
      <w:r w:rsidRPr="00FF09AE">
        <w:rPr>
          <w:rFonts w:cstheme="minorBidi"/>
          <w:sz w:val="20"/>
          <w:szCs w:val="20"/>
        </w:rPr>
        <w:t xml:space="preserve"> the results achieved.</w:t>
      </w:r>
    </w:p>
    <w:p w14:paraId="5D604814" w14:textId="1A869644" w:rsidR="00783EF0" w:rsidRPr="00FF09AE" w:rsidRDefault="00783EF0" w:rsidP="0034524C">
      <w:pPr>
        <w:pStyle w:val="ListParagraph"/>
        <w:numPr>
          <w:ilvl w:val="0"/>
          <w:numId w:val="1"/>
        </w:numPr>
        <w:spacing w:before="120" w:after="120" w:line="259" w:lineRule="auto"/>
        <w:rPr>
          <w:rFonts w:cstheme="minorHAnsi"/>
          <w:sz w:val="20"/>
          <w:szCs w:val="20"/>
        </w:rPr>
      </w:pPr>
      <w:r w:rsidRPr="00FF09AE">
        <w:rPr>
          <w:rFonts w:asciiTheme="minorHAnsi" w:hAnsiTheme="minorHAnsi" w:cstheme="minorBidi"/>
          <w:i/>
          <w:iCs/>
          <w:sz w:val="20"/>
          <w:szCs w:val="20"/>
        </w:rPr>
        <w:t>Invit</w:t>
      </w:r>
      <w:r w:rsidR="009E1A8C" w:rsidRPr="00FF09AE">
        <w:rPr>
          <w:rFonts w:asciiTheme="minorHAnsi" w:hAnsiTheme="minorHAnsi" w:cstheme="minorBidi"/>
          <w:i/>
          <w:iCs/>
          <w:sz w:val="20"/>
          <w:szCs w:val="20"/>
        </w:rPr>
        <w:t>es</w:t>
      </w:r>
      <w:r w:rsidRPr="00FF09AE">
        <w:rPr>
          <w:rFonts w:asciiTheme="minorHAnsi" w:hAnsiTheme="minorHAnsi" w:cstheme="minorBidi"/>
          <w:sz w:val="20"/>
          <w:szCs w:val="20"/>
        </w:rPr>
        <w:t xml:space="preserve"> members of the Forum and others in a position to do so to:</w:t>
      </w:r>
    </w:p>
    <w:p w14:paraId="7AC774F1" w14:textId="77777777" w:rsidR="00014772" w:rsidRPr="00FF09AE" w:rsidRDefault="00783EF0" w:rsidP="00014772">
      <w:pPr>
        <w:pStyle w:val="ListParagraph"/>
        <w:numPr>
          <w:ilvl w:val="0"/>
          <w:numId w:val="19"/>
        </w:numPr>
        <w:jc w:val="both"/>
        <w:rPr>
          <w:rFonts w:cstheme="minorHAnsi"/>
          <w:sz w:val="20"/>
          <w:szCs w:val="20"/>
        </w:rPr>
      </w:pPr>
      <w:r w:rsidRPr="00FF09AE">
        <w:rPr>
          <w:rFonts w:cstheme="minorHAnsi"/>
          <w:sz w:val="20"/>
          <w:szCs w:val="20"/>
        </w:rPr>
        <w:t xml:space="preserve">Provide voluntary contributions to the UNFF </w:t>
      </w:r>
      <w:r w:rsidR="00992E64" w:rsidRPr="00FF09AE">
        <w:rPr>
          <w:rFonts w:asciiTheme="minorHAnsi" w:hAnsiTheme="minorHAnsi" w:cstheme="minorHAnsi"/>
          <w:sz w:val="20"/>
          <w:szCs w:val="20"/>
        </w:rPr>
        <w:t xml:space="preserve">trust fund </w:t>
      </w:r>
      <w:r w:rsidRPr="00FF09AE">
        <w:rPr>
          <w:rFonts w:cstheme="minorHAnsi"/>
          <w:sz w:val="20"/>
          <w:szCs w:val="20"/>
        </w:rPr>
        <w:t>to scale up the activities of the GFFFN, including its Clearing House</w:t>
      </w:r>
      <w:r w:rsidR="002419C6" w:rsidRPr="00FF09AE">
        <w:rPr>
          <w:rFonts w:cstheme="minorHAnsi"/>
          <w:sz w:val="20"/>
          <w:szCs w:val="20"/>
        </w:rPr>
        <w:t xml:space="preserve"> on Forest Financing</w:t>
      </w:r>
      <w:r w:rsidR="00874636" w:rsidRPr="00FF09AE">
        <w:rPr>
          <w:rFonts w:cstheme="minorHAnsi"/>
          <w:sz w:val="20"/>
          <w:szCs w:val="20"/>
        </w:rPr>
        <w:t>.</w:t>
      </w:r>
    </w:p>
    <w:p w14:paraId="4C4491A7" w14:textId="605B7626" w:rsidR="00C10555" w:rsidRPr="00FF09AE" w:rsidRDefault="00E23808" w:rsidP="00014772">
      <w:pPr>
        <w:pStyle w:val="ListParagraph"/>
        <w:numPr>
          <w:ilvl w:val="0"/>
          <w:numId w:val="19"/>
        </w:numPr>
        <w:jc w:val="both"/>
        <w:rPr>
          <w:rFonts w:cstheme="minorHAnsi"/>
          <w:sz w:val="20"/>
          <w:szCs w:val="20"/>
        </w:rPr>
      </w:pPr>
      <w:r w:rsidRPr="00FF09AE">
        <w:rPr>
          <w:sz w:val="20"/>
          <w:szCs w:val="20"/>
        </w:rPr>
        <w:t xml:space="preserve">Provide financial support to secure </w:t>
      </w:r>
      <w:r w:rsidR="00AD1364" w:rsidRPr="00FF09AE">
        <w:rPr>
          <w:sz w:val="20"/>
          <w:szCs w:val="20"/>
        </w:rPr>
        <w:t>recruitment of a</w:t>
      </w:r>
      <w:r w:rsidRPr="00FF09AE">
        <w:rPr>
          <w:sz w:val="20"/>
          <w:szCs w:val="20"/>
        </w:rPr>
        <w:t xml:space="preserve"> </w:t>
      </w:r>
      <w:r w:rsidR="00AD1364" w:rsidRPr="00FF09AE">
        <w:rPr>
          <w:sz w:val="20"/>
          <w:szCs w:val="20"/>
        </w:rPr>
        <w:t>s</w:t>
      </w:r>
      <w:r w:rsidRPr="00FF09AE">
        <w:rPr>
          <w:sz w:val="20"/>
          <w:szCs w:val="20"/>
        </w:rPr>
        <w:t xml:space="preserve">enior staff to provide adequate and timely </w:t>
      </w:r>
      <w:r w:rsidR="00AD1364" w:rsidRPr="00FF09AE">
        <w:rPr>
          <w:sz w:val="20"/>
          <w:szCs w:val="20"/>
        </w:rPr>
        <w:t xml:space="preserve">GFFFN </w:t>
      </w:r>
      <w:r w:rsidRPr="00FF09AE">
        <w:rPr>
          <w:sz w:val="20"/>
          <w:szCs w:val="20"/>
        </w:rPr>
        <w:t xml:space="preserve">support to members of the Forum. </w:t>
      </w:r>
    </w:p>
    <w:p w14:paraId="57C8CE0B" w14:textId="4C6F0BC5" w:rsidR="0002250A" w:rsidRPr="00FF09AE" w:rsidRDefault="00783EF0" w:rsidP="00122824">
      <w:pPr>
        <w:pStyle w:val="ListParagraph"/>
        <w:numPr>
          <w:ilvl w:val="0"/>
          <w:numId w:val="1"/>
        </w:numPr>
        <w:spacing w:before="120" w:after="120" w:line="259" w:lineRule="auto"/>
        <w:jc w:val="both"/>
        <w:rPr>
          <w:sz w:val="20"/>
          <w:szCs w:val="20"/>
        </w:rPr>
      </w:pPr>
      <w:r w:rsidRPr="00FF09AE">
        <w:rPr>
          <w:rFonts w:cstheme="minorBidi"/>
          <w:i/>
          <w:iCs/>
          <w:sz w:val="20"/>
          <w:szCs w:val="20"/>
        </w:rPr>
        <w:t>Encourag</w:t>
      </w:r>
      <w:r w:rsidR="009E1A8C" w:rsidRPr="00FF09AE">
        <w:rPr>
          <w:rFonts w:cstheme="minorBidi"/>
          <w:i/>
          <w:iCs/>
          <w:sz w:val="20"/>
          <w:szCs w:val="20"/>
        </w:rPr>
        <w:t>es</w:t>
      </w:r>
      <w:r w:rsidR="00C069F0" w:rsidRPr="00FF09AE">
        <w:rPr>
          <w:rFonts w:cstheme="minorBidi"/>
          <w:i/>
          <w:iCs/>
          <w:sz w:val="20"/>
          <w:szCs w:val="20"/>
        </w:rPr>
        <w:t xml:space="preserve"> </w:t>
      </w:r>
      <w:r w:rsidR="00C069F0" w:rsidRPr="00FF09AE">
        <w:rPr>
          <w:rFonts w:cstheme="minorBidi"/>
          <w:sz w:val="20"/>
          <w:szCs w:val="20"/>
        </w:rPr>
        <w:t>members of the</w:t>
      </w:r>
      <w:r w:rsidR="009E1A8C" w:rsidRPr="00FF09AE">
        <w:rPr>
          <w:rFonts w:cstheme="minorBidi"/>
          <w:i/>
          <w:iCs/>
          <w:sz w:val="20"/>
          <w:szCs w:val="20"/>
        </w:rPr>
        <w:t xml:space="preserve"> </w:t>
      </w:r>
      <w:r w:rsidR="00936194" w:rsidRPr="00FF09AE">
        <w:rPr>
          <w:rFonts w:cstheme="minorBidi"/>
          <w:sz w:val="20"/>
          <w:szCs w:val="20"/>
        </w:rPr>
        <w:t>Forum</w:t>
      </w:r>
      <w:r w:rsidR="0002250A" w:rsidRPr="00FF09AE">
        <w:rPr>
          <w:rFonts w:asciiTheme="minorHAnsi" w:hAnsiTheme="minorHAnsi" w:cstheme="minorBidi"/>
          <w:sz w:val="20"/>
          <w:szCs w:val="20"/>
        </w:rPr>
        <w:t>:</w:t>
      </w:r>
    </w:p>
    <w:p w14:paraId="3DAD3659" w14:textId="41097FAE" w:rsidR="00246ED3" w:rsidRPr="00FF09AE" w:rsidRDefault="0002250A" w:rsidP="00246ED3">
      <w:pPr>
        <w:pStyle w:val="ListParagraph"/>
        <w:numPr>
          <w:ilvl w:val="0"/>
          <w:numId w:val="21"/>
        </w:numPr>
        <w:spacing w:before="120" w:after="120" w:line="259" w:lineRule="auto"/>
        <w:jc w:val="both"/>
        <w:rPr>
          <w:sz w:val="20"/>
          <w:szCs w:val="20"/>
        </w:rPr>
      </w:pPr>
      <w:r w:rsidRPr="00FF09AE">
        <w:rPr>
          <w:rFonts w:cstheme="minorHAnsi"/>
          <w:sz w:val="20"/>
          <w:szCs w:val="20"/>
        </w:rPr>
        <w:t>T</w:t>
      </w:r>
      <w:r w:rsidR="00783EF0" w:rsidRPr="00FF09AE">
        <w:rPr>
          <w:rFonts w:cstheme="minorHAnsi"/>
          <w:sz w:val="20"/>
          <w:szCs w:val="20"/>
        </w:rPr>
        <w:t>o approach training in forest financing</w:t>
      </w:r>
      <w:r w:rsidR="008E5852" w:rsidRPr="00FF09AE">
        <w:rPr>
          <w:rFonts w:cstheme="minorHAnsi"/>
          <w:sz w:val="20"/>
          <w:szCs w:val="20"/>
        </w:rPr>
        <w:t xml:space="preserve">, including for </w:t>
      </w:r>
      <w:r w:rsidR="00652B00" w:rsidRPr="00FF09AE">
        <w:rPr>
          <w:rFonts w:cstheme="minorHAnsi"/>
          <w:sz w:val="20"/>
          <w:szCs w:val="20"/>
        </w:rPr>
        <w:t>halt</w:t>
      </w:r>
      <w:r w:rsidR="008E5852" w:rsidRPr="00FF09AE">
        <w:rPr>
          <w:rFonts w:cstheme="minorHAnsi"/>
          <w:sz w:val="20"/>
          <w:szCs w:val="20"/>
        </w:rPr>
        <w:t>ing</w:t>
      </w:r>
      <w:r w:rsidR="00652B00" w:rsidRPr="00FF09AE">
        <w:rPr>
          <w:rFonts w:cstheme="minorHAnsi"/>
          <w:sz w:val="20"/>
          <w:szCs w:val="20"/>
        </w:rPr>
        <w:t xml:space="preserve"> deforestation and </w:t>
      </w:r>
      <w:r w:rsidR="00C43098" w:rsidRPr="00FF09AE">
        <w:rPr>
          <w:rFonts w:cstheme="minorHAnsi"/>
          <w:sz w:val="20"/>
          <w:szCs w:val="20"/>
        </w:rPr>
        <w:t xml:space="preserve">restoring degraded </w:t>
      </w:r>
      <w:r w:rsidR="00652B00" w:rsidRPr="00FF09AE">
        <w:rPr>
          <w:rFonts w:cstheme="minorHAnsi"/>
          <w:sz w:val="20"/>
          <w:szCs w:val="20"/>
        </w:rPr>
        <w:t>forest</w:t>
      </w:r>
      <w:r w:rsidR="00C43098" w:rsidRPr="00FF09AE">
        <w:rPr>
          <w:rFonts w:cstheme="minorHAnsi"/>
          <w:sz w:val="20"/>
          <w:szCs w:val="20"/>
        </w:rPr>
        <w:t>s</w:t>
      </w:r>
      <w:r w:rsidR="00652B00" w:rsidRPr="00FF09AE">
        <w:rPr>
          <w:rFonts w:cstheme="minorHAnsi"/>
          <w:sz w:val="20"/>
          <w:szCs w:val="20"/>
        </w:rPr>
        <w:t>,</w:t>
      </w:r>
      <w:r w:rsidR="00C43098" w:rsidRPr="00FF09AE">
        <w:rPr>
          <w:rFonts w:cstheme="minorHAnsi"/>
          <w:sz w:val="20"/>
          <w:szCs w:val="20"/>
        </w:rPr>
        <w:t xml:space="preserve"> and supporting the conservation, restoration</w:t>
      </w:r>
      <w:r w:rsidR="00B573C0" w:rsidRPr="00FF09AE">
        <w:rPr>
          <w:rFonts w:cstheme="minorHAnsi"/>
          <w:sz w:val="20"/>
          <w:szCs w:val="20"/>
        </w:rPr>
        <w:t>,</w:t>
      </w:r>
      <w:r w:rsidR="00C43098" w:rsidRPr="00FF09AE">
        <w:rPr>
          <w:rFonts w:cstheme="minorHAnsi"/>
          <w:sz w:val="20"/>
          <w:szCs w:val="20"/>
        </w:rPr>
        <w:t xml:space="preserve"> and sustainable management of all types of forests,</w:t>
      </w:r>
      <w:r w:rsidR="00652B00" w:rsidRPr="00FF09AE">
        <w:rPr>
          <w:rFonts w:cstheme="minorHAnsi"/>
          <w:sz w:val="20"/>
          <w:szCs w:val="20"/>
        </w:rPr>
        <w:t xml:space="preserve"> </w:t>
      </w:r>
      <w:r w:rsidR="00783EF0" w:rsidRPr="00FF09AE">
        <w:rPr>
          <w:rFonts w:cstheme="minorHAnsi"/>
          <w:sz w:val="20"/>
          <w:szCs w:val="20"/>
        </w:rPr>
        <w:t>as a long-term commitment that benefits from staff consistency and the periodic renewal of skills</w:t>
      </w:r>
      <w:r w:rsidR="00AC3293" w:rsidRPr="00FF09AE">
        <w:rPr>
          <w:rFonts w:cstheme="minorHAnsi"/>
          <w:sz w:val="20"/>
          <w:szCs w:val="20"/>
        </w:rPr>
        <w:t>.</w:t>
      </w:r>
      <w:r w:rsidR="00F379D9" w:rsidRPr="00FF09AE">
        <w:rPr>
          <w:rFonts w:cstheme="minorHAnsi"/>
          <w:sz w:val="20"/>
          <w:szCs w:val="20"/>
        </w:rPr>
        <w:t xml:space="preserve"> </w:t>
      </w:r>
    </w:p>
    <w:p w14:paraId="1EC0CDDC" w14:textId="3EA49646" w:rsidR="00783EF0" w:rsidRPr="00FF09AE" w:rsidRDefault="0002250A" w:rsidP="00246ED3">
      <w:pPr>
        <w:pStyle w:val="ListParagraph"/>
        <w:numPr>
          <w:ilvl w:val="0"/>
          <w:numId w:val="21"/>
        </w:numPr>
        <w:spacing w:before="120" w:after="120" w:line="259" w:lineRule="auto"/>
        <w:jc w:val="both"/>
        <w:rPr>
          <w:sz w:val="20"/>
          <w:szCs w:val="20"/>
        </w:rPr>
      </w:pPr>
      <w:r w:rsidRPr="00FF09AE">
        <w:rPr>
          <w:rFonts w:cstheme="minorHAnsi"/>
          <w:sz w:val="20"/>
          <w:szCs w:val="20"/>
        </w:rPr>
        <w:t xml:space="preserve">When </w:t>
      </w:r>
      <w:r w:rsidR="00783EF0" w:rsidRPr="00FF09AE">
        <w:rPr>
          <w:rFonts w:cstheme="minorHAnsi"/>
          <w:sz w:val="20"/>
          <w:szCs w:val="20"/>
        </w:rPr>
        <w:t>requesting GFFFN support</w:t>
      </w:r>
      <w:r w:rsidR="00C43098" w:rsidRPr="00FF09AE">
        <w:rPr>
          <w:rFonts w:cstheme="minorHAnsi"/>
          <w:sz w:val="20"/>
          <w:szCs w:val="20"/>
        </w:rPr>
        <w:t xml:space="preserve"> to assist </w:t>
      </w:r>
      <w:r w:rsidR="00783EF0" w:rsidRPr="00FF09AE">
        <w:rPr>
          <w:rFonts w:cstheme="minorHAnsi"/>
          <w:sz w:val="20"/>
          <w:szCs w:val="20"/>
        </w:rPr>
        <w:t xml:space="preserve">in </w:t>
      </w:r>
      <w:r w:rsidR="00C43098" w:rsidRPr="00FF09AE">
        <w:rPr>
          <w:rFonts w:cstheme="minorHAnsi"/>
          <w:sz w:val="20"/>
          <w:szCs w:val="20"/>
        </w:rPr>
        <w:t xml:space="preserve">facilitating </w:t>
      </w:r>
      <w:r w:rsidR="00AC0856" w:rsidRPr="00FF09AE">
        <w:rPr>
          <w:rFonts w:cstheme="minorHAnsi"/>
          <w:sz w:val="20"/>
          <w:szCs w:val="20"/>
        </w:rPr>
        <w:t xml:space="preserve">their </w:t>
      </w:r>
      <w:r w:rsidR="00AD1364" w:rsidRPr="00FF09AE">
        <w:rPr>
          <w:rFonts w:cstheme="minorHAnsi"/>
          <w:sz w:val="20"/>
          <w:szCs w:val="20"/>
        </w:rPr>
        <w:t xml:space="preserve">access to funding </w:t>
      </w:r>
      <w:r w:rsidR="00783EF0" w:rsidRPr="00FF09AE">
        <w:rPr>
          <w:rFonts w:cstheme="minorHAnsi"/>
          <w:sz w:val="20"/>
          <w:szCs w:val="20"/>
        </w:rPr>
        <w:t xml:space="preserve">from various sources, such as the Adaptation Fund, </w:t>
      </w:r>
      <w:r w:rsidR="00652B00" w:rsidRPr="00FF09AE">
        <w:rPr>
          <w:rFonts w:cstheme="minorHAnsi"/>
          <w:sz w:val="20"/>
          <w:szCs w:val="20"/>
        </w:rPr>
        <w:t>Green Climate Fund (</w:t>
      </w:r>
      <w:r w:rsidR="00783EF0" w:rsidRPr="00FF09AE">
        <w:rPr>
          <w:rFonts w:cstheme="minorHAnsi"/>
          <w:sz w:val="20"/>
          <w:szCs w:val="20"/>
        </w:rPr>
        <w:t>GCF</w:t>
      </w:r>
      <w:r w:rsidR="00652B00" w:rsidRPr="00FF09AE">
        <w:rPr>
          <w:rFonts w:cstheme="minorHAnsi"/>
          <w:sz w:val="20"/>
          <w:szCs w:val="20"/>
        </w:rPr>
        <w:t>)</w:t>
      </w:r>
      <w:r w:rsidR="00783EF0" w:rsidRPr="00FF09AE">
        <w:rPr>
          <w:rFonts w:cstheme="minorHAnsi"/>
          <w:sz w:val="20"/>
          <w:szCs w:val="20"/>
        </w:rPr>
        <w:t xml:space="preserve"> and</w:t>
      </w:r>
      <w:r w:rsidR="00652B00" w:rsidRPr="00FF09AE">
        <w:rPr>
          <w:rFonts w:cstheme="minorHAnsi"/>
          <w:sz w:val="20"/>
          <w:szCs w:val="20"/>
        </w:rPr>
        <w:t xml:space="preserve"> Global Environmental Facility</w:t>
      </w:r>
      <w:r w:rsidR="00783EF0" w:rsidRPr="00FF09AE">
        <w:rPr>
          <w:rFonts w:cstheme="minorHAnsi"/>
          <w:sz w:val="20"/>
          <w:szCs w:val="20"/>
        </w:rPr>
        <w:t xml:space="preserve"> </w:t>
      </w:r>
      <w:r w:rsidR="00652B00" w:rsidRPr="00FF09AE">
        <w:rPr>
          <w:rFonts w:cstheme="minorHAnsi"/>
          <w:sz w:val="20"/>
          <w:szCs w:val="20"/>
        </w:rPr>
        <w:t>(</w:t>
      </w:r>
      <w:r w:rsidR="00783EF0" w:rsidRPr="00FF09AE">
        <w:rPr>
          <w:rFonts w:cstheme="minorHAnsi"/>
          <w:sz w:val="20"/>
          <w:szCs w:val="20"/>
        </w:rPr>
        <w:t>GEF</w:t>
      </w:r>
      <w:r w:rsidR="00652B00" w:rsidRPr="00FF09AE">
        <w:rPr>
          <w:rFonts w:cstheme="minorHAnsi"/>
          <w:sz w:val="20"/>
          <w:szCs w:val="20"/>
        </w:rPr>
        <w:t>)</w:t>
      </w:r>
      <w:r w:rsidR="00783EF0" w:rsidRPr="00FF09AE">
        <w:rPr>
          <w:rFonts w:cstheme="minorHAnsi"/>
          <w:sz w:val="20"/>
          <w:szCs w:val="20"/>
        </w:rPr>
        <w:t>, to ensure the full support of an implementing agency or accredited entity and national focal points and national designated authorities</w:t>
      </w:r>
      <w:r w:rsidR="008E5852" w:rsidRPr="00FF09AE">
        <w:rPr>
          <w:rFonts w:cstheme="minorHAnsi"/>
          <w:sz w:val="20"/>
          <w:szCs w:val="20"/>
        </w:rPr>
        <w:t xml:space="preserve"> from the outset</w:t>
      </w:r>
      <w:r w:rsidR="00783EF0" w:rsidRPr="00FF09AE">
        <w:rPr>
          <w:rFonts w:cstheme="minorHAnsi"/>
          <w:sz w:val="20"/>
          <w:szCs w:val="20"/>
        </w:rPr>
        <w:t xml:space="preserve">. </w:t>
      </w:r>
      <w:r w:rsidR="00EF11A4" w:rsidRPr="00FF09AE">
        <w:rPr>
          <w:rFonts w:cstheme="minorHAnsi"/>
          <w:sz w:val="20"/>
          <w:szCs w:val="20"/>
        </w:rPr>
        <w:t xml:space="preserve"> </w:t>
      </w:r>
    </w:p>
    <w:p w14:paraId="2DE172DB" w14:textId="4FFE47AA" w:rsidR="00783EF0" w:rsidRPr="00FF09AE" w:rsidRDefault="00783EF0" w:rsidP="0034524C">
      <w:pPr>
        <w:pStyle w:val="ListParagraph"/>
        <w:numPr>
          <w:ilvl w:val="0"/>
          <w:numId w:val="1"/>
        </w:numPr>
        <w:spacing w:before="120" w:after="120" w:line="259" w:lineRule="auto"/>
        <w:jc w:val="both"/>
        <w:rPr>
          <w:rFonts w:asciiTheme="minorHAnsi" w:hAnsiTheme="minorHAnsi" w:cstheme="minorHAnsi"/>
          <w:sz w:val="20"/>
          <w:szCs w:val="20"/>
        </w:rPr>
      </w:pPr>
      <w:r w:rsidRPr="00FF09AE">
        <w:rPr>
          <w:rFonts w:cstheme="minorBidi"/>
          <w:i/>
          <w:iCs/>
          <w:sz w:val="20"/>
          <w:szCs w:val="20"/>
        </w:rPr>
        <w:t>Request</w:t>
      </w:r>
      <w:r w:rsidR="009E1A8C" w:rsidRPr="00FF09AE">
        <w:rPr>
          <w:rFonts w:cstheme="minorBidi"/>
          <w:i/>
          <w:iCs/>
          <w:sz w:val="20"/>
          <w:szCs w:val="20"/>
        </w:rPr>
        <w:t>s</w:t>
      </w:r>
      <w:r w:rsidRPr="00FF09AE">
        <w:rPr>
          <w:rFonts w:cstheme="minorBidi"/>
          <w:sz w:val="20"/>
          <w:szCs w:val="20"/>
        </w:rPr>
        <w:t xml:space="preserve"> the UNFF </w:t>
      </w:r>
      <w:r w:rsidR="00796105" w:rsidRPr="00FF09AE">
        <w:rPr>
          <w:rFonts w:cstheme="minorBidi"/>
          <w:sz w:val="20"/>
          <w:szCs w:val="20"/>
        </w:rPr>
        <w:t>s</w:t>
      </w:r>
      <w:r w:rsidRPr="00FF09AE">
        <w:rPr>
          <w:rFonts w:cstheme="minorBidi"/>
          <w:sz w:val="20"/>
          <w:szCs w:val="20"/>
        </w:rPr>
        <w:t>ecretariat</w:t>
      </w:r>
      <w:r w:rsidR="00B6570F" w:rsidRPr="00FF09AE">
        <w:rPr>
          <w:rFonts w:cstheme="minorBidi"/>
          <w:sz w:val="20"/>
          <w:szCs w:val="20"/>
        </w:rPr>
        <w:t xml:space="preserve"> to</w:t>
      </w:r>
      <w:r w:rsidRPr="00FF09AE">
        <w:rPr>
          <w:rFonts w:cstheme="minorBidi"/>
          <w:sz w:val="20"/>
          <w:szCs w:val="20"/>
        </w:rPr>
        <w:t xml:space="preserve">: </w:t>
      </w:r>
    </w:p>
    <w:p w14:paraId="1B2C4652" w14:textId="54804212" w:rsidR="00783EF0" w:rsidRPr="00FF09AE" w:rsidRDefault="005C3263" w:rsidP="005B18AD">
      <w:pPr>
        <w:pStyle w:val="ListParagraph"/>
        <w:numPr>
          <w:ilvl w:val="2"/>
          <w:numId w:val="15"/>
        </w:numPr>
        <w:ind w:left="720"/>
        <w:jc w:val="both"/>
        <w:rPr>
          <w:rFonts w:asciiTheme="minorHAnsi" w:hAnsiTheme="minorHAnsi" w:cstheme="minorHAnsi"/>
          <w:sz w:val="20"/>
          <w:szCs w:val="20"/>
        </w:rPr>
      </w:pPr>
      <w:r w:rsidRPr="00FF09AE">
        <w:rPr>
          <w:rFonts w:asciiTheme="minorHAnsi" w:hAnsiTheme="minorHAnsi" w:cstheme="minorHAnsi"/>
          <w:sz w:val="20"/>
          <w:szCs w:val="20"/>
        </w:rPr>
        <w:t>Continue to update and maintain the GFFFN Clearing House website</w:t>
      </w:r>
      <w:r w:rsidR="00246ED3" w:rsidRPr="00FF09AE">
        <w:rPr>
          <w:rFonts w:asciiTheme="minorHAnsi" w:hAnsiTheme="minorHAnsi" w:cstheme="minorHAnsi"/>
          <w:sz w:val="20"/>
          <w:szCs w:val="20"/>
        </w:rPr>
        <w:t xml:space="preserve"> and p</w:t>
      </w:r>
      <w:r w:rsidR="00783EF0" w:rsidRPr="00FF09AE">
        <w:rPr>
          <w:rFonts w:asciiTheme="minorHAnsi" w:hAnsiTheme="minorHAnsi" w:cstheme="minorHAnsi"/>
          <w:sz w:val="20"/>
          <w:szCs w:val="20"/>
        </w:rPr>
        <w:t xml:space="preserve">ublicize the UNFF Clearing House on Forest Financing Quarterly Highlight </w:t>
      </w:r>
      <w:r w:rsidR="003350B8" w:rsidRPr="00FF09AE">
        <w:rPr>
          <w:rFonts w:asciiTheme="minorHAnsi" w:hAnsiTheme="minorHAnsi" w:cstheme="minorHAnsi"/>
          <w:sz w:val="20"/>
          <w:szCs w:val="20"/>
        </w:rPr>
        <w:t xml:space="preserve">more widely </w:t>
      </w:r>
      <w:r w:rsidR="00783EF0" w:rsidRPr="00FF09AE">
        <w:rPr>
          <w:rFonts w:asciiTheme="minorHAnsi" w:hAnsiTheme="minorHAnsi" w:cstheme="minorHAnsi"/>
          <w:sz w:val="20"/>
          <w:szCs w:val="20"/>
        </w:rPr>
        <w:t xml:space="preserve">and </w:t>
      </w:r>
      <w:r w:rsidR="005B18AD" w:rsidRPr="00FF09AE">
        <w:rPr>
          <w:rFonts w:asciiTheme="minorHAnsi" w:hAnsiTheme="minorHAnsi" w:cstheme="minorHAnsi"/>
          <w:sz w:val="20"/>
          <w:szCs w:val="20"/>
        </w:rPr>
        <w:t xml:space="preserve">prominently </w:t>
      </w:r>
      <w:r w:rsidR="00950BB5" w:rsidRPr="00FF09AE">
        <w:rPr>
          <w:rFonts w:asciiTheme="minorHAnsi" w:hAnsiTheme="minorHAnsi" w:cstheme="minorHAnsi"/>
          <w:sz w:val="20"/>
          <w:szCs w:val="20"/>
        </w:rPr>
        <w:t>on</w:t>
      </w:r>
      <w:r w:rsidR="00783EF0" w:rsidRPr="00FF09AE">
        <w:rPr>
          <w:rFonts w:asciiTheme="minorHAnsi" w:hAnsiTheme="minorHAnsi" w:cstheme="minorHAnsi"/>
          <w:sz w:val="20"/>
          <w:szCs w:val="20"/>
        </w:rPr>
        <w:t xml:space="preserve"> the UNFF website.</w:t>
      </w:r>
    </w:p>
    <w:p w14:paraId="0C92809F" w14:textId="161A7F9E" w:rsidR="00783EF0" w:rsidRPr="00FF09AE" w:rsidRDefault="00451D74" w:rsidP="00024241">
      <w:pPr>
        <w:pStyle w:val="ListParagraph"/>
        <w:numPr>
          <w:ilvl w:val="2"/>
          <w:numId w:val="15"/>
        </w:numPr>
        <w:ind w:left="720"/>
        <w:jc w:val="both"/>
        <w:rPr>
          <w:rFonts w:asciiTheme="minorHAnsi" w:hAnsiTheme="minorHAnsi" w:cstheme="minorHAnsi"/>
          <w:sz w:val="20"/>
          <w:szCs w:val="20"/>
        </w:rPr>
      </w:pPr>
      <w:r w:rsidRPr="00FF09AE">
        <w:rPr>
          <w:rFonts w:asciiTheme="minorHAnsi" w:hAnsiTheme="minorHAnsi" w:cstheme="minorHAnsi"/>
          <w:sz w:val="20"/>
          <w:szCs w:val="20"/>
        </w:rPr>
        <w:t>M</w:t>
      </w:r>
      <w:r w:rsidR="00783EF0" w:rsidRPr="00FF09AE">
        <w:rPr>
          <w:rFonts w:asciiTheme="minorHAnsi" w:hAnsiTheme="minorHAnsi" w:cstheme="minorHAnsi"/>
          <w:sz w:val="20"/>
          <w:szCs w:val="20"/>
        </w:rPr>
        <w:t>ake use of digital tools and innovati</w:t>
      </w:r>
      <w:r w:rsidR="00B0297E" w:rsidRPr="00FF09AE">
        <w:rPr>
          <w:rFonts w:asciiTheme="minorHAnsi" w:hAnsiTheme="minorHAnsi" w:cstheme="minorHAnsi"/>
          <w:sz w:val="20"/>
          <w:szCs w:val="20"/>
        </w:rPr>
        <w:t>ve technologies</w:t>
      </w:r>
      <w:r w:rsidR="007D51F9" w:rsidRPr="00FF09AE">
        <w:rPr>
          <w:rFonts w:asciiTheme="minorHAnsi" w:hAnsiTheme="minorHAnsi" w:cstheme="minorHAnsi"/>
          <w:sz w:val="20"/>
          <w:szCs w:val="20"/>
        </w:rPr>
        <w:t>,</w:t>
      </w:r>
      <w:r w:rsidR="00783EF0" w:rsidRPr="00FF09AE">
        <w:rPr>
          <w:rFonts w:asciiTheme="minorHAnsi" w:hAnsiTheme="minorHAnsi" w:cstheme="minorHAnsi"/>
          <w:sz w:val="20"/>
          <w:szCs w:val="20"/>
        </w:rPr>
        <w:t xml:space="preserve"> including </w:t>
      </w:r>
      <w:r w:rsidR="005F46AA" w:rsidRPr="00FF09AE">
        <w:rPr>
          <w:rFonts w:asciiTheme="minorHAnsi" w:hAnsiTheme="minorHAnsi" w:cstheme="minorHAnsi"/>
          <w:sz w:val="20"/>
          <w:szCs w:val="20"/>
        </w:rPr>
        <w:t>a</w:t>
      </w:r>
      <w:r w:rsidR="003D007D" w:rsidRPr="00FF09AE">
        <w:rPr>
          <w:rFonts w:asciiTheme="minorHAnsi" w:hAnsiTheme="minorHAnsi" w:cstheme="minorHAnsi"/>
          <w:sz w:val="20"/>
          <w:szCs w:val="20"/>
        </w:rPr>
        <w:t xml:space="preserve">rtificial </w:t>
      </w:r>
      <w:r w:rsidR="005F46AA" w:rsidRPr="00FF09AE">
        <w:rPr>
          <w:rFonts w:asciiTheme="minorHAnsi" w:hAnsiTheme="minorHAnsi" w:cstheme="minorHAnsi"/>
          <w:sz w:val="20"/>
          <w:szCs w:val="20"/>
        </w:rPr>
        <w:t>i</w:t>
      </w:r>
      <w:r w:rsidR="003D007D" w:rsidRPr="00FF09AE">
        <w:rPr>
          <w:rFonts w:asciiTheme="minorHAnsi" w:hAnsiTheme="minorHAnsi" w:cstheme="minorHAnsi"/>
          <w:sz w:val="20"/>
          <w:szCs w:val="20"/>
        </w:rPr>
        <w:t>ntelligence</w:t>
      </w:r>
      <w:r w:rsidR="007D51F9" w:rsidRPr="00FF09AE">
        <w:rPr>
          <w:rFonts w:asciiTheme="minorHAnsi" w:hAnsiTheme="minorHAnsi" w:cstheme="minorHAnsi"/>
          <w:sz w:val="20"/>
          <w:szCs w:val="20"/>
        </w:rPr>
        <w:t>,</w:t>
      </w:r>
      <w:r w:rsidR="001B31C0" w:rsidRPr="00FF09AE">
        <w:rPr>
          <w:rFonts w:asciiTheme="minorHAnsi" w:hAnsiTheme="minorHAnsi" w:cstheme="minorHAnsi"/>
          <w:sz w:val="20"/>
          <w:szCs w:val="20"/>
        </w:rPr>
        <w:t xml:space="preserve"> </w:t>
      </w:r>
      <w:r w:rsidR="00783EF0" w:rsidRPr="00FF09AE">
        <w:rPr>
          <w:rFonts w:asciiTheme="minorHAnsi" w:hAnsiTheme="minorHAnsi" w:cstheme="minorHAnsi"/>
          <w:sz w:val="20"/>
          <w:szCs w:val="20"/>
        </w:rPr>
        <w:t xml:space="preserve">to improve the efficiency and cost-effectiveness of </w:t>
      </w:r>
      <w:r w:rsidR="00B573C0" w:rsidRPr="00FF09AE">
        <w:rPr>
          <w:rFonts w:asciiTheme="minorHAnsi" w:hAnsiTheme="minorHAnsi" w:cstheme="minorHAnsi"/>
          <w:sz w:val="20"/>
          <w:szCs w:val="20"/>
        </w:rPr>
        <w:t xml:space="preserve">the </w:t>
      </w:r>
      <w:r w:rsidR="00783EF0" w:rsidRPr="00FF09AE">
        <w:rPr>
          <w:rFonts w:asciiTheme="minorHAnsi" w:hAnsiTheme="minorHAnsi" w:cstheme="minorHAnsi"/>
          <w:sz w:val="20"/>
          <w:szCs w:val="20"/>
        </w:rPr>
        <w:t xml:space="preserve">GFFFN activities when feasible. </w:t>
      </w:r>
    </w:p>
    <w:p w14:paraId="189BC132" w14:textId="4B7E5B4C" w:rsidR="00783EF0" w:rsidRPr="00FF09AE" w:rsidRDefault="57802FCA" w:rsidP="5E4FF3AF">
      <w:pPr>
        <w:pStyle w:val="ListParagraph"/>
        <w:numPr>
          <w:ilvl w:val="2"/>
          <w:numId w:val="15"/>
        </w:numPr>
        <w:ind w:left="720"/>
        <w:jc w:val="both"/>
        <w:rPr>
          <w:rFonts w:asciiTheme="minorHAnsi" w:hAnsiTheme="minorHAnsi" w:cstheme="minorBidi"/>
          <w:sz w:val="20"/>
          <w:szCs w:val="20"/>
        </w:rPr>
      </w:pPr>
      <w:r w:rsidRPr="00FF09AE">
        <w:rPr>
          <w:rFonts w:asciiTheme="minorHAnsi" w:hAnsiTheme="minorHAnsi" w:cstheme="minorBidi"/>
          <w:sz w:val="20"/>
          <w:szCs w:val="20"/>
        </w:rPr>
        <w:lastRenderedPageBreak/>
        <w:t xml:space="preserve">Support </w:t>
      </w:r>
      <w:r w:rsidR="0034199C" w:rsidRPr="00FF09AE">
        <w:rPr>
          <w:rFonts w:asciiTheme="minorHAnsi" w:hAnsiTheme="minorHAnsi" w:cstheme="minorBidi"/>
          <w:sz w:val="20"/>
          <w:szCs w:val="20"/>
        </w:rPr>
        <w:t xml:space="preserve">Members of the Forum, upon their request to assist in </w:t>
      </w:r>
      <w:r w:rsidRPr="00FF09AE">
        <w:rPr>
          <w:rFonts w:asciiTheme="minorHAnsi" w:hAnsiTheme="minorHAnsi" w:cstheme="minorBidi"/>
          <w:sz w:val="20"/>
          <w:szCs w:val="20"/>
        </w:rPr>
        <w:t>develop</w:t>
      </w:r>
      <w:r w:rsidR="0034199C" w:rsidRPr="00FF09AE">
        <w:rPr>
          <w:rFonts w:asciiTheme="minorHAnsi" w:hAnsiTheme="minorHAnsi" w:cstheme="minorBidi"/>
          <w:sz w:val="20"/>
          <w:szCs w:val="20"/>
        </w:rPr>
        <w:t xml:space="preserve">ing </w:t>
      </w:r>
      <w:r w:rsidR="7C84146B" w:rsidRPr="00FF09AE">
        <w:rPr>
          <w:rFonts w:asciiTheme="minorHAnsi" w:hAnsiTheme="minorHAnsi" w:cstheme="minorBidi"/>
          <w:sz w:val="20"/>
          <w:szCs w:val="20"/>
        </w:rPr>
        <w:t xml:space="preserve">proposals </w:t>
      </w:r>
      <w:r w:rsidR="720EB534" w:rsidRPr="00FF09AE">
        <w:rPr>
          <w:rFonts w:asciiTheme="minorHAnsi" w:hAnsiTheme="minorHAnsi" w:cstheme="minorBidi"/>
          <w:sz w:val="20"/>
          <w:szCs w:val="20"/>
        </w:rPr>
        <w:t>and initiatives to enhance the achievement of the GFGs and targets</w:t>
      </w:r>
      <w:r w:rsidR="0034199C" w:rsidRPr="00FF09AE">
        <w:rPr>
          <w:rFonts w:asciiTheme="minorHAnsi" w:hAnsiTheme="minorHAnsi" w:cstheme="minorBidi"/>
          <w:sz w:val="20"/>
          <w:szCs w:val="20"/>
        </w:rPr>
        <w:t>, in line with</w:t>
      </w:r>
      <w:r w:rsidR="720EB534" w:rsidRPr="00FF09AE">
        <w:rPr>
          <w:rFonts w:asciiTheme="minorHAnsi" w:hAnsiTheme="minorHAnsi" w:cstheme="minorBidi"/>
          <w:sz w:val="20"/>
          <w:szCs w:val="20"/>
        </w:rPr>
        <w:t xml:space="preserve"> </w:t>
      </w:r>
      <w:r w:rsidR="0034199C" w:rsidRPr="00FF09AE">
        <w:rPr>
          <w:rFonts w:asciiTheme="minorHAnsi" w:hAnsiTheme="minorHAnsi" w:cstheme="minorBidi"/>
          <w:sz w:val="20"/>
          <w:szCs w:val="20"/>
        </w:rPr>
        <w:t xml:space="preserve">their </w:t>
      </w:r>
      <w:r w:rsidR="6FA5F7FB" w:rsidRPr="00FF09AE">
        <w:rPr>
          <w:rFonts w:asciiTheme="minorHAnsi" w:hAnsiTheme="minorHAnsi" w:cstheme="minorBidi"/>
          <w:sz w:val="20"/>
          <w:szCs w:val="20"/>
        </w:rPr>
        <w:t xml:space="preserve">national </w:t>
      </w:r>
      <w:r w:rsidR="00F67557" w:rsidRPr="00FF09AE">
        <w:rPr>
          <w:rFonts w:asciiTheme="minorHAnsi" w:hAnsiTheme="minorHAnsi" w:cstheme="minorBidi"/>
          <w:sz w:val="20"/>
          <w:szCs w:val="20"/>
        </w:rPr>
        <w:t xml:space="preserve">forest </w:t>
      </w:r>
      <w:r w:rsidR="720EB534" w:rsidRPr="00FF09AE">
        <w:rPr>
          <w:rFonts w:asciiTheme="minorHAnsi" w:hAnsiTheme="minorHAnsi" w:cstheme="minorBidi"/>
          <w:sz w:val="20"/>
          <w:szCs w:val="20"/>
        </w:rPr>
        <w:t>priorities</w:t>
      </w:r>
      <w:r w:rsidR="00246ED3" w:rsidRPr="00FF09AE">
        <w:rPr>
          <w:rFonts w:asciiTheme="minorHAnsi" w:hAnsiTheme="minorHAnsi" w:cstheme="minorBidi"/>
          <w:sz w:val="20"/>
          <w:szCs w:val="20"/>
        </w:rPr>
        <w:t>.</w:t>
      </w:r>
      <w:r w:rsidR="720EB534" w:rsidRPr="00FF09AE">
        <w:rPr>
          <w:rFonts w:asciiTheme="minorHAnsi" w:hAnsiTheme="minorHAnsi" w:cstheme="minorBidi"/>
          <w:sz w:val="20"/>
          <w:szCs w:val="20"/>
        </w:rPr>
        <w:t xml:space="preserve"> </w:t>
      </w:r>
    </w:p>
    <w:p w14:paraId="01148E77" w14:textId="7393D40A" w:rsidR="00110F96" w:rsidRPr="00FF09AE" w:rsidRDefault="0042056D" w:rsidP="00110F96">
      <w:pPr>
        <w:pStyle w:val="ListParagraph"/>
        <w:numPr>
          <w:ilvl w:val="2"/>
          <w:numId w:val="15"/>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Continue </w:t>
      </w:r>
      <w:r w:rsidR="00110F96" w:rsidRPr="00FF09AE">
        <w:rPr>
          <w:rFonts w:asciiTheme="minorHAnsi" w:hAnsiTheme="minorHAnsi" w:cstheme="minorHAnsi" w:hint="eastAsia"/>
          <w:sz w:val="20"/>
          <w:szCs w:val="20"/>
        </w:rPr>
        <w:t xml:space="preserve">the process of establishing the proposed </w:t>
      </w:r>
      <w:r w:rsidR="00F67557" w:rsidRPr="00FF09AE">
        <w:rPr>
          <w:rFonts w:asciiTheme="minorHAnsi" w:hAnsiTheme="minorHAnsi" w:cstheme="minorHAnsi"/>
          <w:sz w:val="20"/>
          <w:szCs w:val="20"/>
        </w:rPr>
        <w:t xml:space="preserve">office for the </w:t>
      </w:r>
      <w:r w:rsidR="00110F96" w:rsidRPr="00FF09AE">
        <w:rPr>
          <w:rFonts w:asciiTheme="minorHAnsi" w:hAnsiTheme="minorHAnsi" w:cstheme="minorHAnsi" w:hint="eastAsia"/>
          <w:sz w:val="20"/>
          <w:szCs w:val="20"/>
        </w:rPr>
        <w:t xml:space="preserve">GFFFN in Beijing and provide regular updates </w:t>
      </w:r>
      <w:r w:rsidRPr="00FF09AE">
        <w:rPr>
          <w:rFonts w:asciiTheme="minorHAnsi" w:hAnsiTheme="minorHAnsi" w:cstheme="minorHAnsi"/>
          <w:sz w:val="20"/>
          <w:szCs w:val="20"/>
        </w:rPr>
        <w:t xml:space="preserve">to the Forum </w:t>
      </w:r>
      <w:r w:rsidR="00110F96" w:rsidRPr="00FF09AE">
        <w:rPr>
          <w:rFonts w:asciiTheme="minorHAnsi" w:hAnsiTheme="minorHAnsi" w:cstheme="minorHAnsi" w:hint="eastAsia"/>
          <w:sz w:val="20"/>
          <w:szCs w:val="20"/>
        </w:rPr>
        <w:t>on this matter</w:t>
      </w:r>
      <w:r w:rsidRPr="00FF09AE">
        <w:rPr>
          <w:rFonts w:asciiTheme="minorHAnsi" w:hAnsiTheme="minorHAnsi" w:cstheme="minorHAnsi"/>
          <w:sz w:val="20"/>
          <w:szCs w:val="20"/>
        </w:rPr>
        <w:t>, including to the next session</w:t>
      </w:r>
      <w:r w:rsidR="00B573C0" w:rsidRPr="00FF09AE">
        <w:rPr>
          <w:rFonts w:asciiTheme="minorHAnsi" w:hAnsiTheme="minorHAnsi" w:cstheme="minorHAnsi"/>
          <w:sz w:val="20"/>
          <w:szCs w:val="20"/>
        </w:rPr>
        <w:t>.</w:t>
      </w:r>
      <w:r w:rsidRPr="00FF09AE">
        <w:rPr>
          <w:rFonts w:asciiTheme="minorHAnsi" w:hAnsiTheme="minorHAnsi" w:cstheme="minorHAnsi"/>
          <w:sz w:val="20"/>
          <w:szCs w:val="20"/>
        </w:rPr>
        <w:t xml:space="preserve"> </w:t>
      </w:r>
      <w:r w:rsidR="00110F96" w:rsidRPr="00FF09AE">
        <w:rPr>
          <w:rFonts w:asciiTheme="minorHAnsi" w:hAnsiTheme="minorHAnsi" w:cstheme="minorHAnsi" w:hint="eastAsia"/>
          <w:sz w:val="20"/>
          <w:szCs w:val="20"/>
        </w:rPr>
        <w:t xml:space="preserve"> </w:t>
      </w:r>
    </w:p>
    <w:p w14:paraId="28D99F09" w14:textId="77777777" w:rsidR="00736FBE" w:rsidRPr="00FF09AE" w:rsidRDefault="00736FBE" w:rsidP="00736FBE">
      <w:pPr>
        <w:pStyle w:val="ListParagraph"/>
        <w:ind w:left="0"/>
        <w:jc w:val="both"/>
        <w:rPr>
          <w:rFonts w:cstheme="minorHAnsi"/>
          <w:sz w:val="20"/>
          <w:szCs w:val="20"/>
        </w:rPr>
      </w:pPr>
      <w:r w:rsidRPr="00FF09AE">
        <w:rPr>
          <w:rFonts w:cstheme="minorHAnsi"/>
          <w:sz w:val="20"/>
          <w:szCs w:val="20"/>
        </w:rPr>
        <w:t xml:space="preserve"> </w:t>
      </w:r>
    </w:p>
    <w:p w14:paraId="0136CB0E" w14:textId="4BC603E8" w:rsidR="00736FBE" w:rsidRPr="00FF09AE" w:rsidRDefault="00762EEB" w:rsidP="5E4FF3AF">
      <w:pPr>
        <w:pStyle w:val="ListParagraph"/>
        <w:numPr>
          <w:ilvl w:val="0"/>
          <w:numId w:val="1"/>
        </w:numPr>
        <w:spacing w:before="120" w:after="120" w:line="259" w:lineRule="auto"/>
        <w:rPr>
          <w:rFonts w:cstheme="minorBidi"/>
          <w:sz w:val="20"/>
          <w:szCs w:val="20"/>
        </w:rPr>
      </w:pPr>
      <w:r w:rsidRPr="00FF09AE">
        <w:rPr>
          <w:rFonts w:cstheme="minorBidi"/>
          <w:i/>
          <w:iCs/>
          <w:sz w:val="20"/>
          <w:szCs w:val="20"/>
        </w:rPr>
        <w:t xml:space="preserve"> </w:t>
      </w:r>
      <w:r w:rsidR="00736FBE" w:rsidRPr="00FF09AE">
        <w:rPr>
          <w:rFonts w:cstheme="minorBidi"/>
          <w:i/>
          <w:iCs/>
          <w:sz w:val="20"/>
          <w:szCs w:val="20"/>
        </w:rPr>
        <w:t>Invites</w:t>
      </w:r>
      <w:r w:rsidR="00192D65" w:rsidRPr="00FF09AE">
        <w:rPr>
          <w:rFonts w:cstheme="minorBidi"/>
          <w:i/>
          <w:iCs/>
          <w:sz w:val="20"/>
          <w:szCs w:val="20"/>
        </w:rPr>
        <w:t xml:space="preserve"> </w:t>
      </w:r>
      <w:r w:rsidR="00736FBE" w:rsidRPr="00FF09AE">
        <w:rPr>
          <w:rFonts w:cstheme="minorBidi"/>
          <w:sz w:val="20"/>
          <w:szCs w:val="20"/>
          <w:lang w:val="en-GB"/>
        </w:rPr>
        <w:t xml:space="preserve">the multilateral funding agencies, </w:t>
      </w:r>
      <w:r w:rsidR="00246ED3" w:rsidRPr="00FF09AE">
        <w:rPr>
          <w:rFonts w:cstheme="minorBidi"/>
          <w:sz w:val="20"/>
          <w:szCs w:val="20"/>
          <w:lang w:val="en-GB"/>
        </w:rPr>
        <w:t>institutions,</w:t>
      </w:r>
      <w:r w:rsidR="00F67557" w:rsidRPr="00FF09AE">
        <w:rPr>
          <w:rFonts w:cstheme="minorBidi"/>
          <w:sz w:val="20"/>
          <w:szCs w:val="20"/>
          <w:lang w:val="en-GB"/>
        </w:rPr>
        <w:t xml:space="preserve"> </w:t>
      </w:r>
      <w:r w:rsidR="00736FBE" w:rsidRPr="00FF09AE">
        <w:rPr>
          <w:rFonts w:cstheme="minorBidi"/>
          <w:sz w:val="20"/>
          <w:szCs w:val="20"/>
          <w:lang w:val="en-GB"/>
        </w:rPr>
        <w:t xml:space="preserve">and accredited entities </w:t>
      </w:r>
      <w:r w:rsidR="00F824E0" w:rsidRPr="00FF09AE">
        <w:rPr>
          <w:rFonts w:cstheme="minorBidi"/>
          <w:sz w:val="20"/>
          <w:szCs w:val="20"/>
          <w:lang w:val="en-GB"/>
        </w:rPr>
        <w:t>such as the GEF</w:t>
      </w:r>
      <w:r w:rsidR="00192D65" w:rsidRPr="00FF09AE">
        <w:rPr>
          <w:rFonts w:cstheme="minorBidi"/>
          <w:sz w:val="20"/>
          <w:szCs w:val="20"/>
          <w:lang w:val="en-GB"/>
        </w:rPr>
        <w:t xml:space="preserve"> and the </w:t>
      </w:r>
      <w:r w:rsidR="00F824E0" w:rsidRPr="00FF09AE">
        <w:rPr>
          <w:rFonts w:cstheme="minorBidi"/>
          <w:sz w:val="20"/>
          <w:szCs w:val="20"/>
          <w:lang w:val="en-GB"/>
        </w:rPr>
        <w:t>GCF</w:t>
      </w:r>
      <w:r w:rsidR="00192D65" w:rsidRPr="00FF09AE">
        <w:rPr>
          <w:rFonts w:cstheme="minorBidi"/>
          <w:sz w:val="20"/>
          <w:szCs w:val="20"/>
          <w:lang w:val="en-GB"/>
        </w:rPr>
        <w:t xml:space="preserve"> </w:t>
      </w:r>
      <w:r w:rsidR="00736FBE" w:rsidRPr="00FF09AE">
        <w:rPr>
          <w:rFonts w:cstheme="minorBidi"/>
          <w:sz w:val="20"/>
          <w:szCs w:val="20"/>
          <w:lang w:val="en-GB"/>
        </w:rPr>
        <w:t xml:space="preserve">to </w:t>
      </w:r>
      <w:r w:rsidR="00307BA2" w:rsidRPr="00FF09AE">
        <w:rPr>
          <w:rFonts w:cstheme="minorBidi"/>
          <w:sz w:val="20"/>
          <w:szCs w:val="20"/>
          <w:lang w:val="en-GB"/>
        </w:rPr>
        <w:t>enhance collaboration with</w:t>
      </w:r>
      <w:r w:rsidR="00736FBE" w:rsidRPr="00FF09AE">
        <w:rPr>
          <w:rFonts w:cstheme="minorBidi"/>
          <w:sz w:val="20"/>
          <w:szCs w:val="20"/>
          <w:lang w:val="en-GB"/>
        </w:rPr>
        <w:t xml:space="preserve"> the GFFFN </w:t>
      </w:r>
      <w:r w:rsidR="00246ED3" w:rsidRPr="00FF09AE">
        <w:rPr>
          <w:rFonts w:cstheme="minorBidi"/>
          <w:sz w:val="20"/>
          <w:szCs w:val="20"/>
          <w:lang w:val="en-GB"/>
        </w:rPr>
        <w:t xml:space="preserve">as a means </w:t>
      </w:r>
      <w:r w:rsidR="00C0521A" w:rsidRPr="00FF09AE">
        <w:rPr>
          <w:rFonts w:cstheme="minorBidi"/>
          <w:sz w:val="20"/>
          <w:szCs w:val="20"/>
          <w:lang w:val="en-GB"/>
        </w:rPr>
        <w:t xml:space="preserve">of supporting and facilitating </w:t>
      </w:r>
      <w:r w:rsidR="00301CB2" w:rsidRPr="00FF09AE">
        <w:rPr>
          <w:rFonts w:cstheme="minorBidi"/>
          <w:sz w:val="20"/>
          <w:szCs w:val="20"/>
          <w:lang w:val="en-GB"/>
        </w:rPr>
        <w:t xml:space="preserve">countries’ </w:t>
      </w:r>
      <w:r w:rsidR="00C0521A" w:rsidRPr="00FF09AE">
        <w:rPr>
          <w:rFonts w:cstheme="minorBidi"/>
          <w:sz w:val="20"/>
          <w:szCs w:val="20"/>
          <w:lang w:val="en-GB"/>
        </w:rPr>
        <w:t>access to forest finance</w:t>
      </w:r>
      <w:r w:rsidR="00736FBE" w:rsidRPr="00FF09AE">
        <w:rPr>
          <w:rFonts w:cstheme="minorBidi"/>
          <w:sz w:val="20"/>
          <w:szCs w:val="20"/>
          <w:lang w:val="en-GB"/>
        </w:rPr>
        <w:t>.</w:t>
      </w:r>
    </w:p>
    <w:p w14:paraId="2E1893F4" w14:textId="46DEA12F" w:rsidR="00736FBE" w:rsidRPr="00FF09AE" w:rsidRDefault="002733A2" w:rsidP="00736FBE">
      <w:pPr>
        <w:pStyle w:val="ListParagraph"/>
        <w:numPr>
          <w:ilvl w:val="0"/>
          <w:numId w:val="1"/>
        </w:numPr>
        <w:spacing w:before="120" w:after="120" w:line="259" w:lineRule="auto"/>
        <w:jc w:val="both"/>
        <w:rPr>
          <w:rFonts w:asciiTheme="minorHAnsi" w:hAnsiTheme="minorHAnsi" w:cstheme="minorHAnsi"/>
          <w:sz w:val="20"/>
          <w:szCs w:val="20"/>
        </w:rPr>
      </w:pPr>
      <w:r w:rsidRPr="00FF09AE">
        <w:rPr>
          <w:rFonts w:asciiTheme="minorHAnsi" w:hAnsiTheme="minorHAnsi" w:cstheme="minorBidi"/>
          <w:i/>
          <w:iCs/>
          <w:sz w:val="20"/>
          <w:szCs w:val="20"/>
        </w:rPr>
        <w:t xml:space="preserve">Encourages </w:t>
      </w:r>
      <w:r w:rsidR="00736FBE" w:rsidRPr="00FF09AE">
        <w:rPr>
          <w:rFonts w:asciiTheme="minorHAnsi" w:hAnsiTheme="minorHAnsi" w:cstheme="minorBidi"/>
          <w:sz w:val="20"/>
          <w:szCs w:val="20"/>
        </w:rPr>
        <w:t>members of the CPF who are accredited to the financing institutions to</w:t>
      </w:r>
      <w:r w:rsidRPr="00FF09AE">
        <w:rPr>
          <w:rFonts w:asciiTheme="minorHAnsi" w:hAnsiTheme="minorHAnsi" w:cstheme="minorBidi"/>
          <w:sz w:val="20"/>
          <w:szCs w:val="20"/>
        </w:rPr>
        <w:t xml:space="preserve"> continue cooperation with the UNFF Secretariat </w:t>
      </w:r>
      <w:r w:rsidR="00736FBE" w:rsidRPr="00FF09AE">
        <w:rPr>
          <w:rFonts w:asciiTheme="minorHAnsi" w:hAnsiTheme="minorHAnsi" w:cstheme="minorBidi"/>
          <w:sz w:val="20"/>
          <w:szCs w:val="20"/>
        </w:rPr>
        <w:t xml:space="preserve">in supporting the work of the GFFFN, including in the </w:t>
      </w:r>
      <w:r w:rsidRPr="00FF09AE">
        <w:rPr>
          <w:rFonts w:asciiTheme="minorHAnsi" w:hAnsiTheme="minorHAnsi" w:cstheme="minorBidi"/>
          <w:sz w:val="20"/>
          <w:szCs w:val="20"/>
        </w:rPr>
        <w:t xml:space="preserve">facilitation </w:t>
      </w:r>
      <w:r w:rsidR="00736FBE" w:rsidRPr="00FF09AE">
        <w:rPr>
          <w:rFonts w:asciiTheme="minorHAnsi" w:hAnsiTheme="minorHAnsi" w:cstheme="minorBidi"/>
          <w:sz w:val="20"/>
          <w:szCs w:val="20"/>
        </w:rPr>
        <w:t xml:space="preserve">of </w:t>
      </w:r>
      <w:r w:rsidR="00762EEB" w:rsidRPr="00FF09AE">
        <w:rPr>
          <w:rFonts w:asciiTheme="minorHAnsi" w:hAnsiTheme="minorHAnsi" w:cstheme="minorBidi"/>
          <w:sz w:val="20"/>
          <w:szCs w:val="20"/>
        </w:rPr>
        <w:t xml:space="preserve">preparation of the </w:t>
      </w:r>
      <w:r w:rsidR="00736FBE" w:rsidRPr="00FF09AE">
        <w:rPr>
          <w:rFonts w:asciiTheme="minorHAnsi" w:hAnsiTheme="minorHAnsi" w:cstheme="minorBidi"/>
          <w:sz w:val="20"/>
          <w:szCs w:val="20"/>
        </w:rPr>
        <w:t>project proposals</w:t>
      </w:r>
      <w:r w:rsidRPr="00FF09AE">
        <w:rPr>
          <w:rFonts w:asciiTheme="minorHAnsi" w:hAnsiTheme="minorHAnsi" w:cstheme="minorBidi"/>
          <w:sz w:val="20"/>
          <w:szCs w:val="20"/>
        </w:rPr>
        <w:t xml:space="preserve">, and </w:t>
      </w:r>
      <w:r w:rsidR="00762EEB" w:rsidRPr="00FF09AE">
        <w:rPr>
          <w:rFonts w:asciiTheme="minorHAnsi" w:hAnsiTheme="minorHAnsi" w:cstheme="minorBidi"/>
          <w:sz w:val="20"/>
          <w:szCs w:val="20"/>
        </w:rPr>
        <w:t xml:space="preserve">mobilization of </w:t>
      </w:r>
      <w:r w:rsidRPr="00FF09AE">
        <w:rPr>
          <w:rFonts w:asciiTheme="minorHAnsi" w:hAnsiTheme="minorHAnsi" w:cstheme="minorBidi"/>
          <w:sz w:val="20"/>
          <w:szCs w:val="20"/>
        </w:rPr>
        <w:t>resources</w:t>
      </w:r>
      <w:r w:rsidR="00762EEB" w:rsidRPr="00FF09AE">
        <w:rPr>
          <w:rFonts w:asciiTheme="minorHAnsi" w:hAnsiTheme="minorHAnsi" w:cstheme="minorBidi"/>
          <w:sz w:val="20"/>
          <w:szCs w:val="20"/>
        </w:rPr>
        <w:t xml:space="preserve"> to this end</w:t>
      </w:r>
      <w:r w:rsidR="00736FBE" w:rsidRPr="00FF09AE">
        <w:rPr>
          <w:rFonts w:asciiTheme="minorHAnsi" w:hAnsiTheme="minorHAnsi" w:cstheme="minorBidi"/>
          <w:sz w:val="20"/>
          <w:szCs w:val="20"/>
        </w:rPr>
        <w:t>.</w:t>
      </w:r>
    </w:p>
    <w:bookmarkEnd w:id="0"/>
    <w:p w14:paraId="263331E9" w14:textId="6DF02582" w:rsidR="00B007D9" w:rsidRPr="00FF09AE" w:rsidRDefault="00B007D9" w:rsidP="00024241">
      <w:pPr>
        <w:pStyle w:val="ListParagraph"/>
        <w:numPr>
          <w:ilvl w:val="3"/>
          <w:numId w:val="13"/>
        </w:numPr>
        <w:spacing w:before="120" w:after="120" w:line="259" w:lineRule="auto"/>
        <w:jc w:val="both"/>
        <w:rPr>
          <w:rFonts w:cstheme="minorHAnsi"/>
          <w:b/>
          <w:bCs/>
          <w:sz w:val="20"/>
          <w:szCs w:val="20"/>
        </w:rPr>
      </w:pPr>
      <w:r w:rsidRPr="00FF09AE">
        <w:rPr>
          <w:rFonts w:cstheme="minorBidi"/>
          <w:b/>
          <w:bCs/>
          <w:sz w:val="20"/>
          <w:szCs w:val="20"/>
        </w:rPr>
        <w:t xml:space="preserve">Actions related to the trust fund for the United Nations Forum on Forests </w:t>
      </w:r>
    </w:p>
    <w:p w14:paraId="6E04BF61" w14:textId="1C8CE25E" w:rsidR="00F06DEF" w:rsidRPr="00FF09AE" w:rsidRDefault="00F06DEF" w:rsidP="0034524C">
      <w:pPr>
        <w:pStyle w:val="ListParagraph"/>
        <w:numPr>
          <w:ilvl w:val="0"/>
          <w:numId w:val="1"/>
        </w:numPr>
        <w:spacing w:before="120" w:after="120" w:line="259" w:lineRule="auto"/>
        <w:jc w:val="both"/>
        <w:rPr>
          <w:rFonts w:cstheme="minorHAnsi"/>
          <w:sz w:val="20"/>
          <w:szCs w:val="20"/>
        </w:rPr>
      </w:pPr>
      <w:r w:rsidRPr="00FF09AE">
        <w:rPr>
          <w:rFonts w:cstheme="minorBidi"/>
          <w:i/>
          <w:iCs/>
          <w:sz w:val="20"/>
          <w:szCs w:val="20"/>
        </w:rPr>
        <w:t>Invit</w:t>
      </w:r>
      <w:r w:rsidR="00F74645" w:rsidRPr="00FF09AE">
        <w:rPr>
          <w:rFonts w:cstheme="minorBidi"/>
          <w:i/>
          <w:iCs/>
          <w:sz w:val="20"/>
          <w:szCs w:val="20"/>
        </w:rPr>
        <w:t>es</w:t>
      </w:r>
      <w:r w:rsidRPr="00FF09AE">
        <w:rPr>
          <w:rFonts w:cstheme="minorBidi"/>
          <w:sz w:val="20"/>
          <w:szCs w:val="20"/>
        </w:rPr>
        <w:t xml:space="preserve"> </w:t>
      </w:r>
      <w:r w:rsidR="00027D83" w:rsidRPr="00FF09AE">
        <w:rPr>
          <w:rFonts w:asciiTheme="minorHAnsi" w:hAnsiTheme="minorHAnsi" w:cstheme="minorBidi"/>
          <w:sz w:val="20"/>
          <w:szCs w:val="20"/>
        </w:rPr>
        <w:t>members</w:t>
      </w:r>
      <w:r w:rsidR="00E8592D" w:rsidRPr="00FF09AE">
        <w:rPr>
          <w:rFonts w:cstheme="minorBidi"/>
          <w:sz w:val="20"/>
          <w:szCs w:val="20"/>
        </w:rPr>
        <w:t xml:space="preserve"> of the Forum</w:t>
      </w:r>
      <w:r w:rsidR="00AA4C02" w:rsidRPr="00FF09AE">
        <w:rPr>
          <w:rFonts w:cstheme="minorBidi"/>
          <w:sz w:val="20"/>
          <w:szCs w:val="20"/>
        </w:rPr>
        <w:t>, in a position to do so,</w:t>
      </w:r>
      <w:r w:rsidR="00E8592D" w:rsidRPr="00FF09AE">
        <w:rPr>
          <w:rFonts w:cstheme="minorBidi"/>
          <w:sz w:val="20"/>
          <w:szCs w:val="20"/>
        </w:rPr>
        <w:t xml:space="preserve"> </w:t>
      </w:r>
      <w:r w:rsidRPr="00FF09AE">
        <w:rPr>
          <w:rFonts w:cstheme="minorBidi"/>
          <w:sz w:val="20"/>
          <w:szCs w:val="20"/>
        </w:rPr>
        <w:t>to:</w:t>
      </w:r>
    </w:p>
    <w:p w14:paraId="4E6416BB" w14:textId="589D4506" w:rsidR="00B007D9" w:rsidRPr="00FF09AE" w:rsidRDefault="004F3C86" w:rsidP="00024241">
      <w:pPr>
        <w:pStyle w:val="ListParagraph"/>
        <w:numPr>
          <w:ilvl w:val="0"/>
          <w:numId w:val="3"/>
        </w:numPr>
        <w:ind w:left="720"/>
        <w:jc w:val="both"/>
        <w:rPr>
          <w:rFonts w:asciiTheme="minorHAnsi" w:hAnsiTheme="minorHAnsi" w:cstheme="minorHAnsi"/>
          <w:sz w:val="20"/>
          <w:szCs w:val="20"/>
        </w:rPr>
      </w:pPr>
      <w:r w:rsidRPr="00FF09AE">
        <w:rPr>
          <w:rFonts w:asciiTheme="minorHAnsi" w:hAnsiTheme="minorHAnsi" w:cstheme="minorHAnsi"/>
          <w:sz w:val="20"/>
          <w:szCs w:val="20"/>
        </w:rPr>
        <w:t>Provide</w:t>
      </w:r>
      <w:r w:rsidR="00B007D9" w:rsidRPr="00FF09AE">
        <w:rPr>
          <w:rFonts w:asciiTheme="minorHAnsi" w:hAnsiTheme="minorHAnsi" w:cstheme="minorHAnsi"/>
          <w:sz w:val="20"/>
          <w:szCs w:val="20"/>
        </w:rPr>
        <w:t xml:space="preserve"> sustainable and consistent </w:t>
      </w:r>
      <w:r w:rsidR="00852276" w:rsidRPr="00FF09AE">
        <w:rPr>
          <w:rFonts w:asciiTheme="minorHAnsi" w:hAnsiTheme="minorHAnsi" w:cstheme="minorHAnsi"/>
          <w:sz w:val="20"/>
          <w:szCs w:val="20"/>
        </w:rPr>
        <w:t xml:space="preserve">voluntary </w:t>
      </w:r>
      <w:r w:rsidR="00B007D9" w:rsidRPr="00FF09AE">
        <w:rPr>
          <w:rFonts w:asciiTheme="minorHAnsi" w:hAnsiTheme="minorHAnsi" w:cstheme="minorHAnsi"/>
          <w:sz w:val="20"/>
          <w:szCs w:val="20"/>
        </w:rPr>
        <w:t xml:space="preserve">funds to the </w:t>
      </w:r>
      <w:r w:rsidR="00992E64" w:rsidRPr="00FF09AE">
        <w:rPr>
          <w:rFonts w:asciiTheme="minorHAnsi" w:hAnsiTheme="minorHAnsi" w:cstheme="minorHAnsi"/>
          <w:sz w:val="20"/>
          <w:szCs w:val="20"/>
        </w:rPr>
        <w:t>trust fund</w:t>
      </w:r>
      <w:r w:rsidR="00B007D9" w:rsidRPr="00FF09AE">
        <w:rPr>
          <w:rFonts w:asciiTheme="minorHAnsi" w:hAnsiTheme="minorHAnsi" w:cstheme="minorHAnsi"/>
          <w:sz w:val="20"/>
          <w:szCs w:val="20"/>
        </w:rPr>
        <w:t xml:space="preserve"> to </w:t>
      </w:r>
      <w:r w:rsidR="00F374E4" w:rsidRPr="00FF09AE">
        <w:rPr>
          <w:rFonts w:asciiTheme="minorHAnsi" w:hAnsiTheme="minorHAnsi" w:cstheme="minorHAnsi"/>
          <w:sz w:val="20"/>
          <w:szCs w:val="20"/>
        </w:rPr>
        <w:t xml:space="preserve">enable </w:t>
      </w:r>
      <w:r w:rsidR="00B007D9" w:rsidRPr="00FF09AE">
        <w:rPr>
          <w:rFonts w:asciiTheme="minorHAnsi" w:hAnsiTheme="minorHAnsi" w:cstheme="minorHAnsi"/>
          <w:sz w:val="20"/>
          <w:szCs w:val="20"/>
        </w:rPr>
        <w:t>the</w:t>
      </w:r>
      <w:r w:rsidR="00796105" w:rsidRPr="00FF09AE">
        <w:rPr>
          <w:rFonts w:asciiTheme="minorHAnsi" w:hAnsiTheme="minorHAnsi" w:cstheme="minorHAnsi"/>
          <w:sz w:val="20"/>
          <w:szCs w:val="20"/>
        </w:rPr>
        <w:t xml:space="preserve"> UNFF</w:t>
      </w:r>
      <w:r w:rsidR="00B007D9" w:rsidRPr="00FF09AE">
        <w:rPr>
          <w:rFonts w:asciiTheme="minorHAnsi" w:hAnsiTheme="minorHAnsi" w:cstheme="minorHAnsi"/>
          <w:sz w:val="20"/>
          <w:szCs w:val="20"/>
        </w:rPr>
        <w:t xml:space="preserve"> </w:t>
      </w:r>
      <w:r w:rsidR="00796105" w:rsidRPr="00FF09AE">
        <w:rPr>
          <w:rFonts w:asciiTheme="minorHAnsi" w:hAnsiTheme="minorHAnsi" w:cstheme="minorHAnsi"/>
          <w:sz w:val="20"/>
          <w:szCs w:val="20"/>
        </w:rPr>
        <w:t>s</w:t>
      </w:r>
      <w:r w:rsidR="00B007D9" w:rsidRPr="00FF09AE">
        <w:rPr>
          <w:rFonts w:asciiTheme="minorHAnsi" w:hAnsiTheme="minorHAnsi" w:cstheme="minorHAnsi"/>
          <w:sz w:val="20"/>
          <w:szCs w:val="20"/>
        </w:rPr>
        <w:t>ecretariat</w:t>
      </w:r>
      <w:r w:rsidR="00D63C7B" w:rsidRPr="00FF09AE">
        <w:rPr>
          <w:rFonts w:asciiTheme="minorHAnsi" w:hAnsiTheme="minorHAnsi" w:cstheme="minorHAnsi"/>
          <w:sz w:val="20"/>
          <w:szCs w:val="20"/>
        </w:rPr>
        <w:t xml:space="preserve"> to </w:t>
      </w:r>
      <w:r w:rsidR="00B007D9" w:rsidRPr="00FF09AE">
        <w:rPr>
          <w:rFonts w:asciiTheme="minorHAnsi" w:hAnsiTheme="minorHAnsi" w:cstheme="minorHAnsi"/>
          <w:sz w:val="20"/>
          <w:szCs w:val="20"/>
        </w:rPr>
        <w:t>perform its functions</w:t>
      </w:r>
      <w:r w:rsidR="00D63C7B" w:rsidRPr="00FF09AE">
        <w:rPr>
          <w:rFonts w:asciiTheme="minorHAnsi" w:hAnsiTheme="minorHAnsi" w:cstheme="minorHAnsi"/>
          <w:sz w:val="20"/>
          <w:szCs w:val="20"/>
        </w:rPr>
        <w:t xml:space="preserve"> and activities</w:t>
      </w:r>
      <w:r w:rsidR="00C64E8C" w:rsidRPr="00FF09AE">
        <w:rPr>
          <w:rFonts w:asciiTheme="minorHAnsi" w:hAnsiTheme="minorHAnsi" w:cstheme="minorHAnsi"/>
          <w:sz w:val="20"/>
          <w:szCs w:val="20"/>
        </w:rPr>
        <w:t xml:space="preserve"> in support of the work of the Forum, its </w:t>
      </w:r>
      <w:r w:rsidR="00246ED3" w:rsidRPr="00FF09AE">
        <w:rPr>
          <w:rFonts w:asciiTheme="minorHAnsi" w:hAnsiTheme="minorHAnsi" w:cstheme="minorHAnsi"/>
          <w:sz w:val="20"/>
          <w:szCs w:val="20"/>
        </w:rPr>
        <w:t>members,</w:t>
      </w:r>
      <w:r w:rsidR="00C64E8C" w:rsidRPr="00FF09AE">
        <w:rPr>
          <w:rFonts w:asciiTheme="minorHAnsi" w:hAnsiTheme="minorHAnsi" w:cstheme="minorHAnsi"/>
          <w:sz w:val="20"/>
          <w:szCs w:val="20"/>
        </w:rPr>
        <w:t xml:space="preserve"> and partners</w:t>
      </w:r>
      <w:r w:rsidR="00455625" w:rsidRPr="00FF09AE">
        <w:rPr>
          <w:rFonts w:asciiTheme="minorHAnsi" w:hAnsiTheme="minorHAnsi" w:cstheme="minorHAnsi"/>
          <w:sz w:val="20"/>
          <w:szCs w:val="20"/>
        </w:rPr>
        <w:t>, including</w:t>
      </w:r>
      <w:r w:rsidR="00D63C7B" w:rsidRPr="00FF09AE">
        <w:rPr>
          <w:rFonts w:asciiTheme="minorHAnsi" w:hAnsiTheme="minorHAnsi" w:cstheme="minorHAnsi"/>
          <w:sz w:val="20"/>
          <w:szCs w:val="20"/>
        </w:rPr>
        <w:t xml:space="preserve"> </w:t>
      </w:r>
      <w:r w:rsidR="00455625" w:rsidRPr="00FF09AE">
        <w:rPr>
          <w:rFonts w:asciiTheme="minorHAnsi" w:hAnsiTheme="minorHAnsi" w:cstheme="minorHAnsi"/>
          <w:sz w:val="20"/>
          <w:szCs w:val="20"/>
        </w:rPr>
        <w:t>a balanced representation of developed and developing countries at Forum-related meetings</w:t>
      </w:r>
      <w:r w:rsidR="00B007D9" w:rsidRPr="00FF09AE">
        <w:rPr>
          <w:rFonts w:asciiTheme="minorHAnsi" w:hAnsiTheme="minorHAnsi" w:cstheme="minorHAnsi"/>
          <w:sz w:val="20"/>
          <w:szCs w:val="20"/>
        </w:rPr>
        <w:t xml:space="preserve">. </w:t>
      </w:r>
    </w:p>
    <w:p w14:paraId="5D5074E1" w14:textId="7242AC20" w:rsidR="00E8592D" w:rsidRPr="00FF09AE" w:rsidRDefault="00B007D9" w:rsidP="00024241">
      <w:pPr>
        <w:pStyle w:val="ListParagraph"/>
        <w:numPr>
          <w:ilvl w:val="0"/>
          <w:numId w:val="3"/>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Explore options </w:t>
      </w:r>
      <w:r w:rsidR="00D63C7B" w:rsidRPr="00FF09AE">
        <w:rPr>
          <w:rFonts w:asciiTheme="minorHAnsi" w:hAnsiTheme="minorHAnsi" w:cstheme="minorHAnsi"/>
          <w:sz w:val="20"/>
          <w:szCs w:val="20"/>
        </w:rPr>
        <w:t xml:space="preserve">to attract </w:t>
      </w:r>
      <w:r w:rsidR="0000514F" w:rsidRPr="00FF09AE">
        <w:rPr>
          <w:rFonts w:asciiTheme="minorHAnsi" w:hAnsiTheme="minorHAnsi" w:cstheme="minorHAnsi"/>
          <w:sz w:val="20"/>
          <w:szCs w:val="20"/>
        </w:rPr>
        <w:t xml:space="preserve">further </w:t>
      </w:r>
      <w:r w:rsidR="00D63C7B" w:rsidRPr="00FF09AE">
        <w:rPr>
          <w:rFonts w:asciiTheme="minorHAnsi" w:hAnsiTheme="minorHAnsi" w:cstheme="minorHAnsi"/>
          <w:sz w:val="20"/>
          <w:szCs w:val="20"/>
        </w:rPr>
        <w:t xml:space="preserve">voluntary </w:t>
      </w:r>
      <w:r w:rsidRPr="00FF09AE">
        <w:rPr>
          <w:rFonts w:asciiTheme="minorHAnsi" w:hAnsiTheme="minorHAnsi" w:cstheme="minorHAnsi"/>
          <w:sz w:val="20"/>
          <w:szCs w:val="20"/>
        </w:rPr>
        <w:t>contributions to the trust fund.</w:t>
      </w:r>
    </w:p>
    <w:p w14:paraId="06C07A16" w14:textId="4D80AEDE" w:rsidR="00B007D9" w:rsidRPr="00FF09AE" w:rsidRDefault="001D4D4E" w:rsidP="001D4D4E">
      <w:pPr>
        <w:pStyle w:val="ListParagraph"/>
        <w:spacing w:before="120" w:after="120" w:line="259" w:lineRule="auto"/>
        <w:ind w:left="0"/>
        <w:jc w:val="both"/>
        <w:rPr>
          <w:rFonts w:asciiTheme="minorHAnsi" w:hAnsiTheme="minorHAnsi" w:cstheme="minorHAnsi"/>
          <w:b/>
          <w:bCs/>
          <w:sz w:val="20"/>
          <w:szCs w:val="20"/>
        </w:rPr>
      </w:pPr>
      <w:r w:rsidRPr="00FF09AE">
        <w:rPr>
          <w:rFonts w:asciiTheme="minorHAnsi" w:hAnsiTheme="minorHAnsi" w:cstheme="minorHAnsi"/>
          <w:b/>
          <w:bCs/>
          <w:sz w:val="20"/>
          <w:szCs w:val="20"/>
        </w:rPr>
        <w:t xml:space="preserve">F. </w:t>
      </w:r>
      <w:r w:rsidR="00B007D9" w:rsidRPr="00FF09AE">
        <w:rPr>
          <w:rFonts w:asciiTheme="minorHAnsi" w:hAnsiTheme="minorHAnsi" w:cstheme="minorHAnsi"/>
          <w:b/>
          <w:bCs/>
          <w:sz w:val="20"/>
          <w:szCs w:val="20"/>
        </w:rPr>
        <w:t>Actions related to the implementation of the United Nations Strategic Plan for Forests 2017–2030</w:t>
      </w:r>
      <w:r w:rsidR="00FB2E69" w:rsidRPr="00FF09AE">
        <w:rPr>
          <w:rFonts w:asciiTheme="minorHAnsi" w:hAnsiTheme="minorHAnsi" w:cstheme="minorHAnsi"/>
          <w:b/>
          <w:bCs/>
          <w:sz w:val="20"/>
          <w:szCs w:val="20"/>
        </w:rPr>
        <w:t xml:space="preserve"> </w:t>
      </w:r>
    </w:p>
    <w:p w14:paraId="0A6255B5" w14:textId="77777777" w:rsidR="007B0217" w:rsidRPr="00FF09AE" w:rsidRDefault="00B007D9" w:rsidP="007B0217">
      <w:pPr>
        <w:pStyle w:val="ListParagraph"/>
        <w:numPr>
          <w:ilvl w:val="0"/>
          <w:numId w:val="1"/>
        </w:numPr>
        <w:rPr>
          <w:rFonts w:cstheme="minorHAnsi"/>
          <w:sz w:val="20"/>
          <w:szCs w:val="20"/>
        </w:rPr>
      </w:pPr>
      <w:bookmarkStart w:id="4" w:name="_Hlk145413763"/>
      <w:r w:rsidRPr="00FF09AE">
        <w:rPr>
          <w:rFonts w:cstheme="minorBidi"/>
          <w:i/>
          <w:iCs/>
          <w:sz w:val="20"/>
          <w:szCs w:val="20"/>
        </w:rPr>
        <w:t>Invit</w:t>
      </w:r>
      <w:r w:rsidR="00F74645" w:rsidRPr="00FF09AE">
        <w:rPr>
          <w:rFonts w:cstheme="minorBidi"/>
          <w:i/>
          <w:iCs/>
          <w:sz w:val="20"/>
          <w:szCs w:val="20"/>
        </w:rPr>
        <w:t>es</w:t>
      </w:r>
      <w:r w:rsidRPr="00FF09AE">
        <w:rPr>
          <w:rFonts w:cstheme="minorBidi"/>
          <w:sz w:val="20"/>
          <w:szCs w:val="20"/>
        </w:rPr>
        <w:t xml:space="preserve"> </w:t>
      </w:r>
      <w:r w:rsidR="00027D83" w:rsidRPr="00FF09AE">
        <w:rPr>
          <w:rFonts w:asciiTheme="minorHAnsi" w:hAnsiTheme="minorHAnsi" w:cstheme="minorBidi"/>
          <w:sz w:val="20"/>
          <w:szCs w:val="20"/>
        </w:rPr>
        <w:t>members</w:t>
      </w:r>
      <w:r w:rsidRPr="00FF09AE">
        <w:rPr>
          <w:rFonts w:cstheme="minorBidi"/>
          <w:sz w:val="20"/>
          <w:szCs w:val="20"/>
        </w:rPr>
        <w:t xml:space="preserve"> of the Forum to</w:t>
      </w:r>
      <w:r w:rsidR="008F651A" w:rsidRPr="00FF09AE">
        <w:rPr>
          <w:rFonts w:cstheme="minorBidi"/>
          <w:sz w:val="20"/>
          <w:szCs w:val="20"/>
        </w:rPr>
        <w:t>:</w:t>
      </w:r>
    </w:p>
    <w:p w14:paraId="3FC58EAE" w14:textId="77777777" w:rsidR="007B0217" w:rsidRPr="00FF09AE" w:rsidRDefault="007B0217" w:rsidP="007B0217">
      <w:pPr>
        <w:pStyle w:val="ListParagraph"/>
        <w:rPr>
          <w:rFonts w:cstheme="minorHAnsi"/>
          <w:sz w:val="20"/>
          <w:szCs w:val="20"/>
        </w:rPr>
      </w:pPr>
    </w:p>
    <w:p w14:paraId="5340C3DC" w14:textId="5ECED518" w:rsidR="009E082C" w:rsidRPr="00FF09AE" w:rsidRDefault="00AA4C02" w:rsidP="0029674A">
      <w:pPr>
        <w:pStyle w:val="ListParagraph"/>
        <w:numPr>
          <w:ilvl w:val="1"/>
          <w:numId w:val="3"/>
        </w:numPr>
        <w:rPr>
          <w:rFonts w:cstheme="minorHAnsi"/>
          <w:sz w:val="20"/>
          <w:szCs w:val="20"/>
        </w:rPr>
      </w:pPr>
      <w:r w:rsidRPr="00FF09AE">
        <w:rPr>
          <w:rFonts w:cstheme="minorHAnsi"/>
          <w:sz w:val="20"/>
          <w:szCs w:val="20"/>
        </w:rPr>
        <w:t xml:space="preserve">Accelerate </w:t>
      </w:r>
      <w:r w:rsidR="00B007D9" w:rsidRPr="00FF09AE">
        <w:rPr>
          <w:rFonts w:cstheme="minorHAnsi"/>
          <w:sz w:val="20"/>
          <w:szCs w:val="20"/>
        </w:rPr>
        <w:t>implement</w:t>
      </w:r>
      <w:r w:rsidRPr="00FF09AE">
        <w:rPr>
          <w:rFonts w:cstheme="minorHAnsi"/>
          <w:sz w:val="20"/>
          <w:szCs w:val="20"/>
        </w:rPr>
        <w:t>ation of</w:t>
      </w:r>
      <w:r w:rsidR="00B007D9" w:rsidRPr="00FF09AE">
        <w:rPr>
          <w:rFonts w:cstheme="minorHAnsi"/>
          <w:sz w:val="20"/>
          <w:szCs w:val="20"/>
        </w:rPr>
        <w:t xml:space="preserve"> </w:t>
      </w:r>
      <w:r w:rsidR="0029674A" w:rsidRPr="00FF09AE">
        <w:rPr>
          <w:rFonts w:cstheme="minorHAnsi"/>
          <w:sz w:val="20"/>
          <w:szCs w:val="20"/>
        </w:rPr>
        <w:t>UN Forest Instrument (</w:t>
      </w:r>
      <w:r w:rsidR="00CA3466" w:rsidRPr="00FF09AE">
        <w:rPr>
          <w:rFonts w:cstheme="minorHAnsi"/>
          <w:sz w:val="20"/>
          <w:szCs w:val="20"/>
        </w:rPr>
        <w:t>UNFI</w:t>
      </w:r>
      <w:r w:rsidR="0029674A" w:rsidRPr="00FF09AE">
        <w:rPr>
          <w:rFonts w:cstheme="minorHAnsi"/>
          <w:sz w:val="20"/>
          <w:szCs w:val="20"/>
        </w:rPr>
        <w:t>)</w:t>
      </w:r>
      <w:r w:rsidR="00CA3466" w:rsidRPr="00FF09AE">
        <w:rPr>
          <w:rFonts w:cstheme="minorHAnsi"/>
          <w:sz w:val="20"/>
          <w:szCs w:val="20"/>
        </w:rPr>
        <w:t xml:space="preserve">, and </w:t>
      </w:r>
      <w:r w:rsidR="00B007D9" w:rsidRPr="00FF09AE">
        <w:rPr>
          <w:rFonts w:cstheme="minorHAnsi"/>
          <w:sz w:val="20"/>
          <w:szCs w:val="20"/>
        </w:rPr>
        <w:t>the UNSPF</w:t>
      </w:r>
      <w:r w:rsidR="006866B6" w:rsidRPr="00FF09AE">
        <w:rPr>
          <w:rFonts w:cstheme="minorHAnsi"/>
          <w:sz w:val="20"/>
          <w:szCs w:val="20"/>
        </w:rPr>
        <w:t>,</w:t>
      </w:r>
      <w:r w:rsidR="00B007D9" w:rsidRPr="00FF09AE">
        <w:rPr>
          <w:rFonts w:cstheme="minorHAnsi"/>
          <w:sz w:val="20"/>
          <w:szCs w:val="20"/>
        </w:rPr>
        <w:t xml:space="preserve"> and attach high priority to achieving all the </w:t>
      </w:r>
      <w:r w:rsidR="00375DD9" w:rsidRPr="00FF09AE">
        <w:rPr>
          <w:sz w:val="20"/>
        </w:rPr>
        <w:t>GFGs</w:t>
      </w:r>
      <w:r w:rsidR="00375DD9" w:rsidRPr="00FF09AE" w:rsidDel="00375DD9">
        <w:rPr>
          <w:rFonts w:cstheme="minorHAnsi"/>
          <w:sz w:val="20"/>
          <w:szCs w:val="20"/>
        </w:rPr>
        <w:t xml:space="preserve"> </w:t>
      </w:r>
      <w:r w:rsidR="00B007D9" w:rsidRPr="00FF09AE">
        <w:rPr>
          <w:rFonts w:cstheme="minorHAnsi"/>
          <w:sz w:val="20"/>
          <w:szCs w:val="20"/>
        </w:rPr>
        <w:t>and targets</w:t>
      </w:r>
      <w:r w:rsidR="006866B6" w:rsidRPr="00FF09AE">
        <w:rPr>
          <w:rFonts w:cstheme="minorHAnsi"/>
          <w:sz w:val="20"/>
          <w:szCs w:val="20"/>
        </w:rPr>
        <w:t xml:space="preserve"> by 2030</w:t>
      </w:r>
      <w:r w:rsidR="00B007D9" w:rsidRPr="00FF09AE">
        <w:rPr>
          <w:rFonts w:cstheme="minorHAnsi"/>
          <w:sz w:val="20"/>
          <w:szCs w:val="20"/>
        </w:rPr>
        <w:t xml:space="preserve">. </w:t>
      </w:r>
    </w:p>
    <w:p w14:paraId="2013843E" w14:textId="32074F27" w:rsidR="00246ED3" w:rsidRPr="00FF09AE" w:rsidRDefault="008F651A" w:rsidP="0029674A">
      <w:pPr>
        <w:pStyle w:val="ListParagraph"/>
        <w:numPr>
          <w:ilvl w:val="1"/>
          <w:numId w:val="3"/>
        </w:numPr>
        <w:rPr>
          <w:rFonts w:cstheme="minorHAnsi"/>
          <w:sz w:val="20"/>
          <w:szCs w:val="20"/>
        </w:rPr>
      </w:pPr>
      <w:r w:rsidRPr="00FF09AE">
        <w:rPr>
          <w:rFonts w:eastAsia="Calibri"/>
          <w:sz w:val="20"/>
          <w:szCs w:val="20"/>
        </w:rPr>
        <w:t xml:space="preserve">Increase </w:t>
      </w:r>
      <w:r w:rsidR="006B3DB7" w:rsidRPr="00FF09AE">
        <w:rPr>
          <w:rFonts w:eastAsia="Calibri"/>
          <w:sz w:val="20"/>
          <w:szCs w:val="20"/>
        </w:rPr>
        <w:t xml:space="preserve">the </w:t>
      </w:r>
      <w:r w:rsidRPr="00FF09AE">
        <w:rPr>
          <w:rFonts w:eastAsia="Calibri"/>
          <w:sz w:val="20"/>
          <w:szCs w:val="20"/>
        </w:rPr>
        <w:t>visibility</w:t>
      </w:r>
      <w:r w:rsidR="006B3DB7" w:rsidRPr="00FF09AE">
        <w:rPr>
          <w:rFonts w:eastAsia="Calibri"/>
          <w:sz w:val="20"/>
          <w:szCs w:val="20"/>
        </w:rPr>
        <w:t xml:space="preserve"> of Voluntary National Contributions (VNCs</w:t>
      </w:r>
      <w:r w:rsidR="00220AAC" w:rsidRPr="00FF09AE">
        <w:rPr>
          <w:rStyle w:val="FootnoteReference"/>
          <w:rFonts w:eastAsia="Calibri"/>
          <w:sz w:val="20"/>
          <w:szCs w:val="20"/>
        </w:rPr>
        <w:footnoteReference w:id="3"/>
      </w:r>
      <w:r w:rsidR="006B3DB7" w:rsidRPr="00FF09AE">
        <w:rPr>
          <w:rFonts w:eastAsia="Calibri"/>
          <w:sz w:val="20"/>
          <w:szCs w:val="20"/>
        </w:rPr>
        <w:t>)</w:t>
      </w:r>
      <w:r w:rsidRPr="00FF09AE">
        <w:rPr>
          <w:rFonts w:eastAsia="Calibri"/>
          <w:sz w:val="20"/>
          <w:szCs w:val="20"/>
        </w:rPr>
        <w:t xml:space="preserve"> and sharing of successful </w:t>
      </w:r>
      <w:r w:rsidR="00A168DA" w:rsidRPr="00FF09AE">
        <w:rPr>
          <w:rFonts w:eastAsia="Calibri"/>
          <w:sz w:val="20"/>
          <w:szCs w:val="20"/>
        </w:rPr>
        <w:t>SFM</w:t>
      </w:r>
      <w:r w:rsidRPr="00FF09AE">
        <w:rPr>
          <w:rFonts w:eastAsia="Calibri"/>
          <w:sz w:val="20"/>
          <w:szCs w:val="20"/>
        </w:rPr>
        <w:t xml:space="preserve"> cases at all levels</w:t>
      </w:r>
      <w:r w:rsidR="0097564B" w:rsidRPr="00FF09AE">
        <w:rPr>
          <w:rFonts w:eastAsia="Calibri"/>
          <w:sz w:val="20"/>
          <w:szCs w:val="20"/>
        </w:rPr>
        <w:t>, including</w:t>
      </w:r>
      <w:r w:rsidR="004F247F" w:rsidRPr="00FF09AE">
        <w:rPr>
          <w:rFonts w:eastAsia="Calibri"/>
          <w:sz w:val="20"/>
          <w:szCs w:val="20"/>
        </w:rPr>
        <w:t xml:space="preserve"> </w:t>
      </w:r>
      <w:r w:rsidRPr="00FF09AE">
        <w:rPr>
          <w:rFonts w:eastAsia="Calibri"/>
          <w:sz w:val="20"/>
          <w:szCs w:val="20"/>
        </w:rPr>
        <w:t>through online platforms and social networks.</w:t>
      </w:r>
    </w:p>
    <w:p w14:paraId="6BAC3D67" w14:textId="1D8654A8" w:rsidR="00246ED3" w:rsidRPr="00FF09AE" w:rsidRDefault="008C3B9F" w:rsidP="00246ED3">
      <w:pPr>
        <w:pStyle w:val="ListParagraph"/>
        <w:numPr>
          <w:ilvl w:val="1"/>
          <w:numId w:val="3"/>
        </w:numPr>
        <w:rPr>
          <w:rFonts w:cstheme="minorHAnsi"/>
          <w:sz w:val="20"/>
          <w:szCs w:val="20"/>
        </w:rPr>
      </w:pPr>
      <w:r w:rsidRPr="00FF09AE">
        <w:rPr>
          <w:rFonts w:cstheme="minorHAnsi"/>
          <w:sz w:val="20"/>
          <w:szCs w:val="20"/>
        </w:rPr>
        <w:t xml:space="preserve">Enhance international cooperation to support developing countries' capacities to monitor, assess, and report on the implementation of the </w:t>
      </w:r>
      <w:r w:rsidR="0097564B" w:rsidRPr="00FF09AE">
        <w:rPr>
          <w:rFonts w:cstheme="minorHAnsi"/>
          <w:sz w:val="20"/>
          <w:szCs w:val="20"/>
        </w:rPr>
        <w:t xml:space="preserve">UNFI and </w:t>
      </w:r>
      <w:r w:rsidRPr="00FF09AE">
        <w:rPr>
          <w:rFonts w:cstheme="minorHAnsi"/>
          <w:sz w:val="20"/>
          <w:szCs w:val="20"/>
        </w:rPr>
        <w:t>UNSPF.</w:t>
      </w:r>
    </w:p>
    <w:p w14:paraId="7D277627" w14:textId="492B26F0" w:rsidR="00565698" w:rsidRPr="00FF09AE" w:rsidRDefault="00B21A34" w:rsidP="00246ED3">
      <w:pPr>
        <w:pStyle w:val="ListParagraph"/>
        <w:numPr>
          <w:ilvl w:val="1"/>
          <w:numId w:val="3"/>
        </w:numPr>
        <w:rPr>
          <w:rFonts w:cstheme="minorHAnsi"/>
          <w:sz w:val="20"/>
          <w:szCs w:val="20"/>
        </w:rPr>
      </w:pPr>
      <w:r w:rsidRPr="00FF09AE">
        <w:rPr>
          <w:rFonts w:cstheme="minorHAnsi"/>
          <w:sz w:val="20"/>
          <w:szCs w:val="20"/>
        </w:rPr>
        <w:t>Enhance</w:t>
      </w:r>
      <w:r w:rsidR="0016151F" w:rsidRPr="00FF09AE">
        <w:rPr>
          <w:rFonts w:cstheme="minorHAnsi"/>
          <w:sz w:val="20"/>
          <w:szCs w:val="20"/>
        </w:rPr>
        <w:t xml:space="preserve"> </w:t>
      </w:r>
      <w:r w:rsidR="0088268B" w:rsidRPr="00FF09AE">
        <w:rPr>
          <w:rFonts w:cstheme="minorHAnsi"/>
          <w:sz w:val="20"/>
          <w:szCs w:val="20"/>
          <w:lang w:eastAsia="en-IN"/>
        </w:rPr>
        <w:t xml:space="preserve">inter-sectoral collaboration </w:t>
      </w:r>
      <w:r w:rsidR="0016151F" w:rsidRPr="00FF09AE">
        <w:rPr>
          <w:rFonts w:cstheme="minorHAnsi"/>
          <w:sz w:val="20"/>
          <w:szCs w:val="20"/>
          <w:lang w:eastAsia="en-IN"/>
        </w:rPr>
        <w:t xml:space="preserve">at the national level, as well as </w:t>
      </w:r>
      <w:r w:rsidR="0016151F" w:rsidRPr="00FF09AE">
        <w:rPr>
          <w:sz w:val="20"/>
          <w:szCs w:val="20"/>
        </w:rPr>
        <w:t>t</w:t>
      </w:r>
      <w:r w:rsidR="3D989168" w:rsidRPr="00FF09AE">
        <w:rPr>
          <w:sz w:val="20"/>
          <w:szCs w:val="20"/>
        </w:rPr>
        <w:t>he contributions and role</w:t>
      </w:r>
      <w:r w:rsidR="7621C362" w:rsidRPr="00FF09AE">
        <w:rPr>
          <w:sz w:val="20"/>
          <w:szCs w:val="20"/>
        </w:rPr>
        <w:t>s</w:t>
      </w:r>
      <w:r w:rsidR="3D989168" w:rsidRPr="00FF09AE">
        <w:rPr>
          <w:sz w:val="20"/>
          <w:szCs w:val="20"/>
        </w:rPr>
        <w:t xml:space="preserve"> of Indigenous Peoples</w:t>
      </w:r>
      <w:r w:rsidR="00D46389" w:rsidRPr="00FF09AE">
        <w:rPr>
          <w:sz w:val="20"/>
          <w:szCs w:val="20"/>
        </w:rPr>
        <w:t>,</w:t>
      </w:r>
      <w:r w:rsidR="3D989168" w:rsidRPr="00FF09AE">
        <w:rPr>
          <w:sz w:val="20"/>
          <w:szCs w:val="20"/>
        </w:rPr>
        <w:t xml:space="preserve"> </w:t>
      </w:r>
      <w:r w:rsidR="0DB63BE7" w:rsidRPr="00FF09AE">
        <w:rPr>
          <w:sz w:val="20"/>
          <w:szCs w:val="20"/>
        </w:rPr>
        <w:t>l</w:t>
      </w:r>
      <w:r w:rsidR="3D989168" w:rsidRPr="00FF09AE">
        <w:rPr>
          <w:sz w:val="20"/>
          <w:szCs w:val="20"/>
        </w:rPr>
        <w:t xml:space="preserve">ocal </w:t>
      </w:r>
      <w:r w:rsidR="4AC7473B" w:rsidRPr="00FF09AE">
        <w:rPr>
          <w:sz w:val="20"/>
          <w:szCs w:val="20"/>
        </w:rPr>
        <w:t>c</w:t>
      </w:r>
      <w:r w:rsidR="45D0771C" w:rsidRPr="00FF09AE">
        <w:rPr>
          <w:sz w:val="20"/>
          <w:szCs w:val="20"/>
        </w:rPr>
        <w:t>ommunities</w:t>
      </w:r>
      <w:r w:rsidR="5D3B3728" w:rsidRPr="00FF09AE">
        <w:rPr>
          <w:sz w:val="20"/>
          <w:szCs w:val="20"/>
        </w:rPr>
        <w:t xml:space="preserve">, </w:t>
      </w:r>
      <w:r w:rsidR="00576F39" w:rsidRPr="00FF09AE">
        <w:rPr>
          <w:sz w:val="20"/>
          <w:szCs w:val="20"/>
        </w:rPr>
        <w:t>women, youth</w:t>
      </w:r>
      <w:r w:rsidR="009A50CE" w:rsidRPr="00FF09AE">
        <w:rPr>
          <w:sz w:val="20"/>
          <w:szCs w:val="20"/>
        </w:rPr>
        <w:t xml:space="preserve">, </w:t>
      </w:r>
      <w:r w:rsidR="0097564B" w:rsidRPr="00FF09AE">
        <w:rPr>
          <w:sz w:val="20"/>
          <w:szCs w:val="20"/>
        </w:rPr>
        <w:t xml:space="preserve">Major Groups, </w:t>
      </w:r>
      <w:r w:rsidR="009A50CE" w:rsidRPr="00FF09AE">
        <w:rPr>
          <w:sz w:val="20"/>
          <w:szCs w:val="20"/>
        </w:rPr>
        <w:t>private sector,</w:t>
      </w:r>
      <w:r w:rsidR="1B28660A" w:rsidRPr="00FF09AE">
        <w:rPr>
          <w:sz w:val="20"/>
          <w:szCs w:val="20"/>
        </w:rPr>
        <w:t xml:space="preserve"> </w:t>
      </w:r>
      <w:r w:rsidR="7621C362" w:rsidRPr="00FF09AE">
        <w:rPr>
          <w:sz w:val="20"/>
          <w:szCs w:val="20"/>
        </w:rPr>
        <w:t>a</w:t>
      </w:r>
      <w:r w:rsidR="0016151F" w:rsidRPr="00FF09AE">
        <w:rPr>
          <w:sz w:val="20"/>
          <w:szCs w:val="20"/>
        </w:rPr>
        <w:t>nd</w:t>
      </w:r>
      <w:r w:rsidR="7621C362" w:rsidRPr="00FF09AE">
        <w:rPr>
          <w:sz w:val="20"/>
          <w:szCs w:val="20"/>
        </w:rPr>
        <w:t xml:space="preserve"> </w:t>
      </w:r>
      <w:r w:rsidR="3D989168" w:rsidRPr="00FF09AE">
        <w:rPr>
          <w:sz w:val="20"/>
          <w:szCs w:val="20"/>
        </w:rPr>
        <w:t>other</w:t>
      </w:r>
      <w:r w:rsidR="003409BA" w:rsidRPr="00FF09AE">
        <w:rPr>
          <w:sz w:val="20"/>
          <w:szCs w:val="20"/>
        </w:rPr>
        <w:t xml:space="preserve"> </w:t>
      </w:r>
      <w:r w:rsidR="7D4E9471" w:rsidRPr="00FF09AE">
        <w:rPr>
          <w:sz w:val="20"/>
          <w:szCs w:val="20"/>
        </w:rPr>
        <w:t xml:space="preserve">relevant </w:t>
      </w:r>
      <w:r w:rsidR="3D989168" w:rsidRPr="00FF09AE">
        <w:rPr>
          <w:sz w:val="20"/>
          <w:szCs w:val="20"/>
        </w:rPr>
        <w:t xml:space="preserve">stakeholders in the implementation of the UNSPF and achieving its </w:t>
      </w:r>
      <w:r w:rsidR="0016151F" w:rsidRPr="00FF09AE">
        <w:rPr>
          <w:sz w:val="20"/>
          <w:szCs w:val="20"/>
        </w:rPr>
        <w:t>GFGs</w:t>
      </w:r>
      <w:r w:rsidR="007257C9" w:rsidRPr="00FF09AE">
        <w:rPr>
          <w:sz w:val="20"/>
          <w:szCs w:val="20"/>
        </w:rPr>
        <w:t>.</w:t>
      </w:r>
      <w:r w:rsidR="37FF0A3F" w:rsidRPr="00FF09AE">
        <w:rPr>
          <w:sz w:val="20"/>
          <w:szCs w:val="20"/>
        </w:rPr>
        <w:t xml:space="preserve"> </w:t>
      </w:r>
    </w:p>
    <w:p w14:paraId="1DE4BEC8" w14:textId="5D746322" w:rsidR="00327B36" w:rsidRPr="00FF09AE" w:rsidRDefault="2C91D8D3" w:rsidP="42870E32">
      <w:pPr>
        <w:pStyle w:val="ListParagraph"/>
        <w:numPr>
          <w:ilvl w:val="0"/>
          <w:numId w:val="1"/>
        </w:numPr>
        <w:spacing w:before="120" w:after="120" w:line="259" w:lineRule="auto"/>
        <w:jc w:val="both"/>
        <w:rPr>
          <w:rFonts w:asciiTheme="minorHAnsi" w:eastAsia="Times New Roman" w:hAnsiTheme="minorHAnsi" w:cstheme="minorBidi"/>
          <w:color w:val="000000"/>
          <w:sz w:val="20"/>
          <w:szCs w:val="20"/>
        </w:rPr>
      </w:pPr>
      <w:r w:rsidRPr="00FF09AE">
        <w:rPr>
          <w:rFonts w:asciiTheme="minorHAnsi" w:eastAsia="Times New Roman" w:hAnsiTheme="minorHAnsi" w:cstheme="minorBidi"/>
          <w:color w:val="000000"/>
          <w:sz w:val="20"/>
          <w:szCs w:val="20"/>
        </w:rPr>
        <w:t>Endorses the timeline for the next reporting cycle to UNFF for 2024-2026</w:t>
      </w:r>
      <w:r w:rsidR="0097564B" w:rsidRPr="00FF09AE">
        <w:rPr>
          <w:rStyle w:val="FootnoteReference"/>
          <w:rFonts w:asciiTheme="minorHAnsi" w:eastAsia="Times New Roman" w:hAnsiTheme="minorHAnsi" w:cstheme="minorBidi"/>
          <w:color w:val="000000"/>
          <w:sz w:val="20"/>
          <w:szCs w:val="20"/>
        </w:rPr>
        <w:footnoteReference w:id="4"/>
      </w:r>
      <w:r w:rsidRPr="00FF09AE">
        <w:rPr>
          <w:rFonts w:asciiTheme="minorHAnsi" w:eastAsia="Times New Roman" w:hAnsiTheme="minorHAnsi" w:cstheme="minorBidi"/>
          <w:color w:val="000000"/>
          <w:sz w:val="16"/>
          <w:szCs w:val="16"/>
        </w:rPr>
        <w:t xml:space="preserve"> </w:t>
      </w:r>
      <w:r w:rsidRPr="00FF09AE">
        <w:rPr>
          <w:rFonts w:asciiTheme="minorHAnsi" w:eastAsia="Times New Roman" w:hAnsiTheme="minorHAnsi" w:cstheme="minorBidi"/>
          <w:color w:val="000000"/>
          <w:sz w:val="20"/>
          <w:szCs w:val="20"/>
        </w:rPr>
        <w:t>and establish</w:t>
      </w:r>
      <w:r w:rsidR="00FC27B9" w:rsidRPr="00FF09AE">
        <w:rPr>
          <w:rFonts w:asciiTheme="minorHAnsi" w:eastAsia="Times New Roman" w:hAnsiTheme="minorHAnsi" w:cstheme="minorBidi"/>
          <w:color w:val="000000"/>
          <w:sz w:val="20"/>
          <w:szCs w:val="20"/>
        </w:rPr>
        <w:t>es</w:t>
      </w:r>
      <w:r w:rsidRPr="00FF09AE">
        <w:rPr>
          <w:rFonts w:asciiTheme="minorHAnsi" w:eastAsia="Times New Roman" w:hAnsiTheme="minorHAnsi" w:cstheme="minorBidi"/>
          <w:color w:val="000000"/>
          <w:sz w:val="20"/>
          <w:szCs w:val="20"/>
        </w:rPr>
        <w:t xml:space="preserve"> the advisory group on reporting to UNFF, in accordance with the terms of reference contained in the note by the secretariat to the eighteenth session of </w:t>
      </w:r>
      <w:r w:rsidR="0029674A" w:rsidRPr="00FF09AE">
        <w:rPr>
          <w:rFonts w:asciiTheme="minorHAnsi" w:eastAsia="Times New Roman" w:hAnsiTheme="minorHAnsi" w:cstheme="minorBidi"/>
          <w:color w:val="000000"/>
          <w:sz w:val="20"/>
          <w:szCs w:val="20"/>
        </w:rPr>
        <w:t>UNFF</w:t>
      </w:r>
      <w:r w:rsidR="0097564B" w:rsidRPr="00FF09AE">
        <w:rPr>
          <w:rStyle w:val="FootnoteReference"/>
          <w:rFonts w:asciiTheme="minorHAnsi" w:eastAsia="Times New Roman" w:hAnsiTheme="minorHAnsi" w:cstheme="minorBidi"/>
          <w:color w:val="000000"/>
          <w:sz w:val="20"/>
          <w:szCs w:val="20"/>
        </w:rPr>
        <w:footnoteReference w:id="5"/>
      </w:r>
      <w:r w:rsidR="0097564B" w:rsidRPr="00FF09AE">
        <w:rPr>
          <w:rFonts w:asciiTheme="minorHAnsi" w:eastAsia="Times New Roman" w:hAnsiTheme="minorHAnsi" w:cstheme="minorBidi"/>
          <w:color w:val="000000"/>
          <w:sz w:val="20"/>
          <w:szCs w:val="20"/>
        </w:rPr>
        <w:t>.</w:t>
      </w:r>
      <w:r w:rsidRPr="00FF09AE">
        <w:rPr>
          <w:rFonts w:asciiTheme="minorHAnsi" w:eastAsia="Times New Roman" w:hAnsiTheme="minorHAnsi" w:cstheme="minorBidi"/>
          <w:color w:val="000000"/>
          <w:sz w:val="20"/>
          <w:szCs w:val="20"/>
        </w:rPr>
        <w:t xml:space="preserve"> </w:t>
      </w:r>
    </w:p>
    <w:p w14:paraId="191F4C59" w14:textId="55FB20B8" w:rsidR="00327B36" w:rsidRPr="00FF09AE" w:rsidRDefault="00327B36" w:rsidP="009E082C">
      <w:pPr>
        <w:pStyle w:val="ListParagraph"/>
        <w:numPr>
          <w:ilvl w:val="0"/>
          <w:numId w:val="1"/>
        </w:numPr>
        <w:rPr>
          <w:rFonts w:asciiTheme="minorHAnsi" w:hAnsiTheme="minorHAnsi" w:cstheme="minorHAnsi"/>
          <w:sz w:val="20"/>
          <w:szCs w:val="20"/>
        </w:rPr>
      </w:pPr>
      <w:r w:rsidRPr="00FF09AE">
        <w:rPr>
          <w:rFonts w:asciiTheme="minorHAnsi" w:eastAsia="Times New Roman" w:hAnsiTheme="minorHAnsi" w:cstheme="minorBidi"/>
          <w:color w:val="000000" w:themeColor="text1"/>
          <w:sz w:val="20"/>
          <w:szCs w:val="20"/>
        </w:rPr>
        <w:t>Takes note of the amended format for national reporting and entrust</w:t>
      </w:r>
      <w:r w:rsidR="009047F1" w:rsidRPr="00FF09AE">
        <w:rPr>
          <w:rFonts w:asciiTheme="minorHAnsi" w:eastAsia="Times New Roman" w:hAnsiTheme="minorHAnsi" w:cstheme="minorBidi"/>
          <w:color w:val="000000" w:themeColor="text1"/>
          <w:sz w:val="20"/>
          <w:szCs w:val="20"/>
        </w:rPr>
        <w:t>s</w:t>
      </w:r>
      <w:r w:rsidRPr="00FF09AE">
        <w:rPr>
          <w:rFonts w:asciiTheme="minorHAnsi" w:eastAsia="Times New Roman" w:hAnsiTheme="minorHAnsi" w:cstheme="minorBidi"/>
          <w:color w:val="000000" w:themeColor="text1"/>
          <w:sz w:val="20"/>
          <w:szCs w:val="20"/>
        </w:rPr>
        <w:t xml:space="preserve"> the UNFF</w:t>
      </w:r>
      <w:r w:rsidR="00FC6047" w:rsidRPr="00FF09AE">
        <w:rPr>
          <w:rFonts w:asciiTheme="minorHAnsi" w:eastAsia="Times New Roman" w:hAnsiTheme="minorHAnsi" w:cstheme="minorBidi"/>
          <w:color w:val="000000" w:themeColor="text1"/>
          <w:sz w:val="20"/>
          <w:szCs w:val="20"/>
        </w:rPr>
        <w:t xml:space="preserve"> </w:t>
      </w:r>
      <w:r w:rsidRPr="00FF09AE">
        <w:rPr>
          <w:rFonts w:asciiTheme="minorHAnsi" w:eastAsia="Times New Roman" w:hAnsiTheme="minorHAnsi" w:cstheme="minorBidi"/>
          <w:color w:val="000000" w:themeColor="text1"/>
          <w:sz w:val="20"/>
          <w:szCs w:val="20"/>
        </w:rPr>
        <w:t>S</w:t>
      </w:r>
      <w:r w:rsidR="00FC6047" w:rsidRPr="00FF09AE">
        <w:rPr>
          <w:rFonts w:asciiTheme="minorHAnsi" w:eastAsia="Times New Roman" w:hAnsiTheme="minorHAnsi" w:cstheme="minorBidi"/>
          <w:color w:val="000000" w:themeColor="text1"/>
          <w:sz w:val="20"/>
          <w:szCs w:val="20"/>
        </w:rPr>
        <w:t>ecretariat</w:t>
      </w:r>
      <w:r w:rsidRPr="00FF09AE">
        <w:rPr>
          <w:rFonts w:asciiTheme="minorHAnsi" w:eastAsia="Times New Roman" w:hAnsiTheme="minorHAnsi" w:cstheme="minorBidi"/>
          <w:color w:val="000000" w:themeColor="text1"/>
          <w:sz w:val="20"/>
          <w:szCs w:val="20"/>
        </w:rPr>
        <w:t xml:space="preserve"> to finalize the format, in close consultation with the advisory group on reporting to UNFF.</w:t>
      </w:r>
    </w:p>
    <w:p w14:paraId="60C0AB59" w14:textId="77777777" w:rsidR="00327B36" w:rsidRPr="00FF09AE" w:rsidRDefault="00327B36" w:rsidP="00BA5015">
      <w:pPr>
        <w:pStyle w:val="ListParagraph"/>
        <w:rPr>
          <w:rFonts w:asciiTheme="minorHAnsi" w:hAnsiTheme="minorHAnsi" w:cstheme="minorHAnsi"/>
          <w:i/>
          <w:iCs/>
          <w:sz w:val="20"/>
          <w:szCs w:val="20"/>
        </w:rPr>
      </w:pPr>
    </w:p>
    <w:p w14:paraId="02822827" w14:textId="38D343B3" w:rsidR="00B007D9" w:rsidRPr="00FF09AE" w:rsidRDefault="00B007D9" w:rsidP="009E082C">
      <w:pPr>
        <w:pStyle w:val="ListParagraph"/>
        <w:numPr>
          <w:ilvl w:val="0"/>
          <w:numId w:val="1"/>
        </w:numPr>
        <w:rPr>
          <w:rFonts w:asciiTheme="minorHAnsi" w:hAnsiTheme="minorHAnsi" w:cstheme="minorHAnsi"/>
          <w:sz w:val="20"/>
          <w:szCs w:val="20"/>
        </w:rPr>
      </w:pPr>
      <w:r w:rsidRPr="00FF09AE">
        <w:rPr>
          <w:rFonts w:asciiTheme="minorHAnsi" w:hAnsiTheme="minorHAnsi" w:cstheme="minorBidi"/>
          <w:i/>
          <w:iCs/>
          <w:sz w:val="20"/>
          <w:szCs w:val="20"/>
        </w:rPr>
        <w:t>Request</w:t>
      </w:r>
      <w:r w:rsidR="00F03437" w:rsidRPr="00FF09AE">
        <w:rPr>
          <w:rFonts w:asciiTheme="minorHAnsi" w:hAnsiTheme="minorHAnsi" w:cstheme="minorBidi"/>
          <w:i/>
          <w:iCs/>
          <w:sz w:val="20"/>
          <w:szCs w:val="20"/>
        </w:rPr>
        <w:t xml:space="preserve">s </w:t>
      </w:r>
      <w:r w:rsidRPr="00FF09AE">
        <w:rPr>
          <w:rFonts w:asciiTheme="minorHAnsi" w:hAnsiTheme="minorHAnsi" w:cstheme="minorBidi"/>
          <w:i/>
          <w:iCs/>
          <w:sz w:val="20"/>
          <w:szCs w:val="20"/>
        </w:rPr>
        <w:t>t</w:t>
      </w:r>
      <w:r w:rsidRPr="00FF09AE">
        <w:rPr>
          <w:rFonts w:asciiTheme="minorHAnsi" w:hAnsiTheme="minorHAnsi" w:cstheme="minorBidi"/>
          <w:sz w:val="20"/>
          <w:szCs w:val="20"/>
        </w:rPr>
        <w:t>he UNFF secretariat to:</w:t>
      </w:r>
    </w:p>
    <w:p w14:paraId="17FE9A15" w14:textId="77777777" w:rsidR="00F431F3" w:rsidRPr="00FF09AE" w:rsidRDefault="00F431F3" w:rsidP="00F431F3">
      <w:pPr>
        <w:pStyle w:val="ListParagraph"/>
        <w:rPr>
          <w:rFonts w:asciiTheme="minorHAnsi" w:hAnsiTheme="minorHAnsi" w:cstheme="minorHAnsi"/>
          <w:sz w:val="20"/>
          <w:szCs w:val="20"/>
        </w:rPr>
      </w:pPr>
    </w:p>
    <w:p w14:paraId="564AFEBD" w14:textId="35422A74" w:rsidR="00B007D9" w:rsidRPr="00FF09AE" w:rsidRDefault="00985CD2" w:rsidP="00024241">
      <w:pPr>
        <w:pStyle w:val="ListParagraph"/>
        <w:numPr>
          <w:ilvl w:val="0"/>
          <w:numId w:val="4"/>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Disseminate relevant information </w:t>
      </w:r>
      <w:r w:rsidR="00027D83" w:rsidRPr="00FF09AE">
        <w:rPr>
          <w:rFonts w:asciiTheme="minorHAnsi" w:hAnsiTheme="minorHAnsi" w:cstheme="minorHAnsi"/>
          <w:sz w:val="20"/>
          <w:szCs w:val="20"/>
        </w:rPr>
        <w:t>among members</w:t>
      </w:r>
      <w:r w:rsidR="00027D83" w:rsidRPr="00FF09AE" w:rsidDel="00027D83">
        <w:rPr>
          <w:rFonts w:asciiTheme="minorHAnsi" w:hAnsiTheme="minorHAnsi" w:cstheme="minorHAnsi"/>
          <w:sz w:val="20"/>
          <w:szCs w:val="20"/>
        </w:rPr>
        <w:t xml:space="preserve"> </w:t>
      </w:r>
      <w:r w:rsidRPr="00FF09AE">
        <w:rPr>
          <w:rFonts w:asciiTheme="minorHAnsi" w:hAnsiTheme="minorHAnsi" w:cstheme="minorHAnsi"/>
          <w:sz w:val="20"/>
          <w:szCs w:val="20"/>
        </w:rPr>
        <w:t xml:space="preserve">regarding </w:t>
      </w:r>
      <w:r w:rsidR="00A14BCD" w:rsidRPr="00FF09AE">
        <w:rPr>
          <w:rFonts w:asciiTheme="minorHAnsi" w:hAnsiTheme="minorHAnsi" w:cstheme="minorHAnsi"/>
          <w:sz w:val="20"/>
          <w:szCs w:val="20"/>
        </w:rPr>
        <w:t xml:space="preserve">the </w:t>
      </w:r>
      <w:r w:rsidRPr="00FF09AE">
        <w:rPr>
          <w:rFonts w:asciiTheme="minorHAnsi" w:hAnsiTheme="minorHAnsi" w:cstheme="minorHAnsi"/>
          <w:sz w:val="20"/>
          <w:szCs w:val="20"/>
        </w:rPr>
        <w:t>preparation of the V</w:t>
      </w:r>
      <w:r w:rsidR="00220AAC" w:rsidRPr="00FF09AE">
        <w:rPr>
          <w:rFonts w:asciiTheme="minorHAnsi" w:hAnsiTheme="minorHAnsi" w:cstheme="minorHAnsi"/>
          <w:sz w:val="20"/>
          <w:szCs w:val="20"/>
        </w:rPr>
        <w:t>oluntary National Reports (V</w:t>
      </w:r>
      <w:r w:rsidRPr="00FF09AE">
        <w:rPr>
          <w:rFonts w:asciiTheme="minorHAnsi" w:hAnsiTheme="minorHAnsi" w:cstheme="minorHAnsi"/>
          <w:sz w:val="20"/>
          <w:szCs w:val="20"/>
        </w:rPr>
        <w:t>NRs</w:t>
      </w:r>
      <w:r w:rsidR="00220AAC" w:rsidRPr="00FF09AE">
        <w:rPr>
          <w:rFonts w:asciiTheme="minorHAnsi" w:hAnsiTheme="minorHAnsi" w:cstheme="minorHAnsi"/>
          <w:sz w:val="20"/>
          <w:szCs w:val="20"/>
        </w:rPr>
        <w:t>)</w:t>
      </w:r>
      <w:r w:rsidRPr="00FF09AE">
        <w:rPr>
          <w:rFonts w:asciiTheme="minorHAnsi" w:hAnsiTheme="minorHAnsi" w:cstheme="minorHAnsi"/>
          <w:sz w:val="20"/>
          <w:szCs w:val="20"/>
        </w:rPr>
        <w:t xml:space="preserve"> in a timely manner</w:t>
      </w:r>
      <w:r w:rsidR="00122824" w:rsidRPr="00FF09AE">
        <w:rPr>
          <w:rFonts w:asciiTheme="minorHAnsi" w:hAnsiTheme="minorHAnsi" w:cstheme="minorHAnsi"/>
          <w:sz w:val="20"/>
          <w:szCs w:val="20"/>
        </w:rPr>
        <w:t xml:space="preserve"> </w:t>
      </w:r>
      <w:r w:rsidRPr="00FF09AE">
        <w:rPr>
          <w:rFonts w:asciiTheme="minorHAnsi" w:hAnsiTheme="minorHAnsi" w:cstheme="minorHAnsi"/>
          <w:sz w:val="20"/>
          <w:szCs w:val="20"/>
        </w:rPr>
        <w:t>and m</w:t>
      </w:r>
      <w:r w:rsidR="00B007D9" w:rsidRPr="00FF09AE">
        <w:rPr>
          <w:rFonts w:asciiTheme="minorHAnsi" w:hAnsiTheme="minorHAnsi" w:cstheme="minorHAnsi"/>
          <w:sz w:val="20"/>
          <w:szCs w:val="20"/>
        </w:rPr>
        <w:t>ake use of the information received in the next reporting cycle</w:t>
      </w:r>
      <w:r w:rsidR="0093248E" w:rsidRPr="00FF09AE">
        <w:rPr>
          <w:rFonts w:asciiTheme="minorHAnsi" w:hAnsiTheme="minorHAnsi" w:cstheme="minorHAnsi"/>
          <w:sz w:val="20"/>
          <w:szCs w:val="20"/>
        </w:rPr>
        <w:t xml:space="preserve"> through the transparent development of</w:t>
      </w:r>
      <w:r w:rsidR="00B007D9" w:rsidRPr="00FF09AE">
        <w:rPr>
          <w:rFonts w:asciiTheme="minorHAnsi" w:hAnsiTheme="minorHAnsi" w:cstheme="minorHAnsi"/>
          <w:sz w:val="20"/>
          <w:szCs w:val="20"/>
        </w:rPr>
        <w:t xml:space="preserve"> another </w:t>
      </w:r>
      <w:r w:rsidR="00160CFA" w:rsidRPr="00FF09AE">
        <w:rPr>
          <w:rFonts w:eastAsia="Times New Roman" w:cstheme="minorHAnsi"/>
          <w:color w:val="000000"/>
          <w:sz w:val="20"/>
          <w:szCs w:val="20"/>
        </w:rPr>
        <w:t>Global Forest Goals Report</w:t>
      </w:r>
      <w:r w:rsidR="00B007D9" w:rsidRPr="00FF09AE">
        <w:rPr>
          <w:rFonts w:asciiTheme="minorHAnsi" w:hAnsiTheme="minorHAnsi" w:cstheme="minorHAnsi"/>
          <w:sz w:val="20"/>
          <w:szCs w:val="20"/>
        </w:rPr>
        <w:t xml:space="preserve">. </w:t>
      </w:r>
    </w:p>
    <w:p w14:paraId="161B76B3" w14:textId="78104331" w:rsidR="00B007D9" w:rsidRPr="00FF09AE" w:rsidRDefault="00B007D9" w:rsidP="00024241">
      <w:pPr>
        <w:pStyle w:val="ListParagraph"/>
        <w:numPr>
          <w:ilvl w:val="0"/>
          <w:numId w:val="4"/>
        </w:numPr>
        <w:ind w:left="720"/>
        <w:jc w:val="both"/>
        <w:rPr>
          <w:rFonts w:asciiTheme="minorHAnsi" w:hAnsiTheme="minorHAnsi" w:cstheme="minorHAnsi"/>
          <w:sz w:val="20"/>
          <w:szCs w:val="20"/>
        </w:rPr>
      </w:pPr>
      <w:r w:rsidRPr="00FF09AE">
        <w:rPr>
          <w:rFonts w:asciiTheme="minorHAnsi" w:hAnsiTheme="minorHAnsi" w:cstheme="minorHAnsi"/>
          <w:sz w:val="20"/>
          <w:szCs w:val="20"/>
        </w:rPr>
        <w:lastRenderedPageBreak/>
        <w:t>Conduct capacity building activities</w:t>
      </w:r>
      <w:r w:rsidR="00160CFA" w:rsidRPr="00FF09AE">
        <w:rPr>
          <w:rFonts w:asciiTheme="minorHAnsi" w:hAnsiTheme="minorHAnsi" w:cstheme="minorHAnsi"/>
          <w:sz w:val="20"/>
          <w:szCs w:val="20"/>
        </w:rPr>
        <w:t xml:space="preserve">, jointly with </w:t>
      </w:r>
      <w:r w:rsidR="0029674A" w:rsidRPr="00FF09AE">
        <w:rPr>
          <w:rFonts w:asciiTheme="minorHAnsi" w:hAnsiTheme="minorHAnsi" w:cstheme="minorHAnsi"/>
          <w:sz w:val="20"/>
          <w:szCs w:val="20"/>
        </w:rPr>
        <w:t>the Food and Agriculture Organization of the United Nations (</w:t>
      </w:r>
      <w:r w:rsidR="00160CFA" w:rsidRPr="00FF09AE">
        <w:rPr>
          <w:rFonts w:asciiTheme="minorHAnsi" w:hAnsiTheme="minorHAnsi" w:cstheme="minorHAnsi"/>
          <w:sz w:val="20"/>
          <w:szCs w:val="20"/>
        </w:rPr>
        <w:t>FAO</w:t>
      </w:r>
      <w:r w:rsidR="0029674A" w:rsidRPr="00FF09AE">
        <w:rPr>
          <w:rFonts w:asciiTheme="minorHAnsi" w:hAnsiTheme="minorHAnsi" w:cstheme="minorHAnsi"/>
          <w:sz w:val="20"/>
          <w:szCs w:val="20"/>
        </w:rPr>
        <w:t>)</w:t>
      </w:r>
      <w:r w:rsidR="001B3F09" w:rsidRPr="00FF09AE">
        <w:rPr>
          <w:rFonts w:asciiTheme="minorHAnsi" w:hAnsiTheme="minorHAnsi" w:cstheme="minorHAnsi"/>
          <w:sz w:val="20"/>
          <w:szCs w:val="20"/>
        </w:rPr>
        <w:t xml:space="preserve"> and other partners</w:t>
      </w:r>
      <w:r w:rsidR="00160CFA" w:rsidRPr="00FF09AE">
        <w:rPr>
          <w:rFonts w:asciiTheme="minorHAnsi" w:hAnsiTheme="minorHAnsi" w:cstheme="minorHAnsi"/>
          <w:sz w:val="20"/>
          <w:szCs w:val="20"/>
        </w:rPr>
        <w:t>,</w:t>
      </w:r>
      <w:r w:rsidRPr="00FF09AE">
        <w:rPr>
          <w:rFonts w:asciiTheme="minorHAnsi" w:hAnsiTheme="minorHAnsi" w:cstheme="minorHAnsi"/>
          <w:sz w:val="20"/>
          <w:szCs w:val="20"/>
        </w:rPr>
        <w:t xml:space="preserve"> related to </w:t>
      </w:r>
      <w:r w:rsidR="00574149" w:rsidRPr="00FF09AE">
        <w:rPr>
          <w:rFonts w:asciiTheme="minorHAnsi" w:hAnsiTheme="minorHAnsi" w:cstheme="minorHAnsi"/>
          <w:sz w:val="20"/>
          <w:szCs w:val="20"/>
        </w:rPr>
        <w:t>monitoring</w:t>
      </w:r>
      <w:r w:rsidR="00305A09" w:rsidRPr="00FF09AE">
        <w:rPr>
          <w:rFonts w:asciiTheme="minorHAnsi" w:hAnsiTheme="minorHAnsi" w:cstheme="minorHAnsi"/>
          <w:sz w:val="20"/>
          <w:szCs w:val="20"/>
        </w:rPr>
        <w:t>, assessment,</w:t>
      </w:r>
      <w:r w:rsidR="00574149" w:rsidRPr="00FF09AE">
        <w:rPr>
          <w:rFonts w:asciiTheme="minorHAnsi" w:hAnsiTheme="minorHAnsi" w:cstheme="minorHAnsi"/>
          <w:sz w:val="20"/>
          <w:szCs w:val="20"/>
        </w:rPr>
        <w:t xml:space="preserve"> and reporting</w:t>
      </w:r>
      <w:r w:rsidR="00F46467" w:rsidRPr="00FF09AE">
        <w:rPr>
          <w:rFonts w:asciiTheme="minorHAnsi" w:hAnsiTheme="minorHAnsi" w:cstheme="minorHAnsi"/>
          <w:sz w:val="20"/>
          <w:szCs w:val="20"/>
        </w:rPr>
        <w:t xml:space="preserve"> on GFGs</w:t>
      </w:r>
      <w:r w:rsidRPr="00FF09AE">
        <w:rPr>
          <w:rFonts w:asciiTheme="minorHAnsi" w:hAnsiTheme="minorHAnsi" w:cstheme="minorHAnsi"/>
          <w:sz w:val="20"/>
          <w:szCs w:val="20"/>
        </w:rPr>
        <w:t xml:space="preserve"> and </w:t>
      </w:r>
      <w:proofErr w:type="gramStart"/>
      <w:r w:rsidRPr="00FF09AE">
        <w:rPr>
          <w:rFonts w:asciiTheme="minorHAnsi" w:hAnsiTheme="minorHAnsi" w:cstheme="minorHAnsi"/>
          <w:sz w:val="20"/>
          <w:szCs w:val="20"/>
        </w:rPr>
        <w:t>provide assistance</w:t>
      </w:r>
      <w:proofErr w:type="gramEnd"/>
      <w:r w:rsidRPr="00FF09AE">
        <w:rPr>
          <w:rFonts w:asciiTheme="minorHAnsi" w:hAnsiTheme="minorHAnsi" w:cstheme="minorHAnsi"/>
          <w:sz w:val="20"/>
          <w:szCs w:val="20"/>
        </w:rPr>
        <w:t xml:space="preserve"> in preparing their national reports.</w:t>
      </w:r>
    </w:p>
    <w:p w14:paraId="748D43C9" w14:textId="37BB211B" w:rsidR="0006660F" w:rsidRPr="00FF09AE" w:rsidRDefault="0006660F" w:rsidP="00024241">
      <w:pPr>
        <w:pStyle w:val="ListParagraph"/>
        <w:numPr>
          <w:ilvl w:val="0"/>
          <w:numId w:val="4"/>
        </w:numPr>
        <w:ind w:left="720"/>
        <w:rPr>
          <w:rFonts w:asciiTheme="minorHAnsi" w:hAnsiTheme="minorHAnsi" w:cstheme="minorHAnsi"/>
          <w:sz w:val="20"/>
          <w:szCs w:val="20"/>
        </w:rPr>
      </w:pPr>
      <w:r w:rsidRPr="00FF09AE">
        <w:rPr>
          <w:rFonts w:asciiTheme="minorHAnsi" w:hAnsiTheme="minorHAnsi" w:cstheme="minorHAnsi"/>
          <w:sz w:val="20"/>
          <w:szCs w:val="20"/>
        </w:rPr>
        <w:t xml:space="preserve">Facilitate </w:t>
      </w:r>
      <w:r w:rsidR="00203A24" w:rsidRPr="00FF09AE">
        <w:rPr>
          <w:rFonts w:asciiTheme="minorHAnsi" w:hAnsiTheme="minorHAnsi" w:cstheme="minorHAnsi"/>
          <w:sz w:val="20"/>
          <w:szCs w:val="20"/>
        </w:rPr>
        <w:t>the</w:t>
      </w:r>
      <w:r w:rsidRPr="00FF09AE">
        <w:rPr>
          <w:rFonts w:asciiTheme="minorHAnsi" w:hAnsiTheme="minorHAnsi" w:cstheme="minorHAnsi"/>
          <w:sz w:val="20"/>
          <w:szCs w:val="20"/>
        </w:rPr>
        <w:t xml:space="preserve"> exchange of </w:t>
      </w:r>
      <w:r w:rsidR="00762C8A" w:rsidRPr="00FF09AE">
        <w:rPr>
          <w:rFonts w:asciiTheme="minorHAnsi" w:hAnsiTheme="minorHAnsi" w:cstheme="minorHAnsi"/>
          <w:sz w:val="20"/>
          <w:szCs w:val="20"/>
        </w:rPr>
        <w:t>information, including on i</w:t>
      </w:r>
      <w:r w:rsidRPr="00FF09AE">
        <w:rPr>
          <w:rFonts w:asciiTheme="minorHAnsi" w:hAnsiTheme="minorHAnsi" w:cstheme="minorHAnsi"/>
          <w:sz w:val="20"/>
          <w:szCs w:val="20"/>
        </w:rPr>
        <w:t>nnovative techniques</w:t>
      </w:r>
      <w:r w:rsidR="00762C8A" w:rsidRPr="00FF09AE">
        <w:rPr>
          <w:rFonts w:asciiTheme="minorHAnsi" w:hAnsiTheme="minorHAnsi" w:cstheme="minorHAnsi"/>
          <w:sz w:val="20"/>
          <w:szCs w:val="20"/>
        </w:rPr>
        <w:t xml:space="preserve">, </w:t>
      </w:r>
      <w:r w:rsidRPr="00FF09AE">
        <w:rPr>
          <w:rFonts w:asciiTheme="minorHAnsi" w:hAnsiTheme="minorHAnsi" w:cstheme="minorHAnsi"/>
          <w:sz w:val="20"/>
          <w:szCs w:val="20"/>
        </w:rPr>
        <w:t>technology</w:t>
      </w:r>
      <w:r w:rsidR="00762C8A" w:rsidRPr="00FF09AE">
        <w:rPr>
          <w:rFonts w:asciiTheme="minorHAnsi" w:hAnsiTheme="minorHAnsi" w:cstheme="minorHAnsi"/>
          <w:sz w:val="20"/>
          <w:szCs w:val="20"/>
        </w:rPr>
        <w:t xml:space="preserve">, and knowledge management related to </w:t>
      </w:r>
      <w:r w:rsidR="00FC27B9" w:rsidRPr="00FF09AE">
        <w:rPr>
          <w:rFonts w:asciiTheme="minorHAnsi" w:hAnsiTheme="minorHAnsi" w:cstheme="minorHAnsi"/>
          <w:sz w:val="20"/>
          <w:szCs w:val="20"/>
        </w:rPr>
        <w:t xml:space="preserve">monitoring, assessment and reporting on the </w:t>
      </w:r>
      <w:r w:rsidR="00762C8A" w:rsidRPr="00FF09AE">
        <w:rPr>
          <w:rFonts w:asciiTheme="minorHAnsi" w:hAnsiTheme="minorHAnsi" w:cstheme="minorHAnsi"/>
          <w:sz w:val="20"/>
          <w:szCs w:val="20"/>
        </w:rPr>
        <w:t xml:space="preserve">GFGs among </w:t>
      </w:r>
      <w:r w:rsidR="00027D83" w:rsidRPr="00FF09AE">
        <w:rPr>
          <w:rFonts w:asciiTheme="minorHAnsi" w:hAnsiTheme="minorHAnsi" w:cstheme="minorHAnsi"/>
          <w:sz w:val="20"/>
          <w:szCs w:val="20"/>
        </w:rPr>
        <w:t>members</w:t>
      </w:r>
      <w:r w:rsidR="00762C8A" w:rsidRPr="00FF09AE">
        <w:rPr>
          <w:rFonts w:asciiTheme="minorHAnsi" w:hAnsiTheme="minorHAnsi" w:cstheme="minorHAnsi"/>
          <w:sz w:val="20"/>
          <w:szCs w:val="20"/>
        </w:rPr>
        <w:t>.</w:t>
      </w:r>
      <w:r w:rsidRPr="00FF09AE">
        <w:rPr>
          <w:rFonts w:asciiTheme="minorHAnsi" w:hAnsiTheme="minorHAnsi" w:cstheme="minorHAnsi"/>
          <w:sz w:val="20"/>
          <w:szCs w:val="20"/>
        </w:rPr>
        <w:t xml:space="preserve"> </w:t>
      </w:r>
    </w:p>
    <w:p w14:paraId="36A579EF" w14:textId="77777777" w:rsidR="00B007D9" w:rsidRPr="00FF09AE" w:rsidRDefault="00B007D9" w:rsidP="00B007D9">
      <w:pPr>
        <w:pStyle w:val="ListParagraph"/>
        <w:ind w:left="360"/>
        <w:rPr>
          <w:rFonts w:asciiTheme="minorHAnsi" w:hAnsiTheme="minorHAnsi" w:cstheme="minorHAnsi"/>
          <w:sz w:val="20"/>
          <w:szCs w:val="20"/>
        </w:rPr>
      </w:pPr>
    </w:p>
    <w:p w14:paraId="539A209F" w14:textId="0C27C8F1" w:rsidR="006F54F1" w:rsidRPr="00FF09AE" w:rsidRDefault="00B007D9" w:rsidP="006F54F1">
      <w:pPr>
        <w:pStyle w:val="ListParagraph"/>
        <w:numPr>
          <w:ilvl w:val="0"/>
          <w:numId w:val="1"/>
        </w:numPr>
        <w:rPr>
          <w:rFonts w:asciiTheme="minorHAnsi" w:hAnsiTheme="minorHAnsi" w:cstheme="minorHAnsi"/>
          <w:sz w:val="20"/>
          <w:szCs w:val="20"/>
        </w:rPr>
      </w:pPr>
      <w:r w:rsidRPr="00FF09AE">
        <w:rPr>
          <w:rFonts w:asciiTheme="minorHAnsi" w:hAnsiTheme="minorHAnsi" w:cstheme="minorBidi"/>
          <w:i/>
          <w:iCs/>
          <w:sz w:val="20"/>
          <w:szCs w:val="20"/>
        </w:rPr>
        <w:t>Invit</w:t>
      </w:r>
      <w:r w:rsidR="00F03437" w:rsidRPr="00FF09AE">
        <w:rPr>
          <w:rFonts w:asciiTheme="minorHAnsi" w:hAnsiTheme="minorHAnsi" w:cstheme="minorBidi"/>
          <w:i/>
          <w:iCs/>
          <w:sz w:val="20"/>
          <w:szCs w:val="20"/>
        </w:rPr>
        <w:t xml:space="preserve">es </w:t>
      </w:r>
      <w:r w:rsidRPr="00FF09AE">
        <w:rPr>
          <w:rFonts w:asciiTheme="minorHAnsi" w:hAnsiTheme="minorHAnsi" w:cstheme="minorBidi"/>
          <w:sz w:val="20"/>
          <w:szCs w:val="20"/>
        </w:rPr>
        <w:t xml:space="preserve">CPF </w:t>
      </w:r>
      <w:r w:rsidR="00F431F3" w:rsidRPr="00FF09AE">
        <w:rPr>
          <w:rFonts w:asciiTheme="minorHAnsi" w:hAnsiTheme="minorHAnsi" w:cstheme="minorBidi"/>
          <w:sz w:val="20"/>
          <w:szCs w:val="20"/>
        </w:rPr>
        <w:t xml:space="preserve">and its member organizations </w:t>
      </w:r>
      <w:r w:rsidRPr="00FF09AE">
        <w:rPr>
          <w:rFonts w:asciiTheme="minorHAnsi" w:hAnsiTheme="minorHAnsi" w:cstheme="minorBidi"/>
          <w:sz w:val="20"/>
          <w:szCs w:val="20"/>
        </w:rPr>
        <w:t xml:space="preserve">to: </w:t>
      </w:r>
    </w:p>
    <w:p w14:paraId="38D5E6F4" w14:textId="77777777" w:rsidR="006F54F1" w:rsidRPr="00FF09AE" w:rsidRDefault="006F54F1" w:rsidP="006F54F1">
      <w:pPr>
        <w:pStyle w:val="ListParagraph"/>
        <w:ind w:left="0"/>
        <w:rPr>
          <w:rFonts w:asciiTheme="minorHAnsi" w:hAnsiTheme="minorHAnsi" w:cstheme="minorHAnsi"/>
          <w:i/>
          <w:iCs/>
          <w:sz w:val="20"/>
          <w:szCs w:val="20"/>
        </w:rPr>
      </w:pPr>
    </w:p>
    <w:p w14:paraId="0CCCFFE4" w14:textId="50C39A6A" w:rsidR="00B007D9" w:rsidRPr="00FF09AE" w:rsidRDefault="00B007D9" w:rsidP="00024241">
      <w:pPr>
        <w:pStyle w:val="ListParagraph"/>
        <w:numPr>
          <w:ilvl w:val="0"/>
          <w:numId w:val="25"/>
        </w:numPr>
        <w:rPr>
          <w:rFonts w:asciiTheme="minorHAnsi" w:hAnsiTheme="minorHAnsi" w:cstheme="minorHAnsi"/>
          <w:sz w:val="20"/>
          <w:szCs w:val="20"/>
        </w:rPr>
      </w:pPr>
      <w:r w:rsidRPr="00FF09AE">
        <w:rPr>
          <w:rFonts w:cstheme="minorHAnsi"/>
          <w:sz w:val="20"/>
          <w:szCs w:val="20"/>
        </w:rPr>
        <w:t xml:space="preserve">Advance the ongoing work of the Global Core Set of Forest-related indicators, in particular all Tier </w:t>
      </w:r>
      <w:r w:rsidR="00EA654B" w:rsidRPr="00FF09AE">
        <w:rPr>
          <w:rFonts w:cstheme="minorHAnsi"/>
          <w:sz w:val="20"/>
          <w:szCs w:val="20"/>
        </w:rPr>
        <w:t>3</w:t>
      </w:r>
      <w:r w:rsidRPr="00FF09AE">
        <w:rPr>
          <w:rFonts w:cstheme="minorHAnsi"/>
          <w:sz w:val="20"/>
          <w:szCs w:val="20"/>
        </w:rPr>
        <w:t xml:space="preserve"> indicators. </w:t>
      </w:r>
    </w:p>
    <w:p w14:paraId="5E795222" w14:textId="781437EA" w:rsidR="001970B6" w:rsidRPr="00FF09AE" w:rsidRDefault="00B007D9" w:rsidP="00024241">
      <w:pPr>
        <w:pStyle w:val="ListParagraph"/>
        <w:numPr>
          <w:ilvl w:val="0"/>
          <w:numId w:val="25"/>
        </w:numPr>
        <w:rPr>
          <w:rFonts w:asciiTheme="minorHAnsi" w:hAnsiTheme="minorHAnsi" w:cstheme="minorHAnsi"/>
          <w:sz w:val="20"/>
          <w:szCs w:val="20"/>
        </w:rPr>
      </w:pPr>
      <w:r w:rsidRPr="00FF09AE">
        <w:rPr>
          <w:rFonts w:asciiTheme="minorHAnsi" w:hAnsiTheme="minorHAnsi" w:cstheme="minorHAnsi"/>
          <w:sz w:val="20"/>
          <w:szCs w:val="20"/>
        </w:rPr>
        <w:t xml:space="preserve">Further enhance coordination, streamline reporting and data sharing </w:t>
      </w:r>
      <w:r w:rsidR="00AA2854" w:rsidRPr="00FF09AE">
        <w:rPr>
          <w:rFonts w:asciiTheme="minorHAnsi" w:hAnsiTheme="minorHAnsi" w:cstheme="minorHAnsi"/>
          <w:sz w:val="20"/>
          <w:szCs w:val="20"/>
        </w:rPr>
        <w:t>activities,</w:t>
      </w:r>
      <w:r w:rsidRPr="00FF09AE">
        <w:rPr>
          <w:rFonts w:asciiTheme="minorHAnsi" w:hAnsiTheme="minorHAnsi" w:cstheme="minorHAnsi"/>
          <w:sz w:val="20"/>
          <w:szCs w:val="20"/>
        </w:rPr>
        <w:t xml:space="preserve"> and make use of the existing global publications and reports on forests.</w:t>
      </w:r>
    </w:p>
    <w:p w14:paraId="5D357BAC" w14:textId="0B10AED7" w:rsidR="00B007D9" w:rsidRPr="00FF09AE" w:rsidRDefault="002931BA" w:rsidP="00024241">
      <w:pPr>
        <w:pStyle w:val="ListParagraph"/>
        <w:numPr>
          <w:ilvl w:val="0"/>
          <w:numId w:val="25"/>
        </w:numPr>
        <w:rPr>
          <w:rFonts w:asciiTheme="minorHAnsi" w:hAnsiTheme="minorHAnsi" w:cstheme="minorHAnsi"/>
          <w:sz w:val="20"/>
          <w:szCs w:val="20"/>
        </w:rPr>
      </w:pPr>
      <w:r w:rsidRPr="00FF09AE">
        <w:rPr>
          <w:rFonts w:cstheme="minorHAnsi"/>
          <w:sz w:val="20"/>
          <w:szCs w:val="20"/>
        </w:rPr>
        <w:t>Organize</w:t>
      </w:r>
      <w:r w:rsidR="00B007D9" w:rsidRPr="00FF09AE">
        <w:rPr>
          <w:rFonts w:cstheme="minorHAnsi"/>
          <w:sz w:val="20"/>
          <w:szCs w:val="20"/>
        </w:rPr>
        <w:t xml:space="preserve"> a joint workshop on international reporting on forests for focal points of all relevant CPF member organizations</w:t>
      </w:r>
      <w:r w:rsidR="00172044" w:rsidRPr="00FF09AE">
        <w:rPr>
          <w:rFonts w:cstheme="minorHAnsi"/>
          <w:sz w:val="20"/>
          <w:szCs w:val="20"/>
        </w:rPr>
        <w:t xml:space="preserve"> to enhance </w:t>
      </w:r>
      <w:r w:rsidR="00C10A9A" w:rsidRPr="00FF09AE">
        <w:rPr>
          <w:rFonts w:cstheme="minorHAnsi"/>
          <w:sz w:val="20"/>
          <w:szCs w:val="20"/>
        </w:rPr>
        <w:t>cooperation and collaboration</w:t>
      </w:r>
      <w:r w:rsidR="00FC6047" w:rsidRPr="00FF09AE">
        <w:rPr>
          <w:rFonts w:cstheme="minorHAnsi"/>
          <w:sz w:val="20"/>
          <w:szCs w:val="20"/>
        </w:rPr>
        <w:t>, in line with their respective mandates,</w:t>
      </w:r>
      <w:r w:rsidR="00CA0568" w:rsidRPr="00FF09AE">
        <w:rPr>
          <w:rFonts w:cstheme="minorHAnsi"/>
          <w:sz w:val="20"/>
          <w:szCs w:val="20"/>
        </w:rPr>
        <w:t xml:space="preserve"> and</w:t>
      </w:r>
      <w:r w:rsidR="00172044" w:rsidRPr="00FF09AE">
        <w:rPr>
          <w:rFonts w:cstheme="minorHAnsi"/>
          <w:sz w:val="20"/>
          <w:szCs w:val="20"/>
        </w:rPr>
        <w:t xml:space="preserve"> reduce </w:t>
      </w:r>
      <w:r w:rsidR="00867DE3" w:rsidRPr="00FF09AE">
        <w:rPr>
          <w:rFonts w:cstheme="minorHAnsi"/>
          <w:sz w:val="20"/>
          <w:szCs w:val="20"/>
        </w:rPr>
        <w:t xml:space="preserve">the </w:t>
      </w:r>
      <w:r w:rsidR="00172044" w:rsidRPr="00FF09AE">
        <w:rPr>
          <w:rFonts w:cstheme="minorHAnsi"/>
          <w:sz w:val="20"/>
          <w:szCs w:val="20"/>
        </w:rPr>
        <w:t>reporting burden</w:t>
      </w:r>
      <w:r w:rsidR="00CA0568" w:rsidRPr="00FF09AE">
        <w:rPr>
          <w:rFonts w:cstheme="minorHAnsi"/>
          <w:sz w:val="20"/>
          <w:szCs w:val="20"/>
        </w:rPr>
        <w:t xml:space="preserve"> on countries</w:t>
      </w:r>
      <w:r w:rsidR="00B007D9" w:rsidRPr="00FF09AE">
        <w:rPr>
          <w:rFonts w:cstheme="minorHAnsi"/>
          <w:sz w:val="20"/>
          <w:szCs w:val="20"/>
        </w:rPr>
        <w:t>.</w:t>
      </w:r>
      <w:bookmarkEnd w:id="4"/>
    </w:p>
    <w:p w14:paraId="67D65504" w14:textId="1D46B2F0" w:rsidR="00B007D9" w:rsidRPr="00FF09AE" w:rsidRDefault="00B007D9" w:rsidP="00024241">
      <w:pPr>
        <w:pStyle w:val="ListParagraph"/>
        <w:numPr>
          <w:ilvl w:val="2"/>
          <w:numId w:val="3"/>
        </w:numPr>
        <w:spacing w:before="120" w:after="120" w:line="259" w:lineRule="auto"/>
        <w:jc w:val="both"/>
        <w:rPr>
          <w:rFonts w:asciiTheme="minorHAnsi" w:hAnsiTheme="minorHAnsi" w:cstheme="minorHAnsi"/>
          <w:b/>
          <w:bCs/>
          <w:sz w:val="20"/>
          <w:szCs w:val="20"/>
        </w:rPr>
      </w:pPr>
      <w:r w:rsidRPr="00FF09AE">
        <w:rPr>
          <w:rFonts w:asciiTheme="minorHAnsi" w:hAnsiTheme="minorHAnsi" w:cstheme="minorHAnsi"/>
          <w:b/>
          <w:bCs/>
          <w:sz w:val="20"/>
          <w:szCs w:val="20"/>
        </w:rPr>
        <w:t>Actions related to the contributions of the Forum to the 2030 Agenda for Sustainable Development</w:t>
      </w:r>
    </w:p>
    <w:p w14:paraId="26AD625E" w14:textId="44289646" w:rsidR="00B43FF9" w:rsidRPr="00FF09AE" w:rsidRDefault="00B43FF9" w:rsidP="006F54F1">
      <w:pPr>
        <w:pStyle w:val="ListParagraph"/>
        <w:numPr>
          <w:ilvl w:val="0"/>
          <w:numId w:val="1"/>
        </w:numPr>
        <w:spacing w:before="120" w:after="120" w:line="259" w:lineRule="auto"/>
        <w:jc w:val="both"/>
        <w:rPr>
          <w:rFonts w:cstheme="minorHAnsi"/>
          <w:sz w:val="20"/>
          <w:szCs w:val="20"/>
        </w:rPr>
      </w:pPr>
      <w:r w:rsidRPr="00FF09AE">
        <w:rPr>
          <w:rFonts w:cstheme="minorBidi"/>
          <w:i/>
          <w:iCs/>
          <w:sz w:val="20"/>
          <w:szCs w:val="20"/>
        </w:rPr>
        <w:t>Invit</w:t>
      </w:r>
      <w:r w:rsidR="00505940" w:rsidRPr="00FF09AE">
        <w:rPr>
          <w:rFonts w:cstheme="minorBidi"/>
          <w:i/>
          <w:iCs/>
          <w:sz w:val="20"/>
          <w:szCs w:val="20"/>
        </w:rPr>
        <w:t>es</w:t>
      </w:r>
      <w:r w:rsidRPr="00FF09AE">
        <w:rPr>
          <w:rFonts w:cstheme="minorBidi"/>
          <w:sz w:val="20"/>
          <w:szCs w:val="20"/>
        </w:rPr>
        <w:t xml:space="preserve"> </w:t>
      </w:r>
      <w:r w:rsidR="00FC6047" w:rsidRPr="00FF09AE">
        <w:rPr>
          <w:rFonts w:cstheme="minorBidi"/>
          <w:sz w:val="20"/>
          <w:szCs w:val="20"/>
        </w:rPr>
        <w:t xml:space="preserve">members of the </w:t>
      </w:r>
      <w:r w:rsidRPr="00FF09AE">
        <w:rPr>
          <w:rFonts w:cstheme="minorBidi"/>
          <w:sz w:val="20"/>
          <w:szCs w:val="20"/>
        </w:rPr>
        <w:t>Forum to:</w:t>
      </w:r>
    </w:p>
    <w:p w14:paraId="70E3213A" w14:textId="6CA4E3D0" w:rsidR="00B43FF9" w:rsidRPr="00FF09AE" w:rsidRDefault="004D739E" w:rsidP="00F23FBA">
      <w:pPr>
        <w:pStyle w:val="ListParagraph"/>
        <w:numPr>
          <w:ilvl w:val="0"/>
          <w:numId w:val="7"/>
        </w:numPr>
        <w:jc w:val="both"/>
        <w:rPr>
          <w:rFonts w:asciiTheme="minorHAnsi" w:hAnsiTheme="minorHAnsi" w:cstheme="minorHAnsi"/>
          <w:sz w:val="20"/>
          <w:szCs w:val="20"/>
        </w:rPr>
      </w:pPr>
      <w:r w:rsidRPr="00FF09AE">
        <w:rPr>
          <w:rFonts w:asciiTheme="minorHAnsi" w:hAnsiTheme="minorHAnsi" w:cstheme="minorHAnsi"/>
          <w:sz w:val="20"/>
          <w:szCs w:val="20"/>
        </w:rPr>
        <w:t xml:space="preserve">Consider inclusion of </w:t>
      </w:r>
      <w:r w:rsidR="00B43FF9" w:rsidRPr="00FF09AE">
        <w:rPr>
          <w:rFonts w:asciiTheme="minorHAnsi" w:hAnsiTheme="minorHAnsi" w:cstheme="minorHAnsi"/>
          <w:sz w:val="20"/>
          <w:szCs w:val="20"/>
        </w:rPr>
        <w:t xml:space="preserve">forest experts </w:t>
      </w:r>
      <w:r w:rsidR="00BC7EB7" w:rsidRPr="00FF09AE">
        <w:rPr>
          <w:rFonts w:asciiTheme="minorHAnsi" w:hAnsiTheme="minorHAnsi" w:cstheme="minorHAnsi"/>
          <w:sz w:val="20"/>
          <w:szCs w:val="20"/>
        </w:rPr>
        <w:t>in</w:t>
      </w:r>
      <w:r w:rsidR="00B43FF9" w:rsidRPr="00FF09AE">
        <w:rPr>
          <w:rFonts w:asciiTheme="minorHAnsi" w:hAnsiTheme="minorHAnsi" w:cstheme="minorHAnsi"/>
          <w:sz w:val="20"/>
          <w:szCs w:val="20"/>
        </w:rPr>
        <w:t xml:space="preserve"> their</w:t>
      </w:r>
      <w:r w:rsidR="00F23FBA" w:rsidRPr="00FF09AE">
        <w:rPr>
          <w:rFonts w:asciiTheme="minorHAnsi" w:hAnsiTheme="minorHAnsi" w:cstheme="minorHAnsi"/>
          <w:sz w:val="20"/>
          <w:szCs w:val="20"/>
        </w:rPr>
        <w:t xml:space="preserve"> </w:t>
      </w:r>
      <w:r w:rsidR="00220AAC" w:rsidRPr="00FF09AE">
        <w:rPr>
          <w:rFonts w:asciiTheme="minorHAnsi" w:hAnsiTheme="minorHAnsi" w:cstheme="minorHAnsi"/>
          <w:sz w:val="20"/>
          <w:szCs w:val="20"/>
        </w:rPr>
        <w:t xml:space="preserve">delegations at </w:t>
      </w:r>
      <w:r w:rsidR="00F23FBA" w:rsidRPr="00FF09AE">
        <w:rPr>
          <w:rFonts w:asciiTheme="minorHAnsi" w:hAnsiTheme="minorHAnsi" w:cstheme="minorHAnsi"/>
          <w:sz w:val="20"/>
          <w:szCs w:val="20"/>
        </w:rPr>
        <w:t>the United Nations High-level Political Forum on Sustainable Development</w:t>
      </w:r>
      <w:r w:rsidR="00B43FF9" w:rsidRPr="00FF09AE">
        <w:rPr>
          <w:rFonts w:asciiTheme="minorHAnsi" w:hAnsiTheme="minorHAnsi" w:cstheme="minorHAnsi"/>
          <w:sz w:val="20"/>
          <w:szCs w:val="20"/>
        </w:rPr>
        <w:t xml:space="preserve"> </w:t>
      </w:r>
      <w:r w:rsidR="00F23FBA" w:rsidRPr="00FF09AE">
        <w:rPr>
          <w:rFonts w:asciiTheme="minorHAnsi" w:hAnsiTheme="minorHAnsi" w:cstheme="minorHAnsi"/>
          <w:sz w:val="20"/>
          <w:szCs w:val="20"/>
        </w:rPr>
        <w:t>(</w:t>
      </w:r>
      <w:r w:rsidR="00B43FF9" w:rsidRPr="00FF09AE">
        <w:rPr>
          <w:rFonts w:asciiTheme="minorHAnsi" w:hAnsiTheme="minorHAnsi" w:cstheme="minorHAnsi"/>
          <w:sz w:val="20"/>
          <w:szCs w:val="20"/>
        </w:rPr>
        <w:t>HLPF</w:t>
      </w:r>
      <w:r w:rsidR="00F23FBA" w:rsidRPr="00FF09AE">
        <w:rPr>
          <w:rFonts w:asciiTheme="minorHAnsi" w:hAnsiTheme="minorHAnsi" w:cstheme="minorHAnsi"/>
          <w:sz w:val="20"/>
          <w:szCs w:val="20"/>
        </w:rPr>
        <w:t>)</w:t>
      </w:r>
      <w:r w:rsidR="00B43FF9" w:rsidRPr="00FF09AE">
        <w:rPr>
          <w:rFonts w:asciiTheme="minorHAnsi" w:hAnsiTheme="minorHAnsi" w:cstheme="minorHAnsi"/>
          <w:sz w:val="20"/>
          <w:szCs w:val="20"/>
        </w:rPr>
        <w:t xml:space="preserve"> </w:t>
      </w:r>
      <w:r w:rsidR="00BC70D8" w:rsidRPr="00FF09AE">
        <w:rPr>
          <w:rFonts w:asciiTheme="minorHAnsi" w:hAnsiTheme="minorHAnsi" w:cstheme="minorHAnsi"/>
          <w:sz w:val="20"/>
          <w:szCs w:val="20"/>
        </w:rPr>
        <w:t xml:space="preserve">and </w:t>
      </w:r>
      <w:r w:rsidR="00B43FF9" w:rsidRPr="00FF09AE">
        <w:rPr>
          <w:rFonts w:asciiTheme="minorHAnsi" w:hAnsiTheme="minorHAnsi" w:cstheme="minorHAnsi"/>
          <w:sz w:val="20"/>
          <w:szCs w:val="20"/>
        </w:rPr>
        <w:t xml:space="preserve">to key meetings of the three Rio conventions and other relevant international intergovernmental bodies </w:t>
      </w:r>
      <w:r w:rsidRPr="00FF09AE">
        <w:rPr>
          <w:rFonts w:asciiTheme="minorHAnsi" w:hAnsiTheme="minorHAnsi" w:cstheme="minorHAnsi"/>
          <w:sz w:val="20"/>
          <w:szCs w:val="20"/>
        </w:rPr>
        <w:t>as appropriate</w:t>
      </w:r>
      <w:r w:rsidR="00B43FF9" w:rsidRPr="00FF09AE">
        <w:rPr>
          <w:rFonts w:asciiTheme="minorHAnsi" w:hAnsiTheme="minorHAnsi" w:cstheme="minorHAnsi"/>
          <w:sz w:val="20"/>
          <w:szCs w:val="20"/>
        </w:rPr>
        <w:t xml:space="preserve">. </w:t>
      </w:r>
    </w:p>
    <w:p w14:paraId="04699942" w14:textId="5934EFAE" w:rsidR="00675183" w:rsidRPr="00FF09AE" w:rsidRDefault="00B43FF9" w:rsidP="00675183">
      <w:pPr>
        <w:pStyle w:val="ListParagraph"/>
        <w:numPr>
          <w:ilvl w:val="0"/>
          <w:numId w:val="7"/>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Enhance coordination in capitals between UNFF and HLPF focal points and with </w:t>
      </w:r>
      <w:r w:rsidR="003A2FF8" w:rsidRPr="00FF09AE">
        <w:rPr>
          <w:rFonts w:asciiTheme="minorHAnsi" w:hAnsiTheme="minorHAnsi" w:cstheme="minorHAnsi"/>
          <w:sz w:val="20"/>
          <w:szCs w:val="20"/>
        </w:rPr>
        <w:t xml:space="preserve">Permanent Missions in </w:t>
      </w:r>
      <w:r w:rsidRPr="00FF09AE">
        <w:rPr>
          <w:rFonts w:asciiTheme="minorHAnsi" w:hAnsiTheme="minorHAnsi" w:cstheme="minorHAnsi"/>
          <w:sz w:val="20"/>
          <w:szCs w:val="20"/>
        </w:rPr>
        <w:t xml:space="preserve">New York to highlight SDG interlinkages in HLPF preparatory meetings and declarations. </w:t>
      </w:r>
    </w:p>
    <w:p w14:paraId="218CF957" w14:textId="357F651B" w:rsidR="00675183" w:rsidRPr="00FF09AE" w:rsidRDefault="00675183" w:rsidP="00675183">
      <w:pPr>
        <w:pStyle w:val="ListParagraph"/>
        <w:numPr>
          <w:ilvl w:val="0"/>
          <w:numId w:val="7"/>
        </w:numPr>
        <w:ind w:left="720"/>
        <w:jc w:val="both"/>
        <w:rPr>
          <w:rFonts w:asciiTheme="minorHAnsi" w:hAnsiTheme="minorHAnsi" w:cstheme="minorHAnsi"/>
          <w:sz w:val="20"/>
          <w:szCs w:val="20"/>
        </w:rPr>
      </w:pPr>
      <w:r w:rsidRPr="00FF09AE">
        <w:rPr>
          <w:rFonts w:cstheme="minorHAnsi"/>
          <w:sz w:val="20"/>
          <w:szCs w:val="20"/>
        </w:rPr>
        <w:t xml:space="preserve">Involve Major Groups and other relevant stakeholders in their VNR and </w:t>
      </w:r>
      <w:r w:rsidR="00220AAC" w:rsidRPr="00FF09AE">
        <w:rPr>
          <w:rFonts w:cstheme="minorHAnsi"/>
          <w:sz w:val="20"/>
          <w:szCs w:val="20"/>
        </w:rPr>
        <w:t>Voluntary Local Report (</w:t>
      </w:r>
      <w:r w:rsidRPr="00FF09AE">
        <w:rPr>
          <w:rFonts w:cstheme="minorHAnsi"/>
          <w:sz w:val="20"/>
          <w:szCs w:val="20"/>
        </w:rPr>
        <w:t>VLR</w:t>
      </w:r>
      <w:r w:rsidR="00220AAC" w:rsidRPr="00FF09AE">
        <w:rPr>
          <w:rFonts w:cstheme="minorHAnsi"/>
          <w:sz w:val="20"/>
          <w:szCs w:val="20"/>
        </w:rPr>
        <w:t>)</w:t>
      </w:r>
      <w:r w:rsidRPr="00FF09AE">
        <w:rPr>
          <w:rFonts w:cstheme="minorHAnsi"/>
          <w:sz w:val="20"/>
          <w:szCs w:val="20"/>
        </w:rPr>
        <w:t xml:space="preserve"> preparation processes</w:t>
      </w:r>
      <w:r w:rsidR="00C10A9A" w:rsidRPr="00FF09AE">
        <w:rPr>
          <w:rFonts w:cstheme="minorHAnsi"/>
          <w:sz w:val="20"/>
          <w:szCs w:val="20"/>
        </w:rPr>
        <w:t>, as appropriate</w:t>
      </w:r>
      <w:r w:rsidRPr="00FF09AE">
        <w:rPr>
          <w:rFonts w:cstheme="minorHAnsi"/>
          <w:sz w:val="20"/>
          <w:szCs w:val="20"/>
        </w:rPr>
        <w:t>.</w:t>
      </w:r>
    </w:p>
    <w:p w14:paraId="3F0F31B2" w14:textId="161D681F" w:rsidR="00B43FF9" w:rsidRPr="00FF09AE" w:rsidRDefault="00EB1756" w:rsidP="00024241">
      <w:pPr>
        <w:pStyle w:val="ListParagraph"/>
        <w:numPr>
          <w:ilvl w:val="0"/>
          <w:numId w:val="7"/>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Provide </w:t>
      </w:r>
      <w:r w:rsidR="00B43FF9" w:rsidRPr="00FF09AE">
        <w:rPr>
          <w:rFonts w:asciiTheme="minorHAnsi" w:hAnsiTheme="minorHAnsi" w:cstheme="minorHAnsi"/>
          <w:sz w:val="20"/>
          <w:szCs w:val="20"/>
        </w:rPr>
        <w:t xml:space="preserve">concise and impactful inputs from UNFF to HLPF </w:t>
      </w:r>
      <w:r w:rsidR="003156DE" w:rsidRPr="00FF09AE">
        <w:rPr>
          <w:rFonts w:asciiTheme="minorHAnsi" w:hAnsiTheme="minorHAnsi" w:cstheme="minorHAnsi"/>
          <w:sz w:val="20"/>
          <w:szCs w:val="20"/>
        </w:rPr>
        <w:t>regarding the cluster of SDGs</w:t>
      </w:r>
      <w:r w:rsidR="00AE6B54" w:rsidRPr="00FF09AE">
        <w:rPr>
          <w:rFonts w:asciiTheme="minorHAnsi" w:hAnsiTheme="minorHAnsi" w:cstheme="minorHAnsi"/>
          <w:sz w:val="20"/>
          <w:szCs w:val="20"/>
        </w:rPr>
        <w:t xml:space="preserve"> to be discussed </w:t>
      </w:r>
      <w:r w:rsidR="00A0376C" w:rsidRPr="00FF09AE">
        <w:rPr>
          <w:rFonts w:asciiTheme="minorHAnsi" w:hAnsiTheme="minorHAnsi" w:cstheme="minorHAnsi"/>
          <w:sz w:val="20"/>
          <w:szCs w:val="20"/>
        </w:rPr>
        <w:t xml:space="preserve">at the following year’s session of the HLPF </w:t>
      </w:r>
      <w:r w:rsidR="00C10A9A" w:rsidRPr="00FF09AE">
        <w:rPr>
          <w:rFonts w:asciiTheme="minorHAnsi" w:hAnsiTheme="minorHAnsi" w:cstheme="minorHAnsi"/>
          <w:sz w:val="20"/>
          <w:szCs w:val="20"/>
        </w:rPr>
        <w:t xml:space="preserve">with the view </w:t>
      </w:r>
      <w:r w:rsidR="00A0376C" w:rsidRPr="00FF09AE">
        <w:rPr>
          <w:rFonts w:asciiTheme="minorHAnsi" w:hAnsiTheme="minorHAnsi" w:cstheme="minorHAnsi"/>
          <w:sz w:val="20"/>
          <w:szCs w:val="20"/>
        </w:rPr>
        <w:t>to submit the message from the UNFF within</w:t>
      </w:r>
      <w:r w:rsidR="00992538" w:rsidRPr="00FF09AE">
        <w:rPr>
          <w:rFonts w:asciiTheme="minorHAnsi" w:hAnsiTheme="minorHAnsi" w:cstheme="minorHAnsi"/>
          <w:sz w:val="20"/>
          <w:szCs w:val="20"/>
        </w:rPr>
        <w:t xml:space="preserve"> the timeframe requested by the HLPF</w:t>
      </w:r>
      <w:r w:rsidR="00FC6047" w:rsidRPr="00FF09AE">
        <w:rPr>
          <w:rFonts w:asciiTheme="minorHAnsi" w:hAnsiTheme="minorHAnsi" w:cstheme="minorHAnsi"/>
          <w:sz w:val="20"/>
          <w:szCs w:val="20"/>
        </w:rPr>
        <w:t>.</w:t>
      </w:r>
    </w:p>
    <w:p w14:paraId="44F25141" w14:textId="1B80A417" w:rsidR="00B43FF9" w:rsidRPr="00FF09AE" w:rsidRDefault="009D238F" w:rsidP="00024241">
      <w:pPr>
        <w:pStyle w:val="ListParagraph"/>
        <w:numPr>
          <w:ilvl w:val="0"/>
          <w:numId w:val="7"/>
        </w:numPr>
        <w:ind w:left="720"/>
        <w:jc w:val="both"/>
        <w:rPr>
          <w:rFonts w:asciiTheme="minorHAnsi" w:hAnsiTheme="minorHAnsi" w:cstheme="minorHAnsi"/>
          <w:sz w:val="20"/>
          <w:szCs w:val="20"/>
        </w:rPr>
      </w:pPr>
      <w:r w:rsidRPr="00FF09AE">
        <w:rPr>
          <w:rFonts w:asciiTheme="minorHAnsi" w:hAnsiTheme="minorHAnsi" w:cstheme="minorHAnsi"/>
          <w:sz w:val="20"/>
          <w:szCs w:val="20"/>
        </w:rPr>
        <w:t>Enhance coordination in capitals and d</w:t>
      </w:r>
      <w:r w:rsidR="00B43FF9" w:rsidRPr="00FF09AE">
        <w:rPr>
          <w:rFonts w:asciiTheme="minorHAnsi" w:hAnsiTheme="minorHAnsi" w:cstheme="minorHAnsi"/>
          <w:sz w:val="20"/>
          <w:szCs w:val="20"/>
        </w:rPr>
        <w:t>eliver consistent targeted messages on forests and</w:t>
      </w:r>
      <w:r w:rsidR="00536C4F" w:rsidRPr="00FF09AE">
        <w:rPr>
          <w:rFonts w:asciiTheme="minorHAnsi" w:hAnsiTheme="minorHAnsi" w:cstheme="minorHAnsi"/>
          <w:sz w:val="20"/>
          <w:szCs w:val="20"/>
        </w:rPr>
        <w:t xml:space="preserve"> </w:t>
      </w:r>
      <w:r w:rsidR="00B43FF9" w:rsidRPr="00FF09AE">
        <w:rPr>
          <w:rFonts w:asciiTheme="minorHAnsi" w:hAnsiTheme="minorHAnsi" w:cstheme="minorHAnsi"/>
          <w:sz w:val="20"/>
          <w:szCs w:val="20"/>
        </w:rPr>
        <w:t>SDG</w:t>
      </w:r>
      <w:r w:rsidR="00576F39" w:rsidRPr="00FF09AE">
        <w:rPr>
          <w:rFonts w:asciiTheme="minorHAnsi" w:hAnsiTheme="minorHAnsi" w:cstheme="minorHAnsi"/>
          <w:sz w:val="20"/>
          <w:szCs w:val="20"/>
        </w:rPr>
        <w:t xml:space="preserve"> </w:t>
      </w:r>
      <w:r w:rsidR="00B43FF9" w:rsidRPr="00FF09AE">
        <w:rPr>
          <w:rFonts w:asciiTheme="minorHAnsi" w:hAnsiTheme="minorHAnsi" w:cstheme="minorHAnsi"/>
          <w:sz w:val="20"/>
          <w:szCs w:val="20"/>
        </w:rPr>
        <w:t>interlinkages across ECOSOC bodies, the Rio conventions, other CPF member organizations, and other relevant intergovernmental fora in which they participate</w:t>
      </w:r>
      <w:r w:rsidR="00D7148E" w:rsidRPr="00FF09AE">
        <w:rPr>
          <w:rFonts w:asciiTheme="minorHAnsi" w:hAnsiTheme="minorHAnsi" w:cstheme="minorHAnsi"/>
          <w:sz w:val="20"/>
          <w:szCs w:val="20"/>
        </w:rPr>
        <w:t>, in line with national priorities</w:t>
      </w:r>
      <w:r w:rsidR="009136CB" w:rsidRPr="00FF09AE">
        <w:rPr>
          <w:rFonts w:asciiTheme="minorHAnsi" w:hAnsiTheme="minorHAnsi" w:cstheme="minorHAnsi"/>
          <w:sz w:val="20"/>
          <w:szCs w:val="20"/>
        </w:rPr>
        <w:t>, and in a manner consistent with relevant mandate</w:t>
      </w:r>
      <w:r w:rsidR="00FC6047" w:rsidRPr="00FF09AE">
        <w:rPr>
          <w:rFonts w:asciiTheme="minorHAnsi" w:hAnsiTheme="minorHAnsi" w:cstheme="minorHAnsi"/>
          <w:sz w:val="20"/>
          <w:szCs w:val="20"/>
        </w:rPr>
        <w:t>s</w:t>
      </w:r>
      <w:r w:rsidR="00B43FF9" w:rsidRPr="00FF09AE">
        <w:rPr>
          <w:rFonts w:asciiTheme="minorHAnsi" w:hAnsiTheme="minorHAnsi" w:cstheme="minorHAnsi"/>
          <w:sz w:val="20"/>
          <w:szCs w:val="20"/>
        </w:rPr>
        <w:t xml:space="preserve">. </w:t>
      </w:r>
    </w:p>
    <w:p w14:paraId="14017F3E" w14:textId="77777777" w:rsidR="00755AEF" w:rsidRPr="00FF09AE" w:rsidRDefault="00902329" w:rsidP="00755AEF">
      <w:pPr>
        <w:pStyle w:val="ListParagraph"/>
        <w:numPr>
          <w:ilvl w:val="0"/>
          <w:numId w:val="1"/>
        </w:numPr>
        <w:spacing w:before="120" w:after="120" w:line="259" w:lineRule="auto"/>
        <w:jc w:val="both"/>
        <w:rPr>
          <w:rFonts w:asciiTheme="minorHAnsi" w:hAnsiTheme="minorHAnsi" w:cstheme="minorHAnsi"/>
          <w:b/>
          <w:bCs/>
          <w:sz w:val="20"/>
          <w:szCs w:val="20"/>
        </w:rPr>
      </w:pPr>
      <w:r w:rsidRPr="00FF09AE">
        <w:rPr>
          <w:rFonts w:asciiTheme="minorHAnsi" w:hAnsiTheme="minorHAnsi" w:cstheme="minorBidi"/>
          <w:i/>
          <w:iCs/>
          <w:sz w:val="20"/>
          <w:szCs w:val="20"/>
        </w:rPr>
        <w:t>Invit</w:t>
      </w:r>
      <w:r w:rsidR="00505940" w:rsidRPr="00FF09AE">
        <w:rPr>
          <w:rFonts w:asciiTheme="minorHAnsi" w:hAnsiTheme="minorHAnsi" w:cstheme="minorBidi"/>
          <w:i/>
          <w:iCs/>
          <w:sz w:val="20"/>
          <w:szCs w:val="20"/>
        </w:rPr>
        <w:t>es</w:t>
      </w:r>
      <w:r w:rsidRPr="00FF09AE">
        <w:rPr>
          <w:rFonts w:asciiTheme="minorHAnsi" w:hAnsiTheme="minorHAnsi" w:cstheme="minorBidi"/>
          <w:sz w:val="20"/>
          <w:szCs w:val="20"/>
        </w:rPr>
        <w:t xml:space="preserve"> </w:t>
      </w:r>
      <w:r w:rsidR="00C61697" w:rsidRPr="00FF09AE">
        <w:rPr>
          <w:rFonts w:asciiTheme="minorHAnsi" w:hAnsiTheme="minorHAnsi" w:cstheme="minorBidi"/>
          <w:sz w:val="20"/>
          <w:szCs w:val="20"/>
        </w:rPr>
        <w:t xml:space="preserve">the </w:t>
      </w:r>
      <w:r w:rsidRPr="00FF09AE">
        <w:rPr>
          <w:rFonts w:asciiTheme="minorHAnsi" w:hAnsiTheme="minorHAnsi" w:cstheme="minorBidi"/>
          <w:sz w:val="20"/>
          <w:szCs w:val="20"/>
        </w:rPr>
        <w:t>UNFF Bureau</w:t>
      </w:r>
      <w:r w:rsidR="00C61697" w:rsidRPr="00FF09AE">
        <w:rPr>
          <w:rFonts w:asciiTheme="minorHAnsi" w:hAnsiTheme="minorHAnsi" w:cstheme="minorBidi"/>
          <w:sz w:val="20"/>
          <w:szCs w:val="20"/>
        </w:rPr>
        <w:t>,</w:t>
      </w:r>
      <w:r w:rsidRPr="00FF09AE">
        <w:rPr>
          <w:rFonts w:asciiTheme="minorHAnsi" w:hAnsiTheme="minorHAnsi" w:cstheme="minorBidi"/>
          <w:sz w:val="20"/>
          <w:szCs w:val="20"/>
        </w:rPr>
        <w:t xml:space="preserve"> in a transparent and inclusive manner</w:t>
      </w:r>
      <w:r w:rsidR="00C61697" w:rsidRPr="00FF09AE">
        <w:rPr>
          <w:rFonts w:asciiTheme="minorHAnsi" w:hAnsiTheme="minorHAnsi" w:cstheme="minorBidi"/>
          <w:sz w:val="20"/>
          <w:szCs w:val="20"/>
        </w:rPr>
        <w:t>,</w:t>
      </w:r>
      <w:r w:rsidRPr="00FF09AE">
        <w:rPr>
          <w:rFonts w:asciiTheme="minorHAnsi" w:hAnsiTheme="minorHAnsi" w:cstheme="minorBidi"/>
          <w:sz w:val="20"/>
          <w:szCs w:val="20"/>
        </w:rPr>
        <w:t xml:space="preserve"> and in consultation with the respective regions and </w:t>
      </w:r>
      <w:r w:rsidR="00027D83" w:rsidRPr="00FF09AE">
        <w:rPr>
          <w:rFonts w:asciiTheme="minorHAnsi" w:hAnsiTheme="minorHAnsi" w:cstheme="minorBidi"/>
          <w:sz w:val="20"/>
          <w:szCs w:val="20"/>
        </w:rPr>
        <w:t>Forum</w:t>
      </w:r>
      <w:r w:rsidRPr="00FF09AE">
        <w:rPr>
          <w:rFonts w:asciiTheme="minorHAnsi" w:hAnsiTheme="minorHAnsi" w:cstheme="minorBidi"/>
          <w:sz w:val="20"/>
          <w:szCs w:val="20"/>
        </w:rPr>
        <w:t xml:space="preserve"> members to:</w:t>
      </w:r>
    </w:p>
    <w:p w14:paraId="79E5DB31" w14:textId="060A92D0" w:rsidR="00902329" w:rsidRPr="00FF09AE" w:rsidRDefault="00902329" w:rsidP="00755AEF">
      <w:pPr>
        <w:pStyle w:val="ListParagraph"/>
        <w:numPr>
          <w:ilvl w:val="0"/>
          <w:numId w:val="5"/>
        </w:numPr>
        <w:jc w:val="both"/>
        <w:rPr>
          <w:rFonts w:asciiTheme="minorHAnsi" w:hAnsiTheme="minorHAnsi" w:cstheme="minorBidi"/>
          <w:sz w:val="20"/>
          <w:szCs w:val="20"/>
        </w:rPr>
      </w:pPr>
      <w:r w:rsidRPr="00FF09AE">
        <w:rPr>
          <w:rFonts w:asciiTheme="minorHAnsi" w:hAnsiTheme="minorHAnsi" w:cstheme="minorBidi"/>
          <w:sz w:val="20"/>
          <w:szCs w:val="20"/>
        </w:rPr>
        <w:t xml:space="preserve">Continue to provide timely inputs to the HLPF on </w:t>
      </w:r>
      <w:r w:rsidR="00576F39" w:rsidRPr="00FF09AE">
        <w:rPr>
          <w:rFonts w:asciiTheme="minorHAnsi" w:hAnsiTheme="minorHAnsi" w:cstheme="minorBidi"/>
          <w:sz w:val="20"/>
          <w:szCs w:val="20"/>
        </w:rPr>
        <w:t>SDG interlinkages</w:t>
      </w:r>
      <w:r w:rsidRPr="00FF09AE">
        <w:rPr>
          <w:rFonts w:asciiTheme="minorHAnsi" w:hAnsiTheme="minorHAnsi" w:cstheme="minorBidi"/>
          <w:sz w:val="20"/>
          <w:szCs w:val="20"/>
        </w:rPr>
        <w:t xml:space="preserve"> on behalf of UNFF and focus extra effort on SDG Summit years</w:t>
      </w:r>
      <w:r w:rsidR="006C1DF1" w:rsidRPr="00FF09AE">
        <w:rPr>
          <w:rFonts w:asciiTheme="minorHAnsi" w:hAnsiTheme="minorHAnsi" w:cstheme="minorBidi"/>
          <w:sz w:val="20"/>
          <w:szCs w:val="20"/>
        </w:rPr>
        <w:t xml:space="preserve"> and the years during which SDG 15 is under review</w:t>
      </w:r>
      <w:r w:rsidR="00670F7B" w:rsidRPr="00FF09AE">
        <w:rPr>
          <w:rFonts w:asciiTheme="minorHAnsi" w:hAnsiTheme="minorHAnsi" w:cstheme="minorBidi"/>
          <w:sz w:val="20"/>
          <w:szCs w:val="20"/>
        </w:rPr>
        <w:t>, and e</w:t>
      </w:r>
      <w:r w:rsidRPr="00FF09AE">
        <w:rPr>
          <w:rFonts w:asciiTheme="minorHAnsi" w:hAnsiTheme="minorHAnsi" w:cstheme="minorBidi"/>
          <w:sz w:val="20"/>
          <w:szCs w:val="20"/>
        </w:rPr>
        <w:t xml:space="preserve">nsure these inputs are concise, targeted, and actionable in the form of “key messages” that can be inserted “as is” into HLPF declarations, with supporting text attached as needed. </w:t>
      </w:r>
    </w:p>
    <w:p w14:paraId="0216D387" w14:textId="02B3F2CB" w:rsidR="00902329" w:rsidRPr="00FF09AE" w:rsidRDefault="2446FAD4" w:rsidP="42870E32">
      <w:pPr>
        <w:pStyle w:val="ListParagraph"/>
        <w:numPr>
          <w:ilvl w:val="0"/>
          <w:numId w:val="5"/>
        </w:numPr>
        <w:jc w:val="both"/>
        <w:rPr>
          <w:rFonts w:asciiTheme="minorHAnsi" w:hAnsiTheme="minorHAnsi" w:cstheme="minorBidi"/>
          <w:sz w:val="20"/>
          <w:szCs w:val="20"/>
        </w:rPr>
      </w:pPr>
      <w:r w:rsidRPr="00FF09AE">
        <w:rPr>
          <w:rFonts w:asciiTheme="minorHAnsi" w:hAnsiTheme="minorHAnsi" w:cstheme="minorBidi"/>
          <w:sz w:val="20"/>
          <w:szCs w:val="20"/>
        </w:rPr>
        <w:t xml:space="preserve">Work closely with </w:t>
      </w:r>
      <w:r w:rsidR="73817490" w:rsidRPr="00FF09AE">
        <w:rPr>
          <w:rFonts w:asciiTheme="minorHAnsi" w:hAnsiTheme="minorHAnsi" w:cstheme="minorBidi"/>
          <w:sz w:val="20"/>
          <w:szCs w:val="20"/>
        </w:rPr>
        <w:t xml:space="preserve">UNFF </w:t>
      </w:r>
      <w:r w:rsidRPr="00FF09AE">
        <w:rPr>
          <w:rFonts w:asciiTheme="minorHAnsi" w:hAnsiTheme="minorHAnsi" w:cstheme="minorBidi"/>
          <w:sz w:val="20"/>
          <w:szCs w:val="20"/>
        </w:rPr>
        <w:t>focal points in capitals and</w:t>
      </w:r>
      <w:r w:rsidR="2C4A91E9" w:rsidRPr="00FF09AE">
        <w:rPr>
          <w:rFonts w:asciiTheme="minorHAnsi" w:hAnsiTheme="minorHAnsi" w:cstheme="minorBidi"/>
          <w:sz w:val="20"/>
          <w:szCs w:val="20"/>
        </w:rPr>
        <w:t xml:space="preserve"> the </w:t>
      </w:r>
      <w:r w:rsidR="25ED6CB0" w:rsidRPr="00FF09AE">
        <w:rPr>
          <w:rFonts w:asciiTheme="minorHAnsi" w:hAnsiTheme="minorHAnsi" w:cstheme="minorBidi"/>
          <w:sz w:val="20"/>
          <w:szCs w:val="20"/>
        </w:rPr>
        <w:t xml:space="preserve">Permanent </w:t>
      </w:r>
      <w:r w:rsidR="2C4A91E9" w:rsidRPr="00FF09AE">
        <w:rPr>
          <w:rFonts w:asciiTheme="minorHAnsi" w:hAnsiTheme="minorHAnsi" w:cstheme="minorBidi"/>
          <w:sz w:val="20"/>
          <w:szCs w:val="20"/>
        </w:rPr>
        <w:t>Missions in</w:t>
      </w:r>
      <w:r w:rsidRPr="00FF09AE">
        <w:rPr>
          <w:rFonts w:asciiTheme="minorHAnsi" w:hAnsiTheme="minorHAnsi" w:cstheme="minorBidi"/>
          <w:sz w:val="20"/>
          <w:szCs w:val="20"/>
        </w:rPr>
        <w:t xml:space="preserve"> New York to help ensure UNFF key messages are well-reflected in HLPF declarations. </w:t>
      </w:r>
    </w:p>
    <w:p w14:paraId="40BD84BC" w14:textId="5E947297" w:rsidR="00902329" w:rsidRPr="00FF09AE" w:rsidRDefault="00902329" w:rsidP="00024241">
      <w:pPr>
        <w:pStyle w:val="ListParagraph"/>
        <w:numPr>
          <w:ilvl w:val="0"/>
          <w:numId w:val="5"/>
        </w:numPr>
        <w:contextualSpacing/>
        <w:jc w:val="both"/>
        <w:rPr>
          <w:rFonts w:asciiTheme="minorHAnsi" w:hAnsiTheme="minorHAnsi" w:cstheme="minorHAnsi"/>
          <w:sz w:val="20"/>
          <w:szCs w:val="20"/>
        </w:rPr>
      </w:pPr>
      <w:r w:rsidRPr="00FF09AE">
        <w:rPr>
          <w:rFonts w:asciiTheme="minorHAnsi" w:hAnsiTheme="minorHAnsi" w:cstheme="minorHAnsi"/>
          <w:sz w:val="20"/>
          <w:szCs w:val="20"/>
        </w:rPr>
        <w:t xml:space="preserve">Engage with </w:t>
      </w:r>
      <w:r w:rsidR="005F0290" w:rsidRPr="00FF09AE">
        <w:rPr>
          <w:rFonts w:asciiTheme="minorHAnsi" w:hAnsiTheme="minorHAnsi" w:cstheme="minorHAnsi"/>
          <w:sz w:val="20"/>
          <w:szCs w:val="20"/>
        </w:rPr>
        <w:t>Forum members</w:t>
      </w:r>
      <w:r w:rsidR="00CA56E6" w:rsidRPr="00FF09AE">
        <w:rPr>
          <w:rFonts w:asciiTheme="minorHAnsi" w:hAnsiTheme="minorHAnsi" w:cstheme="minorHAnsi"/>
          <w:sz w:val="20"/>
          <w:szCs w:val="20"/>
        </w:rPr>
        <w:t xml:space="preserve">, Major </w:t>
      </w:r>
      <w:proofErr w:type="gramStart"/>
      <w:r w:rsidR="00CA56E6" w:rsidRPr="00FF09AE">
        <w:rPr>
          <w:rFonts w:asciiTheme="minorHAnsi" w:hAnsiTheme="minorHAnsi" w:cstheme="minorHAnsi"/>
          <w:sz w:val="20"/>
          <w:szCs w:val="20"/>
        </w:rPr>
        <w:t>Groups</w:t>
      </w:r>
      <w:proofErr w:type="gramEnd"/>
      <w:r w:rsidR="00AB1A56" w:rsidRPr="00FF09AE">
        <w:rPr>
          <w:rFonts w:asciiTheme="minorHAnsi" w:hAnsiTheme="minorHAnsi" w:cstheme="minorHAnsi"/>
          <w:sz w:val="20"/>
          <w:szCs w:val="20"/>
        </w:rPr>
        <w:t xml:space="preserve"> and other </w:t>
      </w:r>
      <w:r w:rsidR="00281AA5" w:rsidRPr="00FF09AE">
        <w:rPr>
          <w:rFonts w:cstheme="minorHAnsi"/>
          <w:sz w:val="20"/>
          <w:szCs w:val="20"/>
        </w:rPr>
        <w:t>relevant</w:t>
      </w:r>
      <w:r w:rsidR="00281AA5" w:rsidRPr="00FF09AE">
        <w:rPr>
          <w:rFonts w:asciiTheme="minorHAnsi" w:hAnsiTheme="minorHAnsi" w:cstheme="minorHAnsi"/>
          <w:sz w:val="20"/>
          <w:szCs w:val="20"/>
        </w:rPr>
        <w:t xml:space="preserve"> </w:t>
      </w:r>
      <w:r w:rsidR="00AB1A56" w:rsidRPr="00FF09AE">
        <w:rPr>
          <w:rFonts w:asciiTheme="minorHAnsi" w:hAnsiTheme="minorHAnsi" w:cstheme="minorHAnsi"/>
          <w:sz w:val="20"/>
          <w:szCs w:val="20"/>
        </w:rPr>
        <w:t xml:space="preserve">stakeholders </w:t>
      </w:r>
      <w:r w:rsidR="00E33140" w:rsidRPr="00FF09AE">
        <w:rPr>
          <w:rFonts w:asciiTheme="minorHAnsi" w:hAnsiTheme="minorHAnsi" w:cstheme="minorHAnsi"/>
          <w:sz w:val="20"/>
          <w:szCs w:val="20"/>
        </w:rPr>
        <w:t>to ensure their</w:t>
      </w:r>
      <w:r w:rsidR="00AB1A56" w:rsidRPr="00FF09AE">
        <w:rPr>
          <w:rFonts w:asciiTheme="minorHAnsi" w:hAnsiTheme="minorHAnsi" w:cstheme="minorHAnsi"/>
          <w:sz w:val="20"/>
          <w:szCs w:val="20"/>
        </w:rPr>
        <w:t xml:space="preserve"> opinions</w:t>
      </w:r>
      <w:r w:rsidR="00E33140" w:rsidRPr="00FF09AE">
        <w:rPr>
          <w:rFonts w:asciiTheme="minorHAnsi" w:hAnsiTheme="minorHAnsi" w:cstheme="minorHAnsi"/>
          <w:sz w:val="20"/>
          <w:szCs w:val="20"/>
        </w:rPr>
        <w:t xml:space="preserve"> are taken</w:t>
      </w:r>
      <w:r w:rsidR="00AB1A56" w:rsidRPr="00FF09AE">
        <w:rPr>
          <w:rFonts w:asciiTheme="minorHAnsi" w:hAnsiTheme="minorHAnsi" w:cstheme="minorHAnsi"/>
          <w:sz w:val="20"/>
          <w:szCs w:val="20"/>
        </w:rPr>
        <w:t xml:space="preserve"> into account in the preparation of</w:t>
      </w:r>
      <w:r w:rsidRPr="00FF09AE">
        <w:rPr>
          <w:rFonts w:asciiTheme="minorHAnsi" w:hAnsiTheme="minorHAnsi" w:cstheme="minorHAnsi"/>
          <w:sz w:val="20"/>
          <w:szCs w:val="20"/>
        </w:rPr>
        <w:t xml:space="preserve"> the input </w:t>
      </w:r>
      <w:r w:rsidR="00E33140" w:rsidRPr="00FF09AE">
        <w:rPr>
          <w:rFonts w:asciiTheme="minorHAnsi" w:hAnsiTheme="minorHAnsi" w:cstheme="minorHAnsi"/>
          <w:sz w:val="20"/>
          <w:szCs w:val="20"/>
        </w:rPr>
        <w:t xml:space="preserve">to the HLPF </w:t>
      </w:r>
      <w:r w:rsidRPr="00FF09AE">
        <w:rPr>
          <w:rFonts w:asciiTheme="minorHAnsi" w:hAnsiTheme="minorHAnsi" w:cstheme="minorHAnsi"/>
          <w:sz w:val="20"/>
          <w:szCs w:val="20"/>
        </w:rPr>
        <w:t xml:space="preserve">on behalf of the UNFF.  </w:t>
      </w:r>
    </w:p>
    <w:p w14:paraId="4199FDF6" w14:textId="77777777" w:rsidR="00902329" w:rsidRPr="00FF09AE" w:rsidRDefault="00902329" w:rsidP="00902329">
      <w:pPr>
        <w:pStyle w:val="ListParagraph"/>
        <w:spacing w:before="120" w:after="160" w:line="259" w:lineRule="auto"/>
        <w:ind w:left="1080"/>
        <w:contextualSpacing/>
        <w:jc w:val="both"/>
        <w:rPr>
          <w:rFonts w:asciiTheme="minorHAnsi" w:hAnsiTheme="minorHAnsi" w:cstheme="minorHAnsi"/>
          <w:sz w:val="20"/>
          <w:szCs w:val="20"/>
        </w:rPr>
      </w:pPr>
    </w:p>
    <w:p w14:paraId="4BB092CB" w14:textId="4D8C9FF8" w:rsidR="00902329" w:rsidRPr="00FF09AE" w:rsidRDefault="00B2002F" w:rsidP="006F54F1">
      <w:pPr>
        <w:pStyle w:val="ListParagraph"/>
        <w:numPr>
          <w:ilvl w:val="0"/>
          <w:numId w:val="1"/>
        </w:numPr>
        <w:spacing w:before="120" w:after="120" w:line="259" w:lineRule="auto"/>
        <w:jc w:val="both"/>
        <w:rPr>
          <w:rFonts w:asciiTheme="minorHAnsi" w:hAnsiTheme="minorHAnsi" w:cstheme="minorHAnsi"/>
          <w:sz w:val="20"/>
          <w:szCs w:val="20"/>
        </w:rPr>
      </w:pPr>
      <w:r w:rsidRPr="00FF09AE">
        <w:rPr>
          <w:rFonts w:asciiTheme="minorHAnsi" w:hAnsiTheme="minorHAnsi" w:cstheme="minorBidi"/>
          <w:i/>
          <w:iCs/>
          <w:sz w:val="20"/>
          <w:szCs w:val="20"/>
        </w:rPr>
        <w:t xml:space="preserve">Requests </w:t>
      </w:r>
      <w:r w:rsidRPr="00FF09AE">
        <w:rPr>
          <w:rFonts w:asciiTheme="minorHAnsi" w:hAnsiTheme="minorHAnsi" w:cstheme="minorBidi"/>
          <w:sz w:val="20"/>
          <w:szCs w:val="20"/>
        </w:rPr>
        <w:t>the</w:t>
      </w:r>
      <w:r w:rsidR="00902329" w:rsidRPr="00FF09AE">
        <w:rPr>
          <w:rFonts w:asciiTheme="minorHAnsi" w:hAnsiTheme="minorHAnsi" w:cstheme="minorBidi"/>
          <w:sz w:val="20"/>
          <w:szCs w:val="20"/>
        </w:rPr>
        <w:t xml:space="preserve"> UNFF </w:t>
      </w:r>
      <w:r w:rsidR="00796105" w:rsidRPr="00FF09AE">
        <w:rPr>
          <w:rFonts w:asciiTheme="minorHAnsi" w:hAnsiTheme="minorHAnsi" w:cstheme="minorBidi"/>
          <w:sz w:val="20"/>
          <w:szCs w:val="20"/>
        </w:rPr>
        <w:t>s</w:t>
      </w:r>
      <w:r w:rsidR="00902329" w:rsidRPr="00FF09AE">
        <w:rPr>
          <w:rFonts w:asciiTheme="minorHAnsi" w:hAnsiTheme="minorHAnsi" w:cstheme="minorBidi"/>
          <w:sz w:val="20"/>
          <w:szCs w:val="20"/>
        </w:rPr>
        <w:t>ecretariat to:</w:t>
      </w:r>
    </w:p>
    <w:p w14:paraId="4FFC5A13" w14:textId="38B779CD" w:rsidR="00902329" w:rsidRPr="00FF09AE" w:rsidRDefault="00902329" w:rsidP="00024241">
      <w:pPr>
        <w:pStyle w:val="ListParagraph"/>
        <w:numPr>
          <w:ilvl w:val="0"/>
          <w:numId w:val="6"/>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Assist and facilitate the UNFF Bureau and Forum </w:t>
      </w:r>
      <w:r w:rsidR="00027D83" w:rsidRPr="00FF09AE">
        <w:rPr>
          <w:rFonts w:asciiTheme="minorHAnsi" w:hAnsiTheme="minorHAnsi" w:cstheme="minorHAnsi"/>
          <w:sz w:val="20"/>
          <w:szCs w:val="20"/>
        </w:rPr>
        <w:t>members</w:t>
      </w:r>
      <w:r w:rsidR="00027D83" w:rsidRPr="00FF09AE" w:rsidDel="00027D83">
        <w:rPr>
          <w:rFonts w:asciiTheme="minorHAnsi" w:hAnsiTheme="minorHAnsi" w:cstheme="minorHAnsi"/>
          <w:sz w:val="20"/>
          <w:szCs w:val="20"/>
        </w:rPr>
        <w:t xml:space="preserve"> </w:t>
      </w:r>
      <w:r w:rsidRPr="00FF09AE">
        <w:rPr>
          <w:rFonts w:asciiTheme="minorHAnsi" w:hAnsiTheme="minorHAnsi" w:cstheme="minorHAnsi"/>
          <w:sz w:val="20"/>
          <w:szCs w:val="20"/>
        </w:rPr>
        <w:t xml:space="preserve">with respect to para </w:t>
      </w:r>
      <w:r w:rsidR="00A702BD" w:rsidRPr="00FF09AE">
        <w:rPr>
          <w:rFonts w:asciiTheme="minorHAnsi" w:hAnsiTheme="minorHAnsi" w:cstheme="minorHAnsi"/>
          <w:sz w:val="20"/>
          <w:szCs w:val="20"/>
        </w:rPr>
        <w:t>2</w:t>
      </w:r>
      <w:r w:rsidR="002010DA" w:rsidRPr="00FF09AE">
        <w:rPr>
          <w:rFonts w:asciiTheme="minorHAnsi" w:hAnsiTheme="minorHAnsi" w:cstheme="minorHAnsi"/>
          <w:sz w:val="20"/>
          <w:szCs w:val="20"/>
        </w:rPr>
        <w:t>1</w:t>
      </w:r>
      <w:r w:rsidR="00A702BD" w:rsidRPr="00FF09AE">
        <w:rPr>
          <w:rFonts w:asciiTheme="minorHAnsi" w:hAnsiTheme="minorHAnsi" w:cstheme="minorHAnsi"/>
          <w:sz w:val="20"/>
          <w:szCs w:val="20"/>
        </w:rPr>
        <w:t xml:space="preserve"> </w:t>
      </w:r>
      <w:r w:rsidRPr="00FF09AE">
        <w:rPr>
          <w:rFonts w:asciiTheme="minorHAnsi" w:hAnsiTheme="minorHAnsi" w:cstheme="minorHAnsi"/>
          <w:sz w:val="20"/>
          <w:szCs w:val="20"/>
        </w:rPr>
        <w:t>above.</w:t>
      </w:r>
    </w:p>
    <w:p w14:paraId="071CB058" w14:textId="31693E91" w:rsidR="00902329" w:rsidRPr="00FF09AE" w:rsidRDefault="00902329" w:rsidP="001B3619">
      <w:pPr>
        <w:pStyle w:val="ListParagraph"/>
        <w:numPr>
          <w:ilvl w:val="0"/>
          <w:numId w:val="6"/>
        </w:numPr>
        <w:ind w:left="720"/>
        <w:jc w:val="both"/>
        <w:rPr>
          <w:rFonts w:asciiTheme="minorHAnsi" w:hAnsiTheme="minorHAnsi" w:cstheme="minorBidi"/>
          <w:sz w:val="20"/>
          <w:szCs w:val="20"/>
        </w:rPr>
      </w:pPr>
      <w:r w:rsidRPr="00FF09AE">
        <w:rPr>
          <w:rFonts w:cstheme="minorHAnsi"/>
          <w:sz w:val="20"/>
          <w:szCs w:val="20"/>
        </w:rPr>
        <w:t>Include in the documentation for UNFF sessions an analysis of the extent to which UNFF inputs were reflected in the previous year’s HLPF declaration and</w:t>
      </w:r>
      <w:r w:rsidR="00405F69" w:rsidRPr="00FF09AE">
        <w:rPr>
          <w:rFonts w:cstheme="minorHAnsi"/>
          <w:sz w:val="20"/>
          <w:szCs w:val="20"/>
        </w:rPr>
        <w:t xml:space="preserve"> UN Department of Economic and Social Affairs</w:t>
      </w:r>
      <w:r w:rsidRPr="00FF09AE">
        <w:rPr>
          <w:rFonts w:cstheme="minorHAnsi"/>
          <w:sz w:val="20"/>
          <w:szCs w:val="20"/>
        </w:rPr>
        <w:t xml:space="preserve"> </w:t>
      </w:r>
      <w:r w:rsidR="00405F69" w:rsidRPr="00FF09AE">
        <w:rPr>
          <w:rFonts w:cstheme="minorHAnsi"/>
          <w:sz w:val="20"/>
          <w:szCs w:val="20"/>
        </w:rPr>
        <w:t>(</w:t>
      </w:r>
      <w:r w:rsidRPr="00FF09AE">
        <w:rPr>
          <w:rFonts w:cstheme="minorHAnsi"/>
          <w:sz w:val="20"/>
          <w:szCs w:val="20"/>
        </w:rPr>
        <w:t>DESA</w:t>
      </w:r>
      <w:r w:rsidR="00405F69" w:rsidRPr="00FF09AE">
        <w:rPr>
          <w:rFonts w:cstheme="minorHAnsi"/>
          <w:sz w:val="20"/>
          <w:szCs w:val="20"/>
        </w:rPr>
        <w:t>)</w:t>
      </w:r>
      <w:r w:rsidRPr="00FF09AE">
        <w:rPr>
          <w:rFonts w:cstheme="minorHAnsi"/>
          <w:sz w:val="20"/>
          <w:szCs w:val="20"/>
        </w:rPr>
        <w:t>/</w:t>
      </w:r>
      <w:r w:rsidR="00A331BE" w:rsidRPr="00FF09AE">
        <w:rPr>
          <w:rFonts w:cstheme="minorHAnsi"/>
          <w:sz w:val="20"/>
          <w:szCs w:val="20"/>
        </w:rPr>
        <w:t xml:space="preserve"> Office of Intergovernmental Support and Coordination for Sustainable Development (</w:t>
      </w:r>
      <w:r w:rsidRPr="00FF09AE">
        <w:rPr>
          <w:rFonts w:cstheme="minorHAnsi"/>
          <w:sz w:val="20"/>
          <w:szCs w:val="20"/>
        </w:rPr>
        <w:t>OISC</w:t>
      </w:r>
      <w:r w:rsidR="00A331BE" w:rsidRPr="00FF09AE">
        <w:rPr>
          <w:rFonts w:cstheme="minorHAnsi"/>
          <w:sz w:val="20"/>
          <w:szCs w:val="20"/>
        </w:rPr>
        <w:t>)</w:t>
      </w:r>
      <w:r w:rsidRPr="00FF09AE">
        <w:rPr>
          <w:rFonts w:cstheme="minorHAnsi"/>
          <w:sz w:val="20"/>
          <w:szCs w:val="20"/>
        </w:rPr>
        <w:t xml:space="preserve"> reports. </w:t>
      </w:r>
    </w:p>
    <w:p w14:paraId="72A5D5EA" w14:textId="34BF0647" w:rsidR="00902329" w:rsidRPr="00FF09AE" w:rsidRDefault="00902329" w:rsidP="00024241">
      <w:pPr>
        <w:pStyle w:val="ListParagraph"/>
        <w:numPr>
          <w:ilvl w:val="0"/>
          <w:numId w:val="6"/>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Engage early on with the UNFF focal points of </w:t>
      </w:r>
      <w:r w:rsidR="005F0290" w:rsidRPr="00FF09AE">
        <w:rPr>
          <w:rFonts w:asciiTheme="minorHAnsi" w:hAnsiTheme="minorHAnsi" w:cstheme="minorHAnsi"/>
          <w:sz w:val="20"/>
          <w:szCs w:val="20"/>
        </w:rPr>
        <w:t>members</w:t>
      </w:r>
      <w:r w:rsidRPr="00FF09AE">
        <w:rPr>
          <w:rFonts w:asciiTheme="minorHAnsi" w:hAnsiTheme="minorHAnsi" w:cstheme="minorHAnsi"/>
          <w:sz w:val="20"/>
          <w:szCs w:val="20"/>
        </w:rPr>
        <w:t xml:space="preserve"> conducting VNRs </w:t>
      </w:r>
      <w:proofErr w:type="gramStart"/>
      <w:r w:rsidRPr="00FF09AE">
        <w:rPr>
          <w:rFonts w:asciiTheme="minorHAnsi" w:hAnsiTheme="minorHAnsi" w:cstheme="minorHAnsi"/>
          <w:sz w:val="20"/>
          <w:szCs w:val="20"/>
        </w:rPr>
        <w:t>in a given year</w:t>
      </w:r>
      <w:proofErr w:type="gramEnd"/>
      <w:r w:rsidRPr="00FF09AE">
        <w:rPr>
          <w:rFonts w:asciiTheme="minorHAnsi" w:hAnsiTheme="minorHAnsi" w:cstheme="minorHAnsi"/>
          <w:sz w:val="20"/>
          <w:szCs w:val="20"/>
        </w:rPr>
        <w:t xml:space="preserve"> to </w:t>
      </w:r>
      <w:r w:rsidR="00BC3AFC" w:rsidRPr="00FF09AE">
        <w:rPr>
          <w:rFonts w:asciiTheme="minorHAnsi" w:hAnsiTheme="minorHAnsi" w:cstheme="minorHAnsi"/>
          <w:sz w:val="20"/>
          <w:szCs w:val="20"/>
        </w:rPr>
        <w:t>encourage the highlight</w:t>
      </w:r>
      <w:r w:rsidRPr="00FF09AE">
        <w:rPr>
          <w:rFonts w:asciiTheme="minorHAnsi" w:hAnsiTheme="minorHAnsi" w:cstheme="minorHAnsi"/>
          <w:sz w:val="20"/>
          <w:szCs w:val="20"/>
        </w:rPr>
        <w:t xml:space="preserve"> of SDG interlinkages.</w:t>
      </w:r>
    </w:p>
    <w:p w14:paraId="126CCAE2" w14:textId="77777777" w:rsidR="00AE350D" w:rsidRPr="00FF09AE" w:rsidRDefault="00902329" w:rsidP="00024241">
      <w:pPr>
        <w:pStyle w:val="ListParagraph"/>
        <w:numPr>
          <w:ilvl w:val="0"/>
          <w:numId w:val="6"/>
        </w:numPr>
        <w:ind w:left="720"/>
        <w:jc w:val="both"/>
        <w:rPr>
          <w:rFonts w:asciiTheme="minorHAnsi" w:hAnsiTheme="minorHAnsi" w:cstheme="minorHAnsi"/>
          <w:sz w:val="20"/>
          <w:szCs w:val="20"/>
        </w:rPr>
      </w:pPr>
      <w:r w:rsidRPr="00FF09AE">
        <w:rPr>
          <w:rFonts w:asciiTheme="minorHAnsi" w:hAnsiTheme="minorHAnsi" w:cstheme="minorHAnsi"/>
          <w:sz w:val="20"/>
          <w:szCs w:val="20"/>
        </w:rPr>
        <w:lastRenderedPageBreak/>
        <w:t xml:space="preserve">Enhance collaboration with DESA/OISC and the secretariats of the UN regional economic commissions, including </w:t>
      </w:r>
      <w:r w:rsidR="00352970" w:rsidRPr="00FF09AE">
        <w:rPr>
          <w:rFonts w:asciiTheme="minorHAnsi" w:hAnsiTheme="minorHAnsi" w:cstheme="minorHAnsi"/>
          <w:sz w:val="20"/>
          <w:szCs w:val="20"/>
        </w:rPr>
        <w:t xml:space="preserve">for </w:t>
      </w:r>
      <w:r w:rsidRPr="00FF09AE">
        <w:rPr>
          <w:rFonts w:asciiTheme="minorHAnsi" w:hAnsiTheme="minorHAnsi" w:cstheme="minorHAnsi"/>
          <w:sz w:val="20"/>
          <w:szCs w:val="20"/>
        </w:rPr>
        <w:t xml:space="preserve">their </w:t>
      </w:r>
      <w:r w:rsidR="00352970" w:rsidRPr="00FF09AE">
        <w:rPr>
          <w:rFonts w:asciiTheme="minorHAnsi" w:hAnsiTheme="minorHAnsi" w:cstheme="minorHAnsi"/>
          <w:sz w:val="20"/>
          <w:szCs w:val="20"/>
        </w:rPr>
        <w:t xml:space="preserve">regional </w:t>
      </w:r>
      <w:r w:rsidRPr="00FF09AE">
        <w:rPr>
          <w:rFonts w:asciiTheme="minorHAnsi" w:hAnsiTheme="minorHAnsi" w:cstheme="minorHAnsi"/>
          <w:sz w:val="20"/>
          <w:szCs w:val="20"/>
        </w:rPr>
        <w:t>forums on sustainable development, particularly in the context of regional VNR workshops and forest-related intergovernmental inputs to HLPF.</w:t>
      </w:r>
    </w:p>
    <w:p w14:paraId="5F0C69D1" w14:textId="1FFDA2FE" w:rsidR="00902329" w:rsidRPr="00FF09AE" w:rsidRDefault="00AE350D" w:rsidP="00024241">
      <w:pPr>
        <w:pStyle w:val="ListParagraph"/>
        <w:numPr>
          <w:ilvl w:val="0"/>
          <w:numId w:val="6"/>
        </w:numPr>
        <w:ind w:left="720"/>
        <w:jc w:val="both"/>
        <w:rPr>
          <w:rFonts w:asciiTheme="minorHAnsi" w:hAnsiTheme="minorHAnsi" w:cstheme="minorHAnsi"/>
          <w:sz w:val="20"/>
          <w:szCs w:val="20"/>
        </w:rPr>
      </w:pPr>
      <w:r w:rsidRPr="00FF09AE">
        <w:rPr>
          <w:rFonts w:asciiTheme="minorHAnsi" w:hAnsiTheme="minorHAnsi" w:cstheme="minorHAnsi"/>
          <w:sz w:val="20"/>
          <w:szCs w:val="20"/>
        </w:rPr>
        <w:t>Enhance collaboration on achieving the SDGs with the secretariats of the three Rio conventions and other relevant bodies and conventions on forest-related issues of mutual interest, in line with respective mandates.</w:t>
      </w:r>
      <w:r w:rsidR="00902329" w:rsidRPr="00FF09AE">
        <w:rPr>
          <w:rFonts w:asciiTheme="minorHAnsi" w:hAnsiTheme="minorHAnsi" w:cstheme="minorHAnsi"/>
          <w:sz w:val="20"/>
          <w:szCs w:val="20"/>
        </w:rPr>
        <w:t xml:space="preserve"> </w:t>
      </w:r>
    </w:p>
    <w:p w14:paraId="120AF9FD" w14:textId="1CA22C5D" w:rsidR="00902329" w:rsidRPr="00FF09AE" w:rsidRDefault="00902329" w:rsidP="00024241">
      <w:pPr>
        <w:pStyle w:val="ListParagraph"/>
        <w:numPr>
          <w:ilvl w:val="0"/>
          <w:numId w:val="6"/>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Prepare a concise report and/or targeted communication products suitable for a variety of audiences to highlight the contributions of forests to the SDGs under review </w:t>
      </w:r>
      <w:r w:rsidR="004739A4" w:rsidRPr="00FF09AE">
        <w:rPr>
          <w:rFonts w:asciiTheme="minorHAnsi" w:hAnsiTheme="minorHAnsi" w:cstheme="minorHAnsi"/>
          <w:sz w:val="20"/>
          <w:szCs w:val="20"/>
        </w:rPr>
        <w:t>each</w:t>
      </w:r>
      <w:r w:rsidRPr="00FF09AE">
        <w:rPr>
          <w:rFonts w:asciiTheme="minorHAnsi" w:hAnsiTheme="minorHAnsi" w:cstheme="minorHAnsi"/>
          <w:sz w:val="20"/>
          <w:szCs w:val="20"/>
        </w:rPr>
        <w:t xml:space="preserve"> year, their interlinkages</w:t>
      </w:r>
      <w:r w:rsidR="00290EEE" w:rsidRPr="00FF09AE">
        <w:rPr>
          <w:rFonts w:asciiTheme="minorHAnsi" w:hAnsiTheme="minorHAnsi" w:cstheme="minorHAnsi"/>
          <w:sz w:val="20"/>
          <w:szCs w:val="20"/>
        </w:rPr>
        <w:t>, especially those</w:t>
      </w:r>
      <w:r w:rsidRPr="00FF09AE">
        <w:rPr>
          <w:rFonts w:asciiTheme="minorHAnsi" w:hAnsiTheme="minorHAnsi" w:cstheme="minorHAnsi"/>
          <w:sz w:val="20"/>
          <w:szCs w:val="20"/>
        </w:rPr>
        <w:t xml:space="preserve"> with SDG15, and the critical importance of achieving target 15.b to fully realize these contributions, drawing on the FRA</w:t>
      </w:r>
      <w:r w:rsidR="00823106" w:rsidRPr="00FF09AE">
        <w:rPr>
          <w:rFonts w:asciiTheme="minorHAnsi" w:hAnsiTheme="minorHAnsi" w:cstheme="minorHAnsi"/>
          <w:sz w:val="20"/>
          <w:szCs w:val="20"/>
        </w:rPr>
        <w:t>, the Global Forest Goals Report,</w:t>
      </w:r>
      <w:r w:rsidRPr="00FF09AE">
        <w:rPr>
          <w:rFonts w:asciiTheme="minorHAnsi" w:hAnsiTheme="minorHAnsi" w:cstheme="minorHAnsi"/>
          <w:sz w:val="20"/>
          <w:szCs w:val="20"/>
        </w:rPr>
        <w:t xml:space="preserve"> and </w:t>
      </w:r>
      <w:r w:rsidR="00823106" w:rsidRPr="00FF09AE">
        <w:rPr>
          <w:rFonts w:asciiTheme="minorHAnsi" w:hAnsiTheme="minorHAnsi" w:cstheme="minorHAnsi"/>
          <w:sz w:val="20"/>
          <w:szCs w:val="20"/>
        </w:rPr>
        <w:t xml:space="preserve">relevant </w:t>
      </w:r>
      <w:r w:rsidRPr="00FF09AE">
        <w:rPr>
          <w:rFonts w:asciiTheme="minorHAnsi" w:hAnsiTheme="minorHAnsi" w:cstheme="minorHAnsi"/>
          <w:sz w:val="20"/>
          <w:szCs w:val="20"/>
        </w:rPr>
        <w:t>existing studies, including scientific studies by CPF members.</w:t>
      </w:r>
    </w:p>
    <w:p w14:paraId="3E3F50C9" w14:textId="77777777" w:rsidR="000F3808" w:rsidRPr="000F3808" w:rsidRDefault="000F3808" w:rsidP="000F3808">
      <w:pPr>
        <w:pStyle w:val="ListParagraph"/>
        <w:spacing w:after="120"/>
        <w:ind w:left="0"/>
        <w:rPr>
          <w:rFonts w:cstheme="minorHAnsi"/>
          <w:sz w:val="20"/>
          <w:szCs w:val="20"/>
        </w:rPr>
      </w:pPr>
    </w:p>
    <w:p w14:paraId="7CB829CF" w14:textId="541B8161" w:rsidR="00CC596E" w:rsidRPr="00FF09AE" w:rsidRDefault="00902329" w:rsidP="006F54F1">
      <w:pPr>
        <w:pStyle w:val="ListParagraph"/>
        <w:numPr>
          <w:ilvl w:val="0"/>
          <w:numId w:val="1"/>
        </w:numPr>
        <w:spacing w:after="120"/>
        <w:rPr>
          <w:rFonts w:cstheme="minorHAnsi"/>
          <w:sz w:val="20"/>
          <w:szCs w:val="20"/>
        </w:rPr>
      </w:pPr>
      <w:r w:rsidRPr="00FF09AE">
        <w:rPr>
          <w:rFonts w:cstheme="minorBidi"/>
          <w:i/>
          <w:iCs/>
          <w:sz w:val="20"/>
          <w:szCs w:val="20"/>
        </w:rPr>
        <w:t>Invit</w:t>
      </w:r>
      <w:r w:rsidR="00505940" w:rsidRPr="00FF09AE">
        <w:rPr>
          <w:rFonts w:cstheme="minorBidi"/>
          <w:i/>
          <w:iCs/>
          <w:sz w:val="20"/>
          <w:szCs w:val="20"/>
        </w:rPr>
        <w:t>es</w:t>
      </w:r>
      <w:r w:rsidR="00CC596E" w:rsidRPr="00FF09AE">
        <w:rPr>
          <w:rFonts w:cstheme="minorBidi"/>
          <w:i/>
          <w:iCs/>
          <w:sz w:val="20"/>
          <w:szCs w:val="20"/>
        </w:rPr>
        <w:t xml:space="preserve">: </w:t>
      </w:r>
    </w:p>
    <w:p w14:paraId="2836236D" w14:textId="0C8329AA" w:rsidR="00902329" w:rsidRPr="00FF09AE" w:rsidRDefault="00902329" w:rsidP="00024241">
      <w:pPr>
        <w:pStyle w:val="ListParagraph"/>
        <w:numPr>
          <w:ilvl w:val="1"/>
          <w:numId w:val="22"/>
        </w:numPr>
        <w:spacing w:after="120"/>
        <w:rPr>
          <w:rFonts w:cstheme="minorHAnsi"/>
          <w:sz w:val="20"/>
          <w:szCs w:val="20"/>
        </w:rPr>
      </w:pPr>
      <w:r w:rsidRPr="00FF09AE">
        <w:rPr>
          <w:rFonts w:cstheme="minorHAnsi"/>
          <w:sz w:val="20"/>
          <w:szCs w:val="20"/>
        </w:rPr>
        <w:t xml:space="preserve">CPF and its members </w:t>
      </w:r>
      <w:r w:rsidR="00E57754" w:rsidRPr="00FF09AE">
        <w:rPr>
          <w:rFonts w:cstheme="minorHAnsi"/>
          <w:sz w:val="20"/>
          <w:szCs w:val="20"/>
        </w:rPr>
        <w:t>to c</w:t>
      </w:r>
      <w:r w:rsidRPr="00FF09AE">
        <w:rPr>
          <w:rFonts w:cstheme="minorHAnsi"/>
          <w:sz w:val="20"/>
          <w:szCs w:val="20"/>
        </w:rPr>
        <w:t xml:space="preserve">oordinate on “topline” key messages to the HLPF on forest interlinkages (benefits and threats) with the SDGs under review </w:t>
      </w:r>
      <w:r w:rsidR="004F3C86" w:rsidRPr="00FF09AE">
        <w:rPr>
          <w:rFonts w:cstheme="minorHAnsi"/>
          <w:sz w:val="20"/>
          <w:szCs w:val="20"/>
        </w:rPr>
        <w:t xml:space="preserve">each </w:t>
      </w:r>
      <w:r w:rsidRPr="00FF09AE">
        <w:rPr>
          <w:rFonts w:cstheme="minorHAnsi"/>
          <w:sz w:val="20"/>
          <w:szCs w:val="20"/>
        </w:rPr>
        <w:t xml:space="preserve">year. </w:t>
      </w:r>
    </w:p>
    <w:p w14:paraId="3FF9DA00" w14:textId="10A16D8C" w:rsidR="00902329" w:rsidRPr="00FF09AE" w:rsidRDefault="00902329" w:rsidP="00024241">
      <w:pPr>
        <w:pStyle w:val="ListParagraph"/>
        <w:numPr>
          <w:ilvl w:val="0"/>
          <w:numId w:val="22"/>
        </w:numPr>
        <w:spacing w:before="120" w:after="120" w:line="259" w:lineRule="auto"/>
        <w:jc w:val="both"/>
        <w:rPr>
          <w:rFonts w:asciiTheme="minorHAnsi" w:hAnsiTheme="minorHAnsi" w:cstheme="minorHAnsi"/>
          <w:sz w:val="20"/>
          <w:szCs w:val="20"/>
        </w:rPr>
      </w:pPr>
      <w:r w:rsidRPr="00FF09AE">
        <w:rPr>
          <w:rFonts w:asciiTheme="minorHAnsi" w:hAnsiTheme="minorHAnsi" w:cstheme="minorHAnsi"/>
          <w:sz w:val="20"/>
          <w:szCs w:val="20"/>
        </w:rPr>
        <w:t>Major Group</w:t>
      </w:r>
      <w:r w:rsidR="008F6360" w:rsidRPr="00FF09AE">
        <w:rPr>
          <w:rFonts w:asciiTheme="minorHAnsi" w:hAnsiTheme="minorHAnsi" w:cstheme="minorHAnsi"/>
          <w:sz w:val="20"/>
          <w:szCs w:val="20"/>
        </w:rPr>
        <w:t>s</w:t>
      </w:r>
      <w:r w:rsidR="00E9517A" w:rsidRPr="00FF09AE">
        <w:rPr>
          <w:rFonts w:asciiTheme="minorHAnsi" w:hAnsiTheme="minorHAnsi" w:cstheme="minorHAnsi"/>
          <w:sz w:val="20"/>
          <w:szCs w:val="20"/>
        </w:rPr>
        <w:t xml:space="preserve"> and other </w:t>
      </w:r>
      <w:r w:rsidR="00670F7B" w:rsidRPr="00FF09AE">
        <w:rPr>
          <w:rFonts w:asciiTheme="minorHAnsi" w:hAnsiTheme="minorHAnsi" w:cstheme="minorHAnsi"/>
          <w:sz w:val="20"/>
          <w:szCs w:val="20"/>
        </w:rPr>
        <w:t xml:space="preserve">relevant </w:t>
      </w:r>
      <w:r w:rsidR="00E9517A" w:rsidRPr="00FF09AE">
        <w:rPr>
          <w:rFonts w:asciiTheme="minorHAnsi" w:hAnsiTheme="minorHAnsi" w:cstheme="minorHAnsi"/>
          <w:sz w:val="20"/>
          <w:szCs w:val="20"/>
        </w:rPr>
        <w:t>stakeholders</w:t>
      </w:r>
      <w:r w:rsidRPr="00FF09AE">
        <w:rPr>
          <w:rFonts w:asciiTheme="minorHAnsi" w:hAnsiTheme="minorHAnsi" w:cstheme="minorHAnsi"/>
          <w:sz w:val="20"/>
          <w:szCs w:val="20"/>
        </w:rPr>
        <w:t xml:space="preserve"> to share SDG interlinkages by engaging early on in their countries’ VNR and VLR preparation processes and working closely with the “organizing partners” of their corresponding HLPF stakeholder group in preparing inputs to the HLPF process. </w:t>
      </w:r>
    </w:p>
    <w:p w14:paraId="6F2CFDD3" w14:textId="5980F570" w:rsidR="00902329" w:rsidRPr="00FF09AE" w:rsidRDefault="00902329" w:rsidP="00024241">
      <w:pPr>
        <w:pStyle w:val="ListParagraph"/>
        <w:numPr>
          <w:ilvl w:val="0"/>
          <w:numId w:val="22"/>
        </w:numPr>
        <w:spacing w:before="120" w:after="120" w:line="259" w:lineRule="auto"/>
        <w:jc w:val="both"/>
        <w:rPr>
          <w:rFonts w:asciiTheme="minorHAnsi" w:hAnsiTheme="minorHAnsi" w:cstheme="minorHAnsi"/>
          <w:sz w:val="20"/>
          <w:szCs w:val="20"/>
        </w:rPr>
      </w:pPr>
      <w:r w:rsidRPr="00FF09AE">
        <w:rPr>
          <w:rFonts w:asciiTheme="minorHAnsi" w:hAnsiTheme="minorHAnsi" w:cstheme="minorHAnsi"/>
          <w:sz w:val="20"/>
          <w:szCs w:val="20"/>
        </w:rPr>
        <w:t xml:space="preserve">UN regional economic commissions to promote </w:t>
      </w:r>
      <w:r w:rsidR="000162E0" w:rsidRPr="00FF09AE">
        <w:rPr>
          <w:rFonts w:asciiTheme="minorHAnsi" w:hAnsiTheme="minorHAnsi" w:cstheme="minorHAnsi"/>
          <w:sz w:val="20"/>
          <w:szCs w:val="20"/>
        </w:rPr>
        <w:t>forest-</w:t>
      </w:r>
      <w:r w:rsidRPr="00FF09AE">
        <w:rPr>
          <w:rFonts w:asciiTheme="minorHAnsi" w:hAnsiTheme="minorHAnsi" w:cstheme="minorHAnsi"/>
          <w:sz w:val="20"/>
          <w:szCs w:val="20"/>
        </w:rPr>
        <w:t xml:space="preserve">SDG interlinkages, both benefits and </w:t>
      </w:r>
      <w:r w:rsidR="00F818DD" w:rsidRPr="00FF09AE">
        <w:rPr>
          <w:rFonts w:asciiTheme="minorHAnsi" w:hAnsiTheme="minorHAnsi" w:cstheme="minorHAnsi"/>
          <w:sz w:val="20"/>
          <w:szCs w:val="20"/>
        </w:rPr>
        <w:t>challenges</w:t>
      </w:r>
      <w:r w:rsidRPr="00FF09AE">
        <w:rPr>
          <w:rFonts w:asciiTheme="minorHAnsi" w:hAnsiTheme="minorHAnsi" w:cstheme="minorHAnsi"/>
          <w:sz w:val="20"/>
          <w:szCs w:val="20"/>
        </w:rPr>
        <w:t>, especially through their</w:t>
      </w:r>
      <w:r w:rsidR="009078FE" w:rsidRPr="00FF09AE">
        <w:rPr>
          <w:rFonts w:asciiTheme="minorHAnsi" w:hAnsiTheme="minorHAnsi" w:cstheme="minorHAnsi"/>
          <w:sz w:val="20"/>
          <w:szCs w:val="20"/>
        </w:rPr>
        <w:t xml:space="preserve"> regional</w:t>
      </w:r>
      <w:r w:rsidRPr="00FF09AE">
        <w:rPr>
          <w:rFonts w:asciiTheme="minorHAnsi" w:hAnsiTheme="minorHAnsi" w:cstheme="minorHAnsi"/>
          <w:sz w:val="20"/>
          <w:szCs w:val="20"/>
        </w:rPr>
        <w:t xml:space="preserve"> forums on sustainable development. </w:t>
      </w:r>
    </w:p>
    <w:p w14:paraId="7A32250F" w14:textId="6A3843B1" w:rsidR="00902329" w:rsidRPr="00FF09AE" w:rsidRDefault="006735CC" w:rsidP="006F54F1">
      <w:pPr>
        <w:pStyle w:val="ListParagraph"/>
        <w:numPr>
          <w:ilvl w:val="0"/>
          <w:numId w:val="1"/>
        </w:numPr>
        <w:spacing w:before="120" w:after="120" w:line="259" w:lineRule="auto"/>
        <w:jc w:val="both"/>
        <w:rPr>
          <w:rFonts w:asciiTheme="minorHAnsi" w:hAnsiTheme="minorHAnsi" w:cstheme="minorHAnsi"/>
          <w:b/>
          <w:bCs/>
          <w:sz w:val="20"/>
          <w:szCs w:val="20"/>
        </w:rPr>
      </w:pPr>
      <w:r w:rsidRPr="00FF09AE">
        <w:rPr>
          <w:rFonts w:cstheme="minorBidi"/>
          <w:i/>
          <w:iCs/>
          <w:sz w:val="20"/>
          <w:szCs w:val="20"/>
        </w:rPr>
        <w:t>Requests</w:t>
      </w:r>
      <w:r w:rsidRPr="00FF09AE">
        <w:rPr>
          <w:rFonts w:cstheme="minorBidi"/>
          <w:sz w:val="20"/>
          <w:szCs w:val="20"/>
        </w:rPr>
        <w:t xml:space="preserve"> the Secretariat of </w:t>
      </w:r>
      <w:r w:rsidR="00902329" w:rsidRPr="00FF09AE">
        <w:rPr>
          <w:rFonts w:cstheme="minorBidi"/>
          <w:sz w:val="20"/>
          <w:szCs w:val="20"/>
        </w:rPr>
        <w:t>ECOSOC</w:t>
      </w:r>
      <w:r w:rsidRPr="00FF09AE">
        <w:rPr>
          <w:rFonts w:cstheme="minorBidi"/>
          <w:sz w:val="20"/>
          <w:szCs w:val="20"/>
        </w:rPr>
        <w:t>, under the guidance of the President of the Council,</w:t>
      </w:r>
      <w:r w:rsidR="00902329" w:rsidRPr="00FF09AE">
        <w:rPr>
          <w:rFonts w:cstheme="minorBidi"/>
          <w:sz w:val="20"/>
          <w:szCs w:val="20"/>
        </w:rPr>
        <w:t xml:space="preserve"> to streamline and focus </w:t>
      </w:r>
      <w:r w:rsidRPr="00FF09AE">
        <w:rPr>
          <w:rFonts w:cstheme="minorBidi"/>
          <w:sz w:val="20"/>
          <w:szCs w:val="20"/>
        </w:rPr>
        <w:t xml:space="preserve">the </w:t>
      </w:r>
      <w:r w:rsidR="00902329" w:rsidRPr="00FF09AE">
        <w:rPr>
          <w:rFonts w:cstheme="minorBidi"/>
          <w:sz w:val="20"/>
          <w:szCs w:val="20"/>
        </w:rPr>
        <w:t>annual template for intergovernmental inputs to HLPF to facilitate concise, targeted, and actionable inputs for inclusion in HLPF declarations</w:t>
      </w:r>
      <w:r w:rsidR="00EF04EB" w:rsidRPr="00FF09AE">
        <w:rPr>
          <w:rFonts w:cstheme="minorBidi"/>
          <w:sz w:val="20"/>
          <w:szCs w:val="20"/>
        </w:rPr>
        <w:t>.</w:t>
      </w:r>
    </w:p>
    <w:p w14:paraId="16F6103B" w14:textId="6F5EB90C" w:rsidR="00B007D9" w:rsidRPr="00FF09AE" w:rsidRDefault="00B007D9" w:rsidP="00024241">
      <w:pPr>
        <w:pStyle w:val="ListParagraph"/>
        <w:numPr>
          <w:ilvl w:val="2"/>
          <w:numId w:val="3"/>
        </w:numPr>
        <w:spacing w:before="120" w:after="120" w:line="259" w:lineRule="auto"/>
        <w:jc w:val="both"/>
        <w:rPr>
          <w:rFonts w:asciiTheme="minorHAnsi" w:hAnsiTheme="minorHAnsi" w:cstheme="minorHAnsi"/>
          <w:b/>
          <w:bCs/>
          <w:sz w:val="20"/>
          <w:szCs w:val="20"/>
        </w:rPr>
      </w:pPr>
      <w:r w:rsidRPr="00FF09AE">
        <w:rPr>
          <w:rFonts w:asciiTheme="minorHAnsi" w:hAnsiTheme="minorHAnsi" w:cstheme="minorHAnsi"/>
          <w:b/>
          <w:bCs/>
          <w:sz w:val="20"/>
          <w:szCs w:val="20"/>
        </w:rPr>
        <w:t xml:space="preserve">Actions related to the communication and outreach strategy of the United Nations Strategic Plan for Forests 2017-2030 </w:t>
      </w:r>
    </w:p>
    <w:p w14:paraId="78D9555D" w14:textId="2EB8FE23" w:rsidR="00B007D9" w:rsidRPr="00FF09AE" w:rsidRDefault="00E434CE" w:rsidP="007E0398">
      <w:pPr>
        <w:pStyle w:val="ListParagraph"/>
        <w:numPr>
          <w:ilvl w:val="0"/>
          <w:numId w:val="1"/>
        </w:numPr>
        <w:spacing w:before="120" w:after="120" w:line="259" w:lineRule="auto"/>
        <w:jc w:val="both"/>
        <w:rPr>
          <w:rFonts w:cstheme="minorHAnsi"/>
          <w:sz w:val="20"/>
          <w:szCs w:val="20"/>
        </w:rPr>
      </w:pPr>
      <w:r w:rsidRPr="00FF09AE">
        <w:rPr>
          <w:rFonts w:cstheme="minorBidi"/>
          <w:i/>
          <w:iCs/>
          <w:sz w:val="20"/>
          <w:szCs w:val="20"/>
        </w:rPr>
        <w:t>Invit</w:t>
      </w:r>
      <w:r w:rsidR="00A44922" w:rsidRPr="00FF09AE">
        <w:rPr>
          <w:rFonts w:cstheme="minorBidi"/>
          <w:i/>
          <w:iCs/>
          <w:sz w:val="20"/>
          <w:szCs w:val="20"/>
        </w:rPr>
        <w:t>es</w:t>
      </w:r>
      <w:r w:rsidR="00313C10" w:rsidRPr="00FF09AE">
        <w:rPr>
          <w:rFonts w:cstheme="minorBidi"/>
          <w:sz w:val="20"/>
          <w:szCs w:val="20"/>
        </w:rPr>
        <w:t xml:space="preserve"> </w:t>
      </w:r>
      <w:r w:rsidR="005F0290" w:rsidRPr="00FF09AE">
        <w:rPr>
          <w:rFonts w:cstheme="minorBidi"/>
          <w:sz w:val="20"/>
          <w:szCs w:val="20"/>
        </w:rPr>
        <w:t>Forum members</w:t>
      </w:r>
      <w:r w:rsidR="00B007D9" w:rsidRPr="00FF09AE">
        <w:rPr>
          <w:rFonts w:cstheme="minorBidi"/>
          <w:sz w:val="20"/>
          <w:szCs w:val="20"/>
        </w:rPr>
        <w:t xml:space="preserve">, the UNFF </w:t>
      </w:r>
      <w:r w:rsidR="00796105" w:rsidRPr="00FF09AE">
        <w:rPr>
          <w:rFonts w:cstheme="minorBidi"/>
          <w:sz w:val="20"/>
          <w:szCs w:val="20"/>
        </w:rPr>
        <w:t>s</w:t>
      </w:r>
      <w:r w:rsidR="00B007D9" w:rsidRPr="00FF09AE">
        <w:rPr>
          <w:rFonts w:cstheme="minorBidi"/>
          <w:sz w:val="20"/>
          <w:szCs w:val="20"/>
        </w:rPr>
        <w:t xml:space="preserve">ecretariat, </w:t>
      </w:r>
      <w:r w:rsidR="00555490" w:rsidRPr="00FF09AE">
        <w:rPr>
          <w:rFonts w:cstheme="minorBidi"/>
          <w:sz w:val="20"/>
          <w:szCs w:val="20"/>
        </w:rPr>
        <w:t>CPF and its members</w:t>
      </w:r>
      <w:r w:rsidR="00B007D9" w:rsidRPr="00FF09AE">
        <w:rPr>
          <w:rFonts w:cstheme="minorBidi"/>
          <w:sz w:val="20"/>
          <w:szCs w:val="20"/>
        </w:rPr>
        <w:t xml:space="preserve">, regional and sub-regional </w:t>
      </w:r>
      <w:r w:rsidR="00F431F3" w:rsidRPr="00FF09AE">
        <w:rPr>
          <w:rFonts w:cstheme="minorBidi"/>
          <w:sz w:val="20"/>
          <w:szCs w:val="20"/>
        </w:rPr>
        <w:t>organizations</w:t>
      </w:r>
      <w:r w:rsidR="00B007D9" w:rsidRPr="00FF09AE">
        <w:rPr>
          <w:rFonts w:cstheme="minorBidi"/>
          <w:sz w:val="20"/>
          <w:szCs w:val="20"/>
        </w:rPr>
        <w:t xml:space="preserve"> and Major Groups </w:t>
      </w:r>
      <w:r w:rsidR="00926423" w:rsidRPr="00FF09AE">
        <w:rPr>
          <w:rFonts w:cstheme="minorBidi"/>
          <w:sz w:val="20"/>
          <w:szCs w:val="20"/>
        </w:rPr>
        <w:t xml:space="preserve">and other </w:t>
      </w:r>
      <w:r w:rsidR="00281AA5" w:rsidRPr="00FF09AE">
        <w:rPr>
          <w:rFonts w:cstheme="minorBidi"/>
          <w:sz w:val="20"/>
          <w:szCs w:val="20"/>
        </w:rPr>
        <w:t xml:space="preserve">relevant </w:t>
      </w:r>
      <w:r w:rsidR="00926423" w:rsidRPr="00FF09AE">
        <w:rPr>
          <w:rFonts w:cstheme="minorBidi"/>
          <w:sz w:val="20"/>
          <w:szCs w:val="20"/>
        </w:rPr>
        <w:t xml:space="preserve">stakeholders </w:t>
      </w:r>
      <w:r w:rsidR="00B007D9" w:rsidRPr="00FF09AE">
        <w:rPr>
          <w:rFonts w:cstheme="minorBidi"/>
          <w:sz w:val="20"/>
          <w:szCs w:val="20"/>
        </w:rPr>
        <w:t xml:space="preserve">to </w:t>
      </w:r>
      <w:r w:rsidR="00313C10" w:rsidRPr="00FF09AE">
        <w:rPr>
          <w:rFonts w:cstheme="minorBidi"/>
          <w:sz w:val="20"/>
          <w:szCs w:val="20"/>
        </w:rPr>
        <w:t xml:space="preserve">continue their work in </w:t>
      </w:r>
      <w:r w:rsidR="00B007D9" w:rsidRPr="00FF09AE">
        <w:rPr>
          <w:rFonts w:cstheme="minorBidi"/>
          <w:sz w:val="20"/>
          <w:szCs w:val="20"/>
        </w:rPr>
        <w:t>implement</w:t>
      </w:r>
      <w:r w:rsidR="00313C10" w:rsidRPr="00FF09AE">
        <w:rPr>
          <w:rFonts w:cstheme="minorBidi"/>
          <w:sz w:val="20"/>
          <w:szCs w:val="20"/>
        </w:rPr>
        <w:t>ing</w:t>
      </w:r>
      <w:r w:rsidR="00B007D9" w:rsidRPr="00FF09AE">
        <w:rPr>
          <w:rFonts w:cstheme="minorBidi"/>
          <w:sz w:val="20"/>
          <w:szCs w:val="20"/>
        </w:rPr>
        <w:t xml:space="preserve"> the </w:t>
      </w:r>
      <w:r w:rsidR="00E9517A" w:rsidRPr="00FF09AE">
        <w:rPr>
          <w:rFonts w:cstheme="minorBidi"/>
          <w:sz w:val="20"/>
          <w:szCs w:val="20"/>
        </w:rPr>
        <w:t>Communication and Outreach Strategy (</w:t>
      </w:r>
      <w:r w:rsidR="00B007D9" w:rsidRPr="00FF09AE">
        <w:rPr>
          <w:rFonts w:cstheme="minorBidi"/>
          <w:sz w:val="20"/>
          <w:szCs w:val="20"/>
        </w:rPr>
        <w:t>COS</w:t>
      </w:r>
      <w:r w:rsidR="00E9517A" w:rsidRPr="00FF09AE">
        <w:rPr>
          <w:rFonts w:cstheme="minorBidi"/>
          <w:sz w:val="20"/>
          <w:szCs w:val="20"/>
        </w:rPr>
        <w:t>)</w:t>
      </w:r>
      <w:r w:rsidR="006B763A" w:rsidRPr="00FF09AE">
        <w:rPr>
          <w:rFonts w:cstheme="minorBidi"/>
          <w:sz w:val="20"/>
          <w:szCs w:val="20"/>
        </w:rPr>
        <w:t xml:space="preserve"> </w:t>
      </w:r>
      <w:r w:rsidR="00B007D9" w:rsidRPr="00FF09AE">
        <w:rPr>
          <w:rFonts w:cstheme="minorBidi"/>
          <w:sz w:val="20"/>
          <w:szCs w:val="20"/>
        </w:rPr>
        <w:t xml:space="preserve">of the </w:t>
      </w:r>
      <w:r w:rsidR="00856A48" w:rsidRPr="00FF09AE">
        <w:rPr>
          <w:rFonts w:cstheme="minorBidi"/>
          <w:sz w:val="20"/>
          <w:szCs w:val="20"/>
        </w:rPr>
        <w:t>UNSPF</w:t>
      </w:r>
      <w:r w:rsidR="00926423" w:rsidRPr="00FF09AE">
        <w:rPr>
          <w:rFonts w:cstheme="minorBidi"/>
          <w:sz w:val="20"/>
          <w:szCs w:val="20"/>
        </w:rPr>
        <w:t xml:space="preserve">, </w:t>
      </w:r>
      <w:r w:rsidR="005E1C41" w:rsidRPr="00FF09AE">
        <w:rPr>
          <w:rFonts w:cstheme="minorBidi"/>
          <w:sz w:val="20"/>
          <w:szCs w:val="20"/>
        </w:rPr>
        <w:t>recognizing</w:t>
      </w:r>
      <w:r w:rsidR="00926423" w:rsidRPr="00FF09AE">
        <w:rPr>
          <w:rFonts w:cstheme="minorBidi"/>
          <w:sz w:val="20"/>
          <w:szCs w:val="20"/>
        </w:rPr>
        <w:t xml:space="preserve"> the importance of communication in actions related to education, awareness, and advocacy, which cannot be reduced to the dissemination of information.</w:t>
      </w:r>
    </w:p>
    <w:p w14:paraId="652C0707" w14:textId="299142D8" w:rsidR="00616970" w:rsidRPr="00FF09AE" w:rsidRDefault="007811EA" w:rsidP="007E0398">
      <w:pPr>
        <w:pStyle w:val="ListParagraph"/>
        <w:numPr>
          <w:ilvl w:val="0"/>
          <w:numId w:val="1"/>
        </w:numPr>
        <w:spacing w:before="120" w:after="120" w:line="259" w:lineRule="auto"/>
        <w:jc w:val="both"/>
        <w:rPr>
          <w:rFonts w:asciiTheme="minorHAnsi" w:hAnsiTheme="minorHAnsi" w:cstheme="minorHAnsi"/>
          <w:sz w:val="20"/>
          <w:szCs w:val="20"/>
        </w:rPr>
      </w:pPr>
      <w:r w:rsidRPr="00FF09AE">
        <w:rPr>
          <w:rFonts w:asciiTheme="minorHAnsi" w:hAnsiTheme="minorHAnsi" w:cstheme="minorBidi"/>
          <w:i/>
          <w:iCs/>
          <w:sz w:val="20"/>
          <w:szCs w:val="20"/>
        </w:rPr>
        <w:t>Request</w:t>
      </w:r>
      <w:r w:rsidR="00A44922" w:rsidRPr="00FF09AE">
        <w:rPr>
          <w:rFonts w:asciiTheme="minorHAnsi" w:hAnsiTheme="minorHAnsi" w:cstheme="minorBidi"/>
          <w:i/>
          <w:iCs/>
          <w:sz w:val="20"/>
          <w:szCs w:val="20"/>
        </w:rPr>
        <w:t xml:space="preserve">s </w:t>
      </w:r>
      <w:r w:rsidR="00F671A9" w:rsidRPr="00FF09AE">
        <w:rPr>
          <w:rFonts w:asciiTheme="minorHAnsi" w:hAnsiTheme="minorHAnsi" w:cstheme="minorBidi"/>
          <w:sz w:val="20"/>
          <w:szCs w:val="20"/>
        </w:rPr>
        <w:t>the</w:t>
      </w:r>
      <w:r w:rsidR="00B007D9" w:rsidRPr="00FF09AE">
        <w:rPr>
          <w:rFonts w:asciiTheme="minorHAnsi" w:hAnsiTheme="minorHAnsi" w:cstheme="minorBidi"/>
          <w:sz w:val="20"/>
          <w:szCs w:val="20"/>
        </w:rPr>
        <w:t xml:space="preserve"> UNFF </w:t>
      </w:r>
      <w:r w:rsidR="00796105" w:rsidRPr="00FF09AE">
        <w:rPr>
          <w:rFonts w:asciiTheme="minorHAnsi" w:hAnsiTheme="minorHAnsi" w:cstheme="minorBidi"/>
          <w:sz w:val="20"/>
          <w:szCs w:val="20"/>
        </w:rPr>
        <w:t>s</w:t>
      </w:r>
      <w:r w:rsidR="00B007D9" w:rsidRPr="00FF09AE">
        <w:rPr>
          <w:rFonts w:asciiTheme="minorHAnsi" w:hAnsiTheme="minorHAnsi" w:cstheme="minorBidi"/>
          <w:sz w:val="20"/>
          <w:szCs w:val="20"/>
        </w:rPr>
        <w:t>ecretariat to</w:t>
      </w:r>
      <w:r w:rsidR="00616970" w:rsidRPr="00FF09AE">
        <w:rPr>
          <w:rFonts w:asciiTheme="minorHAnsi" w:hAnsiTheme="minorHAnsi" w:cstheme="minorBidi"/>
          <w:sz w:val="20"/>
          <w:szCs w:val="20"/>
        </w:rPr>
        <w:t>:</w:t>
      </w:r>
    </w:p>
    <w:p w14:paraId="329CAEEC" w14:textId="4C046346" w:rsidR="000162E0" w:rsidRPr="00FF09AE" w:rsidRDefault="000162E0" w:rsidP="00024241">
      <w:pPr>
        <w:pStyle w:val="ListParagraph"/>
        <w:numPr>
          <w:ilvl w:val="0"/>
          <w:numId w:val="20"/>
        </w:numPr>
        <w:jc w:val="both"/>
        <w:rPr>
          <w:rFonts w:asciiTheme="minorHAnsi" w:hAnsiTheme="minorHAnsi" w:cstheme="minorHAnsi"/>
          <w:sz w:val="20"/>
          <w:szCs w:val="20"/>
        </w:rPr>
      </w:pPr>
      <w:r w:rsidRPr="00FF09AE">
        <w:rPr>
          <w:rFonts w:asciiTheme="minorHAnsi" w:hAnsiTheme="minorHAnsi" w:cstheme="minorHAnsi"/>
          <w:i/>
          <w:iCs/>
          <w:sz w:val="20"/>
          <w:szCs w:val="20"/>
        </w:rPr>
        <w:t>Strengthen</w:t>
      </w:r>
      <w:r w:rsidRPr="00FF09AE">
        <w:rPr>
          <w:rFonts w:asciiTheme="minorHAnsi" w:hAnsiTheme="minorHAnsi" w:cstheme="minorHAnsi"/>
          <w:sz w:val="20"/>
          <w:szCs w:val="20"/>
        </w:rPr>
        <w:t xml:space="preserve"> cost-effective use of available resources and existing and emerging communication options, </w:t>
      </w:r>
      <w:r w:rsidRPr="00FF09AE">
        <w:rPr>
          <w:rFonts w:asciiTheme="minorHAnsi" w:hAnsiTheme="minorHAnsi"/>
          <w:sz w:val="20"/>
        </w:rPr>
        <w:t xml:space="preserve">including </w:t>
      </w:r>
      <w:r w:rsidRPr="00FF09AE">
        <w:rPr>
          <w:rFonts w:eastAsia="Times New Roman"/>
          <w:sz w:val="20"/>
          <w:szCs w:val="20"/>
        </w:rPr>
        <w:t>innovative and interactive methods, such as collaborations with influencers, surveys, and contests</w:t>
      </w:r>
      <w:r w:rsidR="007E0398" w:rsidRPr="00FF09AE">
        <w:rPr>
          <w:rFonts w:eastAsia="Times New Roman"/>
          <w:sz w:val="20"/>
          <w:szCs w:val="20"/>
        </w:rPr>
        <w:t>.</w:t>
      </w:r>
    </w:p>
    <w:p w14:paraId="7D454168" w14:textId="44C36601" w:rsidR="00480D65" w:rsidRPr="00FF09AE" w:rsidRDefault="000A6EA3" w:rsidP="00024241">
      <w:pPr>
        <w:pStyle w:val="ListParagraph"/>
        <w:numPr>
          <w:ilvl w:val="0"/>
          <w:numId w:val="20"/>
        </w:numPr>
        <w:jc w:val="both"/>
        <w:rPr>
          <w:rFonts w:asciiTheme="minorHAnsi" w:hAnsiTheme="minorHAnsi" w:cstheme="minorHAnsi"/>
          <w:sz w:val="20"/>
          <w:szCs w:val="20"/>
        </w:rPr>
      </w:pPr>
      <w:r w:rsidRPr="00FF09AE">
        <w:rPr>
          <w:rFonts w:asciiTheme="minorHAnsi" w:hAnsiTheme="minorHAnsi" w:cstheme="minorHAnsi"/>
          <w:sz w:val="20"/>
          <w:szCs w:val="20"/>
        </w:rPr>
        <w:t>Upgrade</w:t>
      </w:r>
      <w:r w:rsidR="00B007D9" w:rsidRPr="00FF09AE">
        <w:rPr>
          <w:rFonts w:asciiTheme="minorHAnsi" w:hAnsiTheme="minorHAnsi" w:cstheme="minorHAnsi"/>
          <w:sz w:val="20"/>
          <w:szCs w:val="20"/>
        </w:rPr>
        <w:t xml:space="preserve"> the structure and content of </w:t>
      </w:r>
      <w:r w:rsidR="002D49E7" w:rsidRPr="00FF09AE">
        <w:rPr>
          <w:rFonts w:asciiTheme="minorHAnsi" w:hAnsiTheme="minorHAnsi" w:cstheme="minorHAnsi"/>
          <w:sz w:val="20"/>
          <w:szCs w:val="20"/>
        </w:rPr>
        <w:t>the UNFF</w:t>
      </w:r>
      <w:r w:rsidR="00B007D9" w:rsidRPr="00FF09AE">
        <w:rPr>
          <w:rFonts w:asciiTheme="minorHAnsi" w:hAnsiTheme="minorHAnsi" w:cstheme="minorHAnsi"/>
          <w:sz w:val="20"/>
          <w:szCs w:val="20"/>
        </w:rPr>
        <w:t xml:space="preserve"> website</w:t>
      </w:r>
      <w:r w:rsidR="00480D65" w:rsidRPr="00FF09AE">
        <w:rPr>
          <w:rFonts w:asciiTheme="minorHAnsi" w:hAnsiTheme="minorHAnsi" w:cstheme="minorHAnsi"/>
          <w:sz w:val="20"/>
          <w:szCs w:val="20"/>
        </w:rPr>
        <w:t>.</w:t>
      </w:r>
    </w:p>
    <w:p w14:paraId="444555E3" w14:textId="1EE223C5" w:rsidR="00922B3A" w:rsidRPr="00FF09AE" w:rsidRDefault="00657DE8" w:rsidP="00024241">
      <w:pPr>
        <w:pStyle w:val="ListParagraph"/>
        <w:numPr>
          <w:ilvl w:val="0"/>
          <w:numId w:val="20"/>
        </w:numPr>
        <w:jc w:val="both"/>
        <w:rPr>
          <w:rFonts w:asciiTheme="minorHAnsi" w:hAnsiTheme="minorHAnsi" w:cstheme="minorHAnsi"/>
          <w:sz w:val="20"/>
          <w:szCs w:val="20"/>
        </w:rPr>
      </w:pPr>
      <w:r w:rsidRPr="00FF09AE">
        <w:rPr>
          <w:rFonts w:asciiTheme="minorHAnsi" w:hAnsiTheme="minorHAnsi" w:cstheme="minorHAnsi"/>
          <w:sz w:val="20"/>
          <w:szCs w:val="20"/>
        </w:rPr>
        <w:t>D</w:t>
      </w:r>
      <w:r w:rsidR="00B007D9" w:rsidRPr="00FF09AE">
        <w:rPr>
          <w:rFonts w:asciiTheme="minorHAnsi" w:hAnsiTheme="minorHAnsi" w:cstheme="minorHAnsi"/>
          <w:sz w:val="20"/>
          <w:szCs w:val="20"/>
        </w:rPr>
        <w:t xml:space="preserve">evelop a communication </w:t>
      </w:r>
      <w:r w:rsidR="00770AC6" w:rsidRPr="00FF09AE">
        <w:rPr>
          <w:rFonts w:asciiTheme="minorHAnsi" w:hAnsiTheme="minorHAnsi" w:cstheme="minorHAnsi"/>
          <w:sz w:val="20"/>
          <w:szCs w:val="20"/>
        </w:rPr>
        <w:t xml:space="preserve">and outreach </w:t>
      </w:r>
      <w:r w:rsidR="00B007D9" w:rsidRPr="00FF09AE">
        <w:rPr>
          <w:rFonts w:asciiTheme="minorHAnsi" w:hAnsiTheme="minorHAnsi" w:cstheme="minorHAnsi"/>
          <w:sz w:val="20"/>
          <w:szCs w:val="20"/>
        </w:rPr>
        <w:t xml:space="preserve">plan </w:t>
      </w:r>
      <w:r w:rsidR="002C2818" w:rsidRPr="00FF09AE">
        <w:rPr>
          <w:rFonts w:asciiTheme="minorHAnsi" w:hAnsiTheme="minorHAnsi" w:cstheme="minorHAnsi"/>
          <w:sz w:val="20"/>
          <w:szCs w:val="20"/>
        </w:rPr>
        <w:t>to set</w:t>
      </w:r>
      <w:r w:rsidR="00B007D9" w:rsidRPr="00FF09AE">
        <w:rPr>
          <w:rFonts w:asciiTheme="minorHAnsi" w:hAnsiTheme="minorHAnsi" w:cstheme="minorHAnsi"/>
          <w:sz w:val="20"/>
          <w:szCs w:val="20"/>
        </w:rPr>
        <w:t xml:space="preserve"> out its proposed </w:t>
      </w:r>
      <w:r w:rsidR="008063F3" w:rsidRPr="00FF09AE">
        <w:rPr>
          <w:rFonts w:asciiTheme="minorHAnsi" w:hAnsiTheme="minorHAnsi" w:cstheme="minorHAnsi"/>
          <w:sz w:val="20"/>
          <w:szCs w:val="20"/>
        </w:rPr>
        <w:t xml:space="preserve">short-term and </w:t>
      </w:r>
      <w:r w:rsidRPr="00FF09AE">
        <w:rPr>
          <w:rFonts w:asciiTheme="minorHAnsi" w:hAnsiTheme="minorHAnsi" w:cstheme="minorHAnsi"/>
          <w:sz w:val="20"/>
          <w:szCs w:val="20"/>
        </w:rPr>
        <w:t>medium-term</w:t>
      </w:r>
      <w:r w:rsidR="008063F3" w:rsidRPr="00FF09AE">
        <w:rPr>
          <w:rFonts w:asciiTheme="minorHAnsi" w:hAnsiTheme="minorHAnsi" w:cstheme="minorHAnsi"/>
          <w:sz w:val="20"/>
          <w:szCs w:val="20"/>
        </w:rPr>
        <w:t xml:space="preserve"> activities in support of </w:t>
      </w:r>
      <w:r w:rsidR="002C2818" w:rsidRPr="00FF09AE">
        <w:rPr>
          <w:rFonts w:asciiTheme="minorHAnsi" w:hAnsiTheme="minorHAnsi" w:cstheme="minorHAnsi"/>
          <w:sz w:val="20"/>
          <w:szCs w:val="20"/>
        </w:rPr>
        <w:t>implementing</w:t>
      </w:r>
      <w:r w:rsidR="008063F3" w:rsidRPr="00FF09AE">
        <w:rPr>
          <w:rFonts w:asciiTheme="minorHAnsi" w:hAnsiTheme="minorHAnsi" w:cstheme="minorHAnsi"/>
          <w:sz w:val="20"/>
          <w:szCs w:val="20"/>
        </w:rPr>
        <w:t xml:space="preserve"> the COS-related </w:t>
      </w:r>
      <w:r w:rsidR="00B007D9" w:rsidRPr="00FF09AE">
        <w:rPr>
          <w:rFonts w:asciiTheme="minorHAnsi" w:hAnsiTheme="minorHAnsi" w:cstheme="minorHAnsi"/>
          <w:sz w:val="20"/>
          <w:szCs w:val="20"/>
        </w:rPr>
        <w:t>objectives, messages</w:t>
      </w:r>
      <w:r w:rsidR="002C2818" w:rsidRPr="00FF09AE">
        <w:rPr>
          <w:rFonts w:asciiTheme="minorHAnsi" w:hAnsiTheme="minorHAnsi" w:cstheme="minorHAnsi"/>
          <w:sz w:val="20"/>
          <w:szCs w:val="20"/>
        </w:rPr>
        <w:t>,</w:t>
      </w:r>
      <w:r w:rsidR="00B007D9" w:rsidRPr="00FF09AE">
        <w:rPr>
          <w:rFonts w:asciiTheme="minorHAnsi" w:hAnsiTheme="minorHAnsi" w:cstheme="minorHAnsi"/>
          <w:sz w:val="20"/>
          <w:szCs w:val="20"/>
        </w:rPr>
        <w:t xml:space="preserve"> and communication channels for different audiences, together with metrics for monitoring and evaluation</w:t>
      </w:r>
      <w:r w:rsidR="002936FA" w:rsidRPr="00FF09AE">
        <w:rPr>
          <w:rFonts w:asciiTheme="minorHAnsi" w:hAnsiTheme="minorHAnsi" w:cstheme="minorHAnsi"/>
          <w:sz w:val="20"/>
          <w:szCs w:val="20"/>
        </w:rPr>
        <w:t>, and share this directly with members for inputs</w:t>
      </w:r>
      <w:r w:rsidR="00F671A9" w:rsidRPr="00FF09AE">
        <w:rPr>
          <w:rFonts w:asciiTheme="minorHAnsi" w:hAnsiTheme="minorHAnsi" w:cstheme="minorHAnsi"/>
          <w:sz w:val="20"/>
          <w:szCs w:val="20"/>
        </w:rPr>
        <w:t>.</w:t>
      </w:r>
    </w:p>
    <w:p w14:paraId="2A0646A1" w14:textId="68C9ED47" w:rsidR="00922B3A" w:rsidRPr="00FF09AE" w:rsidRDefault="000E72D1" w:rsidP="00024241">
      <w:pPr>
        <w:pStyle w:val="ListParagraph"/>
        <w:numPr>
          <w:ilvl w:val="0"/>
          <w:numId w:val="20"/>
        </w:numPr>
        <w:jc w:val="both"/>
        <w:rPr>
          <w:rFonts w:asciiTheme="minorHAnsi" w:hAnsiTheme="minorHAnsi" w:cstheme="minorHAnsi"/>
          <w:sz w:val="20"/>
          <w:szCs w:val="20"/>
        </w:rPr>
      </w:pPr>
      <w:r w:rsidRPr="00FF09AE">
        <w:rPr>
          <w:rFonts w:cstheme="minorHAnsi"/>
          <w:sz w:val="20"/>
          <w:szCs w:val="20"/>
        </w:rPr>
        <w:t>D</w:t>
      </w:r>
      <w:r w:rsidR="00922B3A" w:rsidRPr="00FF09AE">
        <w:rPr>
          <w:rFonts w:cstheme="minorHAnsi"/>
          <w:sz w:val="20"/>
          <w:szCs w:val="20"/>
        </w:rPr>
        <w:t>evelop</w:t>
      </w:r>
      <w:r w:rsidRPr="00FF09AE">
        <w:rPr>
          <w:rFonts w:cstheme="minorHAnsi"/>
          <w:sz w:val="20"/>
          <w:szCs w:val="20"/>
        </w:rPr>
        <w:t>, with the CPF support,</w:t>
      </w:r>
      <w:r w:rsidR="00922B3A" w:rsidRPr="00FF09AE">
        <w:rPr>
          <w:rFonts w:cstheme="minorHAnsi"/>
          <w:sz w:val="20"/>
          <w:szCs w:val="20"/>
        </w:rPr>
        <w:t xml:space="preserve"> short, sharp policy briefs </w:t>
      </w:r>
      <w:r w:rsidR="00922B3A" w:rsidRPr="00FF09AE">
        <w:rPr>
          <w:sz w:val="20"/>
          <w:szCs w:val="20"/>
        </w:rPr>
        <w:t xml:space="preserve">on priority themes identified by </w:t>
      </w:r>
      <w:r w:rsidR="00922B3A" w:rsidRPr="00FF09AE">
        <w:rPr>
          <w:rFonts w:cstheme="minorHAnsi"/>
          <w:sz w:val="20"/>
          <w:szCs w:val="20"/>
        </w:rPr>
        <w:t xml:space="preserve">members, and </w:t>
      </w:r>
      <w:r w:rsidR="000A4DCF" w:rsidRPr="00FF09AE">
        <w:rPr>
          <w:rFonts w:cstheme="minorHAnsi"/>
          <w:sz w:val="20"/>
          <w:szCs w:val="20"/>
        </w:rPr>
        <w:t xml:space="preserve">continue </w:t>
      </w:r>
      <w:r w:rsidR="00922B3A" w:rsidRPr="00FF09AE">
        <w:rPr>
          <w:rFonts w:cstheme="minorHAnsi"/>
          <w:sz w:val="20"/>
          <w:szCs w:val="20"/>
        </w:rPr>
        <w:t xml:space="preserve">its </w:t>
      </w:r>
      <w:r w:rsidR="000A4DCF" w:rsidRPr="00FF09AE">
        <w:rPr>
          <w:rFonts w:cstheme="minorHAnsi"/>
          <w:sz w:val="20"/>
          <w:szCs w:val="20"/>
        </w:rPr>
        <w:t xml:space="preserve">GFG </w:t>
      </w:r>
      <w:r w:rsidR="00922B3A" w:rsidRPr="00FF09AE">
        <w:rPr>
          <w:rFonts w:cstheme="minorHAnsi"/>
          <w:sz w:val="20"/>
          <w:szCs w:val="20"/>
        </w:rPr>
        <w:t xml:space="preserve">flagship </w:t>
      </w:r>
      <w:r w:rsidR="000A4DCF" w:rsidRPr="00FF09AE">
        <w:rPr>
          <w:rFonts w:cstheme="minorHAnsi"/>
          <w:sz w:val="20"/>
          <w:szCs w:val="20"/>
        </w:rPr>
        <w:t>report</w:t>
      </w:r>
      <w:r w:rsidR="00922B3A" w:rsidRPr="00FF09AE">
        <w:rPr>
          <w:rFonts w:cstheme="minorHAnsi"/>
          <w:sz w:val="20"/>
          <w:szCs w:val="20"/>
        </w:rPr>
        <w:t xml:space="preserve"> to highlight the benefits that forests and trees outside of forests bring for other global priorities.</w:t>
      </w:r>
    </w:p>
    <w:p w14:paraId="5A42F802" w14:textId="6327CCB6" w:rsidR="007E0398" w:rsidRPr="00FF09AE" w:rsidRDefault="00922B3A" w:rsidP="002936FA">
      <w:pPr>
        <w:pStyle w:val="ListParagraph"/>
        <w:numPr>
          <w:ilvl w:val="0"/>
          <w:numId w:val="20"/>
        </w:numPr>
        <w:jc w:val="both"/>
        <w:rPr>
          <w:rFonts w:cstheme="minorHAnsi"/>
          <w:sz w:val="20"/>
          <w:szCs w:val="20"/>
        </w:rPr>
      </w:pPr>
      <w:r w:rsidRPr="00FF09AE">
        <w:rPr>
          <w:rFonts w:cstheme="minorHAnsi"/>
          <w:sz w:val="20"/>
          <w:szCs w:val="20"/>
        </w:rPr>
        <w:t>Make greater use of its convening power to widen participation in the Forum’s high-level round tables to strengthen engagement beyond the forest</w:t>
      </w:r>
      <w:r w:rsidR="003A4210" w:rsidRPr="00FF09AE">
        <w:rPr>
          <w:rFonts w:cstheme="minorHAnsi"/>
          <w:sz w:val="20"/>
          <w:szCs w:val="20"/>
        </w:rPr>
        <w:t xml:space="preserve"> </w:t>
      </w:r>
      <w:r w:rsidRPr="00FF09AE">
        <w:rPr>
          <w:rFonts w:cstheme="minorHAnsi"/>
          <w:sz w:val="20"/>
          <w:szCs w:val="20"/>
        </w:rPr>
        <w:t>sector.</w:t>
      </w:r>
    </w:p>
    <w:p w14:paraId="59D65B7F" w14:textId="3AB1DC6B" w:rsidR="00F431F3" w:rsidRPr="00FF09AE" w:rsidRDefault="004A1260" w:rsidP="00024241">
      <w:pPr>
        <w:pStyle w:val="ListParagraph"/>
        <w:numPr>
          <w:ilvl w:val="0"/>
          <w:numId w:val="5"/>
        </w:numPr>
        <w:jc w:val="both"/>
        <w:rPr>
          <w:rFonts w:asciiTheme="minorHAnsi" w:hAnsiTheme="minorHAnsi" w:cstheme="minorHAnsi"/>
          <w:sz w:val="20"/>
          <w:szCs w:val="20"/>
        </w:rPr>
      </w:pPr>
      <w:r w:rsidRPr="00FF09AE">
        <w:rPr>
          <w:rFonts w:cstheme="minorHAnsi"/>
          <w:sz w:val="20"/>
          <w:szCs w:val="20"/>
        </w:rPr>
        <w:t>Reach out to sectors beyond forestry and raise awareness among high-level decision makers</w:t>
      </w:r>
      <w:r w:rsidR="00AF57FB" w:rsidRPr="00FF09AE">
        <w:rPr>
          <w:rFonts w:cstheme="minorHAnsi"/>
          <w:sz w:val="20"/>
          <w:szCs w:val="20"/>
        </w:rPr>
        <w:t xml:space="preserve"> </w:t>
      </w:r>
      <w:r w:rsidR="00A645D9" w:rsidRPr="00FF09AE">
        <w:rPr>
          <w:rFonts w:cstheme="minorHAnsi"/>
          <w:sz w:val="20"/>
          <w:szCs w:val="20"/>
        </w:rPr>
        <w:t xml:space="preserve">on the importance of </w:t>
      </w:r>
      <w:r w:rsidR="00A168DA" w:rsidRPr="00FF09AE">
        <w:rPr>
          <w:rFonts w:cstheme="minorHAnsi"/>
          <w:sz w:val="20"/>
          <w:szCs w:val="20"/>
        </w:rPr>
        <w:t>SFM</w:t>
      </w:r>
      <w:r w:rsidR="00A645D9" w:rsidRPr="00FF09AE">
        <w:rPr>
          <w:rFonts w:cstheme="minorHAnsi"/>
          <w:sz w:val="20"/>
          <w:szCs w:val="20"/>
        </w:rPr>
        <w:t xml:space="preserve"> and </w:t>
      </w:r>
      <w:r w:rsidR="00B007D9" w:rsidRPr="00FF09AE">
        <w:rPr>
          <w:rFonts w:cstheme="minorHAnsi"/>
          <w:sz w:val="20"/>
          <w:szCs w:val="20"/>
        </w:rPr>
        <w:t>the GFGs</w:t>
      </w:r>
      <w:r w:rsidR="00F671A9" w:rsidRPr="00FF09AE">
        <w:rPr>
          <w:rFonts w:cstheme="minorHAnsi"/>
          <w:sz w:val="20"/>
          <w:szCs w:val="20"/>
        </w:rPr>
        <w:t>.</w:t>
      </w:r>
    </w:p>
    <w:p w14:paraId="00BE547E" w14:textId="4D159B97" w:rsidR="008B72D6" w:rsidRPr="00FF09AE" w:rsidRDefault="008B72D6" w:rsidP="008B72D6">
      <w:pPr>
        <w:pStyle w:val="ListParagraph"/>
        <w:numPr>
          <w:ilvl w:val="0"/>
          <w:numId w:val="5"/>
        </w:numPr>
        <w:jc w:val="both"/>
        <w:rPr>
          <w:rFonts w:asciiTheme="minorHAnsi" w:hAnsiTheme="minorHAnsi" w:cstheme="minorBidi"/>
          <w:sz w:val="20"/>
          <w:szCs w:val="20"/>
        </w:rPr>
      </w:pPr>
      <w:r w:rsidRPr="00FF09AE">
        <w:rPr>
          <w:rFonts w:asciiTheme="minorHAnsi" w:hAnsiTheme="minorHAnsi" w:cstheme="minorBidi"/>
          <w:sz w:val="20"/>
          <w:szCs w:val="20"/>
        </w:rPr>
        <w:t>Prominently post the UNFF Bureau’s annual key messages to HLPF on the UNFF home page and provide accompanying infographics and other relevant communication products.</w:t>
      </w:r>
    </w:p>
    <w:p w14:paraId="1321DAF8" w14:textId="2EB95756" w:rsidR="00211BA3" w:rsidRPr="00FF09AE" w:rsidRDefault="00922B3A" w:rsidP="00024241">
      <w:pPr>
        <w:pStyle w:val="ListParagraph"/>
        <w:numPr>
          <w:ilvl w:val="0"/>
          <w:numId w:val="5"/>
        </w:numPr>
        <w:jc w:val="both"/>
        <w:rPr>
          <w:rFonts w:asciiTheme="minorHAnsi" w:hAnsiTheme="minorHAnsi" w:cstheme="minorHAnsi"/>
          <w:sz w:val="20"/>
          <w:szCs w:val="20"/>
        </w:rPr>
      </w:pPr>
      <w:r w:rsidRPr="00FF09AE">
        <w:rPr>
          <w:sz w:val="20"/>
          <w:szCs w:val="20"/>
        </w:rPr>
        <w:lastRenderedPageBreak/>
        <w:t>D</w:t>
      </w:r>
      <w:r w:rsidR="00211BA3" w:rsidRPr="00FF09AE">
        <w:rPr>
          <w:sz w:val="20"/>
          <w:szCs w:val="20"/>
        </w:rPr>
        <w:t>evelop communication products</w:t>
      </w:r>
      <w:r w:rsidR="005938DB" w:rsidRPr="00FF09AE">
        <w:rPr>
          <w:sz w:val="20"/>
          <w:szCs w:val="20"/>
        </w:rPr>
        <w:t xml:space="preserve"> </w:t>
      </w:r>
      <w:r w:rsidR="00211BA3" w:rsidRPr="00FF09AE">
        <w:rPr>
          <w:sz w:val="20"/>
          <w:szCs w:val="20"/>
        </w:rPr>
        <w:t>to raise awareness on the</w:t>
      </w:r>
      <w:r w:rsidR="005401DC" w:rsidRPr="00FF09AE">
        <w:rPr>
          <w:sz w:val="20"/>
          <w:szCs w:val="20"/>
        </w:rPr>
        <w:t xml:space="preserve"> multiple</w:t>
      </w:r>
      <w:r w:rsidR="00211BA3" w:rsidRPr="00FF09AE">
        <w:rPr>
          <w:sz w:val="20"/>
          <w:szCs w:val="20"/>
        </w:rPr>
        <w:t xml:space="preserve"> social, </w:t>
      </w:r>
      <w:proofErr w:type="gramStart"/>
      <w:r w:rsidR="00211BA3" w:rsidRPr="00FF09AE">
        <w:rPr>
          <w:sz w:val="20"/>
          <w:szCs w:val="20"/>
        </w:rPr>
        <w:t>economic</w:t>
      </w:r>
      <w:proofErr w:type="gramEnd"/>
      <w:r w:rsidR="00211BA3" w:rsidRPr="00FF09AE">
        <w:rPr>
          <w:sz w:val="20"/>
          <w:szCs w:val="20"/>
        </w:rPr>
        <w:t xml:space="preserve"> and environmental </w:t>
      </w:r>
      <w:r w:rsidR="005401DC" w:rsidRPr="00FF09AE">
        <w:rPr>
          <w:sz w:val="20"/>
          <w:szCs w:val="20"/>
        </w:rPr>
        <w:t xml:space="preserve">values and </w:t>
      </w:r>
      <w:r w:rsidR="00211BA3" w:rsidRPr="00FF09AE">
        <w:rPr>
          <w:sz w:val="20"/>
          <w:szCs w:val="20"/>
        </w:rPr>
        <w:t xml:space="preserve">benefits of forests in a balanced and integrated manner and on the important role of </w:t>
      </w:r>
      <w:r w:rsidR="00B23D4F" w:rsidRPr="00FF09AE">
        <w:rPr>
          <w:sz w:val="20"/>
          <w:szCs w:val="20"/>
        </w:rPr>
        <w:t>Indigenous Peoples</w:t>
      </w:r>
      <w:r w:rsidR="004E2FBE" w:rsidRPr="00FF09AE">
        <w:rPr>
          <w:sz w:val="20"/>
          <w:szCs w:val="20"/>
        </w:rPr>
        <w:t>,</w:t>
      </w:r>
      <w:r w:rsidR="00B23D4F" w:rsidRPr="00FF09AE">
        <w:rPr>
          <w:sz w:val="20"/>
          <w:szCs w:val="20"/>
        </w:rPr>
        <w:t xml:space="preserve"> </w:t>
      </w:r>
      <w:r w:rsidR="004E2FBE" w:rsidRPr="00FF09AE">
        <w:rPr>
          <w:sz w:val="20"/>
          <w:szCs w:val="20"/>
        </w:rPr>
        <w:t>l</w:t>
      </w:r>
      <w:r w:rsidR="00B23D4F" w:rsidRPr="00FF09AE">
        <w:rPr>
          <w:sz w:val="20"/>
          <w:szCs w:val="20"/>
        </w:rPr>
        <w:t xml:space="preserve">ocal </w:t>
      </w:r>
      <w:r w:rsidR="004E2FBE" w:rsidRPr="00FF09AE">
        <w:rPr>
          <w:sz w:val="20"/>
          <w:szCs w:val="20"/>
        </w:rPr>
        <w:t>c</w:t>
      </w:r>
      <w:r w:rsidR="00B23D4F" w:rsidRPr="00FF09AE">
        <w:rPr>
          <w:sz w:val="20"/>
          <w:szCs w:val="20"/>
        </w:rPr>
        <w:t>ommunities</w:t>
      </w:r>
      <w:r w:rsidR="00A645D9" w:rsidRPr="00FF09AE">
        <w:rPr>
          <w:sz w:val="20"/>
          <w:szCs w:val="20"/>
        </w:rPr>
        <w:t>, women and girls</w:t>
      </w:r>
      <w:r w:rsidR="00B23D4F" w:rsidRPr="00FF09AE">
        <w:rPr>
          <w:sz w:val="20"/>
          <w:szCs w:val="20"/>
        </w:rPr>
        <w:t xml:space="preserve"> </w:t>
      </w:r>
      <w:r w:rsidR="00211BA3" w:rsidRPr="00FF09AE">
        <w:rPr>
          <w:sz w:val="20"/>
          <w:szCs w:val="20"/>
        </w:rPr>
        <w:t xml:space="preserve">and </w:t>
      </w:r>
      <w:r w:rsidR="006F33A8" w:rsidRPr="00FF09AE">
        <w:rPr>
          <w:sz w:val="20"/>
          <w:szCs w:val="20"/>
        </w:rPr>
        <w:t xml:space="preserve">people </w:t>
      </w:r>
      <w:r w:rsidR="00211BA3" w:rsidRPr="00FF09AE">
        <w:rPr>
          <w:sz w:val="20"/>
          <w:szCs w:val="20"/>
        </w:rPr>
        <w:t>in vulnerable situations.</w:t>
      </w:r>
    </w:p>
    <w:p w14:paraId="705D5F6D" w14:textId="364FC569" w:rsidR="00F47A32" w:rsidRPr="00FF09AE" w:rsidRDefault="712FCD02" w:rsidP="42870E32">
      <w:pPr>
        <w:pStyle w:val="ListParagraph"/>
        <w:numPr>
          <w:ilvl w:val="0"/>
          <w:numId w:val="5"/>
        </w:numPr>
        <w:jc w:val="both"/>
        <w:rPr>
          <w:rFonts w:asciiTheme="minorHAnsi" w:hAnsiTheme="minorHAnsi" w:cstheme="minorBidi"/>
          <w:sz w:val="20"/>
          <w:szCs w:val="20"/>
        </w:rPr>
      </w:pPr>
      <w:r w:rsidRPr="00FF09AE">
        <w:rPr>
          <w:sz w:val="20"/>
          <w:szCs w:val="20"/>
        </w:rPr>
        <w:t xml:space="preserve">Raise the visibility of the GFGs by </w:t>
      </w:r>
      <w:r w:rsidR="00F32B95" w:rsidRPr="00FF09AE">
        <w:rPr>
          <w:sz w:val="20"/>
          <w:szCs w:val="20"/>
        </w:rPr>
        <w:t xml:space="preserve">exploring development of </w:t>
      </w:r>
      <w:r w:rsidRPr="00FF09AE">
        <w:rPr>
          <w:sz w:val="20"/>
          <w:szCs w:val="20"/>
        </w:rPr>
        <w:t>short, memorable titles</w:t>
      </w:r>
      <w:r w:rsidR="67129C9E" w:rsidRPr="00FF09AE">
        <w:rPr>
          <w:sz w:val="20"/>
          <w:szCs w:val="20"/>
        </w:rPr>
        <w:t>, in consultation with UNFF members,</w:t>
      </w:r>
      <w:r w:rsidRPr="00FF09AE">
        <w:rPr>
          <w:sz w:val="20"/>
          <w:szCs w:val="20"/>
        </w:rPr>
        <w:t xml:space="preserve"> </w:t>
      </w:r>
      <w:r w:rsidR="00054773" w:rsidRPr="00FF09AE">
        <w:rPr>
          <w:sz w:val="20"/>
          <w:szCs w:val="20"/>
        </w:rPr>
        <w:t xml:space="preserve">in a fully transparent and inclusive manner, </w:t>
      </w:r>
      <w:r w:rsidRPr="00FF09AE">
        <w:rPr>
          <w:sz w:val="20"/>
          <w:szCs w:val="20"/>
        </w:rPr>
        <w:t xml:space="preserve">for each of the six GFGs </w:t>
      </w:r>
      <w:proofErr w:type="gramStart"/>
      <w:r w:rsidRPr="00FF09AE">
        <w:rPr>
          <w:sz w:val="20"/>
          <w:szCs w:val="20"/>
        </w:rPr>
        <w:t>similar to</w:t>
      </w:r>
      <w:proofErr w:type="gramEnd"/>
      <w:r w:rsidRPr="00FF09AE">
        <w:rPr>
          <w:sz w:val="20"/>
          <w:szCs w:val="20"/>
        </w:rPr>
        <w:t xml:space="preserve"> those used for the SDGs icons.</w:t>
      </w:r>
    </w:p>
    <w:p w14:paraId="55E4D84E" w14:textId="6DF714D6" w:rsidR="00F47A32" w:rsidRPr="00FF09AE" w:rsidRDefault="00F47A32" w:rsidP="00024241">
      <w:pPr>
        <w:pStyle w:val="ListParagraph"/>
        <w:numPr>
          <w:ilvl w:val="0"/>
          <w:numId w:val="5"/>
        </w:numPr>
        <w:jc w:val="both"/>
        <w:rPr>
          <w:rFonts w:asciiTheme="minorHAnsi" w:hAnsiTheme="minorHAnsi" w:cstheme="minorHAnsi"/>
          <w:sz w:val="20"/>
          <w:szCs w:val="20"/>
        </w:rPr>
      </w:pPr>
      <w:r w:rsidRPr="00FF09AE">
        <w:rPr>
          <w:rFonts w:asciiTheme="minorHAnsi" w:hAnsiTheme="minorHAnsi" w:cstheme="minorHAnsi"/>
          <w:sz w:val="20"/>
          <w:szCs w:val="20"/>
        </w:rPr>
        <w:t xml:space="preserve">Promote educational and youth outreach activities, both formal and informal education, to help younger generations understand the multiple </w:t>
      </w:r>
      <w:r w:rsidRPr="00FF09AE">
        <w:rPr>
          <w:sz w:val="20"/>
          <w:szCs w:val="20"/>
        </w:rPr>
        <w:t>social, economic</w:t>
      </w:r>
      <w:r w:rsidR="005938DB" w:rsidRPr="00FF09AE">
        <w:rPr>
          <w:sz w:val="20"/>
          <w:szCs w:val="20"/>
        </w:rPr>
        <w:t>,</w:t>
      </w:r>
      <w:r w:rsidRPr="00FF09AE">
        <w:rPr>
          <w:sz w:val="20"/>
          <w:szCs w:val="20"/>
        </w:rPr>
        <w:t xml:space="preserve"> and environmental values and</w:t>
      </w:r>
      <w:r w:rsidRPr="00FF09AE">
        <w:rPr>
          <w:rFonts w:asciiTheme="minorHAnsi" w:hAnsiTheme="minorHAnsi" w:cstheme="minorHAnsi"/>
          <w:sz w:val="20"/>
          <w:szCs w:val="20"/>
        </w:rPr>
        <w:t xml:space="preserve"> benefits of forests and trees outside forests and learn about the UNSPF and its GFGs.</w:t>
      </w:r>
    </w:p>
    <w:p w14:paraId="773BA492" w14:textId="2D552ACE" w:rsidR="00F47A32" w:rsidRPr="00FF09AE" w:rsidRDefault="00F47A32" w:rsidP="000B12A3">
      <w:pPr>
        <w:pStyle w:val="ListParagraph"/>
        <w:numPr>
          <w:ilvl w:val="0"/>
          <w:numId w:val="5"/>
        </w:numPr>
        <w:jc w:val="both"/>
        <w:rPr>
          <w:rFonts w:asciiTheme="minorHAnsi" w:hAnsiTheme="minorHAnsi" w:cstheme="minorHAnsi"/>
          <w:sz w:val="20"/>
          <w:szCs w:val="20"/>
        </w:rPr>
      </w:pPr>
      <w:r w:rsidRPr="00FF09AE">
        <w:rPr>
          <w:rFonts w:asciiTheme="minorHAnsi" w:hAnsiTheme="minorHAnsi" w:cstheme="minorHAnsi"/>
          <w:sz w:val="20"/>
          <w:szCs w:val="20"/>
        </w:rPr>
        <w:t xml:space="preserve">Strengthen advocacy, for example </w:t>
      </w:r>
      <w:r w:rsidR="00516BBE" w:rsidRPr="00FF09AE">
        <w:rPr>
          <w:rFonts w:ascii="Segoe UI" w:hAnsi="Segoe UI" w:cs="Segoe UI"/>
          <w:sz w:val="18"/>
          <w:szCs w:val="18"/>
        </w:rPr>
        <w:t>by widening participation in the Forum’s high-level round tables and other</w:t>
      </w:r>
      <w:r w:rsidRPr="00FF09AE">
        <w:rPr>
          <w:rFonts w:asciiTheme="minorHAnsi" w:hAnsiTheme="minorHAnsi" w:cstheme="minorHAnsi"/>
          <w:sz w:val="20"/>
          <w:szCs w:val="20"/>
        </w:rPr>
        <w:t xml:space="preserve"> actions that help high-level </w:t>
      </w:r>
      <w:r w:rsidR="004A1260" w:rsidRPr="00FF09AE">
        <w:rPr>
          <w:rFonts w:asciiTheme="minorHAnsi" w:hAnsiTheme="minorHAnsi" w:cstheme="minorHAnsi"/>
          <w:sz w:val="20"/>
          <w:szCs w:val="20"/>
        </w:rPr>
        <w:t>decision-makers</w:t>
      </w:r>
      <w:r w:rsidRPr="00FF09AE">
        <w:rPr>
          <w:rFonts w:asciiTheme="minorHAnsi" w:hAnsiTheme="minorHAnsi" w:cstheme="minorHAnsi"/>
          <w:sz w:val="20"/>
          <w:szCs w:val="20"/>
        </w:rPr>
        <w:t xml:space="preserve"> and senior government officials to understand better the contribution that forests and trees can make towards achieving wider policy goals</w:t>
      </w:r>
      <w:r w:rsidR="007E0398" w:rsidRPr="00FF09AE">
        <w:rPr>
          <w:rFonts w:cstheme="minorHAnsi"/>
          <w:sz w:val="20"/>
          <w:szCs w:val="20"/>
        </w:rPr>
        <w:t>.</w:t>
      </w:r>
    </w:p>
    <w:p w14:paraId="4B629AE5" w14:textId="77777777" w:rsidR="00922B3A" w:rsidRPr="00FF09AE" w:rsidRDefault="00922B3A" w:rsidP="002936FA">
      <w:pPr>
        <w:ind w:left="360"/>
        <w:jc w:val="both"/>
        <w:rPr>
          <w:rFonts w:cstheme="minorHAnsi"/>
          <w:sz w:val="20"/>
          <w:szCs w:val="20"/>
        </w:rPr>
      </w:pPr>
    </w:p>
    <w:p w14:paraId="14DA242D" w14:textId="5461C618" w:rsidR="00211BA3" w:rsidRPr="00FF09AE" w:rsidRDefault="004D07C9" w:rsidP="007E0398">
      <w:pPr>
        <w:pStyle w:val="ListParagraph"/>
        <w:numPr>
          <w:ilvl w:val="0"/>
          <w:numId w:val="1"/>
        </w:numPr>
        <w:rPr>
          <w:sz w:val="20"/>
        </w:rPr>
      </w:pPr>
      <w:r w:rsidRPr="00FF09AE">
        <w:rPr>
          <w:i/>
          <w:iCs/>
          <w:sz w:val="20"/>
          <w:szCs w:val="20"/>
        </w:rPr>
        <w:t>Invites</w:t>
      </w:r>
      <w:r w:rsidR="006D3E98" w:rsidRPr="00FF09AE">
        <w:rPr>
          <w:i/>
          <w:iCs/>
          <w:sz w:val="20"/>
          <w:szCs w:val="20"/>
        </w:rPr>
        <w:t xml:space="preserve"> members of</w:t>
      </w:r>
      <w:r w:rsidRPr="00FF09AE">
        <w:rPr>
          <w:i/>
          <w:iCs/>
          <w:sz w:val="20"/>
          <w:szCs w:val="20"/>
        </w:rPr>
        <w:t xml:space="preserve"> the Forum </w:t>
      </w:r>
      <w:r w:rsidR="007E0398" w:rsidRPr="00FF09AE">
        <w:rPr>
          <w:i/>
          <w:iCs/>
          <w:sz w:val="20"/>
          <w:szCs w:val="20"/>
        </w:rPr>
        <w:t xml:space="preserve">to </w:t>
      </w:r>
      <w:r w:rsidR="007E0398" w:rsidRPr="00FF09AE">
        <w:rPr>
          <w:sz w:val="20"/>
          <w:szCs w:val="20"/>
        </w:rPr>
        <w:t>explore</w:t>
      </w:r>
      <w:r w:rsidRPr="00FF09AE">
        <w:rPr>
          <w:sz w:val="20"/>
          <w:szCs w:val="20"/>
        </w:rPr>
        <w:t xml:space="preserve"> options for identification of </w:t>
      </w:r>
      <w:r w:rsidR="00211BA3" w:rsidRPr="00FF09AE">
        <w:rPr>
          <w:sz w:val="20"/>
          <w:szCs w:val="20"/>
        </w:rPr>
        <w:t xml:space="preserve">effective </w:t>
      </w:r>
      <w:r w:rsidR="00A168DA" w:rsidRPr="00FF09AE">
        <w:rPr>
          <w:sz w:val="20"/>
          <w:szCs w:val="20"/>
        </w:rPr>
        <w:t>SFM</w:t>
      </w:r>
      <w:r w:rsidR="00211BA3" w:rsidRPr="00FF09AE">
        <w:rPr>
          <w:sz w:val="20"/>
          <w:szCs w:val="20"/>
        </w:rPr>
        <w:t xml:space="preserve"> projects and interventions that contribute to the implementation of UN</w:t>
      </w:r>
      <w:r w:rsidR="00794D6C" w:rsidRPr="00FF09AE">
        <w:rPr>
          <w:sz w:val="20"/>
          <w:szCs w:val="20"/>
        </w:rPr>
        <w:t>SPF</w:t>
      </w:r>
      <w:r w:rsidRPr="00FF09AE">
        <w:rPr>
          <w:sz w:val="20"/>
          <w:szCs w:val="20"/>
        </w:rPr>
        <w:t xml:space="preserve"> and shar</w:t>
      </w:r>
      <w:r w:rsidR="00AA5F65" w:rsidRPr="00FF09AE">
        <w:rPr>
          <w:sz w:val="20"/>
          <w:szCs w:val="20"/>
        </w:rPr>
        <w:t>e</w:t>
      </w:r>
      <w:r w:rsidRPr="00FF09AE">
        <w:rPr>
          <w:sz w:val="20"/>
          <w:szCs w:val="20"/>
        </w:rPr>
        <w:t xml:space="preserve"> them </w:t>
      </w:r>
      <w:r w:rsidR="00C10555" w:rsidRPr="00FF09AE">
        <w:rPr>
          <w:sz w:val="20"/>
          <w:szCs w:val="20"/>
        </w:rPr>
        <w:t>through communication</w:t>
      </w:r>
      <w:r w:rsidRPr="00FF09AE">
        <w:rPr>
          <w:sz w:val="20"/>
          <w:szCs w:val="20"/>
        </w:rPr>
        <w:t xml:space="preserve"> materials</w:t>
      </w:r>
      <w:r w:rsidR="00211BA3" w:rsidRPr="00FF09AE">
        <w:rPr>
          <w:sz w:val="20"/>
          <w:szCs w:val="20"/>
        </w:rPr>
        <w:t xml:space="preserve">. </w:t>
      </w:r>
    </w:p>
    <w:p w14:paraId="36EBB08D" w14:textId="45F95CA9" w:rsidR="00B007D9" w:rsidRPr="00FF09AE" w:rsidRDefault="00B007D9" w:rsidP="007E0398">
      <w:pPr>
        <w:pStyle w:val="ListParagraph"/>
        <w:numPr>
          <w:ilvl w:val="0"/>
          <w:numId w:val="1"/>
        </w:numPr>
        <w:spacing w:before="120" w:after="120" w:line="259" w:lineRule="auto"/>
        <w:jc w:val="both"/>
        <w:rPr>
          <w:rFonts w:asciiTheme="minorHAnsi" w:hAnsiTheme="minorHAnsi" w:cstheme="minorHAnsi"/>
          <w:sz w:val="20"/>
          <w:szCs w:val="20"/>
        </w:rPr>
      </w:pPr>
      <w:r w:rsidRPr="00FF09AE">
        <w:rPr>
          <w:rFonts w:asciiTheme="minorHAnsi" w:hAnsiTheme="minorHAnsi" w:cstheme="minorBidi"/>
          <w:i/>
          <w:iCs/>
          <w:sz w:val="20"/>
          <w:szCs w:val="20"/>
        </w:rPr>
        <w:t>Encourag</w:t>
      </w:r>
      <w:r w:rsidR="000F62ED" w:rsidRPr="00FF09AE">
        <w:rPr>
          <w:rFonts w:asciiTheme="minorHAnsi" w:hAnsiTheme="minorHAnsi" w:cstheme="minorBidi"/>
          <w:i/>
          <w:iCs/>
          <w:sz w:val="20"/>
          <w:szCs w:val="20"/>
        </w:rPr>
        <w:t>es</w:t>
      </w:r>
      <w:r w:rsidRPr="00FF09AE">
        <w:rPr>
          <w:rFonts w:asciiTheme="minorHAnsi" w:hAnsiTheme="minorHAnsi" w:cstheme="minorBidi"/>
          <w:sz w:val="20"/>
          <w:szCs w:val="20"/>
        </w:rPr>
        <w:t xml:space="preserve"> CPF members engaged in the Global Forest Education Initiative</w:t>
      </w:r>
      <w:r w:rsidR="00541A65" w:rsidRPr="00FF09AE">
        <w:rPr>
          <w:rFonts w:asciiTheme="minorHAnsi" w:hAnsiTheme="minorHAnsi" w:cstheme="minorBidi"/>
          <w:sz w:val="20"/>
          <w:szCs w:val="20"/>
        </w:rPr>
        <w:t xml:space="preserve"> and </w:t>
      </w:r>
      <w:r w:rsidR="005F0290" w:rsidRPr="00FF09AE">
        <w:rPr>
          <w:rFonts w:asciiTheme="minorHAnsi" w:hAnsiTheme="minorHAnsi" w:cstheme="minorBidi"/>
          <w:sz w:val="20"/>
          <w:szCs w:val="20"/>
        </w:rPr>
        <w:t>Forum members</w:t>
      </w:r>
      <w:r w:rsidRPr="00FF09AE">
        <w:rPr>
          <w:rFonts w:asciiTheme="minorHAnsi" w:hAnsiTheme="minorHAnsi" w:cstheme="minorBidi"/>
          <w:sz w:val="20"/>
          <w:szCs w:val="20"/>
        </w:rPr>
        <w:t xml:space="preserve"> to make full use of the opportunities it presents to raise awareness of the importance of forests</w:t>
      </w:r>
      <w:r w:rsidR="00FE68EF" w:rsidRPr="00FF09AE">
        <w:rPr>
          <w:rFonts w:asciiTheme="minorHAnsi" w:hAnsiTheme="minorHAnsi" w:cstheme="minorBidi"/>
          <w:sz w:val="20"/>
          <w:szCs w:val="20"/>
        </w:rPr>
        <w:t xml:space="preserve"> and trees outside forests</w:t>
      </w:r>
      <w:r w:rsidRPr="00FF09AE">
        <w:rPr>
          <w:rFonts w:asciiTheme="minorHAnsi" w:hAnsiTheme="minorHAnsi" w:cstheme="minorBidi"/>
          <w:sz w:val="20"/>
          <w:szCs w:val="20"/>
        </w:rPr>
        <w:t xml:space="preserve">, and the role of </w:t>
      </w:r>
      <w:r w:rsidR="00A168DA" w:rsidRPr="00FF09AE">
        <w:rPr>
          <w:rFonts w:asciiTheme="minorHAnsi" w:hAnsiTheme="minorHAnsi" w:cstheme="minorBidi"/>
          <w:sz w:val="20"/>
          <w:szCs w:val="20"/>
        </w:rPr>
        <w:t>SFM</w:t>
      </w:r>
      <w:r w:rsidRPr="00FF09AE">
        <w:rPr>
          <w:rFonts w:asciiTheme="minorHAnsi" w:hAnsiTheme="minorHAnsi" w:cstheme="minorBidi"/>
          <w:sz w:val="20"/>
          <w:szCs w:val="20"/>
        </w:rPr>
        <w:t>, through elementary (primary) and secondary school curricula</w:t>
      </w:r>
      <w:r w:rsidR="00541A65" w:rsidRPr="00FF09AE">
        <w:rPr>
          <w:rFonts w:asciiTheme="minorHAnsi" w:hAnsiTheme="minorHAnsi" w:cstheme="minorBidi"/>
          <w:sz w:val="20"/>
          <w:szCs w:val="20"/>
        </w:rPr>
        <w:t xml:space="preserve">, </w:t>
      </w:r>
      <w:r w:rsidR="00541A65" w:rsidRPr="00FF09AE">
        <w:rPr>
          <w:sz w:val="20"/>
          <w:szCs w:val="20"/>
        </w:rPr>
        <w:t>as well as promoting forest-related studies at the tertiary level</w:t>
      </w:r>
      <w:r w:rsidRPr="00FF09AE">
        <w:rPr>
          <w:rFonts w:asciiTheme="minorHAnsi" w:hAnsiTheme="minorHAnsi" w:cstheme="minorBidi"/>
          <w:sz w:val="20"/>
          <w:szCs w:val="20"/>
        </w:rPr>
        <w:t>.</w:t>
      </w:r>
    </w:p>
    <w:p w14:paraId="0AE0D5C9" w14:textId="0A64A659" w:rsidR="00B007D9" w:rsidRPr="00FF09AE" w:rsidRDefault="00B007D9" w:rsidP="007E0398">
      <w:pPr>
        <w:pStyle w:val="ListParagraph"/>
        <w:numPr>
          <w:ilvl w:val="0"/>
          <w:numId w:val="1"/>
        </w:numPr>
        <w:spacing w:before="120" w:after="120" w:line="259" w:lineRule="auto"/>
        <w:jc w:val="both"/>
        <w:rPr>
          <w:rFonts w:asciiTheme="minorHAnsi" w:hAnsiTheme="minorHAnsi" w:cstheme="minorHAnsi"/>
          <w:sz w:val="20"/>
          <w:szCs w:val="20"/>
        </w:rPr>
      </w:pPr>
      <w:r w:rsidRPr="00FF09AE">
        <w:rPr>
          <w:rFonts w:asciiTheme="minorHAnsi" w:hAnsiTheme="minorHAnsi" w:cstheme="minorBidi"/>
          <w:i/>
          <w:iCs/>
          <w:sz w:val="20"/>
          <w:szCs w:val="20"/>
        </w:rPr>
        <w:t>Invit</w:t>
      </w:r>
      <w:r w:rsidR="003C02A6" w:rsidRPr="00FF09AE">
        <w:rPr>
          <w:rFonts w:asciiTheme="minorHAnsi" w:hAnsiTheme="minorHAnsi" w:cstheme="minorBidi"/>
          <w:i/>
          <w:iCs/>
          <w:sz w:val="20"/>
          <w:szCs w:val="20"/>
        </w:rPr>
        <w:t>es</w:t>
      </w:r>
      <w:r w:rsidRPr="00FF09AE">
        <w:rPr>
          <w:rFonts w:asciiTheme="minorHAnsi" w:hAnsiTheme="minorHAnsi" w:cstheme="minorBidi"/>
          <w:sz w:val="20"/>
          <w:szCs w:val="20"/>
        </w:rPr>
        <w:t xml:space="preserve"> regional and sub-regional </w:t>
      </w:r>
      <w:r w:rsidR="006871C0" w:rsidRPr="00FF09AE">
        <w:rPr>
          <w:rFonts w:asciiTheme="minorHAnsi" w:hAnsiTheme="minorHAnsi" w:cstheme="minorBidi"/>
          <w:sz w:val="20"/>
          <w:szCs w:val="20"/>
        </w:rPr>
        <w:t>organizations</w:t>
      </w:r>
      <w:r w:rsidRPr="00FF09AE">
        <w:rPr>
          <w:rFonts w:asciiTheme="minorHAnsi" w:hAnsiTheme="minorHAnsi" w:cstheme="minorBidi"/>
          <w:sz w:val="20"/>
          <w:szCs w:val="20"/>
        </w:rPr>
        <w:t xml:space="preserve"> to consider the possibility of developing regional communication and outreach strategies with messages that reflect regional priorities and needs</w:t>
      </w:r>
      <w:r w:rsidR="00B53881" w:rsidRPr="00FF09AE">
        <w:rPr>
          <w:rFonts w:asciiTheme="minorHAnsi" w:hAnsiTheme="minorHAnsi" w:cstheme="minorBidi"/>
          <w:sz w:val="20"/>
          <w:szCs w:val="20"/>
        </w:rPr>
        <w:t xml:space="preserve"> regarding forests and </w:t>
      </w:r>
      <w:r w:rsidR="00A168DA" w:rsidRPr="00FF09AE">
        <w:rPr>
          <w:rFonts w:asciiTheme="minorHAnsi" w:hAnsiTheme="minorHAnsi" w:cstheme="minorBidi"/>
          <w:sz w:val="20"/>
          <w:szCs w:val="20"/>
        </w:rPr>
        <w:t>SFM</w:t>
      </w:r>
      <w:r w:rsidR="004F77C3" w:rsidRPr="00FF09AE">
        <w:rPr>
          <w:rFonts w:asciiTheme="minorHAnsi" w:hAnsiTheme="minorHAnsi" w:cstheme="minorBidi"/>
          <w:sz w:val="20"/>
          <w:szCs w:val="20"/>
        </w:rPr>
        <w:t>.</w:t>
      </w:r>
    </w:p>
    <w:p w14:paraId="6E763B36" w14:textId="6142936E" w:rsidR="00B007D9" w:rsidRPr="00FF09AE" w:rsidRDefault="00B007D9" w:rsidP="007E0398">
      <w:pPr>
        <w:pStyle w:val="ListParagraph"/>
        <w:numPr>
          <w:ilvl w:val="0"/>
          <w:numId w:val="1"/>
        </w:numPr>
        <w:spacing w:before="120" w:after="120" w:line="259" w:lineRule="auto"/>
        <w:jc w:val="both"/>
        <w:rPr>
          <w:rFonts w:asciiTheme="minorHAnsi" w:hAnsiTheme="minorHAnsi" w:cstheme="minorHAnsi"/>
          <w:sz w:val="20"/>
          <w:szCs w:val="20"/>
        </w:rPr>
      </w:pPr>
      <w:r w:rsidRPr="00FF09AE">
        <w:rPr>
          <w:rFonts w:asciiTheme="minorHAnsi" w:hAnsiTheme="minorHAnsi" w:cstheme="minorBidi"/>
          <w:i/>
          <w:iCs/>
          <w:sz w:val="20"/>
          <w:szCs w:val="20"/>
        </w:rPr>
        <w:t>Invit</w:t>
      </w:r>
      <w:r w:rsidR="003C02A6" w:rsidRPr="00FF09AE">
        <w:rPr>
          <w:rFonts w:asciiTheme="minorHAnsi" w:hAnsiTheme="minorHAnsi" w:cstheme="minorBidi"/>
          <w:i/>
          <w:iCs/>
          <w:sz w:val="20"/>
          <w:szCs w:val="20"/>
        </w:rPr>
        <w:t>es</w:t>
      </w:r>
      <w:r w:rsidRPr="00FF09AE">
        <w:rPr>
          <w:rFonts w:asciiTheme="minorHAnsi" w:hAnsiTheme="minorHAnsi" w:cstheme="minorBidi"/>
          <w:sz w:val="20"/>
          <w:szCs w:val="20"/>
        </w:rPr>
        <w:t xml:space="preserve"> Major Groups </w:t>
      </w:r>
      <w:r w:rsidR="0005658A" w:rsidRPr="00FF09AE">
        <w:rPr>
          <w:rFonts w:asciiTheme="minorHAnsi" w:hAnsiTheme="minorHAnsi" w:cstheme="minorBidi"/>
          <w:sz w:val="20"/>
          <w:szCs w:val="20"/>
        </w:rPr>
        <w:t xml:space="preserve">and other </w:t>
      </w:r>
      <w:r w:rsidR="00281AA5" w:rsidRPr="00FF09AE">
        <w:rPr>
          <w:rFonts w:cstheme="minorBidi"/>
          <w:sz w:val="20"/>
          <w:szCs w:val="20"/>
        </w:rPr>
        <w:t>relevant</w:t>
      </w:r>
      <w:r w:rsidR="00281AA5" w:rsidRPr="00FF09AE">
        <w:rPr>
          <w:rFonts w:asciiTheme="minorHAnsi" w:hAnsiTheme="minorHAnsi" w:cstheme="minorBidi"/>
          <w:sz w:val="20"/>
          <w:szCs w:val="20"/>
        </w:rPr>
        <w:t xml:space="preserve"> </w:t>
      </w:r>
      <w:r w:rsidR="0005658A" w:rsidRPr="00FF09AE">
        <w:rPr>
          <w:rFonts w:asciiTheme="minorHAnsi" w:hAnsiTheme="minorHAnsi" w:cstheme="minorBidi"/>
          <w:sz w:val="20"/>
          <w:szCs w:val="20"/>
        </w:rPr>
        <w:t xml:space="preserve">stakeholders </w:t>
      </w:r>
      <w:r w:rsidRPr="00FF09AE">
        <w:rPr>
          <w:rFonts w:asciiTheme="minorHAnsi" w:hAnsiTheme="minorHAnsi" w:cstheme="minorBidi"/>
          <w:sz w:val="20"/>
          <w:szCs w:val="20"/>
        </w:rPr>
        <w:t>to continue to use their voices to highlight concerns and propose practical solutions to problems associated with the world’s forests.</w:t>
      </w:r>
    </w:p>
    <w:p w14:paraId="19BD5968" w14:textId="6F94C6ED" w:rsidR="00B007D9" w:rsidRPr="00FF09AE" w:rsidRDefault="001D4D4E" w:rsidP="001D4D4E">
      <w:pPr>
        <w:pStyle w:val="ListParagraph"/>
        <w:spacing w:before="120" w:after="120" w:line="259" w:lineRule="auto"/>
        <w:ind w:left="0"/>
        <w:jc w:val="both"/>
        <w:rPr>
          <w:rFonts w:asciiTheme="minorHAnsi" w:hAnsiTheme="minorHAnsi" w:cstheme="minorHAnsi"/>
          <w:b/>
          <w:bCs/>
          <w:sz w:val="20"/>
          <w:szCs w:val="20"/>
        </w:rPr>
      </w:pPr>
      <w:r w:rsidRPr="00FF09AE">
        <w:rPr>
          <w:rFonts w:asciiTheme="minorHAnsi" w:hAnsiTheme="minorHAnsi" w:cstheme="minorHAnsi"/>
          <w:b/>
          <w:bCs/>
          <w:sz w:val="20"/>
          <w:szCs w:val="20"/>
        </w:rPr>
        <w:t xml:space="preserve">I. </w:t>
      </w:r>
      <w:r w:rsidR="00B007D9" w:rsidRPr="00FF09AE">
        <w:rPr>
          <w:rFonts w:asciiTheme="minorHAnsi" w:hAnsiTheme="minorHAnsi" w:cstheme="minorHAnsi"/>
          <w:b/>
          <w:bCs/>
          <w:sz w:val="20"/>
          <w:szCs w:val="20"/>
        </w:rPr>
        <w:t xml:space="preserve">Actions related to the involvement of regional and subregional </w:t>
      </w:r>
      <w:proofErr w:type="gramStart"/>
      <w:r w:rsidR="00B007D9" w:rsidRPr="00FF09AE">
        <w:rPr>
          <w:rFonts w:asciiTheme="minorHAnsi" w:hAnsiTheme="minorHAnsi" w:cstheme="minorHAnsi"/>
          <w:b/>
          <w:bCs/>
          <w:sz w:val="20"/>
          <w:szCs w:val="20"/>
        </w:rPr>
        <w:t>partners</w:t>
      </w:r>
      <w:proofErr w:type="gramEnd"/>
    </w:p>
    <w:p w14:paraId="5C0369B8" w14:textId="17A3AA43" w:rsidR="00B02F9E" w:rsidRPr="00FF09AE" w:rsidRDefault="00B02F9E" w:rsidP="007E0398">
      <w:pPr>
        <w:pStyle w:val="ListParagraph"/>
        <w:numPr>
          <w:ilvl w:val="0"/>
          <w:numId w:val="1"/>
        </w:numPr>
        <w:spacing w:before="120" w:after="120" w:line="259" w:lineRule="auto"/>
        <w:jc w:val="both"/>
        <w:rPr>
          <w:rFonts w:asciiTheme="minorHAnsi" w:hAnsiTheme="minorHAnsi" w:cstheme="minorHAnsi"/>
          <w:sz w:val="20"/>
          <w:szCs w:val="20"/>
        </w:rPr>
      </w:pPr>
      <w:r w:rsidRPr="00FF09AE">
        <w:rPr>
          <w:rFonts w:asciiTheme="minorHAnsi" w:hAnsiTheme="minorHAnsi" w:cstheme="minorBidi"/>
          <w:i/>
          <w:iCs/>
          <w:sz w:val="20"/>
          <w:szCs w:val="20"/>
        </w:rPr>
        <w:t>In</w:t>
      </w:r>
      <w:r w:rsidR="00B007D9" w:rsidRPr="00FF09AE">
        <w:rPr>
          <w:rFonts w:asciiTheme="minorHAnsi" w:hAnsiTheme="minorHAnsi" w:cstheme="minorBidi"/>
          <w:i/>
          <w:iCs/>
          <w:sz w:val="20"/>
          <w:szCs w:val="20"/>
        </w:rPr>
        <w:t>vit</w:t>
      </w:r>
      <w:r w:rsidR="003C02A6" w:rsidRPr="00FF09AE">
        <w:rPr>
          <w:rFonts w:asciiTheme="minorHAnsi" w:hAnsiTheme="minorHAnsi" w:cstheme="minorBidi"/>
          <w:i/>
          <w:iCs/>
          <w:sz w:val="20"/>
          <w:szCs w:val="20"/>
        </w:rPr>
        <w:t>es</w:t>
      </w:r>
      <w:r w:rsidR="00B007D9" w:rsidRPr="00FF09AE">
        <w:rPr>
          <w:rFonts w:asciiTheme="minorHAnsi" w:hAnsiTheme="minorHAnsi" w:cstheme="minorBidi"/>
          <w:sz w:val="20"/>
          <w:szCs w:val="20"/>
        </w:rPr>
        <w:t xml:space="preserve"> the regional and subregional partners to</w:t>
      </w:r>
      <w:r w:rsidRPr="00FF09AE">
        <w:rPr>
          <w:rFonts w:asciiTheme="minorHAnsi" w:hAnsiTheme="minorHAnsi" w:cstheme="minorBidi"/>
          <w:sz w:val="20"/>
          <w:szCs w:val="20"/>
        </w:rPr>
        <w:t>:</w:t>
      </w:r>
    </w:p>
    <w:p w14:paraId="20127AD5" w14:textId="11B5B838" w:rsidR="00B02F9E" w:rsidRPr="00FF09AE" w:rsidRDefault="43BDF56B" w:rsidP="005938DB">
      <w:pPr>
        <w:pStyle w:val="ListParagraph"/>
        <w:numPr>
          <w:ilvl w:val="0"/>
          <w:numId w:val="8"/>
        </w:numPr>
        <w:ind w:left="720"/>
        <w:jc w:val="both"/>
        <w:rPr>
          <w:rFonts w:asciiTheme="minorHAnsi" w:hAnsiTheme="minorHAnsi" w:cstheme="minorBidi"/>
          <w:sz w:val="20"/>
          <w:szCs w:val="20"/>
        </w:rPr>
      </w:pPr>
      <w:r w:rsidRPr="00FF09AE">
        <w:rPr>
          <w:rFonts w:asciiTheme="minorHAnsi" w:hAnsiTheme="minorHAnsi" w:cstheme="minorBidi"/>
          <w:sz w:val="20"/>
          <w:szCs w:val="20"/>
        </w:rPr>
        <w:t>S</w:t>
      </w:r>
      <w:r w:rsidR="37C69B49" w:rsidRPr="00FF09AE">
        <w:rPr>
          <w:rFonts w:asciiTheme="minorHAnsi" w:hAnsiTheme="minorHAnsi" w:cstheme="minorBidi"/>
          <w:sz w:val="20"/>
          <w:szCs w:val="20"/>
        </w:rPr>
        <w:t xml:space="preserve">ustain support to countries in </w:t>
      </w:r>
      <w:r w:rsidR="45672AC3" w:rsidRPr="00FF09AE">
        <w:rPr>
          <w:rFonts w:asciiTheme="minorHAnsi" w:hAnsiTheme="minorHAnsi" w:cstheme="minorBidi"/>
          <w:sz w:val="20"/>
          <w:szCs w:val="20"/>
        </w:rPr>
        <w:t xml:space="preserve">their </w:t>
      </w:r>
      <w:r w:rsidR="37C69B49" w:rsidRPr="00FF09AE">
        <w:rPr>
          <w:rFonts w:asciiTheme="minorHAnsi" w:hAnsiTheme="minorHAnsi" w:cstheme="minorBidi"/>
          <w:sz w:val="20"/>
          <w:szCs w:val="20"/>
        </w:rPr>
        <w:t xml:space="preserve">respective regions to prepare them for UNFF and related sessions under other </w:t>
      </w:r>
      <w:r w:rsidR="00A01C1D" w:rsidRPr="00FF09AE">
        <w:rPr>
          <w:rFonts w:asciiTheme="minorHAnsi" w:hAnsiTheme="minorHAnsi" w:cstheme="minorBidi"/>
          <w:sz w:val="20"/>
          <w:szCs w:val="20"/>
        </w:rPr>
        <w:t xml:space="preserve">relevant </w:t>
      </w:r>
      <w:r w:rsidR="37C69B49" w:rsidRPr="00FF09AE">
        <w:rPr>
          <w:rFonts w:asciiTheme="minorHAnsi" w:hAnsiTheme="minorHAnsi" w:cstheme="minorBidi"/>
          <w:sz w:val="20"/>
          <w:szCs w:val="20"/>
        </w:rPr>
        <w:t>conventions and frameworks</w:t>
      </w:r>
      <w:r w:rsidR="00A01C1D" w:rsidRPr="00FF09AE">
        <w:rPr>
          <w:rFonts w:asciiTheme="minorHAnsi" w:hAnsiTheme="minorHAnsi" w:cstheme="minorBidi"/>
          <w:sz w:val="20"/>
          <w:szCs w:val="20"/>
        </w:rPr>
        <w:t>.</w:t>
      </w:r>
    </w:p>
    <w:p w14:paraId="525E2125" w14:textId="492F0329" w:rsidR="00B007D9" w:rsidRPr="00FF09AE" w:rsidRDefault="007E4C18" w:rsidP="00024241">
      <w:pPr>
        <w:pStyle w:val="ListParagraph"/>
        <w:numPr>
          <w:ilvl w:val="0"/>
          <w:numId w:val="8"/>
        </w:numPr>
        <w:ind w:left="720"/>
        <w:jc w:val="both"/>
        <w:rPr>
          <w:rFonts w:asciiTheme="minorHAnsi" w:hAnsiTheme="minorHAnsi" w:cstheme="minorHAnsi"/>
          <w:sz w:val="20"/>
          <w:szCs w:val="20"/>
        </w:rPr>
      </w:pPr>
      <w:r w:rsidRPr="00FF09AE">
        <w:rPr>
          <w:rFonts w:asciiTheme="minorHAnsi" w:hAnsiTheme="minorHAnsi" w:cstheme="minorHAnsi"/>
          <w:sz w:val="20"/>
          <w:szCs w:val="20"/>
        </w:rPr>
        <w:t>Pursue</w:t>
      </w:r>
      <w:r w:rsidR="00B007D9" w:rsidRPr="00FF09AE">
        <w:rPr>
          <w:rFonts w:asciiTheme="minorHAnsi" w:hAnsiTheme="minorHAnsi" w:cstheme="minorHAnsi"/>
          <w:sz w:val="20"/>
          <w:szCs w:val="20"/>
        </w:rPr>
        <w:t xml:space="preserve"> engagement of regional or subregional financial institutions, such as regional development/investment banks</w:t>
      </w:r>
      <w:r w:rsidR="00EB74AD" w:rsidRPr="00FF09AE">
        <w:rPr>
          <w:rFonts w:asciiTheme="minorHAnsi" w:hAnsiTheme="minorHAnsi" w:cstheme="minorHAnsi"/>
          <w:sz w:val="20"/>
          <w:szCs w:val="20"/>
        </w:rPr>
        <w:t>,</w:t>
      </w:r>
      <w:r w:rsidR="00B007D9" w:rsidRPr="00FF09AE">
        <w:rPr>
          <w:rFonts w:asciiTheme="minorHAnsi" w:hAnsiTheme="minorHAnsi" w:cstheme="minorHAnsi"/>
          <w:sz w:val="20"/>
          <w:szCs w:val="20"/>
        </w:rPr>
        <w:t xml:space="preserve"> to expand collaboration on issues related to forests</w:t>
      </w:r>
      <w:r w:rsidR="001B641D" w:rsidRPr="00FF09AE">
        <w:rPr>
          <w:rFonts w:asciiTheme="minorHAnsi" w:hAnsiTheme="minorHAnsi" w:cstheme="minorHAnsi"/>
          <w:sz w:val="20"/>
          <w:szCs w:val="20"/>
        </w:rPr>
        <w:t xml:space="preserve"> </w:t>
      </w:r>
      <w:r w:rsidR="00B007D9" w:rsidRPr="00FF09AE">
        <w:rPr>
          <w:rFonts w:asciiTheme="minorHAnsi" w:hAnsiTheme="minorHAnsi" w:cstheme="minorHAnsi"/>
          <w:sz w:val="20"/>
          <w:szCs w:val="20"/>
        </w:rPr>
        <w:t xml:space="preserve">and to attract funding for their forest-related activities and participation in relevant meetings. </w:t>
      </w:r>
    </w:p>
    <w:p w14:paraId="687C2C7A" w14:textId="0B039ED1" w:rsidR="0073073F" w:rsidRPr="00FF09AE" w:rsidRDefault="00B007D9" w:rsidP="00024241">
      <w:pPr>
        <w:pStyle w:val="ListParagraph"/>
        <w:numPr>
          <w:ilvl w:val="0"/>
          <w:numId w:val="8"/>
        </w:numPr>
        <w:ind w:left="720"/>
        <w:jc w:val="both"/>
        <w:rPr>
          <w:rFonts w:asciiTheme="minorHAnsi" w:hAnsiTheme="minorHAnsi" w:cstheme="minorHAnsi"/>
          <w:sz w:val="20"/>
          <w:szCs w:val="20"/>
        </w:rPr>
      </w:pPr>
      <w:r w:rsidRPr="00FF09AE">
        <w:rPr>
          <w:rFonts w:asciiTheme="minorHAnsi" w:hAnsiTheme="minorHAnsi" w:cstheme="minorHAnsi"/>
          <w:sz w:val="20"/>
          <w:szCs w:val="20"/>
        </w:rPr>
        <w:t>Explore options to organize regional/subregional partner-led initiatives to provide inputs to the Forum</w:t>
      </w:r>
      <w:r w:rsidR="0073073F" w:rsidRPr="00FF09AE">
        <w:rPr>
          <w:rFonts w:asciiTheme="minorHAnsi" w:hAnsiTheme="minorHAnsi" w:cstheme="minorHAnsi"/>
          <w:sz w:val="20"/>
          <w:szCs w:val="20"/>
        </w:rPr>
        <w:t xml:space="preserve"> and implement regional, subregional, and transboundary forestry initiatives leading to </w:t>
      </w:r>
      <w:r w:rsidR="00EB74AD" w:rsidRPr="00FF09AE">
        <w:rPr>
          <w:rFonts w:asciiTheme="minorHAnsi" w:hAnsiTheme="minorHAnsi" w:cstheme="minorHAnsi"/>
          <w:sz w:val="20"/>
          <w:szCs w:val="20"/>
        </w:rPr>
        <w:t xml:space="preserve">the </w:t>
      </w:r>
      <w:r w:rsidR="0073073F" w:rsidRPr="00FF09AE">
        <w:rPr>
          <w:rFonts w:asciiTheme="minorHAnsi" w:hAnsiTheme="minorHAnsi" w:cstheme="minorHAnsi"/>
          <w:sz w:val="20"/>
          <w:szCs w:val="20"/>
        </w:rPr>
        <w:t>achievement of GFGs</w:t>
      </w:r>
      <w:r w:rsidR="00C125F8" w:rsidRPr="00FF09AE">
        <w:rPr>
          <w:rFonts w:asciiTheme="minorHAnsi" w:hAnsiTheme="minorHAnsi" w:cstheme="minorHAnsi"/>
          <w:sz w:val="20"/>
          <w:szCs w:val="20"/>
        </w:rPr>
        <w:t>.</w:t>
      </w:r>
      <w:r w:rsidR="0073073F" w:rsidRPr="00FF09AE">
        <w:rPr>
          <w:rFonts w:asciiTheme="minorHAnsi" w:hAnsiTheme="minorHAnsi" w:cstheme="minorHAnsi"/>
          <w:sz w:val="20"/>
          <w:szCs w:val="20"/>
        </w:rPr>
        <w:t xml:space="preserve"> </w:t>
      </w:r>
    </w:p>
    <w:p w14:paraId="25EA31FF" w14:textId="77777777" w:rsidR="001E15E9" w:rsidRPr="00FF09AE" w:rsidRDefault="007A584A" w:rsidP="001E15E9">
      <w:pPr>
        <w:pStyle w:val="ListParagraph"/>
        <w:numPr>
          <w:ilvl w:val="0"/>
          <w:numId w:val="8"/>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Consider incorporating </w:t>
      </w:r>
      <w:r w:rsidR="006E6D56" w:rsidRPr="00FF09AE">
        <w:rPr>
          <w:rFonts w:asciiTheme="minorHAnsi" w:hAnsiTheme="minorHAnsi" w:cstheme="minorHAnsi"/>
          <w:sz w:val="20"/>
          <w:szCs w:val="20"/>
        </w:rPr>
        <w:t xml:space="preserve">the </w:t>
      </w:r>
      <w:r w:rsidRPr="00FF09AE">
        <w:rPr>
          <w:rFonts w:asciiTheme="minorHAnsi" w:hAnsiTheme="minorHAnsi" w:cstheme="minorHAnsi"/>
          <w:sz w:val="20"/>
          <w:szCs w:val="20"/>
        </w:rPr>
        <w:t>contribution</w:t>
      </w:r>
      <w:r w:rsidR="006E6D56" w:rsidRPr="00FF09AE">
        <w:rPr>
          <w:rFonts w:asciiTheme="minorHAnsi" w:hAnsiTheme="minorHAnsi" w:cstheme="minorHAnsi"/>
          <w:sz w:val="20"/>
          <w:szCs w:val="20"/>
        </w:rPr>
        <w:t xml:space="preserve"> to the GFGs</w:t>
      </w:r>
      <w:r w:rsidRPr="00FF09AE">
        <w:rPr>
          <w:rFonts w:asciiTheme="minorHAnsi" w:hAnsiTheme="minorHAnsi" w:cstheme="minorHAnsi"/>
          <w:sz w:val="20"/>
          <w:szCs w:val="20"/>
        </w:rPr>
        <w:t xml:space="preserve"> in their</w:t>
      </w:r>
      <w:r w:rsidR="006253D9" w:rsidRPr="00FF09AE">
        <w:rPr>
          <w:rFonts w:asciiTheme="minorHAnsi" w:hAnsiTheme="minorHAnsi" w:cstheme="minorHAnsi"/>
          <w:sz w:val="20"/>
          <w:szCs w:val="20"/>
        </w:rPr>
        <w:t xml:space="preserve"> respective strategies, plans</w:t>
      </w:r>
      <w:r w:rsidR="00832991" w:rsidRPr="00FF09AE">
        <w:rPr>
          <w:rFonts w:asciiTheme="minorHAnsi" w:hAnsiTheme="minorHAnsi" w:cstheme="minorHAnsi"/>
          <w:sz w:val="20"/>
          <w:szCs w:val="20"/>
        </w:rPr>
        <w:t>,</w:t>
      </w:r>
      <w:r w:rsidRPr="00FF09AE">
        <w:rPr>
          <w:rFonts w:asciiTheme="minorHAnsi" w:hAnsiTheme="minorHAnsi" w:cstheme="minorHAnsi"/>
          <w:sz w:val="20"/>
          <w:szCs w:val="20"/>
        </w:rPr>
        <w:t xml:space="preserve"> programs</w:t>
      </w:r>
      <w:r w:rsidR="00832991" w:rsidRPr="00FF09AE">
        <w:rPr>
          <w:rFonts w:asciiTheme="minorHAnsi" w:hAnsiTheme="minorHAnsi" w:cstheme="minorHAnsi"/>
          <w:sz w:val="20"/>
          <w:szCs w:val="20"/>
        </w:rPr>
        <w:t>,</w:t>
      </w:r>
      <w:r w:rsidRPr="00FF09AE">
        <w:rPr>
          <w:rFonts w:asciiTheme="minorHAnsi" w:hAnsiTheme="minorHAnsi" w:cstheme="minorHAnsi"/>
          <w:sz w:val="20"/>
          <w:szCs w:val="20"/>
        </w:rPr>
        <w:t xml:space="preserve"> and strategies, as appropriate.</w:t>
      </w:r>
    </w:p>
    <w:p w14:paraId="16696B56" w14:textId="2828FED1" w:rsidR="00380EDF" w:rsidRPr="00FF09AE" w:rsidRDefault="001E15E9" w:rsidP="001E15E9">
      <w:pPr>
        <w:pStyle w:val="ListParagraph"/>
        <w:numPr>
          <w:ilvl w:val="0"/>
          <w:numId w:val="8"/>
        </w:numPr>
        <w:ind w:left="720"/>
        <w:jc w:val="both"/>
        <w:rPr>
          <w:rFonts w:asciiTheme="minorHAnsi" w:hAnsiTheme="minorHAnsi" w:cstheme="minorHAnsi"/>
          <w:sz w:val="20"/>
          <w:szCs w:val="20"/>
        </w:rPr>
      </w:pPr>
      <w:r w:rsidRPr="00FF09AE">
        <w:rPr>
          <w:rFonts w:cstheme="minorHAnsi"/>
          <w:sz w:val="20"/>
          <w:szCs w:val="20"/>
        </w:rPr>
        <w:t xml:space="preserve">Strengthen collaboration across sectors and facilitate partnerships to promote a forest-based bioeconomy and restoration of productive ecosystems, contributing to improved livelihoods, including through building capacities of women, youth, Indigenous </w:t>
      </w:r>
      <w:proofErr w:type="gramStart"/>
      <w:r w:rsidRPr="00FF09AE">
        <w:rPr>
          <w:rFonts w:cstheme="minorHAnsi"/>
          <w:sz w:val="20"/>
          <w:szCs w:val="20"/>
        </w:rPr>
        <w:t>Peoples</w:t>
      </w:r>
      <w:proofErr w:type="gramEnd"/>
      <w:r w:rsidRPr="00FF09AE">
        <w:rPr>
          <w:rFonts w:cstheme="minorHAnsi"/>
          <w:sz w:val="20"/>
          <w:szCs w:val="20"/>
        </w:rPr>
        <w:t xml:space="preserve"> and local communities. </w:t>
      </w:r>
    </w:p>
    <w:p w14:paraId="002A66EE" w14:textId="2D10BF54" w:rsidR="00B007D9" w:rsidRPr="00FF09AE" w:rsidRDefault="004B010C" w:rsidP="00024241">
      <w:pPr>
        <w:pStyle w:val="ListParagraph"/>
        <w:numPr>
          <w:ilvl w:val="0"/>
          <w:numId w:val="8"/>
        </w:numPr>
        <w:ind w:left="720"/>
        <w:jc w:val="both"/>
        <w:rPr>
          <w:rFonts w:asciiTheme="minorHAnsi" w:hAnsiTheme="minorHAnsi" w:cstheme="minorHAnsi"/>
          <w:sz w:val="20"/>
          <w:szCs w:val="20"/>
        </w:rPr>
      </w:pPr>
      <w:r w:rsidRPr="00FF09AE">
        <w:rPr>
          <w:rFonts w:asciiTheme="minorHAnsi" w:hAnsiTheme="minorHAnsi" w:cstheme="minorHAnsi"/>
          <w:sz w:val="20"/>
          <w:szCs w:val="20"/>
        </w:rPr>
        <w:t>E</w:t>
      </w:r>
      <w:r w:rsidR="0073073F" w:rsidRPr="00FF09AE">
        <w:rPr>
          <w:rFonts w:asciiTheme="minorHAnsi" w:hAnsiTheme="minorHAnsi" w:cstheme="minorHAnsi"/>
          <w:sz w:val="20"/>
          <w:szCs w:val="20"/>
        </w:rPr>
        <w:t xml:space="preserve">ngage major groups and other </w:t>
      </w:r>
      <w:r w:rsidR="00A01C1D" w:rsidRPr="00FF09AE">
        <w:rPr>
          <w:rFonts w:asciiTheme="minorHAnsi" w:hAnsiTheme="minorHAnsi" w:cstheme="minorHAnsi"/>
          <w:sz w:val="20"/>
          <w:szCs w:val="20"/>
        </w:rPr>
        <w:t xml:space="preserve">relevant </w:t>
      </w:r>
      <w:r w:rsidR="0073073F" w:rsidRPr="00FF09AE">
        <w:rPr>
          <w:rFonts w:asciiTheme="minorHAnsi" w:hAnsiTheme="minorHAnsi" w:cstheme="minorHAnsi"/>
          <w:sz w:val="20"/>
          <w:szCs w:val="20"/>
        </w:rPr>
        <w:t>stakeholders in their forest</w:t>
      </w:r>
      <w:r w:rsidR="00832991" w:rsidRPr="00FF09AE">
        <w:rPr>
          <w:rFonts w:asciiTheme="minorHAnsi" w:hAnsiTheme="minorHAnsi" w:cstheme="minorHAnsi"/>
          <w:sz w:val="20"/>
          <w:szCs w:val="20"/>
        </w:rPr>
        <w:t>-</w:t>
      </w:r>
      <w:r w:rsidR="0073073F" w:rsidRPr="00FF09AE">
        <w:rPr>
          <w:rFonts w:asciiTheme="minorHAnsi" w:hAnsiTheme="minorHAnsi" w:cstheme="minorHAnsi"/>
          <w:sz w:val="20"/>
          <w:szCs w:val="20"/>
        </w:rPr>
        <w:t>related activities</w:t>
      </w:r>
      <w:r w:rsidR="00122824" w:rsidRPr="00FF09AE">
        <w:rPr>
          <w:rFonts w:asciiTheme="minorHAnsi" w:hAnsiTheme="minorHAnsi" w:cstheme="minorHAnsi"/>
          <w:sz w:val="20"/>
          <w:szCs w:val="20"/>
        </w:rPr>
        <w:t>.</w:t>
      </w:r>
    </w:p>
    <w:p w14:paraId="75BB6DCF" w14:textId="2806F79D" w:rsidR="00B007D9" w:rsidRPr="00FF09AE" w:rsidRDefault="00B007D9" w:rsidP="007E0398">
      <w:pPr>
        <w:pStyle w:val="ListParagraph"/>
        <w:numPr>
          <w:ilvl w:val="0"/>
          <w:numId w:val="1"/>
        </w:numPr>
        <w:spacing w:before="120" w:after="120" w:line="259" w:lineRule="auto"/>
        <w:jc w:val="both"/>
        <w:rPr>
          <w:rFonts w:cstheme="minorHAnsi"/>
          <w:sz w:val="20"/>
          <w:szCs w:val="20"/>
        </w:rPr>
      </w:pPr>
      <w:r w:rsidRPr="00FF09AE">
        <w:rPr>
          <w:rFonts w:cstheme="minorBidi"/>
          <w:i/>
          <w:iCs/>
          <w:sz w:val="20"/>
          <w:szCs w:val="20"/>
        </w:rPr>
        <w:t>Invit</w:t>
      </w:r>
      <w:r w:rsidR="003C02A6" w:rsidRPr="00FF09AE">
        <w:rPr>
          <w:rFonts w:cstheme="minorBidi"/>
          <w:i/>
          <w:iCs/>
          <w:sz w:val="20"/>
          <w:szCs w:val="20"/>
        </w:rPr>
        <w:t>es</w:t>
      </w:r>
      <w:r w:rsidRPr="00FF09AE">
        <w:rPr>
          <w:rFonts w:cstheme="minorBidi"/>
          <w:sz w:val="20"/>
          <w:szCs w:val="20"/>
        </w:rPr>
        <w:t xml:space="preserve"> the Forum to:</w:t>
      </w:r>
    </w:p>
    <w:p w14:paraId="327084A1" w14:textId="45797088" w:rsidR="00B007D9" w:rsidRPr="00FF09AE" w:rsidRDefault="00B007D9" w:rsidP="00024241">
      <w:pPr>
        <w:pStyle w:val="ListParagraph"/>
        <w:numPr>
          <w:ilvl w:val="0"/>
          <w:numId w:val="9"/>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Consider ways to enhance support to the regional/subregional partners, including by organizing capacity development workshops on issues such as </w:t>
      </w:r>
      <w:r w:rsidR="001F70A3" w:rsidRPr="00FF09AE">
        <w:rPr>
          <w:rFonts w:asciiTheme="minorHAnsi" w:hAnsiTheme="minorHAnsi" w:cstheme="minorHAnsi"/>
          <w:sz w:val="20"/>
          <w:szCs w:val="20"/>
        </w:rPr>
        <w:t>monitoring</w:t>
      </w:r>
      <w:r w:rsidR="000C6D27" w:rsidRPr="00FF09AE">
        <w:rPr>
          <w:rFonts w:asciiTheme="minorHAnsi" w:hAnsiTheme="minorHAnsi" w:cstheme="minorHAnsi"/>
          <w:sz w:val="20"/>
          <w:szCs w:val="20"/>
        </w:rPr>
        <w:t xml:space="preserve"> and</w:t>
      </w:r>
      <w:r w:rsidR="001F70A3" w:rsidRPr="00FF09AE">
        <w:rPr>
          <w:rFonts w:asciiTheme="minorHAnsi" w:hAnsiTheme="minorHAnsi" w:cstheme="minorHAnsi"/>
          <w:sz w:val="20"/>
          <w:szCs w:val="20"/>
        </w:rPr>
        <w:t xml:space="preserve"> </w:t>
      </w:r>
      <w:r w:rsidRPr="00FF09AE">
        <w:rPr>
          <w:rFonts w:asciiTheme="minorHAnsi" w:hAnsiTheme="minorHAnsi" w:cstheme="minorHAnsi"/>
          <w:sz w:val="20"/>
          <w:szCs w:val="20"/>
        </w:rPr>
        <w:t>reporting on the GFGs and the SDGs</w:t>
      </w:r>
      <w:r w:rsidR="000C6D27" w:rsidRPr="00FF09AE">
        <w:rPr>
          <w:rFonts w:asciiTheme="minorHAnsi" w:hAnsiTheme="minorHAnsi" w:cstheme="minorHAnsi"/>
          <w:sz w:val="20"/>
          <w:szCs w:val="20"/>
        </w:rPr>
        <w:t xml:space="preserve">, </w:t>
      </w:r>
      <w:r w:rsidRPr="00FF09AE">
        <w:rPr>
          <w:rFonts w:asciiTheme="minorHAnsi" w:hAnsiTheme="minorHAnsi" w:cstheme="minorHAnsi"/>
          <w:sz w:val="20"/>
          <w:szCs w:val="20"/>
        </w:rPr>
        <w:t>and training workshop</w:t>
      </w:r>
      <w:r w:rsidR="00832991" w:rsidRPr="00FF09AE">
        <w:rPr>
          <w:rFonts w:asciiTheme="minorHAnsi" w:hAnsiTheme="minorHAnsi" w:cstheme="minorHAnsi"/>
          <w:sz w:val="20"/>
          <w:szCs w:val="20"/>
        </w:rPr>
        <w:t>s</w:t>
      </w:r>
      <w:r w:rsidRPr="00FF09AE">
        <w:rPr>
          <w:rFonts w:asciiTheme="minorHAnsi" w:hAnsiTheme="minorHAnsi" w:cstheme="minorHAnsi"/>
          <w:sz w:val="20"/>
          <w:szCs w:val="20"/>
        </w:rPr>
        <w:t xml:space="preserve"> on resource mobilization.  </w:t>
      </w:r>
    </w:p>
    <w:p w14:paraId="219CE20B" w14:textId="5373B3E2" w:rsidR="00B007D9" w:rsidRPr="00FF09AE" w:rsidRDefault="00B007D9" w:rsidP="00024241">
      <w:pPr>
        <w:pStyle w:val="ListParagraph"/>
        <w:numPr>
          <w:ilvl w:val="0"/>
          <w:numId w:val="9"/>
        </w:numPr>
        <w:ind w:left="720"/>
        <w:jc w:val="both"/>
        <w:rPr>
          <w:rFonts w:asciiTheme="minorHAnsi" w:hAnsiTheme="minorHAnsi" w:cstheme="minorHAnsi"/>
          <w:sz w:val="20"/>
          <w:szCs w:val="20"/>
        </w:rPr>
      </w:pPr>
      <w:r w:rsidRPr="00FF09AE">
        <w:rPr>
          <w:rFonts w:asciiTheme="minorHAnsi" w:hAnsiTheme="minorHAnsi" w:cstheme="minorHAnsi"/>
          <w:sz w:val="20"/>
          <w:szCs w:val="20"/>
        </w:rPr>
        <w:t>Devote in its technical sessions, specific meeting</w:t>
      </w:r>
      <w:r w:rsidR="003149D6" w:rsidRPr="00FF09AE">
        <w:rPr>
          <w:rFonts w:asciiTheme="minorHAnsi" w:hAnsiTheme="minorHAnsi" w:cstheme="minorHAnsi"/>
          <w:sz w:val="20"/>
          <w:szCs w:val="20"/>
        </w:rPr>
        <w:t>s</w:t>
      </w:r>
      <w:r w:rsidRPr="00FF09AE">
        <w:rPr>
          <w:rFonts w:asciiTheme="minorHAnsi" w:hAnsiTheme="minorHAnsi" w:cstheme="minorHAnsi"/>
          <w:sz w:val="20"/>
          <w:szCs w:val="20"/>
        </w:rPr>
        <w:t xml:space="preserve"> to regions, on a rotating basis, to share their experiences and issues related to the implementation of </w:t>
      </w:r>
      <w:r w:rsidR="00A61AAE" w:rsidRPr="00FF09AE">
        <w:rPr>
          <w:rFonts w:asciiTheme="minorHAnsi" w:hAnsiTheme="minorHAnsi" w:cstheme="minorHAnsi"/>
          <w:sz w:val="20"/>
          <w:szCs w:val="20"/>
        </w:rPr>
        <w:t xml:space="preserve">UNFI and </w:t>
      </w:r>
      <w:r w:rsidRPr="00FF09AE">
        <w:rPr>
          <w:rFonts w:asciiTheme="minorHAnsi" w:hAnsiTheme="minorHAnsi" w:cstheme="minorHAnsi"/>
          <w:sz w:val="20"/>
          <w:szCs w:val="20"/>
        </w:rPr>
        <w:t>the UNSPF.</w:t>
      </w:r>
    </w:p>
    <w:p w14:paraId="1A987366" w14:textId="03DE0083" w:rsidR="00B007D9" w:rsidRPr="00FF09AE" w:rsidRDefault="37C69B49" w:rsidP="42870E32">
      <w:pPr>
        <w:pStyle w:val="ListParagraph"/>
        <w:numPr>
          <w:ilvl w:val="0"/>
          <w:numId w:val="9"/>
        </w:numPr>
        <w:ind w:left="720"/>
        <w:jc w:val="both"/>
        <w:rPr>
          <w:rFonts w:asciiTheme="minorHAnsi" w:hAnsiTheme="minorHAnsi" w:cstheme="minorBidi"/>
          <w:sz w:val="20"/>
          <w:szCs w:val="20"/>
        </w:rPr>
      </w:pPr>
      <w:r w:rsidRPr="00FF09AE">
        <w:rPr>
          <w:rFonts w:asciiTheme="minorHAnsi" w:hAnsiTheme="minorHAnsi" w:cstheme="minorBidi"/>
          <w:sz w:val="20"/>
          <w:szCs w:val="20"/>
        </w:rPr>
        <w:t xml:space="preserve">Engage more actively </w:t>
      </w:r>
      <w:r w:rsidR="7E0C1FBD" w:rsidRPr="00FF09AE">
        <w:rPr>
          <w:rFonts w:asciiTheme="minorHAnsi" w:hAnsiTheme="minorHAnsi" w:cstheme="minorBidi"/>
          <w:sz w:val="20"/>
          <w:szCs w:val="20"/>
        </w:rPr>
        <w:t xml:space="preserve">with </w:t>
      </w:r>
      <w:r w:rsidRPr="00FF09AE">
        <w:rPr>
          <w:rFonts w:asciiTheme="minorHAnsi" w:hAnsiTheme="minorHAnsi" w:cstheme="minorBidi"/>
          <w:sz w:val="20"/>
          <w:szCs w:val="20"/>
        </w:rPr>
        <w:t>regional financial institutions/development banks to build relationship</w:t>
      </w:r>
      <w:r w:rsidR="7E0C1FBD" w:rsidRPr="00FF09AE">
        <w:rPr>
          <w:rFonts w:asciiTheme="minorHAnsi" w:hAnsiTheme="minorHAnsi" w:cstheme="minorBidi"/>
          <w:sz w:val="20"/>
          <w:szCs w:val="20"/>
        </w:rPr>
        <w:t>s</w:t>
      </w:r>
      <w:r w:rsidRPr="00FF09AE">
        <w:rPr>
          <w:rFonts w:asciiTheme="minorHAnsi" w:hAnsiTheme="minorHAnsi" w:cstheme="minorBidi"/>
          <w:sz w:val="20"/>
          <w:szCs w:val="20"/>
        </w:rPr>
        <w:t xml:space="preserve"> and networking. </w:t>
      </w:r>
    </w:p>
    <w:p w14:paraId="658FDAC2" w14:textId="76C65477" w:rsidR="00B007D9" w:rsidRPr="00FF09AE" w:rsidRDefault="00B007D9" w:rsidP="00024241">
      <w:pPr>
        <w:pStyle w:val="ListParagraph"/>
        <w:numPr>
          <w:ilvl w:val="0"/>
          <w:numId w:val="9"/>
        </w:numPr>
        <w:ind w:left="720"/>
        <w:jc w:val="both"/>
        <w:rPr>
          <w:rFonts w:asciiTheme="minorHAnsi" w:hAnsiTheme="minorHAnsi" w:cstheme="minorHAnsi"/>
          <w:sz w:val="20"/>
          <w:szCs w:val="20"/>
        </w:rPr>
      </w:pPr>
      <w:r w:rsidRPr="00FF09AE">
        <w:rPr>
          <w:rFonts w:asciiTheme="minorHAnsi" w:hAnsiTheme="minorHAnsi" w:cstheme="minorHAnsi"/>
          <w:sz w:val="20"/>
          <w:szCs w:val="20"/>
        </w:rPr>
        <w:lastRenderedPageBreak/>
        <w:t>Promote cross-region</w:t>
      </w:r>
      <w:r w:rsidR="00CD097A" w:rsidRPr="00FF09AE">
        <w:rPr>
          <w:rFonts w:asciiTheme="minorHAnsi" w:hAnsiTheme="minorHAnsi" w:cstheme="minorHAnsi"/>
          <w:sz w:val="20"/>
          <w:szCs w:val="20"/>
        </w:rPr>
        <w:t>al</w:t>
      </w:r>
      <w:r w:rsidRPr="00FF09AE">
        <w:rPr>
          <w:rFonts w:asciiTheme="minorHAnsi" w:hAnsiTheme="minorHAnsi" w:cstheme="minorHAnsi"/>
          <w:sz w:val="20"/>
          <w:szCs w:val="20"/>
        </w:rPr>
        <w:t xml:space="preserve"> collaboration and information-sharing on success stories and best practices on the implementation of the </w:t>
      </w:r>
      <w:r w:rsidR="00A61AAE" w:rsidRPr="00FF09AE">
        <w:rPr>
          <w:rFonts w:asciiTheme="minorHAnsi" w:hAnsiTheme="minorHAnsi" w:cstheme="minorHAnsi"/>
          <w:sz w:val="20"/>
          <w:szCs w:val="20"/>
        </w:rPr>
        <w:t xml:space="preserve">UNFI, </w:t>
      </w:r>
      <w:r w:rsidRPr="00FF09AE">
        <w:rPr>
          <w:rFonts w:asciiTheme="minorHAnsi" w:hAnsiTheme="minorHAnsi" w:cstheme="minorHAnsi"/>
          <w:sz w:val="20"/>
          <w:szCs w:val="20"/>
        </w:rPr>
        <w:t>UNSPF and the GFGs</w:t>
      </w:r>
      <w:r w:rsidR="00A55273" w:rsidRPr="00FF09AE">
        <w:rPr>
          <w:rFonts w:asciiTheme="minorHAnsi" w:hAnsiTheme="minorHAnsi" w:cstheme="minorHAnsi"/>
          <w:sz w:val="20"/>
          <w:szCs w:val="20"/>
        </w:rPr>
        <w:t xml:space="preserve"> and include regional perspectives in potential future issues of the Global Forest Goals Report</w:t>
      </w:r>
      <w:r w:rsidRPr="00FF09AE">
        <w:rPr>
          <w:rFonts w:asciiTheme="minorHAnsi" w:hAnsiTheme="minorHAnsi" w:cstheme="minorHAnsi"/>
          <w:sz w:val="20"/>
          <w:szCs w:val="20"/>
        </w:rPr>
        <w:t>.</w:t>
      </w:r>
    </w:p>
    <w:p w14:paraId="6A9B69C3" w14:textId="26425398" w:rsidR="00D8629F" w:rsidRPr="00FF09AE" w:rsidRDefault="00B745BE" w:rsidP="00024241">
      <w:pPr>
        <w:pStyle w:val="ListParagraph"/>
        <w:numPr>
          <w:ilvl w:val="0"/>
          <w:numId w:val="9"/>
        </w:numPr>
        <w:ind w:left="720"/>
        <w:jc w:val="both"/>
        <w:rPr>
          <w:rFonts w:asciiTheme="minorHAnsi" w:hAnsiTheme="minorHAnsi" w:cstheme="minorHAnsi"/>
          <w:sz w:val="20"/>
          <w:szCs w:val="20"/>
        </w:rPr>
      </w:pPr>
      <w:r w:rsidRPr="00FF09AE">
        <w:rPr>
          <w:rFonts w:asciiTheme="minorHAnsi" w:hAnsiTheme="minorHAnsi" w:cstheme="minorHAnsi"/>
          <w:sz w:val="20"/>
          <w:szCs w:val="20"/>
        </w:rPr>
        <w:t>Promote</w:t>
      </w:r>
      <w:r w:rsidR="00B007D9" w:rsidRPr="00FF09AE">
        <w:rPr>
          <w:rFonts w:asciiTheme="minorHAnsi" w:hAnsiTheme="minorHAnsi" w:cstheme="minorHAnsi"/>
          <w:sz w:val="20"/>
          <w:szCs w:val="20"/>
        </w:rPr>
        <w:t xml:space="preserve"> interaction between regional</w:t>
      </w:r>
      <w:r w:rsidR="00941002" w:rsidRPr="00FF09AE">
        <w:rPr>
          <w:rFonts w:asciiTheme="minorHAnsi" w:hAnsiTheme="minorHAnsi" w:cstheme="minorHAnsi"/>
          <w:sz w:val="20"/>
          <w:szCs w:val="20"/>
        </w:rPr>
        <w:t xml:space="preserve"> and </w:t>
      </w:r>
      <w:r w:rsidR="00B007D9" w:rsidRPr="00FF09AE">
        <w:rPr>
          <w:rFonts w:asciiTheme="minorHAnsi" w:hAnsiTheme="minorHAnsi" w:cstheme="minorHAnsi"/>
          <w:sz w:val="20"/>
          <w:szCs w:val="20"/>
        </w:rPr>
        <w:t>subregional intergovernmental organizations with CPF</w:t>
      </w:r>
      <w:r w:rsidR="00E011CC" w:rsidRPr="00FF09AE">
        <w:rPr>
          <w:rFonts w:asciiTheme="minorHAnsi" w:hAnsiTheme="minorHAnsi" w:cstheme="minorHAnsi"/>
          <w:sz w:val="20"/>
          <w:szCs w:val="20"/>
        </w:rPr>
        <w:t>,</w:t>
      </w:r>
      <w:r w:rsidR="0060667B" w:rsidRPr="00FF09AE">
        <w:rPr>
          <w:rFonts w:asciiTheme="minorHAnsi" w:hAnsiTheme="minorHAnsi" w:cstheme="minorHAnsi"/>
          <w:sz w:val="20"/>
          <w:szCs w:val="20"/>
        </w:rPr>
        <w:t xml:space="preserve"> Major Groups</w:t>
      </w:r>
      <w:r w:rsidR="00E011CC" w:rsidRPr="00FF09AE">
        <w:rPr>
          <w:rFonts w:asciiTheme="minorHAnsi" w:hAnsiTheme="minorHAnsi" w:cstheme="minorHAnsi"/>
          <w:sz w:val="20"/>
          <w:szCs w:val="20"/>
        </w:rPr>
        <w:t>,</w:t>
      </w:r>
      <w:r w:rsidR="0060667B" w:rsidRPr="00FF09AE">
        <w:rPr>
          <w:rFonts w:asciiTheme="minorHAnsi" w:hAnsiTheme="minorHAnsi" w:cstheme="minorHAnsi"/>
          <w:sz w:val="20"/>
          <w:szCs w:val="20"/>
        </w:rPr>
        <w:t xml:space="preserve"> and other</w:t>
      </w:r>
      <w:r w:rsidR="00281AA5" w:rsidRPr="00FF09AE">
        <w:rPr>
          <w:rFonts w:cstheme="minorHAnsi"/>
          <w:sz w:val="20"/>
          <w:szCs w:val="20"/>
        </w:rPr>
        <w:t xml:space="preserve"> relevant</w:t>
      </w:r>
      <w:r w:rsidR="0060667B" w:rsidRPr="00FF09AE">
        <w:rPr>
          <w:rFonts w:asciiTheme="minorHAnsi" w:hAnsiTheme="minorHAnsi" w:cstheme="minorHAnsi"/>
          <w:sz w:val="20"/>
          <w:szCs w:val="20"/>
        </w:rPr>
        <w:t xml:space="preserve"> stakeholders</w:t>
      </w:r>
      <w:r w:rsidR="00B007D9" w:rsidRPr="00FF09AE">
        <w:rPr>
          <w:rFonts w:asciiTheme="minorHAnsi" w:hAnsiTheme="minorHAnsi" w:cstheme="minorHAnsi"/>
          <w:sz w:val="20"/>
          <w:szCs w:val="20"/>
        </w:rPr>
        <w:t>.</w:t>
      </w:r>
    </w:p>
    <w:p w14:paraId="1717B79A" w14:textId="77777777" w:rsidR="00C10555" w:rsidRPr="00FF09AE" w:rsidRDefault="00C10555" w:rsidP="00C10555">
      <w:pPr>
        <w:pStyle w:val="ListParagraph"/>
        <w:ind w:left="0"/>
        <w:jc w:val="both"/>
        <w:rPr>
          <w:rFonts w:asciiTheme="minorHAnsi" w:hAnsiTheme="minorHAnsi"/>
          <w:sz w:val="20"/>
          <w:szCs w:val="20"/>
        </w:rPr>
      </w:pPr>
    </w:p>
    <w:p w14:paraId="79EB815C" w14:textId="5D960323" w:rsidR="002270ED" w:rsidRPr="00FF09AE" w:rsidRDefault="000C6D27" w:rsidP="00C10555">
      <w:pPr>
        <w:pStyle w:val="ListParagraph"/>
        <w:numPr>
          <w:ilvl w:val="0"/>
          <w:numId w:val="1"/>
        </w:numPr>
        <w:jc w:val="both"/>
        <w:rPr>
          <w:rFonts w:asciiTheme="minorHAnsi" w:hAnsiTheme="minorHAnsi"/>
          <w:sz w:val="20"/>
          <w:szCs w:val="20"/>
        </w:rPr>
      </w:pPr>
      <w:r w:rsidRPr="00FF09AE">
        <w:rPr>
          <w:sz w:val="20"/>
          <w:szCs w:val="20"/>
        </w:rPr>
        <w:t xml:space="preserve">Invites </w:t>
      </w:r>
      <w:r w:rsidR="00C57FAE" w:rsidRPr="00FF09AE">
        <w:rPr>
          <w:sz w:val="20"/>
          <w:szCs w:val="20"/>
        </w:rPr>
        <w:t xml:space="preserve">the </w:t>
      </w:r>
      <w:r w:rsidRPr="00FF09AE">
        <w:rPr>
          <w:sz w:val="20"/>
          <w:szCs w:val="20"/>
        </w:rPr>
        <w:t>Forum</w:t>
      </w:r>
      <w:r w:rsidR="00C57FAE" w:rsidRPr="00FF09AE">
        <w:rPr>
          <w:sz w:val="20"/>
          <w:szCs w:val="20"/>
        </w:rPr>
        <w:t xml:space="preserve"> to enhance </w:t>
      </w:r>
      <w:r w:rsidR="12A086D4" w:rsidRPr="00FF09AE">
        <w:rPr>
          <w:sz w:val="20"/>
          <w:szCs w:val="20"/>
        </w:rPr>
        <w:t>equitable representation of regional and sub-regional organizations from developing countries</w:t>
      </w:r>
      <w:r w:rsidR="004953FC" w:rsidRPr="00FF09AE">
        <w:rPr>
          <w:sz w:val="20"/>
          <w:szCs w:val="20"/>
        </w:rPr>
        <w:t>’ regions</w:t>
      </w:r>
      <w:r w:rsidR="12A086D4" w:rsidRPr="00FF09AE">
        <w:rPr>
          <w:sz w:val="20"/>
          <w:szCs w:val="20"/>
        </w:rPr>
        <w:t xml:space="preserve"> in the work of UNFF.</w:t>
      </w:r>
      <w:r w:rsidR="002270ED" w:rsidRPr="00FF09AE">
        <w:rPr>
          <w:rFonts w:cstheme="minorHAnsi"/>
          <w:sz w:val="20"/>
          <w:szCs w:val="20"/>
        </w:rPr>
        <w:cr/>
      </w:r>
    </w:p>
    <w:p w14:paraId="3874EF3A" w14:textId="7C7EAB20" w:rsidR="002C1775" w:rsidRPr="00FF09AE" w:rsidRDefault="6950EBD2" w:rsidP="5E4FF3AF">
      <w:pPr>
        <w:pStyle w:val="ListParagraph"/>
        <w:numPr>
          <w:ilvl w:val="0"/>
          <w:numId w:val="1"/>
        </w:numPr>
        <w:jc w:val="both"/>
        <w:rPr>
          <w:rFonts w:cstheme="minorBidi"/>
          <w:sz w:val="20"/>
          <w:szCs w:val="20"/>
        </w:rPr>
      </w:pPr>
      <w:r w:rsidRPr="00FF09AE">
        <w:rPr>
          <w:rFonts w:cstheme="minorBidi"/>
          <w:i/>
          <w:iCs/>
          <w:sz w:val="20"/>
          <w:szCs w:val="20"/>
        </w:rPr>
        <w:t>Invit</w:t>
      </w:r>
      <w:r w:rsidR="1356E5C2" w:rsidRPr="00FF09AE">
        <w:rPr>
          <w:rFonts w:cstheme="minorBidi"/>
          <w:i/>
          <w:iCs/>
          <w:sz w:val="20"/>
          <w:szCs w:val="20"/>
        </w:rPr>
        <w:t>es</w:t>
      </w:r>
      <w:r w:rsidR="1356E5C2" w:rsidRPr="00FF09AE">
        <w:rPr>
          <w:rFonts w:cstheme="minorBidi"/>
          <w:sz w:val="20"/>
          <w:szCs w:val="20"/>
        </w:rPr>
        <w:t xml:space="preserve"> </w:t>
      </w:r>
      <w:r w:rsidRPr="00FF09AE">
        <w:rPr>
          <w:rFonts w:cstheme="minorBidi"/>
          <w:sz w:val="20"/>
          <w:szCs w:val="20"/>
        </w:rPr>
        <w:t xml:space="preserve">the Forum to </w:t>
      </w:r>
      <w:r w:rsidR="70FB41CC" w:rsidRPr="00FF09AE">
        <w:rPr>
          <w:rFonts w:cstheme="minorBidi"/>
          <w:sz w:val="20"/>
          <w:szCs w:val="20"/>
        </w:rPr>
        <w:t>consider</w:t>
      </w:r>
      <w:r w:rsidR="000C6D27" w:rsidRPr="00FF09AE">
        <w:rPr>
          <w:rFonts w:cstheme="minorBidi"/>
          <w:sz w:val="20"/>
          <w:szCs w:val="20"/>
        </w:rPr>
        <w:t xml:space="preserve"> ways and means </w:t>
      </w:r>
      <w:r w:rsidRPr="00FF09AE">
        <w:rPr>
          <w:rFonts w:cstheme="minorBidi"/>
          <w:sz w:val="20"/>
          <w:szCs w:val="20"/>
        </w:rPr>
        <w:t xml:space="preserve">to enhance the GFFFN’s ability to </w:t>
      </w:r>
      <w:r w:rsidR="37E1D5F6" w:rsidRPr="00FF09AE">
        <w:rPr>
          <w:rFonts w:cstheme="minorBidi"/>
          <w:sz w:val="20"/>
          <w:szCs w:val="20"/>
        </w:rPr>
        <w:t xml:space="preserve">respond </w:t>
      </w:r>
      <w:r w:rsidRPr="00FF09AE">
        <w:rPr>
          <w:rFonts w:cstheme="minorBidi"/>
          <w:sz w:val="20"/>
          <w:szCs w:val="20"/>
        </w:rPr>
        <w:t>to the needs of intergovernmental regional and sub-regional organizations</w:t>
      </w:r>
      <w:r w:rsidR="000C6D27" w:rsidRPr="00FF09AE">
        <w:rPr>
          <w:rFonts w:cstheme="minorBidi"/>
          <w:sz w:val="20"/>
          <w:szCs w:val="20"/>
        </w:rPr>
        <w:t xml:space="preserve"> and their member countries</w:t>
      </w:r>
      <w:r w:rsidRPr="00FF09AE">
        <w:rPr>
          <w:rFonts w:cstheme="minorBidi"/>
          <w:sz w:val="20"/>
          <w:szCs w:val="20"/>
        </w:rPr>
        <w:t>.</w:t>
      </w:r>
    </w:p>
    <w:p w14:paraId="58D4BE62" w14:textId="4D9C5F32" w:rsidR="008B6061" w:rsidRPr="00FF09AE" w:rsidRDefault="79FCC722" w:rsidP="5E4FF3AF">
      <w:pPr>
        <w:pStyle w:val="ListParagraph"/>
        <w:numPr>
          <w:ilvl w:val="0"/>
          <w:numId w:val="1"/>
        </w:numPr>
        <w:spacing w:before="120" w:after="120" w:line="259" w:lineRule="auto"/>
        <w:jc w:val="both"/>
        <w:rPr>
          <w:rFonts w:cstheme="minorBidi"/>
          <w:sz w:val="20"/>
          <w:szCs w:val="20"/>
        </w:rPr>
      </w:pPr>
      <w:r w:rsidRPr="00FF09AE">
        <w:rPr>
          <w:rFonts w:cstheme="minorBidi"/>
          <w:i/>
          <w:iCs/>
          <w:sz w:val="20"/>
          <w:szCs w:val="20"/>
        </w:rPr>
        <w:t>Request</w:t>
      </w:r>
      <w:r w:rsidR="1356E5C2" w:rsidRPr="00FF09AE">
        <w:rPr>
          <w:rFonts w:cstheme="minorBidi"/>
          <w:i/>
          <w:iCs/>
          <w:sz w:val="20"/>
          <w:szCs w:val="20"/>
        </w:rPr>
        <w:t>s</w:t>
      </w:r>
      <w:r w:rsidRPr="00FF09AE">
        <w:rPr>
          <w:rFonts w:cstheme="minorBidi"/>
          <w:i/>
          <w:iCs/>
          <w:sz w:val="20"/>
          <w:szCs w:val="20"/>
        </w:rPr>
        <w:t xml:space="preserve"> </w:t>
      </w:r>
      <w:r w:rsidRPr="00FF09AE">
        <w:rPr>
          <w:rFonts w:cstheme="minorBidi"/>
          <w:sz w:val="20"/>
          <w:szCs w:val="20"/>
        </w:rPr>
        <w:t>the UNFF secretariat to con</w:t>
      </w:r>
      <w:r w:rsidR="008828E5" w:rsidRPr="00FF09AE">
        <w:rPr>
          <w:rFonts w:cstheme="minorBidi"/>
          <w:sz w:val="20"/>
          <w:szCs w:val="20"/>
        </w:rPr>
        <w:t xml:space="preserve">tinue collaboration with </w:t>
      </w:r>
      <w:r w:rsidRPr="00FF09AE">
        <w:rPr>
          <w:rFonts w:cstheme="minorBidi"/>
          <w:sz w:val="20"/>
          <w:szCs w:val="20"/>
        </w:rPr>
        <w:t xml:space="preserve">regional and subregional partners to better understand the needs </w:t>
      </w:r>
      <w:r w:rsidR="004953FC" w:rsidRPr="00FF09AE">
        <w:rPr>
          <w:rFonts w:cstheme="minorBidi"/>
          <w:sz w:val="20"/>
          <w:szCs w:val="20"/>
        </w:rPr>
        <w:t xml:space="preserve">of countries in those regions </w:t>
      </w:r>
      <w:r w:rsidRPr="00FF09AE">
        <w:rPr>
          <w:rFonts w:cstheme="minorBidi"/>
          <w:sz w:val="20"/>
          <w:szCs w:val="20"/>
        </w:rPr>
        <w:t>and identify actions to address the related gaps and problems.</w:t>
      </w:r>
    </w:p>
    <w:p w14:paraId="370682CA" w14:textId="37793D69" w:rsidR="000A07E9" w:rsidRPr="00FF09AE" w:rsidRDefault="00FC1A24" w:rsidP="00FC1A24">
      <w:pPr>
        <w:spacing w:before="120" w:after="120" w:line="259" w:lineRule="auto"/>
        <w:jc w:val="both"/>
        <w:rPr>
          <w:rFonts w:cstheme="minorHAnsi"/>
          <w:b/>
          <w:bCs/>
          <w:sz w:val="20"/>
          <w:szCs w:val="20"/>
        </w:rPr>
      </w:pPr>
      <w:r w:rsidRPr="00FF09AE">
        <w:rPr>
          <w:rFonts w:cstheme="minorHAnsi"/>
          <w:b/>
          <w:bCs/>
          <w:sz w:val="20"/>
          <w:szCs w:val="20"/>
        </w:rPr>
        <w:t>J.</w:t>
      </w:r>
      <w:r w:rsidR="00F94D93" w:rsidRPr="00FF09AE">
        <w:rPr>
          <w:rFonts w:cstheme="minorHAnsi"/>
          <w:b/>
          <w:bCs/>
          <w:sz w:val="20"/>
          <w:szCs w:val="20"/>
        </w:rPr>
        <w:t xml:space="preserve"> </w:t>
      </w:r>
      <w:r w:rsidR="00B007D9" w:rsidRPr="00FF09AE">
        <w:rPr>
          <w:rFonts w:cstheme="minorHAnsi"/>
          <w:b/>
          <w:bCs/>
          <w:sz w:val="20"/>
          <w:szCs w:val="20"/>
        </w:rPr>
        <w:t xml:space="preserve">Actions related to the involvement of </w:t>
      </w:r>
      <w:r w:rsidR="00494AF8" w:rsidRPr="00FF09AE">
        <w:rPr>
          <w:rFonts w:cstheme="minorHAnsi"/>
          <w:b/>
          <w:bCs/>
          <w:sz w:val="20"/>
          <w:szCs w:val="20"/>
        </w:rPr>
        <w:t>M</w:t>
      </w:r>
      <w:r w:rsidR="00B007D9" w:rsidRPr="00FF09AE">
        <w:rPr>
          <w:rFonts w:cstheme="minorHAnsi"/>
          <w:b/>
          <w:bCs/>
          <w:sz w:val="20"/>
          <w:szCs w:val="20"/>
        </w:rPr>
        <w:t xml:space="preserve">ajor </w:t>
      </w:r>
      <w:r w:rsidR="00494AF8" w:rsidRPr="00FF09AE">
        <w:rPr>
          <w:rFonts w:cstheme="minorHAnsi"/>
          <w:b/>
          <w:bCs/>
          <w:sz w:val="20"/>
          <w:szCs w:val="20"/>
        </w:rPr>
        <w:t>G</w:t>
      </w:r>
      <w:r w:rsidR="00B007D9" w:rsidRPr="00FF09AE">
        <w:rPr>
          <w:rFonts w:cstheme="minorHAnsi"/>
          <w:b/>
          <w:bCs/>
          <w:sz w:val="20"/>
          <w:szCs w:val="20"/>
        </w:rPr>
        <w:t xml:space="preserve">roups and other </w:t>
      </w:r>
      <w:r w:rsidR="00C10555" w:rsidRPr="00FF09AE">
        <w:rPr>
          <w:rFonts w:cstheme="minorHAnsi"/>
          <w:b/>
          <w:bCs/>
          <w:sz w:val="20"/>
          <w:szCs w:val="20"/>
        </w:rPr>
        <w:t xml:space="preserve">relevant </w:t>
      </w:r>
      <w:proofErr w:type="gramStart"/>
      <w:r w:rsidR="00B007D9" w:rsidRPr="00FF09AE">
        <w:rPr>
          <w:rFonts w:cstheme="minorHAnsi"/>
          <w:b/>
          <w:bCs/>
          <w:sz w:val="20"/>
          <w:szCs w:val="20"/>
        </w:rPr>
        <w:t>stakeholders</w:t>
      </w:r>
      <w:proofErr w:type="gramEnd"/>
    </w:p>
    <w:p w14:paraId="681AA253" w14:textId="3D86FFFF" w:rsidR="001C4143" w:rsidRPr="00FF09AE" w:rsidRDefault="000A07E9" w:rsidP="007E0398">
      <w:pPr>
        <w:pStyle w:val="ListParagraph"/>
        <w:numPr>
          <w:ilvl w:val="0"/>
          <w:numId w:val="1"/>
        </w:numPr>
        <w:spacing w:before="120" w:after="120" w:line="256" w:lineRule="auto"/>
        <w:jc w:val="both"/>
        <w:rPr>
          <w:rFonts w:asciiTheme="minorHAnsi" w:hAnsiTheme="minorHAnsi" w:cstheme="minorHAnsi"/>
          <w:bCs/>
          <w:sz w:val="20"/>
          <w:szCs w:val="20"/>
        </w:rPr>
      </w:pPr>
      <w:r w:rsidRPr="00FF09AE">
        <w:rPr>
          <w:rFonts w:asciiTheme="minorHAnsi" w:hAnsiTheme="minorHAnsi" w:cstheme="minorBidi"/>
          <w:i/>
          <w:iCs/>
          <w:sz w:val="20"/>
          <w:szCs w:val="20"/>
        </w:rPr>
        <w:t>Invit</w:t>
      </w:r>
      <w:r w:rsidR="00916FC3" w:rsidRPr="00FF09AE">
        <w:rPr>
          <w:rFonts w:asciiTheme="minorHAnsi" w:hAnsiTheme="minorHAnsi" w:cstheme="minorBidi"/>
          <w:i/>
          <w:iCs/>
          <w:sz w:val="20"/>
          <w:szCs w:val="20"/>
        </w:rPr>
        <w:t xml:space="preserve">es </w:t>
      </w:r>
      <w:r w:rsidR="00AD4DAE" w:rsidRPr="00FF09AE">
        <w:rPr>
          <w:rFonts w:asciiTheme="minorHAnsi" w:hAnsiTheme="minorHAnsi" w:cstheme="minorBidi"/>
          <w:sz w:val="20"/>
          <w:szCs w:val="20"/>
        </w:rPr>
        <w:t>the</w:t>
      </w:r>
      <w:r w:rsidR="001C4143" w:rsidRPr="00FF09AE">
        <w:rPr>
          <w:rFonts w:asciiTheme="minorHAnsi" w:hAnsiTheme="minorHAnsi" w:cstheme="minorBidi"/>
          <w:sz w:val="20"/>
          <w:szCs w:val="20"/>
        </w:rPr>
        <w:t xml:space="preserve"> Forum,</w:t>
      </w:r>
      <w:r w:rsidR="00AD4DAE" w:rsidRPr="00FF09AE">
        <w:rPr>
          <w:rFonts w:asciiTheme="minorHAnsi" w:hAnsiTheme="minorHAnsi" w:cstheme="minorBidi"/>
          <w:sz w:val="20"/>
          <w:szCs w:val="20"/>
        </w:rPr>
        <w:t xml:space="preserve"> </w:t>
      </w:r>
      <w:r w:rsidR="00B74DE1" w:rsidRPr="00FF09AE">
        <w:rPr>
          <w:rFonts w:asciiTheme="minorHAnsi" w:hAnsiTheme="minorHAnsi" w:cstheme="minorBidi"/>
          <w:sz w:val="20"/>
          <w:szCs w:val="20"/>
        </w:rPr>
        <w:t xml:space="preserve">the </w:t>
      </w:r>
      <w:r w:rsidRPr="00FF09AE">
        <w:rPr>
          <w:rFonts w:asciiTheme="minorHAnsi" w:hAnsiTheme="minorHAnsi" w:cstheme="minorBidi"/>
          <w:sz w:val="20"/>
          <w:szCs w:val="20"/>
        </w:rPr>
        <w:t xml:space="preserve">UNFF </w:t>
      </w:r>
      <w:r w:rsidR="00796105" w:rsidRPr="00FF09AE">
        <w:rPr>
          <w:rFonts w:asciiTheme="minorHAnsi" w:hAnsiTheme="minorHAnsi" w:cstheme="minorBidi"/>
          <w:sz w:val="20"/>
          <w:szCs w:val="20"/>
        </w:rPr>
        <w:t>s</w:t>
      </w:r>
      <w:r w:rsidR="001C4143" w:rsidRPr="00FF09AE">
        <w:rPr>
          <w:rFonts w:asciiTheme="minorHAnsi" w:hAnsiTheme="minorHAnsi" w:cstheme="minorBidi"/>
          <w:sz w:val="20"/>
          <w:szCs w:val="20"/>
        </w:rPr>
        <w:t>ecretariat</w:t>
      </w:r>
      <w:r w:rsidR="00E011CC" w:rsidRPr="00FF09AE">
        <w:rPr>
          <w:rFonts w:asciiTheme="minorHAnsi" w:hAnsiTheme="minorHAnsi" w:cstheme="minorBidi"/>
          <w:sz w:val="20"/>
          <w:szCs w:val="20"/>
        </w:rPr>
        <w:t>,</w:t>
      </w:r>
      <w:r w:rsidR="001C4143" w:rsidRPr="00FF09AE">
        <w:rPr>
          <w:rFonts w:asciiTheme="minorHAnsi" w:hAnsiTheme="minorHAnsi" w:cstheme="minorBidi"/>
          <w:sz w:val="20"/>
          <w:szCs w:val="20"/>
        </w:rPr>
        <w:t xml:space="preserve"> and UNFF Bureau to:</w:t>
      </w:r>
    </w:p>
    <w:p w14:paraId="24FE2172" w14:textId="5D6E45BC" w:rsidR="00974DE3" w:rsidRPr="00FF09AE" w:rsidRDefault="00793D0D" w:rsidP="00024241">
      <w:pPr>
        <w:pStyle w:val="ListParagraph"/>
        <w:numPr>
          <w:ilvl w:val="0"/>
          <w:numId w:val="18"/>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Hold </w:t>
      </w:r>
      <w:r w:rsidR="0041395D" w:rsidRPr="00FF09AE">
        <w:rPr>
          <w:rFonts w:asciiTheme="minorHAnsi" w:hAnsiTheme="minorHAnsi" w:cstheme="minorHAnsi"/>
          <w:sz w:val="20"/>
          <w:szCs w:val="20"/>
        </w:rPr>
        <w:t>a</w:t>
      </w:r>
      <w:r w:rsidR="00AC30E3" w:rsidRPr="00FF09AE">
        <w:rPr>
          <w:rFonts w:asciiTheme="minorHAnsi" w:hAnsiTheme="minorHAnsi" w:cstheme="minorHAnsi"/>
          <w:sz w:val="20"/>
          <w:szCs w:val="20"/>
        </w:rPr>
        <w:t>n inclusive</w:t>
      </w:r>
      <w:r w:rsidR="0041395D" w:rsidRPr="00FF09AE">
        <w:rPr>
          <w:rFonts w:asciiTheme="minorHAnsi" w:hAnsiTheme="minorHAnsi" w:cstheme="minorHAnsi"/>
          <w:sz w:val="20"/>
          <w:szCs w:val="20"/>
        </w:rPr>
        <w:t xml:space="preserve"> multi</w:t>
      </w:r>
      <w:r w:rsidR="00D84652" w:rsidRPr="00FF09AE">
        <w:rPr>
          <w:rFonts w:asciiTheme="minorHAnsi" w:hAnsiTheme="minorHAnsi" w:cstheme="minorHAnsi"/>
          <w:sz w:val="20"/>
          <w:szCs w:val="20"/>
        </w:rPr>
        <w:t>-</w:t>
      </w:r>
      <w:r w:rsidR="0041395D" w:rsidRPr="00FF09AE">
        <w:rPr>
          <w:rFonts w:asciiTheme="minorHAnsi" w:hAnsiTheme="minorHAnsi" w:cstheme="minorHAnsi"/>
          <w:sz w:val="20"/>
          <w:szCs w:val="20"/>
        </w:rPr>
        <w:t>stakeholder dialogue</w:t>
      </w:r>
      <w:r w:rsidR="004B1E15" w:rsidRPr="00FF09AE">
        <w:rPr>
          <w:rFonts w:asciiTheme="minorHAnsi" w:hAnsiTheme="minorHAnsi" w:cstheme="minorHAnsi"/>
          <w:sz w:val="20"/>
          <w:szCs w:val="20"/>
        </w:rPr>
        <w:t xml:space="preserve"> with </w:t>
      </w:r>
      <w:r w:rsidR="00B668FB" w:rsidRPr="00FF09AE">
        <w:rPr>
          <w:rFonts w:asciiTheme="minorHAnsi" w:hAnsiTheme="minorHAnsi" w:cstheme="minorHAnsi"/>
          <w:sz w:val="20"/>
          <w:szCs w:val="20"/>
        </w:rPr>
        <w:t xml:space="preserve">the </w:t>
      </w:r>
      <w:r w:rsidR="004B1E15" w:rsidRPr="00FF09AE">
        <w:rPr>
          <w:rFonts w:asciiTheme="minorHAnsi" w:hAnsiTheme="minorHAnsi" w:cstheme="minorHAnsi"/>
          <w:sz w:val="20"/>
          <w:szCs w:val="20"/>
        </w:rPr>
        <w:t xml:space="preserve">participation of </w:t>
      </w:r>
      <w:r w:rsidR="00AC30E3" w:rsidRPr="00FF09AE">
        <w:rPr>
          <w:rFonts w:asciiTheme="minorHAnsi" w:hAnsiTheme="minorHAnsi" w:cstheme="minorHAnsi"/>
          <w:sz w:val="20"/>
          <w:szCs w:val="20"/>
        </w:rPr>
        <w:t xml:space="preserve">a </w:t>
      </w:r>
      <w:r w:rsidR="004B1E15" w:rsidRPr="00FF09AE">
        <w:rPr>
          <w:rFonts w:asciiTheme="minorHAnsi" w:hAnsiTheme="minorHAnsi" w:cstheme="minorHAnsi"/>
          <w:sz w:val="20"/>
          <w:szCs w:val="20"/>
        </w:rPr>
        <w:t>wide ra</w:t>
      </w:r>
      <w:r w:rsidR="00EC2C12" w:rsidRPr="00FF09AE">
        <w:rPr>
          <w:rFonts w:asciiTheme="minorHAnsi" w:hAnsiTheme="minorHAnsi" w:cstheme="minorHAnsi"/>
          <w:sz w:val="20"/>
          <w:szCs w:val="20"/>
        </w:rPr>
        <w:t>n</w:t>
      </w:r>
      <w:r w:rsidR="004B1E15" w:rsidRPr="00FF09AE">
        <w:rPr>
          <w:rFonts w:asciiTheme="minorHAnsi" w:hAnsiTheme="minorHAnsi" w:cstheme="minorHAnsi"/>
          <w:sz w:val="20"/>
          <w:szCs w:val="20"/>
        </w:rPr>
        <w:t xml:space="preserve">ge of stakeholders </w:t>
      </w:r>
      <w:r w:rsidR="00AC30E3" w:rsidRPr="00FF09AE">
        <w:rPr>
          <w:rFonts w:asciiTheme="minorHAnsi" w:hAnsiTheme="minorHAnsi" w:cstheme="minorHAnsi"/>
          <w:sz w:val="20"/>
          <w:szCs w:val="20"/>
        </w:rPr>
        <w:t xml:space="preserve">and </w:t>
      </w:r>
      <w:r w:rsidR="00EC2C12" w:rsidRPr="00FF09AE">
        <w:rPr>
          <w:rFonts w:asciiTheme="minorHAnsi" w:hAnsiTheme="minorHAnsi" w:cstheme="minorHAnsi"/>
          <w:sz w:val="20"/>
          <w:szCs w:val="20"/>
        </w:rPr>
        <w:t>relevant</w:t>
      </w:r>
      <w:r w:rsidR="004B1E15" w:rsidRPr="00FF09AE">
        <w:rPr>
          <w:rFonts w:asciiTheme="minorHAnsi" w:hAnsiTheme="minorHAnsi" w:cstheme="minorHAnsi"/>
          <w:sz w:val="20"/>
          <w:szCs w:val="20"/>
        </w:rPr>
        <w:t xml:space="preserve"> expertise</w:t>
      </w:r>
      <w:r w:rsidR="0041395D" w:rsidRPr="00FF09AE">
        <w:rPr>
          <w:rFonts w:asciiTheme="minorHAnsi" w:hAnsiTheme="minorHAnsi" w:cstheme="minorHAnsi"/>
          <w:sz w:val="20"/>
          <w:szCs w:val="20"/>
        </w:rPr>
        <w:t xml:space="preserve"> during </w:t>
      </w:r>
      <w:r w:rsidR="00974DE3" w:rsidRPr="00FF09AE">
        <w:rPr>
          <w:rFonts w:asciiTheme="minorHAnsi" w:hAnsiTheme="minorHAnsi" w:cstheme="minorHAnsi"/>
          <w:sz w:val="20"/>
          <w:szCs w:val="20"/>
        </w:rPr>
        <w:t>UNFF sessions</w:t>
      </w:r>
      <w:r w:rsidR="0098555B" w:rsidRPr="00FF09AE">
        <w:rPr>
          <w:rFonts w:asciiTheme="minorHAnsi" w:hAnsiTheme="minorHAnsi" w:cstheme="minorHAnsi"/>
          <w:sz w:val="20"/>
          <w:szCs w:val="20"/>
        </w:rPr>
        <w:t>.</w:t>
      </w:r>
    </w:p>
    <w:p w14:paraId="61CF3FEA" w14:textId="2A0EDE32" w:rsidR="00974DE3" w:rsidRPr="00FF09AE" w:rsidRDefault="00974DE3" w:rsidP="00024241">
      <w:pPr>
        <w:pStyle w:val="ListParagraph"/>
        <w:numPr>
          <w:ilvl w:val="0"/>
          <w:numId w:val="18"/>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Use UNFF sessions as a platform for </w:t>
      </w:r>
      <w:r w:rsidR="00B668FB" w:rsidRPr="00FF09AE">
        <w:rPr>
          <w:rFonts w:asciiTheme="minorHAnsi" w:hAnsiTheme="minorHAnsi" w:cstheme="minorHAnsi"/>
          <w:sz w:val="20"/>
          <w:szCs w:val="20"/>
        </w:rPr>
        <w:t xml:space="preserve">the </w:t>
      </w:r>
      <w:r w:rsidRPr="00FF09AE">
        <w:rPr>
          <w:rFonts w:asciiTheme="minorHAnsi" w:hAnsiTheme="minorHAnsi" w:cstheme="minorHAnsi"/>
          <w:sz w:val="20"/>
          <w:szCs w:val="20"/>
        </w:rPr>
        <w:t>exchange of ideas and best practice</w:t>
      </w:r>
      <w:r w:rsidR="00B668FB" w:rsidRPr="00FF09AE">
        <w:rPr>
          <w:rFonts w:asciiTheme="minorHAnsi" w:hAnsiTheme="minorHAnsi" w:cstheme="minorHAnsi"/>
          <w:sz w:val="20"/>
          <w:szCs w:val="20"/>
        </w:rPr>
        <w:t>s</w:t>
      </w:r>
      <w:r w:rsidRPr="00FF09AE">
        <w:rPr>
          <w:rFonts w:asciiTheme="minorHAnsi" w:hAnsiTheme="minorHAnsi" w:cstheme="minorHAnsi"/>
          <w:sz w:val="20"/>
          <w:szCs w:val="20"/>
        </w:rPr>
        <w:t xml:space="preserve"> on how stakeholders could better capture action opportunities from forest</w:t>
      </w:r>
      <w:r w:rsidR="00B668FB" w:rsidRPr="00FF09AE">
        <w:rPr>
          <w:rFonts w:asciiTheme="minorHAnsi" w:hAnsiTheme="minorHAnsi" w:cstheme="minorHAnsi"/>
          <w:sz w:val="20"/>
          <w:szCs w:val="20"/>
        </w:rPr>
        <w:t>-</w:t>
      </w:r>
      <w:r w:rsidRPr="00FF09AE">
        <w:rPr>
          <w:rFonts w:asciiTheme="minorHAnsi" w:hAnsiTheme="minorHAnsi" w:cstheme="minorHAnsi"/>
          <w:sz w:val="20"/>
          <w:szCs w:val="20"/>
        </w:rPr>
        <w:t xml:space="preserve">related </w:t>
      </w:r>
      <w:r w:rsidR="006D0296" w:rsidRPr="00FF09AE">
        <w:rPr>
          <w:rFonts w:asciiTheme="minorHAnsi" w:hAnsiTheme="minorHAnsi" w:cstheme="minorHAnsi"/>
          <w:sz w:val="20"/>
          <w:szCs w:val="20"/>
        </w:rPr>
        <w:t>instruments, processes, commitments</w:t>
      </w:r>
      <w:r w:rsidR="000F3808">
        <w:rPr>
          <w:rFonts w:asciiTheme="minorHAnsi" w:hAnsiTheme="minorHAnsi" w:cstheme="minorHAnsi"/>
          <w:sz w:val="20"/>
          <w:szCs w:val="20"/>
        </w:rPr>
        <w:t>,</w:t>
      </w:r>
      <w:r w:rsidR="006D0296" w:rsidRPr="00FF09AE">
        <w:rPr>
          <w:rFonts w:asciiTheme="minorHAnsi" w:hAnsiTheme="minorHAnsi" w:cstheme="minorHAnsi"/>
          <w:sz w:val="20"/>
          <w:szCs w:val="20"/>
        </w:rPr>
        <w:t xml:space="preserve"> and goals </w:t>
      </w:r>
      <w:r w:rsidRPr="00FF09AE">
        <w:rPr>
          <w:rFonts w:asciiTheme="minorHAnsi" w:hAnsiTheme="minorHAnsi" w:cstheme="minorHAnsi"/>
          <w:sz w:val="20"/>
          <w:szCs w:val="20"/>
        </w:rPr>
        <w:t xml:space="preserve">and track the progress </w:t>
      </w:r>
      <w:r w:rsidR="006E177F" w:rsidRPr="00FF09AE">
        <w:rPr>
          <w:rFonts w:asciiTheme="minorHAnsi" w:hAnsiTheme="minorHAnsi" w:cstheme="minorHAnsi"/>
          <w:sz w:val="20"/>
          <w:szCs w:val="20"/>
        </w:rPr>
        <w:t>there</w:t>
      </w:r>
      <w:r w:rsidRPr="00FF09AE">
        <w:rPr>
          <w:rFonts w:asciiTheme="minorHAnsi" w:hAnsiTheme="minorHAnsi" w:cstheme="minorHAnsi"/>
          <w:sz w:val="20"/>
          <w:szCs w:val="20"/>
        </w:rPr>
        <w:t>in</w:t>
      </w:r>
      <w:r w:rsidR="00C315E6" w:rsidRPr="00FF09AE">
        <w:rPr>
          <w:rFonts w:asciiTheme="minorHAnsi" w:hAnsiTheme="minorHAnsi" w:cstheme="minorHAnsi"/>
          <w:sz w:val="20"/>
          <w:szCs w:val="20"/>
        </w:rPr>
        <w:t>.</w:t>
      </w:r>
      <w:r w:rsidRPr="00FF09AE">
        <w:rPr>
          <w:rFonts w:asciiTheme="minorHAnsi" w:hAnsiTheme="minorHAnsi" w:cstheme="minorHAnsi"/>
          <w:sz w:val="20"/>
          <w:szCs w:val="20"/>
        </w:rPr>
        <w:t xml:space="preserve"> </w:t>
      </w:r>
    </w:p>
    <w:p w14:paraId="22D0AEDA" w14:textId="7A2393A2" w:rsidR="00F206E3" w:rsidRPr="00FF09AE" w:rsidRDefault="006C5237" w:rsidP="00024241">
      <w:pPr>
        <w:pStyle w:val="ListParagraph"/>
        <w:numPr>
          <w:ilvl w:val="0"/>
          <w:numId w:val="18"/>
        </w:numPr>
        <w:ind w:left="720"/>
        <w:jc w:val="both"/>
        <w:rPr>
          <w:rFonts w:asciiTheme="minorHAnsi" w:hAnsiTheme="minorHAnsi" w:cstheme="minorHAnsi"/>
          <w:sz w:val="20"/>
          <w:szCs w:val="20"/>
        </w:rPr>
      </w:pPr>
      <w:r w:rsidRPr="00FF09AE">
        <w:rPr>
          <w:rFonts w:asciiTheme="minorHAnsi" w:hAnsiTheme="minorHAnsi" w:cstheme="minorHAnsi"/>
          <w:sz w:val="20"/>
          <w:szCs w:val="20"/>
        </w:rPr>
        <w:t>S</w:t>
      </w:r>
      <w:r w:rsidR="00F206E3" w:rsidRPr="00FF09AE">
        <w:rPr>
          <w:rFonts w:asciiTheme="minorHAnsi" w:hAnsiTheme="minorHAnsi" w:cstheme="minorHAnsi"/>
          <w:sz w:val="20"/>
          <w:szCs w:val="20"/>
        </w:rPr>
        <w:t xml:space="preserve">upport countries with collecting data on best practices promoted by </w:t>
      </w:r>
      <w:r w:rsidR="00C949AF" w:rsidRPr="00FF09AE">
        <w:rPr>
          <w:rFonts w:asciiTheme="minorHAnsi" w:hAnsiTheme="minorHAnsi" w:cstheme="minorHAnsi"/>
          <w:sz w:val="20"/>
          <w:szCs w:val="20"/>
        </w:rPr>
        <w:t>Indigenous Peoples</w:t>
      </w:r>
      <w:r w:rsidR="002A55FB" w:rsidRPr="00FF09AE">
        <w:rPr>
          <w:rFonts w:asciiTheme="minorHAnsi" w:hAnsiTheme="minorHAnsi" w:cstheme="minorHAnsi"/>
          <w:sz w:val="20"/>
          <w:szCs w:val="20"/>
        </w:rPr>
        <w:t>,</w:t>
      </w:r>
      <w:r w:rsidR="00FC3ECD" w:rsidRPr="00FF09AE">
        <w:rPr>
          <w:rFonts w:asciiTheme="minorHAnsi" w:hAnsiTheme="minorHAnsi" w:cstheme="minorHAnsi"/>
          <w:sz w:val="20"/>
          <w:szCs w:val="20"/>
        </w:rPr>
        <w:t xml:space="preserve"> </w:t>
      </w:r>
      <w:r w:rsidR="00F206E3" w:rsidRPr="00FF09AE">
        <w:rPr>
          <w:rFonts w:asciiTheme="minorHAnsi" w:hAnsiTheme="minorHAnsi" w:cstheme="minorHAnsi"/>
          <w:sz w:val="20"/>
          <w:szCs w:val="20"/>
        </w:rPr>
        <w:t>local communities, women</w:t>
      </w:r>
      <w:r w:rsidR="00AE2B62" w:rsidRPr="00FF09AE">
        <w:rPr>
          <w:rFonts w:asciiTheme="minorHAnsi" w:hAnsiTheme="minorHAnsi" w:cstheme="minorHAnsi"/>
          <w:sz w:val="20"/>
          <w:szCs w:val="20"/>
        </w:rPr>
        <w:t>,</w:t>
      </w:r>
      <w:r w:rsidR="00F206E3" w:rsidRPr="00FF09AE">
        <w:rPr>
          <w:rFonts w:asciiTheme="minorHAnsi" w:hAnsiTheme="minorHAnsi" w:cstheme="minorHAnsi"/>
          <w:sz w:val="20"/>
          <w:szCs w:val="20"/>
        </w:rPr>
        <w:t xml:space="preserve"> and youth</w:t>
      </w:r>
      <w:r w:rsidR="00B668FB" w:rsidRPr="00FF09AE">
        <w:rPr>
          <w:rFonts w:asciiTheme="minorHAnsi" w:hAnsiTheme="minorHAnsi" w:cstheme="minorHAnsi"/>
          <w:sz w:val="20"/>
          <w:szCs w:val="20"/>
        </w:rPr>
        <w:t>,</w:t>
      </w:r>
      <w:r w:rsidR="00F206E3" w:rsidRPr="00FF09AE">
        <w:rPr>
          <w:rFonts w:asciiTheme="minorHAnsi" w:hAnsiTheme="minorHAnsi" w:cstheme="minorHAnsi"/>
          <w:sz w:val="20"/>
          <w:szCs w:val="20"/>
        </w:rPr>
        <w:t xml:space="preserve"> on </w:t>
      </w:r>
      <w:r w:rsidR="00F064D9" w:rsidRPr="00FF09AE">
        <w:rPr>
          <w:rFonts w:asciiTheme="minorHAnsi" w:hAnsiTheme="minorHAnsi" w:cstheme="minorHAnsi"/>
          <w:sz w:val="20"/>
          <w:szCs w:val="20"/>
        </w:rPr>
        <w:t xml:space="preserve">the implementation of the UNSPF, including </w:t>
      </w:r>
      <w:r w:rsidR="00F206E3" w:rsidRPr="00FF09AE">
        <w:rPr>
          <w:rFonts w:asciiTheme="minorHAnsi" w:hAnsiTheme="minorHAnsi" w:cstheme="minorHAnsi"/>
          <w:sz w:val="20"/>
          <w:szCs w:val="20"/>
        </w:rPr>
        <w:t>tree planting</w:t>
      </w:r>
      <w:r w:rsidR="000A22E4" w:rsidRPr="00FF09AE">
        <w:rPr>
          <w:rFonts w:asciiTheme="minorHAnsi" w:hAnsiTheme="minorHAnsi" w:cstheme="minorHAnsi"/>
          <w:sz w:val="20"/>
          <w:szCs w:val="20"/>
        </w:rPr>
        <w:t xml:space="preserve"> in line with SFM principles</w:t>
      </w:r>
      <w:r w:rsidR="00F206E3" w:rsidRPr="00FF09AE">
        <w:rPr>
          <w:rFonts w:asciiTheme="minorHAnsi" w:hAnsiTheme="minorHAnsi" w:cstheme="minorHAnsi"/>
          <w:sz w:val="20"/>
          <w:szCs w:val="20"/>
        </w:rPr>
        <w:t xml:space="preserve"> and ecosystem restoration</w:t>
      </w:r>
      <w:r w:rsidR="00DF7A21" w:rsidRPr="00FF09AE">
        <w:rPr>
          <w:rFonts w:asciiTheme="minorHAnsi" w:hAnsiTheme="minorHAnsi" w:cstheme="minorHAnsi"/>
          <w:sz w:val="20"/>
          <w:szCs w:val="20"/>
        </w:rPr>
        <w:t>.</w:t>
      </w:r>
    </w:p>
    <w:p w14:paraId="58BCB8AB" w14:textId="030DDE14" w:rsidR="000A07E9" w:rsidRPr="00FF09AE" w:rsidRDefault="00095151" w:rsidP="5E4FF3AF">
      <w:pPr>
        <w:pStyle w:val="ListParagraph"/>
        <w:numPr>
          <w:ilvl w:val="0"/>
          <w:numId w:val="18"/>
        </w:numPr>
        <w:ind w:left="720"/>
        <w:jc w:val="both"/>
        <w:rPr>
          <w:rFonts w:asciiTheme="minorHAnsi" w:hAnsiTheme="minorHAnsi" w:cstheme="minorBidi"/>
          <w:sz w:val="20"/>
          <w:szCs w:val="20"/>
        </w:rPr>
      </w:pPr>
      <w:r w:rsidRPr="00FF09AE">
        <w:rPr>
          <w:rFonts w:asciiTheme="minorHAnsi" w:hAnsiTheme="minorHAnsi" w:cstheme="minorBidi"/>
          <w:sz w:val="20"/>
          <w:szCs w:val="20"/>
        </w:rPr>
        <w:t>Consider o</w:t>
      </w:r>
      <w:r w:rsidR="620E5AC3" w:rsidRPr="00FF09AE">
        <w:rPr>
          <w:rFonts w:asciiTheme="minorHAnsi" w:hAnsiTheme="minorHAnsi" w:cstheme="minorBidi"/>
          <w:sz w:val="20"/>
          <w:szCs w:val="20"/>
        </w:rPr>
        <w:t>rganiz</w:t>
      </w:r>
      <w:r w:rsidRPr="00FF09AE">
        <w:rPr>
          <w:rFonts w:asciiTheme="minorHAnsi" w:hAnsiTheme="minorHAnsi" w:cstheme="minorBidi"/>
          <w:sz w:val="20"/>
          <w:szCs w:val="20"/>
        </w:rPr>
        <w:t xml:space="preserve">ing </w:t>
      </w:r>
      <w:r w:rsidR="620E5AC3" w:rsidRPr="00FF09AE">
        <w:rPr>
          <w:rFonts w:asciiTheme="minorHAnsi" w:hAnsiTheme="minorHAnsi" w:cstheme="minorBidi"/>
          <w:sz w:val="20"/>
          <w:szCs w:val="20"/>
        </w:rPr>
        <w:t>a capacity building</w:t>
      </w:r>
      <w:r w:rsidR="60C86E4A" w:rsidRPr="00FF09AE">
        <w:rPr>
          <w:rFonts w:asciiTheme="minorHAnsi" w:hAnsiTheme="minorHAnsi" w:cstheme="minorBidi"/>
          <w:sz w:val="20"/>
          <w:szCs w:val="20"/>
        </w:rPr>
        <w:t xml:space="preserve"> </w:t>
      </w:r>
      <w:r w:rsidR="620E5AC3" w:rsidRPr="00FF09AE">
        <w:rPr>
          <w:rFonts w:asciiTheme="minorHAnsi" w:hAnsiTheme="minorHAnsi" w:cstheme="minorBidi"/>
          <w:sz w:val="20"/>
          <w:szCs w:val="20"/>
        </w:rPr>
        <w:t>workshop</w:t>
      </w:r>
      <w:r w:rsidR="60C86E4A" w:rsidRPr="00FF09AE">
        <w:rPr>
          <w:rFonts w:asciiTheme="minorHAnsi" w:hAnsiTheme="minorHAnsi" w:cstheme="minorBidi"/>
          <w:sz w:val="20"/>
          <w:szCs w:val="20"/>
        </w:rPr>
        <w:t>, subject to funding availability,</w:t>
      </w:r>
      <w:r w:rsidR="620E5AC3" w:rsidRPr="00FF09AE">
        <w:rPr>
          <w:rFonts w:asciiTheme="minorHAnsi" w:hAnsiTheme="minorHAnsi" w:cstheme="minorBidi"/>
          <w:sz w:val="20"/>
          <w:szCs w:val="20"/>
        </w:rPr>
        <w:t xml:space="preserve"> </w:t>
      </w:r>
      <w:r w:rsidR="3F80AD3F" w:rsidRPr="00FF09AE">
        <w:rPr>
          <w:rFonts w:asciiTheme="minorHAnsi" w:hAnsiTheme="minorHAnsi" w:cstheme="minorBidi"/>
          <w:sz w:val="20"/>
          <w:szCs w:val="20"/>
        </w:rPr>
        <w:t>on</w:t>
      </w:r>
      <w:r w:rsidR="620E5AC3" w:rsidRPr="00FF09AE">
        <w:rPr>
          <w:rFonts w:asciiTheme="minorHAnsi" w:hAnsiTheme="minorHAnsi" w:cstheme="minorBidi"/>
          <w:sz w:val="20"/>
          <w:szCs w:val="20"/>
        </w:rPr>
        <w:t xml:space="preserve"> fundraising for </w:t>
      </w:r>
      <w:r w:rsidR="60C86E4A" w:rsidRPr="00FF09AE">
        <w:rPr>
          <w:rFonts w:asciiTheme="minorHAnsi" w:hAnsiTheme="minorHAnsi" w:cstheme="minorBidi"/>
          <w:sz w:val="20"/>
          <w:szCs w:val="20"/>
        </w:rPr>
        <w:t xml:space="preserve">Major Groups and other </w:t>
      </w:r>
      <w:r w:rsidR="7D4E9471" w:rsidRPr="00FF09AE">
        <w:rPr>
          <w:rFonts w:cstheme="minorBidi"/>
          <w:sz w:val="20"/>
          <w:szCs w:val="20"/>
        </w:rPr>
        <w:t>relevant</w:t>
      </w:r>
      <w:r w:rsidR="7D4E9471" w:rsidRPr="00FF09AE">
        <w:rPr>
          <w:rFonts w:asciiTheme="minorHAnsi" w:hAnsiTheme="minorHAnsi" w:cstheme="minorBidi"/>
          <w:sz w:val="20"/>
          <w:szCs w:val="20"/>
        </w:rPr>
        <w:t xml:space="preserve"> </w:t>
      </w:r>
      <w:r w:rsidR="00694CB9" w:rsidRPr="00FF09AE">
        <w:rPr>
          <w:rFonts w:asciiTheme="minorHAnsi" w:hAnsiTheme="minorHAnsi" w:cstheme="minorBidi"/>
          <w:sz w:val="20"/>
          <w:szCs w:val="20"/>
        </w:rPr>
        <w:t>s</w:t>
      </w:r>
      <w:r w:rsidR="60C86E4A" w:rsidRPr="00FF09AE">
        <w:rPr>
          <w:rFonts w:asciiTheme="minorHAnsi" w:hAnsiTheme="minorHAnsi" w:cstheme="minorBidi"/>
          <w:sz w:val="20"/>
          <w:szCs w:val="20"/>
        </w:rPr>
        <w:t xml:space="preserve">takeholders </w:t>
      </w:r>
      <w:r w:rsidR="46D8A06A" w:rsidRPr="00FF09AE">
        <w:rPr>
          <w:rFonts w:asciiTheme="minorHAnsi" w:hAnsiTheme="minorHAnsi" w:cstheme="minorBidi"/>
          <w:sz w:val="20"/>
          <w:szCs w:val="20"/>
        </w:rPr>
        <w:t>to implement the UNSPF</w:t>
      </w:r>
      <w:r w:rsidR="60C86E4A" w:rsidRPr="00FF09AE">
        <w:rPr>
          <w:rFonts w:asciiTheme="minorHAnsi" w:hAnsiTheme="minorHAnsi" w:cstheme="minorBidi"/>
          <w:sz w:val="20"/>
          <w:szCs w:val="20"/>
        </w:rPr>
        <w:t xml:space="preserve"> and achieve the </w:t>
      </w:r>
      <w:r w:rsidR="4F3514FF" w:rsidRPr="00FF09AE">
        <w:rPr>
          <w:rFonts w:asciiTheme="minorHAnsi" w:hAnsiTheme="minorHAnsi" w:cstheme="minorBidi"/>
          <w:sz w:val="20"/>
          <w:szCs w:val="20"/>
        </w:rPr>
        <w:t>GFGs</w:t>
      </w:r>
      <w:r w:rsidR="33A2E328" w:rsidRPr="00FF09AE">
        <w:rPr>
          <w:rFonts w:asciiTheme="minorHAnsi" w:hAnsiTheme="minorHAnsi" w:cstheme="minorBidi"/>
          <w:sz w:val="20"/>
          <w:szCs w:val="20"/>
        </w:rPr>
        <w:t xml:space="preserve">, ensuring equitable geographic </w:t>
      </w:r>
      <w:r w:rsidR="47D646C4" w:rsidRPr="00FF09AE">
        <w:rPr>
          <w:rFonts w:asciiTheme="minorHAnsi" w:hAnsiTheme="minorHAnsi" w:cstheme="minorBidi"/>
          <w:sz w:val="20"/>
          <w:szCs w:val="20"/>
        </w:rPr>
        <w:t>representation</w:t>
      </w:r>
      <w:r w:rsidR="33A2E328" w:rsidRPr="00FF09AE">
        <w:rPr>
          <w:rFonts w:asciiTheme="minorHAnsi" w:hAnsiTheme="minorHAnsi" w:cstheme="minorBidi"/>
          <w:sz w:val="20"/>
          <w:szCs w:val="20"/>
        </w:rPr>
        <w:t>.</w:t>
      </w:r>
      <w:r w:rsidR="620E5AC3" w:rsidRPr="00FF09AE">
        <w:rPr>
          <w:rFonts w:asciiTheme="minorHAnsi" w:hAnsiTheme="minorHAnsi" w:cstheme="minorBidi"/>
          <w:sz w:val="20"/>
          <w:szCs w:val="20"/>
        </w:rPr>
        <w:t xml:space="preserve"> </w:t>
      </w:r>
    </w:p>
    <w:p w14:paraId="5B054EE3" w14:textId="77777777" w:rsidR="000A07E9" w:rsidRPr="00FF09AE" w:rsidRDefault="000A07E9" w:rsidP="5E4FF3AF">
      <w:pPr>
        <w:pStyle w:val="Default"/>
        <w:ind w:left="1530"/>
        <w:jc w:val="both"/>
        <w:rPr>
          <w:rFonts w:asciiTheme="minorHAnsi" w:hAnsiTheme="minorHAnsi" w:cstheme="minorBidi"/>
          <w:sz w:val="20"/>
          <w:szCs w:val="20"/>
        </w:rPr>
      </w:pPr>
    </w:p>
    <w:p w14:paraId="75B04157" w14:textId="5144CF3D" w:rsidR="000A07E9" w:rsidRPr="00FF09AE" w:rsidRDefault="000A07E9" w:rsidP="007E0398">
      <w:pPr>
        <w:pStyle w:val="ListParagraph"/>
        <w:numPr>
          <w:ilvl w:val="0"/>
          <w:numId w:val="1"/>
        </w:numPr>
        <w:rPr>
          <w:rFonts w:asciiTheme="minorHAnsi" w:hAnsiTheme="minorHAnsi" w:cstheme="minorHAnsi"/>
          <w:sz w:val="20"/>
          <w:szCs w:val="20"/>
        </w:rPr>
      </w:pPr>
      <w:r w:rsidRPr="00FF09AE">
        <w:rPr>
          <w:rFonts w:asciiTheme="minorHAnsi" w:hAnsiTheme="minorHAnsi" w:cstheme="minorBidi"/>
          <w:i/>
          <w:iCs/>
          <w:sz w:val="20"/>
          <w:szCs w:val="20"/>
        </w:rPr>
        <w:t>Invit</w:t>
      </w:r>
      <w:r w:rsidR="00916FC3" w:rsidRPr="00FF09AE">
        <w:rPr>
          <w:rFonts w:asciiTheme="minorHAnsi" w:hAnsiTheme="minorHAnsi" w:cstheme="minorBidi"/>
          <w:i/>
          <w:iCs/>
          <w:sz w:val="20"/>
          <w:szCs w:val="20"/>
        </w:rPr>
        <w:t>es</w:t>
      </w:r>
      <w:r w:rsidR="00916FC3" w:rsidRPr="00FF09AE">
        <w:rPr>
          <w:rFonts w:asciiTheme="minorHAnsi" w:hAnsiTheme="minorHAnsi" w:cstheme="minorBidi"/>
          <w:sz w:val="20"/>
          <w:szCs w:val="20"/>
        </w:rPr>
        <w:t xml:space="preserve"> </w:t>
      </w:r>
      <w:r w:rsidR="005F0290" w:rsidRPr="00FF09AE">
        <w:rPr>
          <w:rFonts w:asciiTheme="minorHAnsi" w:hAnsiTheme="minorHAnsi" w:cstheme="minorBidi"/>
          <w:sz w:val="20"/>
          <w:szCs w:val="20"/>
        </w:rPr>
        <w:t>Forum members</w:t>
      </w:r>
      <w:r w:rsidRPr="00FF09AE">
        <w:rPr>
          <w:rFonts w:asciiTheme="minorHAnsi" w:hAnsiTheme="minorHAnsi" w:cstheme="minorBidi"/>
          <w:sz w:val="20"/>
          <w:szCs w:val="20"/>
        </w:rPr>
        <w:t xml:space="preserve"> to:</w:t>
      </w:r>
    </w:p>
    <w:p w14:paraId="57531FBD" w14:textId="77777777" w:rsidR="0054205C" w:rsidRPr="00FF09AE" w:rsidRDefault="0054205C" w:rsidP="0054205C">
      <w:pPr>
        <w:pStyle w:val="ListParagraph"/>
        <w:ind w:left="0"/>
        <w:rPr>
          <w:rFonts w:asciiTheme="minorHAnsi" w:hAnsiTheme="minorHAnsi" w:cstheme="minorHAnsi"/>
          <w:sz w:val="20"/>
          <w:szCs w:val="20"/>
        </w:rPr>
      </w:pPr>
    </w:p>
    <w:p w14:paraId="5DCD3C26" w14:textId="25D88BDA" w:rsidR="00F079C2" w:rsidRPr="00FF09AE" w:rsidRDefault="006E3463" w:rsidP="00024241">
      <w:pPr>
        <w:pStyle w:val="ListParagraph"/>
        <w:numPr>
          <w:ilvl w:val="0"/>
          <w:numId w:val="16"/>
        </w:numPr>
        <w:ind w:left="720"/>
        <w:jc w:val="both"/>
        <w:rPr>
          <w:rFonts w:asciiTheme="minorHAnsi" w:hAnsiTheme="minorHAnsi" w:cstheme="minorHAnsi"/>
          <w:sz w:val="20"/>
          <w:szCs w:val="20"/>
        </w:rPr>
      </w:pPr>
      <w:r w:rsidRPr="00FF09AE">
        <w:rPr>
          <w:rFonts w:asciiTheme="minorHAnsi" w:hAnsiTheme="minorHAnsi" w:cstheme="minorHAnsi"/>
          <w:sz w:val="20"/>
          <w:szCs w:val="20"/>
        </w:rPr>
        <w:t>E</w:t>
      </w:r>
      <w:r w:rsidR="00452927" w:rsidRPr="00FF09AE">
        <w:rPr>
          <w:rFonts w:asciiTheme="minorHAnsi" w:hAnsiTheme="minorHAnsi" w:cstheme="minorHAnsi"/>
          <w:sz w:val="20"/>
          <w:szCs w:val="20"/>
        </w:rPr>
        <w:t>ngage</w:t>
      </w:r>
      <w:r w:rsidR="0099073A" w:rsidRPr="00FF09AE">
        <w:rPr>
          <w:rFonts w:asciiTheme="minorHAnsi" w:hAnsiTheme="minorHAnsi" w:cstheme="minorHAnsi"/>
          <w:sz w:val="20"/>
          <w:szCs w:val="20"/>
        </w:rPr>
        <w:t xml:space="preserve"> </w:t>
      </w:r>
      <w:r w:rsidR="00017349" w:rsidRPr="00FF09AE">
        <w:rPr>
          <w:rFonts w:asciiTheme="minorHAnsi" w:hAnsiTheme="minorHAnsi" w:cstheme="minorHAnsi"/>
          <w:sz w:val="20"/>
          <w:szCs w:val="20"/>
        </w:rPr>
        <w:t xml:space="preserve">Major Groups and other </w:t>
      </w:r>
      <w:r w:rsidR="00281AA5" w:rsidRPr="00FF09AE">
        <w:rPr>
          <w:rFonts w:cstheme="minorHAnsi"/>
          <w:sz w:val="20"/>
          <w:szCs w:val="20"/>
        </w:rPr>
        <w:t>relevant</w:t>
      </w:r>
      <w:r w:rsidR="00281AA5" w:rsidRPr="00FF09AE">
        <w:rPr>
          <w:rFonts w:asciiTheme="minorHAnsi" w:hAnsiTheme="minorHAnsi" w:cstheme="minorHAnsi"/>
          <w:sz w:val="20"/>
          <w:szCs w:val="20"/>
        </w:rPr>
        <w:t xml:space="preserve"> </w:t>
      </w:r>
      <w:r w:rsidR="00017349" w:rsidRPr="00FF09AE">
        <w:rPr>
          <w:rFonts w:asciiTheme="minorHAnsi" w:hAnsiTheme="minorHAnsi" w:cstheme="minorHAnsi"/>
          <w:sz w:val="20"/>
          <w:szCs w:val="20"/>
        </w:rPr>
        <w:t>stakeholders in adv</w:t>
      </w:r>
      <w:r w:rsidR="00846D7D" w:rsidRPr="00FF09AE">
        <w:rPr>
          <w:rFonts w:asciiTheme="minorHAnsi" w:hAnsiTheme="minorHAnsi" w:cstheme="minorHAnsi"/>
          <w:sz w:val="20"/>
          <w:szCs w:val="20"/>
        </w:rPr>
        <w:t xml:space="preserve">ancing </w:t>
      </w:r>
      <w:r w:rsidR="00A168DA" w:rsidRPr="00FF09AE">
        <w:rPr>
          <w:rFonts w:asciiTheme="minorHAnsi" w:hAnsiTheme="minorHAnsi" w:cstheme="minorHAnsi"/>
          <w:sz w:val="20"/>
          <w:szCs w:val="20"/>
        </w:rPr>
        <w:t>SFM</w:t>
      </w:r>
      <w:r w:rsidR="00332DB6" w:rsidRPr="00FF09AE">
        <w:rPr>
          <w:rFonts w:asciiTheme="minorHAnsi" w:hAnsiTheme="minorHAnsi" w:cstheme="minorHAnsi"/>
          <w:sz w:val="20"/>
          <w:szCs w:val="20"/>
        </w:rPr>
        <w:t xml:space="preserve"> and </w:t>
      </w:r>
      <w:r w:rsidR="00A80892" w:rsidRPr="00FF09AE">
        <w:rPr>
          <w:rFonts w:asciiTheme="minorHAnsi" w:hAnsiTheme="minorHAnsi" w:cstheme="minorHAnsi"/>
          <w:sz w:val="20"/>
          <w:szCs w:val="20"/>
        </w:rPr>
        <w:t xml:space="preserve">forest-based </w:t>
      </w:r>
      <w:r w:rsidR="00332DB6" w:rsidRPr="00FF09AE">
        <w:rPr>
          <w:rFonts w:asciiTheme="minorHAnsi" w:hAnsiTheme="minorHAnsi" w:cstheme="minorHAnsi"/>
          <w:sz w:val="20"/>
          <w:szCs w:val="20"/>
        </w:rPr>
        <w:t>economy</w:t>
      </w:r>
      <w:r w:rsidR="00794D6C" w:rsidRPr="00FF09AE">
        <w:rPr>
          <w:rFonts w:asciiTheme="minorHAnsi" w:hAnsiTheme="minorHAnsi" w:cstheme="minorHAnsi"/>
          <w:sz w:val="20"/>
          <w:szCs w:val="20"/>
        </w:rPr>
        <w:t xml:space="preserve"> </w:t>
      </w:r>
      <w:r w:rsidR="00846D7D" w:rsidRPr="00FF09AE">
        <w:rPr>
          <w:rFonts w:asciiTheme="minorHAnsi" w:hAnsiTheme="minorHAnsi" w:cstheme="minorHAnsi"/>
          <w:sz w:val="20"/>
          <w:szCs w:val="20"/>
        </w:rPr>
        <w:t>in a more holistic, multisectoral, livelihoods-oriented approach</w:t>
      </w:r>
      <w:r w:rsidRPr="00FF09AE">
        <w:rPr>
          <w:rFonts w:asciiTheme="minorHAnsi" w:hAnsiTheme="minorHAnsi" w:cstheme="minorHAnsi"/>
          <w:sz w:val="20"/>
          <w:szCs w:val="20"/>
        </w:rPr>
        <w:t>.</w:t>
      </w:r>
      <w:r w:rsidR="000A07E9" w:rsidRPr="00FF09AE">
        <w:rPr>
          <w:rFonts w:asciiTheme="minorHAnsi" w:hAnsiTheme="minorHAnsi" w:cstheme="minorHAnsi"/>
          <w:sz w:val="20"/>
          <w:szCs w:val="20"/>
        </w:rPr>
        <w:t xml:space="preserve"> </w:t>
      </w:r>
    </w:p>
    <w:p w14:paraId="75A749FB" w14:textId="0DC51A0E" w:rsidR="0038418D" w:rsidRPr="00FF09AE" w:rsidRDefault="0038418D" w:rsidP="00024241">
      <w:pPr>
        <w:pStyle w:val="ListParagraph"/>
        <w:numPr>
          <w:ilvl w:val="0"/>
          <w:numId w:val="16"/>
        </w:numPr>
        <w:ind w:left="720"/>
        <w:jc w:val="both"/>
        <w:rPr>
          <w:rFonts w:asciiTheme="minorHAnsi" w:hAnsiTheme="minorHAnsi" w:cstheme="minorHAnsi"/>
          <w:sz w:val="20"/>
          <w:szCs w:val="20"/>
        </w:rPr>
      </w:pPr>
      <w:r w:rsidRPr="00FF09AE">
        <w:rPr>
          <w:rFonts w:asciiTheme="minorHAnsi" w:hAnsiTheme="minorHAnsi" w:cstheme="minorHAnsi"/>
          <w:sz w:val="20"/>
          <w:szCs w:val="20"/>
        </w:rPr>
        <w:t>Include and consider the contribution of Major groups and other stakeholders in all relevant forest-related framework and Global Forest</w:t>
      </w:r>
      <w:r w:rsidR="00847F7D" w:rsidRPr="00FF09AE">
        <w:rPr>
          <w:rFonts w:asciiTheme="minorHAnsi" w:hAnsiTheme="minorHAnsi" w:cstheme="minorHAnsi"/>
          <w:sz w:val="20"/>
          <w:szCs w:val="20"/>
        </w:rPr>
        <w:t xml:space="preserve"> Goals</w:t>
      </w:r>
      <w:r w:rsidRPr="00FF09AE">
        <w:rPr>
          <w:rFonts w:asciiTheme="minorHAnsi" w:hAnsiTheme="minorHAnsi" w:cstheme="minorHAnsi"/>
          <w:sz w:val="20"/>
          <w:szCs w:val="20"/>
        </w:rPr>
        <w:t xml:space="preserve"> Reports.</w:t>
      </w:r>
    </w:p>
    <w:p w14:paraId="1C4CC696" w14:textId="6F34A1D5" w:rsidR="000A07E9" w:rsidRPr="00FF09AE" w:rsidRDefault="000A07E9" w:rsidP="00024241">
      <w:pPr>
        <w:pStyle w:val="ListParagraph"/>
        <w:numPr>
          <w:ilvl w:val="0"/>
          <w:numId w:val="16"/>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Support </w:t>
      </w:r>
      <w:r w:rsidR="0038418D" w:rsidRPr="00FF09AE">
        <w:rPr>
          <w:rFonts w:asciiTheme="minorHAnsi" w:hAnsiTheme="minorHAnsi" w:cstheme="minorHAnsi"/>
          <w:sz w:val="20"/>
          <w:szCs w:val="20"/>
        </w:rPr>
        <w:t>Major Groups and other</w:t>
      </w:r>
      <w:r w:rsidR="00281AA5" w:rsidRPr="00FF09AE">
        <w:rPr>
          <w:rFonts w:asciiTheme="minorHAnsi" w:hAnsiTheme="minorHAnsi" w:cstheme="minorHAnsi"/>
          <w:sz w:val="20"/>
          <w:szCs w:val="20"/>
        </w:rPr>
        <w:t xml:space="preserve"> </w:t>
      </w:r>
      <w:r w:rsidR="00281AA5" w:rsidRPr="00FF09AE">
        <w:rPr>
          <w:rFonts w:cstheme="minorHAnsi"/>
          <w:sz w:val="20"/>
          <w:szCs w:val="20"/>
        </w:rPr>
        <w:t>relevant</w:t>
      </w:r>
      <w:r w:rsidR="0038418D" w:rsidRPr="00FF09AE">
        <w:rPr>
          <w:rFonts w:asciiTheme="minorHAnsi" w:hAnsiTheme="minorHAnsi" w:cstheme="minorHAnsi"/>
          <w:sz w:val="20"/>
          <w:szCs w:val="20"/>
        </w:rPr>
        <w:t xml:space="preserve"> stakeholders </w:t>
      </w:r>
      <w:r w:rsidR="006E3463" w:rsidRPr="00FF09AE">
        <w:rPr>
          <w:rFonts w:asciiTheme="minorHAnsi" w:hAnsiTheme="minorHAnsi" w:cstheme="minorHAnsi"/>
          <w:sz w:val="20"/>
          <w:szCs w:val="20"/>
        </w:rPr>
        <w:t>in</w:t>
      </w:r>
      <w:r w:rsidRPr="00FF09AE">
        <w:rPr>
          <w:rFonts w:asciiTheme="minorHAnsi" w:hAnsiTheme="minorHAnsi" w:cstheme="minorHAnsi"/>
          <w:sz w:val="20"/>
          <w:szCs w:val="20"/>
        </w:rPr>
        <w:t xml:space="preserve"> mobiliz</w:t>
      </w:r>
      <w:r w:rsidR="006E3463" w:rsidRPr="00FF09AE">
        <w:rPr>
          <w:rFonts w:asciiTheme="minorHAnsi" w:hAnsiTheme="minorHAnsi" w:cstheme="minorHAnsi"/>
          <w:sz w:val="20"/>
          <w:szCs w:val="20"/>
        </w:rPr>
        <w:t>ing</w:t>
      </w:r>
      <w:r w:rsidRPr="00FF09AE">
        <w:rPr>
          <w:rFonts w:asciiTheme="minorHAnsi" w:hAnsiTheme="minorHAnsi" w:cstheme="minorHAnsi"/>
          <w:sz w:val="20"/>
          <w:szCs w:val="20"/>
        </w:rPr>
        <w:t xml:space="preserve"> </w:t>
      </w:r>
      <w:r w:rsidR="006E3463" w:rsidRPr="00FF09AE">
        <w:rPr>
          <w:rFonts w:asciiTheme="minorHAnsi" w:hAnsiTheme="minorHAnsi" w:cstheme="minorHAnsi"/>
          <w:sz w:val="20"/>
          <w:szCs w:val="20"/>
        </w:rPr>
        <w:t xml:space="preserve">increased </w:t>
      </w:r>
      <w:r w:rsidRPr="00FF09AE">
        <w:rPr>
          <w:rFonts w:asciiTheme="minorHAnsi" w:hAnsiTheme="minorHAnsi" w:cstheme="minorHAnsi"/>
          <w:sz w:val="20"/>
          <w:szCs w:val="20"/>
        </w:rPr>
        <w:t xml:space="preserve">financial resources to </w:t>
      </w:r>
      <w:r w:rsidR="0027474A" w:rsidRPr="00FF09AE">
        <w:rPr>
          <w:rFonts w:asciiTheme="minorHAnsi" w:hAnsiTheme="minorHAnsi" w:cstheme="minorHAnsi"/>
          <w:sz w:val="20"/>
          <w:szCs w:val="20"/>
        </w:rPr>
        <w:t xml:space="preserve">facilitate </w:t>
      </w:r>
      <w:r w:rsidRPr="00FF09AE">
        <w:rPr>
          <w:rFonts w:asciiTheme="minorHAnsi" w:hAnsiTheme="minorHAnsi" w:cstheme="minorHAnsi"/>
          <w:sz w:val="20"/>
          <w:szCs w:val="20"/>
        </w:rPr>
        <w:t xml:space="preserve">their engagement in the implementation </w:t>
      </w:r>
      <w:r w:rsidR="000E71A2" w:rsidRPr="00FF09AE">
        <w:rPr>
          <w:rFonts w:asciiTheme="minorHAnsi" w:hAnsiTheme="minorHAnsi" w:cstheme="minorHAnsi"/>
          <w:sz w:val="20"/>
          <w:szCs w:val="20"/>
        </w:rPr>
        <w:t xml:space="preserve">of </w:t>
      </w:r>
      <w:r w:rsidRPr="00FF09AE">
        <w:rPr>
          <w:rFonts w:asciiTheme="minorHAnsi" w:hAnsiTheme="minorHAnsi" w:cstheme="minorHAnsi"/>
          <w:sz w:val="20"/>
          <w:szCs w:val="20"/>
        </w:rPr>
        <w:t>the UNSPF.</w:t>
      </w:r>
    </w:p>
    <w:p w14:paraId="486B22F0" w14:textId="42EE84B1" w:rsidR="000A07E9" w:rsidRPr="00FF09AE" w:rsidRDefault="000A07E9" w:rsidP="00024241">
      <w:pPr>
        <w:pStyle w:val="ListParagraph"/>
        <w:numPr>
          <w:ilvl w:val="0"/>
          <w:numId w:val="16"/>
        </w:numPr>
        <w:ind w:left="720"/>
        <w:jc w:val="both"/>
        <w:rPr>
          <w:rFonts w:asciiTheme="minorHAnsi" w:hAnsiTheme="minorHAnsi" w:cstheme="minorHAnsi"/>
          <w:sz w:val="20"/>
          <w:szCs w:val="20"/>
        </w:rPr>
      </w:pPr>
      <w:r w:rsidRPr="00FF09AE">
        <w:rPr>
          <w:rFonts w:asciiTheme="minorHAnsi" w:hAnsiTheme="minorHAnsi" w:cstheme="minorHAnsi"/>
          <w:sz w:val="20"/>
          <w:szCs w:val="20"/>
        </w:rPr>
        <w:t>Provide resources to facilitate initiatives</w:t>
      </w:r>
      <w:r w:rsidR="00AD5DC6" w:rsidRPr="00FF09AE">
        <w:rPr>
          <w:rFonts w:asciiTheme="minorHAnsi" w:hAnsiTheme="minorHAnsi" w:cstheme="minorHAnsi"/>
          <w:sz w:val="20"/>
          <w:szCs w:val="20"/>
        </w:rPr>
        <w:t xml:space="preserve"> led by Major Groups and other </w:t>
      </w:r>
      <w:r w:rsidR="00281AA5" w:rsidRPr="00FF09AE">
        <w:rPr>
          <w:rFonts w:cstheme="minorHAnsi"/>
          <w:sz w:val="20"/>
          <w:szCs w:val="20"/>
        </w:rPr>
        <w:t>relevant</w:t>
      </w:r>
      <w:r w:rsidR="00281AA5" w:rsidRPr="00FF09AE">
        <w:rPr>
          <w:rFonts w:asciiTheme="minorHAnsi" w:hAnsiTheme="minorHAnsi" w:cstheme="minorHAnsi"/>
          <w:sz w:val="20"/>
          <w:szCs w:val="20"/>
        </w:rPr>
        <w:t xml:space="preserve"> </w:t>
      </w:r>
      <w:r w:rsidR="00AD5DC6" w:rsidRPr="00FF09AE">
        <w:rPr>
          <w:rFonts w:asciiTheme="minorHAnsi" w:hAnsiTheme="minorHAnsi" w:cstheme="minorHAnsi"/>
          <w:sz w:val="20"/>
          <w:szCs w:val="20"/>
        </w:rPr>
        <w:t>stakeholders</w:t>
      </w:r>
      <w:r w:rsidRPr="00FF09AE">
        <w:rPr>
          <w:rFonts w:asciiTheme="minorHAnsi" w:hAnsiTheme="minorHAnsi" w:cstheme="minorHAnsi"/>
          <w:sz w:val="20"/>
          <w:szCs w:val="20"/>
        </w:rPr>
        <w:t xml:space="preserve"> to prepare their inputs to the UNFF sessions. </w:t>
      </w:r>
    </w:p>
    <w:p w14:paraId="58874046" w14:textId="0319B2D5" w:rsidR="0009061A" w:rsidRPr="00FF09AE" w:rsidRDefault="000A07E9" w:rsidP="007E0398">
      <w:pPr>
        <w:pStyle w:val="ListParagraph"/>
        <w:numPr>
          <w:ilvl w:val="0"/>
          <w:numId w:val="1"/>
        </w:numPr>
        <w:spacing w:before="120" w:after="120" w:line="256" w:lineRule="auto"/>
        <w:jc w:val="both"/>
        <w:rPr>
          <w:rFonts w:asciiTheme="minorHAnsi" w:hAnsiTheme="minorHAnsi" w:cstheme="minorHAnsi"/>
          <w:sz w:val="20"/>
          <w:szCs w:val="20"/>
        </w:rPr>
      </w:pPr>
      <w:r w:rsidRPr="00FF09AE">
        <w:rPr>
          <w:rFonts w:asciiTheme="minorHAnsi" w:hAnsiTheme="minorHAnsi" w:cstheme="minorBidi"/>
          <w:i/>
          <w:iCs/>
          <w:sz w:val="20"/>
          <w:szCs w:val="20"/>
        </w:rPr>
        <w:t>Encourag</w:t>
      </w:r>
      <w:r w:rsidR="00916FC3" w:rsidRPr="00FF09AE">
        <w:rPr>
          <w:rFonts w:asciiTheme="minorHAnsi" w:hAnsiTheme="minorHAnsi" w:cstheme="minorBidi"/>
          <w:i/>
          <w:iCs/>
          <w:sz w:val="20"/>
          <w:szCs w:val="20"/>
        </w:rPr>
        <w:t xml:space="preserve">es </w:t>
      </w:r>
      <w:r w:rsidRPr="00FF09AE">
        <w:rPr>
          <w:rFonts w:asciiTheme="minorHAnsi" w:hAnsiTheme="minorHAnsi" w:cstheme="minorBidi"/>
          <w:sz w:val="20"/>
          <w:szCs w:val="20"/>
        </w:rPr>
        <w:t xml:space="preserve">the CPF to engage in dialogue </w:t>
      </w:r>
      <w:r w:rsidR="009F169A" w:rsidRPr="00FF09AE">
        <w:rPr>
          <w:rFonts w:asciiTheme="minorHAnsi" w:hAnsiTheme="minorHAnsi" w:cstheme="minorBidi"/>
          <w:sz w:val="20"/>
          <w:szCs w:val="20"/>
        </w:rPr>
        <w:t xml:space="preserve">and examine joint activities </w:t>
      </w:r>
      <w:r w:rsidRPr="00FF09AE">
        <w:rPr>
          <w:rFonts w:asciiTheme="minorHAnsi" w:hAnsiTheme="minorHAnsi" w:cstheme="minorBidi"/>
          <w:sz w:val="20"/>
          <w:szCs w:val="20"/>
        </w:rPr>
        <w:t xml:space="preserve">with </w:t>
      </w:r>
      <w:r w:rsidR="007746A0" w:rsidRPr="00FF09AE">
        <w:rPr>
          <w:rFonts w:asciiTheme="minorHAnsi" w:hAnsiTheme="minorHAnsi" w:cstheme="minorBidi"/>
          <w:sz w:val="20"/>
          <w:szCs w:val="20"/>
        </w:rPr>
        <w:t xml:space="preserve">Major Groups and other </w:t>
      </w:r>
      <w:r w:rsidR="00281AA5" w:rsidRPr="00FF09AE">
        <w:rPr>
          <w:rFonts w:cstheme="minorBidi"/>
          <w:sz w:val="20"/>
          <w:szCs w:val="20"/>
        </w:rPr>
        <w:t>relevant</w:t>
      </w:r>
      <w:r w:rsidR="00281AA5" w:rsidRPr="00FF09AE">
        <w:rPr>
          <w:rFonts w:asciiTheme="minorHAnsi" w:hAnsiTheme="minorHAnsi" w:cstheme="minorBidi"/>
          <w:sz w:val="20"/>
          <w:szCs w:val="20"/>
        </w:rPr>
        <w:t xml:space="preserve"> </w:t>
      </w:r>
      <w:r w:rsidR="007746A0" w:rsidRPr="00FF09AE">
        <w:rPr>
          <w:rFonts w:asciiTheme="minorHAnsi" w:hAnsiTheme="minorHAnsi" w:cstheme="minorBidi"/>
          <w:sz w:val="20"/>
          <w:szCs w:val="20"/>
        </w:rPr>
        <w:t xml:space="preserve">stakeholders </w:t>
      </w:r>
      <w:r w:rsidR="00B2002F" w:rsidRPr="00FF09AE">
        <w:rPr>
          <w:rFonts w:asciiTheme="minorHAnsi" w:hAnsiTheme="minorHAnsi" w:cstheme="minorBidi"/>
          <w:sz w:val="20"/>
          <w:szCs w:val="20"/>
        </w:rPr>
        <w:t>to</w:t>
      </w:r>
      <w:r w:rsidRPr="00FF09AE">
        <w:rPr>
          <w:rFonts w:asciiTheme="minorHAnsi" w:hAnsiTheme="minorHAnsi" w:cstheme="minorBidi"/>
          <w:sz w:val="20"/>
          <w:szCs w:val="20"/>
        </w:rPr>
        <w:t xml:space="preserve"> promote </w:t>
      </w:r>
      <w:r w:rsidR="00B668FB" w:rsidRPr="00FF09AE">
        <w:rPr>
          <w:rFonts w:asciiTheme="minorHAnsi" w:hAnsiTheme="minorHAnsi" w:cstheme="minorBidi"/>
          <w:sz w:val="20"/>
          <w:szCs w:val="20"/>
        </w:rPr>
        <w:t xml:space="preserve">the </w:t>
      </w:r>
      <w:r w:rsidRPr="00FF09AE">
        <w:rPr>
          <w:rFonts w:asciiTheme="minorHAnsi" w:hAnsiTheme="minorHAnsi" w:cstheme="minorBidi"/>
          <w:sz w:val="20"/>
          <w:szCs w:val="20"/>
        </w:rPr>
        <w:t>implementation of the UNSPF.</w:t>
      </w:r>
    </w:p>
    <w:p w14:paraId="4E3FAA4D" w14:textId="3B4CC2C0" w:rsidR="000A07E9" w:rsidRPr="00FF09AE" w:rsidRDefault="000A07E9" w:rsidP="007E0398">
      <w:pPr>
        <w:pStyle w:val="ListParagraph"/>
        <w:numPr>
          <w:ilvl w:val="0"/>
          <w:numId w:val="1"/>
        </w:numPr>
        <w:spacing w:before="120" w:after="120" w:line="256" w:lineRule="auto"/>
        <w:jc w:val="both"/>
        <w:rPr>
          <w:rFonts w:asciiTheme="minorHAnsi" w:hAnsiTheme="minorHAnsi" w:cstheme="minorHAnsi"/>
          <w:sz w:val="20"/>
          <w:szCs w:val="20"/>
        </w:rPr>
      </w:pPr>
      <w:r w:rsidRPr="00FF09AE">
        <w:rPr>
          <w:rFonts w:asciiTheme="minorHAnsi" w:hAnsiTheme="minorHAnsi" w:cstheme="minorBidi"/>
          <w:i/>
          <w:iCs/>
          <w:sz w:val="20"/>
          <w:szCs w:val="20"/>
        </w:rPr>
        <w:t>Invit</w:t>
      </w:r>
      <w:r w:rsidR="00916FC3" w:rsidRPr="00FF09AE">
        <w:rPr>
          <w:rFonts w:asciiTheme="minorHAnsi" w:hAnsiTheme="minorHAnsi" w:cstheme="minorBidi"/>
          <w:i/>
          <w:iCs/>
          <w:sz w:val="20"/>
          <w:szCs w:val="20"/>
        </w:rPr>
        <w:t>es</w:t>
      </w:r>
      <w:r w:rsidR="00916FC3" w:rsidRPr="00FF09AE">
        <w:rPr>
          <w:rFonts w:asciiTheme="minorHAnsi" w:hAnsiTheme="minorHAnsi" w:cstheme="minorBidi"/>
          <w:sz w:val="20"/>
          <w:szCs w:val="20"/>
        </w:rPr>
        <w:t xml:space="preserve"> </w:t>
      </w:r>
      <w:r w:rsidR="00BD7E4A" w:rsidRPr="00FF09AE">
        <w:rPr>
          <w:rFonts w:asciiTheme="minorHAnsi" w:hAnsiTheme="minorHAnsi" w:cstheme="minorBidi"/>
          <w:sz w:val="20"/>
          <w:szCs w:val="20"/>
        </w:rPr>
        <w:t xml:space="preserve">Major Groups and other </w:t>
      </w:r>
      <w:r w:rsidR="00281AA5" w:rsidRPr="00FF09AE">
        <w:rPr>
          <w:rFonts w:cstheme="minorBidi"/>
          <w:sz w:val="20"/>
          <w:szCs w:val="20"/>
        </w:rPr>
        <w:t>relevant</w:t>
      </w:r>
      <w:r w:rsidR="00281AA5" w:rsidRPr="00FF09AE">
        <w:rPr>
          <w:rFonts w:asciiTheme="minorHAnsi" w:hAnsiTheme="minorHAnsi" w:cstheme="minorBidi"/>
          <w:sz w:val="20"/>
          <w:szCs w:val="20"/>
        </w:rPr>
        <w:t xml:space="preserve"> </w:t>
      </w:r>
      <w:r w:rsidR="00BD7E4A" w:rsidRPr="00FF09AE">
        <w:rPr>
          <w:rFonts w:asciiTheme="minorHAnsi" w:hAnsiTheme="minorHAnsi" w:cstheme="minorBidi"/>
          <w:sz w:val="20"/>
          <w:szCs w:val="20"/>
        </w:rPr>
        <w:t xml:space="preserve">stakeholders </w:t>
      </w:r>
      <w:r w:rsidRPr="00FF09AE">
        <w:rPr>
          <w:rFonts w:asciiTheme="minorHAnsi" w:hAnsiTheme="minorHAnsi" w:cstheme="minorBidi"/>
          <w:sz w:val="20"/>
          <w:szCs w:val="20"/>
        </w:rPr>
        <w:t>to:</w:t>
      </w:r>
    </w:p>
    <w:p w14:paraId="7B75297B" w14:textId="19FF750F" w:rsidR="000A07E9" w:rsidRPr="00FF09AE" w:rsidRDefault="00F95245" w:rsidP="00024241">
      <w:pPr>
        <w:pStyle w:val="ListParagraph"/>
        <w:numPr>
          <w:ilvl w:val="0"/>
          <w:numId w:val="17"/>
        </w:numPr>
        <w:ind w:left="720"/>
        <w:jc w:val="both"/>
        <w:rPr>
          <w:rFonts w:asciiTheme="minorHAnsi" w:hAnsiTheme="minorHAnsi" w:cstheme="minorHAnsi"/>
          <w:sz w:val="20"/>
          <w:szCs w:val="20"/>
        </w:rPr>
      </w:pPr>
      <w:r w:rsidRPr="00FF09AE">
        <w:rPr>
          <w:sz w:val="20"/>
          <w:szCs w:val="20"/>
        </w:rPr>
        <w:t xml:space="preserve">Provide information regarding their existing internal coordination mechanism, and </w:t>
      </w:r>
      <w:r w:rsidRPr="00FF09AE">
        <w:rPr>
          <w:rFonts w:ascii="Segoe UI" w:hAnsi="Segoe UI" w:cs="Segoe UI"/>
          <w:sz w:val="18"/>
          <w:szCs w:val="18"/>
        </w:rPr>
        <w:t xml:space="preserve">their suggestions and options for effectively improving such internal coordination among them for consideration to </w:t>
      </w:r>
      <w:r w:rsidRPr="00FF09AE">
        <w:rPr>
          <w:sz w:val="20"/>
          <w:szCs w:val="20"/>
        </w:rPr>
        <w:t>UNFF</w:t>
      </w:r>
      <w:r w:rsidR="000A07E9" w:rsidRPr="00FF09AE">
        <w:rPr>
          <w:rFonts w:asciiTheme="minorHAnsi" w:hAnsiTheme="minorHAnsi" w:cstheme="minorHAnsi"/>
          <w:sz w:val="20"/>
          <w:szCs w:val="20"/>
        </w:rPr>
        <w:t xml:space="preserve">. </w:t>
      </w:r>
    </w:p>
    <w:p w14:paraId="58C547E5" w14:textId="676CB241" w:rsidR="000A07E9" w:rsidRPr="00FF09AE" w:rsidRDefault="000A07E9" w:rsidP="00024241">
      <w:pPr>
        <w:pStyle w:val="ListParagraph"/>
        <w:numPr>
          <w:ilvl w:val="0"/>
          <w:numId w:val="17"/>
        </w:numPr>
        <w:ind w:left="720"/>
        <w:jc w:val="both"/>
        <w:rPr>
          <w:rFonts w:asciiTheme="minorHAnsi" w:hAnsiTheme="minorHAnsi" w:cstheme="minorHAnsi"/>
          <w:sz w:val="20"/>
          <w:szCs w:val="20"/>
        </w:rPr>
      </w:pPr>
      <w:r w:rsidRPr="00FF09AE">
        <w:rPr>
          <w:rFonts w:asciiTheme="minorHAnsi" w:hAnsiTheme="minorHAnsi" w:cstheme="minorHAnsi"/>
          <w:sz w:val="20"/>
          <w:szCs w:val="20"/>
        </w:rPr>
        <w:t>Use the UNFF sessions and related intersessional events as opportunities to explore ways for retaining the practice of intra-</w:t>
      </w:r>
      <w:r w:rsidR="00BD7E4A" w:rsidRPr="00FF09AE">
        <w:rPr>
          <w:rFonts w:asciiTheme="minorHAnsi" w:hAnsiTheme="minorHAnsi" w:cstheme="minorHAnsi"/>
          <w:sz w:val="20"/>
          <w:szCs w:val="20"/>
        </w:rPr>
        <w:t>Major Groups and other</w:t>
      </w:r>
      <w:r w:rsidR="00281AA5" w:rsidRPr="00FF09AE">
        <w:rPr>
          <w:rFonts w:cstheme="minorHAnsi"/>
          <w:sz w:val="20"/>
          <w:szCs w:val="20"/>
        </w:rPr>
        <w:t xml:space="preserve"> relevant</w:t>
      </w:r>
      <w:r w:rsidR="00BD7E4A" w:rsidRPr="00FF09AE">
        <w:rPr>
          <w:rFonts w:asciiTheme="minorHAnsi" w:hAnsiTheme="minorHAnsi" w:cstheme="minorHAnsi"/>
          <w:sz w:val="20"/>
          <w:szCs w:val="20"/>
        </w:rPr>
        <w:t xml:space="preserve"> </w:t>
      </w:r>
      <w:r w:rsidR="00F231D7" w:rsidRPr="00FF09AE">
        <w:rPr>
          <w:rFonts w:asciiTheme="minorHAnsi" w:hAnsiTheme="minorHAnsi" w:cstheme="minorHAnsi"/>
          <w:sz w:val="20"/>
          <w:szCs w:val="20"/>
        </w:rPr>
        <w:t>stakeholders’</w:t>
      </w:r>
      <w:r w:rsidR="00BD7E4A" w:rsidRPr="00FF09AE">
        <w:rPr>
          <w:rFonts w:asciiTheme="minorHAnsi" w:hAnsiTheme="minorHAnsi" w:cstheme="minorHAnsi"/>
          <w:sz w:val="20"/>
          <w:szCs w:val="20"/>
        </w:rPr>
        <w:t xml:space="preserve"> </w:t>
      </w:r>
      <w:r w:rsidRPr="00FF09AE">
        <w:rPr>
          <w:rFonts w:asciiTheme="minorHAnsi" w:hAnsiTheme="minorHAnsi" w:cstheme="minorHAnsi"/>
          <w:sz w:val="20"/>
          <w:szCs w:val="20"/>
        </w:rPr>
        <w:t>consultation, without compromising the pace of processes or action.</w:t>
      </w:r>
    </w:p>
    <w:p w14:paraId="5C9807B5" w14:textId="029DE500" w:rsidR="00922966" w:rsidRPr="00FF09AE" w:rsidRDefault="005A49C6" w:rsidP="00024241">
      <w:pPr>
        <w:pStyle w:val="ListParagraph"/>
        <w:numPr>
          <w:ilvl w:val="0"/>
          <w:numId w:val="17"/>
        </w:numPr>
        <w:ind w:left="720"/>
        <w:jc w:val="both"/>
        <w:rPr>
          <w:rFonts w:asciiTheme="minorHAnsi" w:hAnsiTheme="minorHAnsi" w:cstheme="minorHAnsi"/>
          <w:sz w:val="20"/>
          <w:szCs w:val="20"/>
        </w:rPr>
      </w:pPr>
      <w:r w:rsidRPr="00FF09AE">
        <w:rPr>
          <w:rFonts w:asciiTheme="minorHAnsi" w:hAnsiTheme="minorHAnsi" w:cstheme="minorHAnsi"/>
          <w:sz w:val="20"/>
          <w:szCs w:val="20"/>
        </w:rPr>
        <w:t>E</w:t>
      </w:r>
      <w:r w:rsidR="000A07E9" w:rsidRPr="00FF09AE">
        <w:rPr>
          <w:rFonts w:asciiTheme="minorHAnsi" w:hAnsiTheme="minorHAnsi" w:cstheme="minorHAnsi"/>
          <w:sz w:val="20"/>
          <w:szCs w:val="20"/>
        </w:rPr>
        <w:t>n</w:t>
      </w:r>
      <w:r w:rsidR="008B2203" w:rsidRPr="00FF09AE">
        <w:rPr>
          <w:rFonts w:asciiTheme="minorHAnsi" w:hAnsiTheme="minorHAnsi" w:cstheme="minorHAnsi"/>
          <w:sz w:val="20"/>
          <w:szCs w:val="20"/>
        </w:rPr>
        <w:t>sure</w:t>
      </w:r>
      <w:r w:rsidR="000A07E9" w:rsidRPr="00FF09AE">
        <w:rPr>
          <w:rFonts w:asciiTheme="minorHAnsi" w:hAnsiTheme="minorHAnsi" w:cstheme="minorHAnsi"/>
          <w:sz w:val="20"/>
          <w:szCs w:val="20"/>
        </w:rPr>
        <w:t xml:space="preserve"> </w:t>
      </w:r>
      <w:r w:rsidR="001C6BFF" w:rsidRPr="00FF09AE">
        <w:rPr>
          <w:rFonts w:asciiTheme="minorHAnsi" w:hAnsiTheme="minorHAnsi" w:cstheme="minorHAnsi"/>
          <w:sz w:val="20"/>
          <w:szCs w:val="20"/>
        </w:rPr>
        <w:t>the</w:t>
      </w:r>
      <w:r w:rsidR="00810DE1" w:rsidRPr="00FF09AE">
        <w:rPr>
          <w:rFonts w:asciiTheme="minorHAnsi" w:hAnsiTheme="minorHAnsi" w:cstheme="minorHAnsi"/>
          <w:sz w:val="20"/>
          <w:szCs w:val="20"/>
        </w:rPr>
        <w:t>ir</w:t>
      </w:r>
      <w:r w:rsidR="001C6BFF" w:rsidRPr="00FF09AE">
        <w:rPr>
          <w:rFonts w:asciiTheme="minorHAnsi" w:hAnsiTheme="minorHAnsi" w:cstheme="minorHAnsi"/>
          <w:sz w:val="20"/>
          <w:szCs w:val="20"/>
        </w:rPr>
        <w:t xml:space="preserve"> interna</w:t>
      </w:r>
      <w:r w:rsidR="00922966" w:rsidRPr="00FF09AE">
        <w:rPr>
          <w:rFonts w:asciiTheme="minorHAnsi" w:hAnsiTheme="minorHAnsi" w:cstheme="minorHAnsi"/>
          <w:sz w:val="20"/>
          <w:szCs w:val="20"/>
        </w:rPr>
        <w:t>l consultation mechanism allow</w:t>
      </w:r>
      <w:r w:rsidR="00810DE1" w:rsidRPr="00FF09AE">
        <w:rPr>
          <w:rFonts w:asciiTheme="minorHAnsi" w:hAnsiTheme="minorHAnsi" w:cstheme="minorHAnsi"/>
          <w:sz w:val="20"/>
          <w:szCs w:val="20"/>
        </w:rPr>
        <w:t>s</w:t>
      </w:r>
      <w:r w:rsidR="00922966" w:rsidRPr="00FF09AE">
        <w:rPr>
          <w:rFonts w:asciiTheme="minorHAnsi" w:hAnsiTheme="minorHAnsi" w:cstheme="minorHAnsi"/>
          <w:sz w:val="20"/>
          <w:szCs w:val="20"/>
        </w:rPr>
        <w:t xml:space="preserve"> for </w:t>
      </w:r>
      <w:r w:rsidR="00B668FB" w:rsidRPr="00FF09AE">
        <w:rPr>
          <w:rFonts w:asciiTheme="minorHAnsi" w:hAnsiTheme="minorHAnsi" w:cstheme="minorHAnsi"/>
          <w:sz w:val="20"/>
          <w:szCs w:val="20"/>
        </w:rPr>
        <w:t xml:space="preserve">a </w:t>
      </w:r>
      <w:r w:rsidR="00922966" w:rsidRPr="00FF09AE">
        <w:rPr>
          <w:rFonts w:asciiTheme="minorHAnsi" w:hAnsiTheme="minorHAnsi" w:cstheme="minorHAnsi"/>
          <w:sz w:val="20"/>
          <w:szCs w:val="20"/>
        </w:rPr>
        <w:t xml:space="preserve">balanced representation </w:t>
      </w:r>
      <w:r w:rsidR="000F7131" w:rsidRPr="00FF09AE">
        <w:rPr>
          <w:rFonts w:asciiTheme="minorHAnsi" w:hAnsiTheme="minorHAnsi" w:cstheme="minorHAnsi"/>
          <w:sz w:val="20"/>
          <w:szCs w:val="20"/>
        </w:rPr>
        <w:t>of subject matter experts based</w:t>
      </w:r>
      <w:r w:rsidR="00922966" w:rsidRPr="00FF09AE">
        <w:rPr>
          <w:rFonts w:asciiTheme="minorHAnsi" w:hAnsiTheme="minorHAnsi" w:cstheme="minorHAnsi"/>
          <w:sz w:val="20"/>
          <w:szCs w:val="20"/>
        </w:rPr>
        <w:t xml:space="preserve"> on transparent and inclusive processes</w:t>
      </w:r>
      <w:r w:rsidR="00BD732D" w:rsidRPr="00FF09AE">
        <w:rPr>
          <w:rFonts w:asciiTheme="minorHAnsi" w:hAnsiTheme="minorHAnsi" w:cstheme="minorHAnsi"/>
          <w:sz w:val="20"/>
          <w:szCs w:val="20"/>
        </w:rPr>
        <w:t xml:space="preserve"> for </w:t>
      </w:r>
      <w:r w:rsidR="00847DAC" w:rsidRPr="00FF09AE">
        <w:rPr>
          <w:rFonts w:asciiTheme="minorHAnsi" w:hAnsiTheme="minorHAnsi" w:cstheme="minorHAnsi"/>
          <w:sz w:val="20"/>
          <w:szCs w:val="20"/>
        </w:rPr>
        <w:t>effective participation in the UNFF.</w:t>
      </w:r>
    </w:p>
    <w:p w14:paraId="510FB278" w14:textId="05D8E4A6" w:rsidR="000A07E9" w:rsidRPr="00FF09AE" w:rsidRDefault="00344471" w:rsidP="00024241">
      <w:pPr>
        <w:pStyle w:val="ListParagraph"/>
        <w:numPr>
          <w:ilvl w:val="0"/>
          <w:numId w:val="17"/>
        </w:numPr>
        <w:ind w:left="720"/>
        <w:jc w:val="both"/>
        <w:rPr>
          <w:rFonts w:asciiTheme="minorHAnsi" w:hAnsiTheme="minorHAnsi" w:cstheme="minorHAnsi"/>
          <w:sz w:val="20"/>
          <w:szCs w:val="20"/>
        </w:rPr>
      </w:pPr>
      <w:r w:rsidRPr="00FF09AE">
        <w:rPr>
          <w:rFonts w:asciiTheme="minorHAnsi" w:hAnsiTheme="minorHAnsi" w:cstheme="minorHAnsi"/>
          <w:sz w:val="20"/>
          <w:szCs w:val="20"/>
        </w:rPr>
        <w:t xml:space="preserve">Develop a </w:t>
      </w:r>
      <w:r w:rsidR="001E3830" w:rsidRPr="00FF09AE">
        <w:rPr>
          <w:rFonts w:asciiTheme="minorHAnsi" w:hAnsiTheme="minorHAnsi" w:cstheme="minorHAnsi"/>
          <w:sz w:val="20"/>
          <w:szCs w:val="20"/>
        </w:rPr>
        <w:t xml:space="preserve">joint </w:t>
      </w:r>
      <w:r w:rsidRPr="00FF09AE">
        <w:rPr>
          <w:rFonts w:asciiTheme="minorHAnsi" w:hAnsiTheme="minorHAnsi" w:cstheme="minorHAnsi"/>
          <w:sz w:val="20"/>
          <w:szCs w:val="20"/>
        </w:rPr>
        <w:t xml:space="preserve">strategy and </w:t>
      </w:r>
      <w:r w:rsidR="001E3830" w:rsidRPr="00FF09AE">
        <w:rPr>
          <w:rFonts w:asciiTheme="minorHAnsi" w:hAnsiTheme="minorHAnsi" w:cstheme="minorHAnsi"/>
          <w:sz w:val="20"/>
          <w:szCs w:val="20"/>
        </w:rPr>
        <w:t>u</w:t>
      </w:r>
      <w:r w:rsidR="000A07E9" w:rsidRPr="00FF09AE">
        <w:rPr>
          <w:rFonts w:asciiTheme="minorHAnsi" w:hAnsiTheme="minorHAnsi" w:cstheme="minorHAnsi"/>
          <w:sz w:val="20"/>
          <w:szCs w:val="20"/>
        </w:rPr>
        <w:t xml:space="preserve">pdate </w:t>
      </w:r>
      <w:r w:rsidRPr="00FF09AE">
        <w:rPr>
          <w:rFonts w:asciiTheme="minorHAnsi" w:hAnsiTheme="minorHAnsi" w:cstheme="minorHAnsi"/>
          <w:sz w:val="20"/>
          <w:szCs w:val="20"/>
        </w:rPr>
        <w:t xml:space="preserve">their </w:t>
      </w:r>
      <w:r w:rsidR="000A07E9" w:rsidRPr="00FF09AE">
        <w:rPr>
          <w:rFonts w:asciiTheme="minorHAnsi" w:hAnsiTheme="minorHAnsi" w:cstheme="minorHAnsi"/>
          <w:sz w:val="20"/>
          <w:szCs w:val="20"/>
        </w:rPr>
        <w:t>workplan</w:t>
      </w:r>
      <w:r w:rsidR="002F2E31" w:rsidRPr="00FF09AE">
        <w:rPr>
          <w:rFonts w:asciiTheme="minorHAnsi" w:hAnsiTheme="minorHAnsi" w:cstheme="minorHAnsi"/>
          <w:sz w:val="20"/>
          <w:szCs w:val="20"/>
        </w:rPr>
        <w:t>s</w:t>
      </w:r>
      <w:r w:rsidR="000A07E9" w:rsidRPr="00FF09AE">
        <w:rPr>
          <w:rFonts w:asciiTheme="minorHAnsi" w:hAnsiTheme="minorHAnsi" w:cstheme="minorHAnsi"/>
          <w:sz w:val="20"/>
          <w:szCs w:val="20"/>
        </w:rPr>
        <w:t xml:space="preserve"> in support of both UNFF policy dialogue and implementation </w:t>
      </w:r>
      <w:r w:rsidR="003D06A2" w:rsidRPr="00FF09AE">
        <w:rPr>
          <w:rFonts w:asciiTheme="minorHAnsi" w:hAnsiTheme="minorHAnsi" w:cstheme="minorHAnsi"/>
          <w:sz w:val="20"/>
          <w:szCs w:val="20"/>
        </w:rPr>
        <w:t>of</w:t>
      </w:r>
      <w:r w:rsidR="000A07E9" w:rsidRPr="00FF09AE">
        <w:rPr>
          <w:rFonts w:asciiTheme="minorHAnsi" w:hAnsiTheme="minorHAnsi" w:cstheme="minorHAnsi"/>
          <w:sz w:val="20"/>
          <w:szCs w:val="20"/>
        </w:rPr>
        <w:t xml:space="preserve"> UNSPF. </w:t>
      </w:r>
    </w:p>
    <w:p w14:paraId="623E807B" w14:textId="478AD5BD" w:rsidR="000A07E9" w:rsidRPr="00FF09AE" w:rsidRDefault="007B2697" w:rsidP="00024241">
      <w:pPr>
        <w:pStyle w:val="ListParagraph"/>
        <w:numPr>
          <w:ilvl w:val="0"/>
          <w:numId w:val="17"/>
        </w:numPr>
        <w:ind w:left="720"/>
        <w:jc w:val="both"/>
        <w:rPr>
          <w:rFonts w:asciiTheme="minorHAnsi" w:hAnsiTheme="minorHAnsi" w:cstheme="minorHAnsi"/>
          <w:sz w:val="20"/>
          <w:szCs w:val="20"/>
        </w:rPr>
      </w:pPr>
      <w:r w:rsidRPr="00FF09AE">
        <w:rPr>
          <w:rFonts w:asciiTheme="minorHAnsi" w:hAnsiTheme="minorHAnsi" w:cstheme="minorHAnsi"/>
          <w:sz w:val="20"/>
          <w:szCs w:val="20"/>
        </w:rPr>
        <w:lastRenderedPageBreak/>
        <w:t>Communicate</w:t>
      </w:r>
      <w:r w:rsidR="00FA5F7D" w:rsidRPr="00FF09AE">
        <w:rPr>
          <w:rFonts w:asciiTheme="minorHAnsi" w:hAnsiTheme="minorHAnsi" w:cstheme="minorHAnsi"/>
          <w:sz w:val="20"/>
          <w:szCs w:val="20"/>
        </w:rPr>
        <w:t xml:space="preserve"> their contributions to the UNSPF</w:t>
      </w:r>
      <w:r w:rsidR="004C1D9C" w:rsidRPr="00FF09AE">
        <w:rPr>
          <w:rFonts w:asciiTheme="minorHAnsi" w:hAnsiTheme="minorHAnsi" w:cstheme="minorHAnsi"/>
          <w:sz w:val="20"/>
          <w:szCs w:val="20"/>
        </w:rPr>
        <w:t xml:space="preserve"> with </w:t>
      </w:r>
      <w:r w:rsidRPr="00FF09AE">
        <w:rPr>
          <w:rFonts w:asciiTheme="minorHAnsi" w:hAnsiTheme="minorHAnsi" w:cstheme="minorHAnsi"/>
          <w:sz w:val="20"/>
          <w:szCs w:val="20"/>
        </w:rPr>
        <w:t>their constituencies and the Forum.</w:t>
      </w:r>
    </w:p>
    <w:p w14:paraId="12D3D530" w14:textId="7F79ED41" w:rsidR="000A07E9" w:rsidRPr="00FF09AE" w:rsidRDefault="000A07E9" w:rsidP="00AC4636">
      <w:pPr>
        <w:numPr>
          <w:ilvl w:val="0"/>
          <w:numId w:val="17"/>
        </w:numPr>
        <w:ind w:left="720"/>
        <w:jc w:val="both"/>
        <w:rPr>
          <w:rFonts w:cstheme="minorHAnsi"/>
          <w:sz w:val="20"/>
          <w:szCs w:val="20"/>
        </w:rPr>
      </w:pPr>
      <w:r w:rsidRPr="00FF09AE">
        <w:rPr>
          <w:rFonts w:cstheme="minorHAnsi"/>
          <w:sz w:val="20"/>
          <w:szCs w:val="20"/>
        </w:rPr>
        <w:t>Seize opportunities and secur</w:t>
      </w:r>
      <w:r w:rsidR="004137C2" w:rsidRPr="00FF09AE">
        <w:rPr>
          <w:rFonts w:cstheme="minorHAnsi"/>
          <w:sz w:val="20"/>
          <w:szCs w:val="20"/>
        </w:rPr>
        <w:t>e</w:t>
      </w:r>
      <w:r w:rsidRPr="00FF09AE">
        <w:rPr>
          <w:rFonts w:cstheme="minorHAnsi"/>
          <w:sz w:val="20"/>
          <w:szCs w:val="20"/>
        </w:rPr>
        <w:t xml:space="preserve"> resources for dialogue or action, including</w:t>
      </w:r>
      <w:r w:rsidR="00AC4636" w:rsidRPr="00FF09AE">
        <w:rPr>
          <w:rFonts w:cstheme="minorHAnsi"/>
          <w:sz w:val="20"/>
          <w:szCs w:val="20"/>
        </w:rPr>
        <w:t xml:space="preserve"> generating new and additional funding for </w:t>
      </w:r>
      <w:r w:rsidR="00A168DA" w:rsidRPr="00FF09AE">
        <w:rPr>
          <w:rFonts w:cstheme="minorHAnsi"/>
          <w:sz w:val="20"/>
          <w:szCs w:val="20"/>
        </w:rPr>
        <w:t>SFM</w:t>
      </w:r>
      <w:r w:rsidR="00AC4636" w:rsidRPr="00FF09AE">
        <w:rPr>
          <w:rFonts w:cstheme="minorHAnsi"/>
          <w:sz w:val="20"/>
          <w:szCs w:val="20"/>
        </w:rPr>
        <w:t xml:space="preserve"> by enhancing the visibility of its benefits in different global agendas</w:t>
      </w:r>
      <w:r w:rsidRPr="00FF09AE">
        <w:rPr>
          <w:rFonts w:cstheme="minorHAnsi"/>
          <w:sz w:val="20"/>
          <w:szCs w:val="20"/>
        </w:rPr>
        <w:t>.</w:t>
      </w:r>
    </w:p>
    <w:p w14:paraId="64CBC87C" w14:textId="2BBF9A99" w:rsidR="000A07E9" w:rsidRPr="00FF09AE" w:rsidRDefault="00140121" w:rsidP="00024241">
      <w:pPr>
        <w:numPr>
          <w:ilvl w:val="0"/>
          <w:numId w:val="17"/>
        </w:numPr>
        <w:ind w:left="720"/>
        <w:jc w:val="both"/>
        <w:rPr>
          <w:rFonts w:cstheme="minorHAnsi"/>
          <w:sz w:val="20"/>
          <w:szCs w:val="20"/>
        </w:rPr>
      </w:pPr>
      <w:r w:rsidRPr="00FF09AE">
        <w:rPr>
          <w:rFonts w:cstheme="minorHAnsi"/>
          <w:sz w:val="20"/>
          <w:szCs w:val="20"/>
        </w:rPr>
        <w:t>E</w:t>
      </w:r>
      <w:r w:rsidR="000A07E9" w:rsidRPr="00FF09AE">
        <w:rPr>
          <w:rFonts w:cstheme="minorHAnsi"/>
          <w:sz w:val="20"/>
          <w:szCs w:val="20"/>
        </w:rPr>
        <w:t xml:space="preserve">nsure the adequate </w:t>
      </w:r>
      <w:r w:rsidR="005401DC" w:rsidRPr="00FF09AE">
        <w:rPr>
          <w:rFonts w:cstheme="minorHAnsi"/>
          <w:sz w:val="20"/>
          <w:szCs w:val="20"/>
        </w:rPr>
        <w:t xml:space="preserve">and equitable </w:t>
      </w:r>
      <w:r w:rsidR="000A07E9" w:rsidRPr="00FF09AE">
        <w:rPr>
          <w:rFonts w:cstheme="minorHAnsi"/>
          <w:sz w:val="20"/>
          <w:szCs w:val="20"/>
        </w:rPr>
        <w:t>representation of</w:t>
      </w:r>
      <w:r w:rsidR="00FA717D" w:rsidRPr="00FF09AE">
        <w:rPr>
          <w:rFonts w:cstheme="minorHAnsi"/>
          <w:sz w:val="20"/>
          <w:szCs w:val="20"/>
        </w:rPr>
        <w:t xml:space="preserve"> </w:t>
      </w:r>
      <w:r w:rsidR="001038C7" w:rsidRPr="00FF09AE">
        <w:rPr>
          <w:rFonts w:cstheme="minorHAnsi"/>
          <w:sz w:val="20"/>
          <w:szCs w:val="20"/>
        </w:rPr>
        <w:t>Major Groups and other stakeholders</w:t>
      </w:r>
      <w:r w:rsidR="000A07E9" w:rsidRPr="00FF09AE">
        <w:rPr>
          <w:rFonts w:cstheme="minorHAnsi"/>
          <w:sz w:val="20"/>
          <w:szCs w:val="20"/>
        </w:rPr>
        <w:t xml:space="preserve"> from developing countries</w:t>
      </w:r>
      <w:r w:rsidR="001B66B1" w:rsidRPr="00FF09AE">
        <w:rPr>
          <w:rFonts w:cstheme="minorHAnsi"/>
          <w:sz w:val="20"/>
          <w:szCs w:val="20"/>
        </w:rPr>
        <w:t>, including from groups in a vulnerable situation,</w:t>
      </w:r>
      <w:r w:rsidR="00F97509" w:rsidRPr="00FF09AE">
        <w:rPr>
          <w:rFonts w:cstheme="minorHAnsi"/>
          <w:sz w:val="20"/>
          <w:szCs w:val="20"/>
        </w:rPr>
        <w:t xml:space="preserve"> in </w:t>
      </w:r>
      <w:r w:rsidRPr="00FF09AE">
        <w:rPr>
          <w:rFonts w:cstheme="minorHAnsi"/>
          <w:sz w:val="20"/>
          <w:szCs w:val="20"/>
        </w:rPr>
        <w:t xml:space="preserve">the work of </w:t>
      </w:r>
      <w:r w:rsidR="00F97509" w:rsidRPr="00FF09AE">
        <w:rPr>
          <w:rFonts w:cstheme="minorHAnsi"/>
          <w:sz w:val="20"/>
          <w:szCs w:val="20"/>
        </w:rPr>
        <w:t>UNFF</w:t>
      </w:r>
      <w:r w:rsidR="000A07E9" w:rsidRPr="00FF09AE">
        <w:rPr>
          <w:rFonts w:cstheme="minorHAnsi"/>
          <w:sz w:val="20"/>
          <w:szCs w:val="20"/>
        </w:rPr>
        <w:t xml:space="preserve">. </w:t>
      </w:r>
    </w:p>
    <w:p w14:paraId="78D71B87" w14:textId="5DC3E687" w:rsidR="000A07E9" w:rsidRPr="00FF09AE" w:rsidRDefault="000A07E9" w:rsidP="00024241">
      <w:pPr>
        <w:numPr>
          <w:ilvl w:val="0"/>
          <w:numId w:val="17"/>
        </w:numPr>
        <w:ind w:left="720"/>
        <w:jc w:val="both"/>
        <w:rPr>
          <w:rFonts w:cstheme="minorHAnsi"/>
          <w:sz w:val="20"/>
          <w:szCs w:val="20"/>
        </w:rPr>
      </w:pPr>
      <w:r w:rsidRPr="00FF09AE">
        <w:rPr>
          <w:rFonts w:cstheme="minorHAnsi"/>
          <w:sz w:val="20"/>
          <w:szCs w:val="20"/>
        </w:rPr>
        <w:t>Explore means to promote partnership with the large-scale forest industry groups</w:t>
      </w:r>
      <w:r w:rsidR="0009061A" w:rsidRPr="00FF09AE">
        <w:rPr>
          <w:rFonts w:cstheme="minorHAnsi"/>
          <w:sz w:val="20"/>
          <w:szCs w:val="20"/>
        </w:rPr>
        <w:t>.</w:t>
      </w:r>
    </w:p>
    <w:p w14:paraId="19A4054D" w14:textId="030652DF" w:rsidR="00FA5A45" w:rsidRPr="00FF09AE" w:rsidRDefault="00FA5A45" w:rsidP="00FA5A45">
      <w:pPr>
        <w:pStyle w:val="ListParagraph"/>
        <w:jc w:val="both"/>
        <w:rPr>
          <w:rFonts w:cstheme="minorHAnsi"/>
          <w:b/>
          <w:bCs/>
          <w:sz w:val="20"/>
          <w:szCs w:val="20"/>
        </w:rPr>
      </w:pPr>
    </w:p>
    <w:p w14:paraId="283F9793" w14:textId="24A5F274" w:rsidR="00FA5A45" w:rsidRPr="00FF09AE" w:rsidRDefault="00FA5A45" w:rsidP="00024241">
      <w:pPr>
        <w:pStyle w:val="ListParagraph"/>
        <w:numPr>
          <w:ilvl w:val="0"/>
          <w:numId w:val="23"/>
        </w:numPr>
        <w:jc w:val="both"/>
        <w:rPr>
          <w:rFonts w:cstheme="minorHAnsi"/>
          <w:b/>
          <w:bCs/>
          <w:sz w:val="20"/>
          <w:szCs w:val="20"/>
        </w:rPr>
      </w:pPr>
      <w:r w:rsidRPr="00FF09AE">
        <w:rPr>
          <w:rFonts w:cstheme="minorHAnsi"/>
          <w:b/>
          <w:bCs/>
          <w:sz w:val="20"/>
          <w:szCs w:val="20"/>
        </w:rPr>
        <w:t xml:space="preserve">Quadrennial Programme of </w:t>
      </w:r>
      <w:r w:rsidR="004137C2" w:rsidRPr="00FF09AE">
        <w:rPr>
          <w:rFonts w:cstheme="minorHAnsi"/>
          <w:b/>
          <w:bCs/>
          <w:sz w:val="20"/>
          <w:szCs w:val="20"/>
        </w:rPr>
        <w:t>W</w:t>
      </w:r>
      <w:r w:rsidRPr="00FF09AE">
        <w:rPr>
          <w:rFonts w:cstheme="minorHAnsi"/>
          <w:b/>
          <w:bCs/>
          <w:sz w:val="20"/>
          <w:szCs w:val="20"/>
        </w:rPr>
        <w:t>ork of the Forum for 2025-202</w:t>
      </w:r>
      <w:r w:rsidR="000B24FF" w:rsidRPr="00FF09AE">
        <w:rPr>
          <w:rFonts w:cstheme="minorHAnsi"/>
          <w:b/>
          <w:bCs/>
          <w:sz w:val="20"/>
          <w:szCs w:val="20"/>
        </w:rPr>
        <w:t>8</w:t>
      </w:r>
    </w:p>
    <w:p w14:paraId="21DE6BD7" w14:textId="77777777" w:rsidR="00FA5A45" w:rsidRPr="00FF09AE" w:rsidRDefault="00FA5A45" w:rsidP="00FA5A45">
      <w:pPr>
        <w:pStyle w:val="ListParagraph"/>
        <w:jc w:val="both"/>
        <w:rPr>
          <w:rFonts w:cstheme="minorHAnsi"/>
          <w:b/>
          <w:bCs/>
          <w:sz w:val="20"/>
          <w:szCs w:val="20"/>
        </w:rPr>
      </w:pPr>
    </w:p>
    <w:p w14:paraId="4207E44E" w14:textId="38B05846" w:rsidR="00FA5A45" w:rsidRPr="00FF09AE" w:rsidRDefault="00FA5A45" w:rsidP="009843F5">
      <w:pPr>
        <w:pStyle w:val="ListParagraph"/>
        <w:numPr>
          <w:ilvl w:val="0"/>
          <w:numId w:val="1"/>
        </w:numPr>
        <w:jc w:val="both"/>
        <w:rPr>
          <w:rFonts w:cstheme="minorHAnsi"/>
          <w:sz w:val="20"/>
          <w:szCs w:val="20"/>
        </w:rPr>
      </w:pPr>
      <w:r w:rsidRPr="00FF09AE">
        <w:rPr>
          <w:rFonts w:cstheme="minorBidi"/>
          <w:i/>
          <w:iCs/>
          <w:sz w:val="20"/>
          <w:szCs w:val="20"/>
        </w:rPr>
        <w:t>Decides</w:t>
      </w:r>
      <w:r w:rsidRPr="00FF09AE">
        <w:rPr>
          <w:rFonts w:cstheme="minorBidi"/>
          <w:sz w:val="20"/>
          <w:szCs w:val="20"/>
        </w:rPr>
        <w:t xml:space="preserve"> to adopt the quadrennial programme of work of the Forum for 2025-20</w:t>
      </w:r>
      <w:r w:rsidR="00C747FA" w:rsidRPr="00FF09AE">
        <w:rPr>
          <w:rFonts w:cstheme="minorBidi"/>
          <w:sz w:val="20"/>
          <w:szCs w:val="20"/>
        </w:rPr>
        <w:t>2</w:t>
      </w:r>
      <w:r w:rsidRPr="00FF09AE">
        <w:rPr>
          <w:rFonts w:cstheme="minorBidi"/>
          <w:sz w:val="20"/>
          <w:szCs w:val="20"/>
        </w:rPr>
        <w:t xml:space="preserve">8, as contained in annex to this resolution. </w:t>
      </w:r>
      <w:r w:rsidR="00FF09AE" w:rsidRPr="00FF09AE">
        <w:rPr>
          <w:rFonts w:cstheme="minorBidi"/>
          <w:sz w:val="20"/>
          <w:szCs w:val="20"/>
        </w:rPr>
        <w:t xml:space="preserve"> </w:t>
      </w:r>
    </w:p>
    <w:p w14:paraId="448A0002" w14:textId="77777777" w:rsidR="00FF09AE" w:rsidRPr="00FF09AE" w:rsidRDefault="00FF09AE" w:rsidP="00FF09AE">
      <w:pPr>
        <w:pStyle w:val="ListParagraph"/>
        <w:ind w:left="0"/>
        <w:jc w:val="both"/>
        <w:rPr>
          <w:rFonts w:cstheme="minorBidi"/>
          <w:i/>
          <w:iCs/>
          <w:sz w:val="20"/>
          <w:szCs w:val="20"/>
        </w:rPr>
      </w:pPr>
    </w:p>
    <w:p w14:paraId="12385942" w14:textId="77777777" w:rsidR="00FF09AE" w:rsidRPr="00FF09AE" w:rsidRDefault="00FF09AE" w:rsidP="00FF09AE">
      <w:pPr>
        <w:pStyle w:val="ListParagraph"/>
        <w:ind w:left="0"/>
        <w:jc w:val="both"/>
        <w:rPr>
          <w:rFonts w:cstheme="minorBidi"/>
          <w:i/>
          <w:iCs/>
          <w:sz w:val="20"/>
          <w:szCs w:val="20"/>
        </w:rPr>
      </w:pPr>
    </w:p>
    <w:p w14:paraId="1F8143D8" w14:textId="49464260" w:rsidR="00FF09AE" w:rsidRDefault="00FF09AE" w:rsidP="00FF09AE">
      <w:pPr>
        <w:pStyle w:val="ListParagraph"/>
        <w:ind w:left="0"/>
        <w:jc w:val="center"/>
        <w:rPr>
          <w:rFonts w:cstheme="minorBidi"/>
          <w:i/>
          <w:iCs/>
          <w:sz w:val="20"/>
          <w:szCs w:val="20"/>
        </w:rPr>
      </w:pPr>
      <w:r w:rsidRPr="00FF09AE">
        <w:rPr>
          <w:rFonts w:cstheme="minorBidi"/>
          <w:i/>
          <w:iCs/>
          <w:sz w:val="20"/>
          <w:szCs w:val="20"/>
        </w:rPr>
        <w:t>***</w:t>
      </w:r>
      <w:r>
        <w:rPr>
          <w:rFonts w:cstheme="minorBidi"/>
          <w:i/>
          <w:iCs/>
          <w:sz w:val="20"/>
          <w:szCs w:val="20"/>
        </w:rPr>
        <w:t xml:space="preserve"> </w:t>
      </w:r>
    </w:p>
    <w:p w14:paraId="55B6FECE" w14:textId="77777777" w:rsidR="00FF09AE" w:rsidRDefault="00FF09AE" w:rsidP="00FF09AE">
      <w:pPr>
        <w:pStyle w:val="ListParagraph"/>
        <w:ind w:left="0"/>
        <w:jc w:val="both"/>
        <w:rPr>
          <w:rFonts w:cstheme="minorBidi"/>
          <w:i/>
          <w:iCs/>
          <w:sz w:val="20"/>
          <w:szCs w:val="20"/>
        </w:rPr>
      </w:pPr>
    </w:p>
    <w:p w14:paraId="61F8E895" w14:textId="77777777" w:rsidR="00FF09AE" w:rsidRDefault="00FF09AE" w:rsidP="00FF09AE">
      <w:pPr>
        <w:pStyle w:val="ListParagraph"/>
        <w:ind w:left="0"/>
        <w:jc w:val="both"/>
        <w:rPr>
          <w:rFonts w:cstheme="minorBidi"/>
          <w:i/>
          <w:iCs/>
          <w:sz w:val="20"/>
          <w:szCs w:val="20"/>
        </w:rPr>
      </w:pPr>
    </w:p>
    <w:p w14:paraId="7BE108C6" w14:textId="77777777" w:rsidR="00FF09AE" w:rsidRDefault="00FF09AE" w:rsidP="00FF09AE">
      <w:pPr>
        <w:pStyle w:val="ListParagraph"/>
        <w:ind w:left="0"/>
        <w:jc w:val="both"/>
        <w:rPr>
          <w:rFonts w:cstheme="minorBidi"/>
          <w:i/>
          <w:iCs/>
          <w:sz w:val="20"/>
          <w:szCs w:val="20"/>
        </w:rPr>
      </w:pPr>
    </w:p>
    <w:p w14:paraId="2C923B08" w14:textId="77777777" w:rsidR="00FF09AE" w:rsidRDefault="00FF09AE" w:rsidP="00FF09AE">
      <w:pPr>
        <w:pStyle w:val="ListParagraph"/>
        <w:ind w:left="0"/>
        <w:jc w:val="both"/>
        <w:rPr>
          <w:rFonts w:cstheme="minorBidi"/>
          <w:i/>
          <w:iCs/>
          <w:sz w:val="20"/>
          <w:szCs w:val="20"/>
        </w:rPr>
      </w:pPr>
    </w:p>
    <w:p w14:paraId="7DE9DCE1" w14:textId="77777777" w:rsidR="00FF09AE" w:rsidRDefault="00FF09AE" w:rsidP="00FF09AE">
      <w:pPr>
        <w:pStyle w:val="ListParagraph"/>
        <w:ind w:left="0"/>
        <w:jc w:val="both"/>
        <w:rPr>
          <w:rFonts w:cstheme="minorBidi"/>
          <w:i/>
          <w:iCs/>
          <w:sz w:val="20"/>
          <w:szCs w:val="20"/>
        </w:rPr>
      </w:pPr>
    </w:p>
    <w:p w14:paraId="0FFBCD42" w14:textId="77777777" w:rsidR="00FF09AE" w:rsidRDefault="00FF09AE" w:rsidP="00FF09AE">
      <w:pPr>
        <w:pStyle w:val="ListParagraph"/>
        <w:ind w:left="0"/>
        <w:jc w:val="both"/>
        <w:rPr>
          <w:rFonts w:cstheme="minorBidi"/>
          <w:i/>
          <w:iCs/>
          <w:sz w:val="20"/>
          <w:szCs w:val="20"/>
        </w:rPr>
      </w:pPr>
    </w:p>
    <w:p w14:paraId="324E6960" w14:textId="77777777" w:rsidR="00FF09AE" w:rsidRDefault="00FF09AE" w:rsidP="00FF09AE">
      <w:pPr>
        <w:pStyle w:val="ListParagraph"/>
        <w:ind w:left="0"/>
        <w:jc w:val="both"/>
        <w:rPr>
          <w:rFonts w:cstheme="minorBidi"/>
          <w:i/>
          <w:iCs/>
          <w:sz w:val="20"/>
          <w:szCs w:val="20"/>
        </w:rPr>
      </w:pPr>
    </w:p>
    <w:p w14:paraId="36C8B526" w14:textId="77777777" w:rsidR="00FF09AE" w:rsidRDefault="00FF09AE" w:rsidP="00FF09AE">
      <w:pPr>
        <w:pStyle w:val="ListParagraph"/>
        <w:ind w:left="0"/>
        <w:jc w:val="both"/>
        <w:rPr>
          <w:rFonts w:cstheme="minorBidi"/>
          <w:i/>
          <w:iCs/>
          <w:sz w:val="20"/>
          <w:szCs w:val="20"/>
        </w:rPr>
      </w:pPr>
    </w:p>
    <w:p w14:paraId="6B51236A" w14:textId="77777777" w:rsidR="00FF09AE" w:rsidRDefault="00FF09AE" w:rsidP="00FF09AE">
      <w:pPr>
        <w:pStyle w:val="ListParagraph"/>
        <w:ind w:left="0"/>
        <w:jc w:val="both"/>
        <w:rPr>
          <w:rFonts w:cstheme="minorBidi"/>
          <w:i/>
          <w:iCs/>
          <w:sz w:val="20"/>
          <w:szCs w:val="20"/>
        </w:rPr>
      </w:pPr>
    </w:p>
    <w:p w14:paraId="05394762" w14:textId="77777777" w:rsidR="00FF09AE" w:rsidRDefault="00FF09AE" w:rsidP="00FF09AE">
      <w:pPr>
        <w:pStyle w:val="ListParagraph"/>
        <w:ind w:left="0"/>
        <w:jc w:val="both"/>
        <w:rPr>
          <w:rFonts w:cstheme="minorBidi"/>
          <w:i/>
          <w:iCs/>
          <w:sz w:val="20"/>
          <w:szCs w:val="20"/>
        </w:rPr>
      </w:pPr>
    </w:p>
    <w:p w14:paraId="5F8EB8A7" w14:textId="77777777" w:rsidR="00FF09AE" w:rsidRDefault="00FF09AE" w:rsidP="00FF09AE">
      <w:pPr>
        <w:pStyle w:val="ListParagraph"/>
        <w:ind w:left="0"/>
        <w:jc w:val="both"/>
        <w:rPr>
          <w:rFonts w:cstheme="minorBidi"/>
          <w:i/>
          <w:iCs/>
          <w:sz w:val="20"/>
          <w:szCs w:val="20"/>
        </w:rPr>
      </w:pPr>
    </w:p>
    <w:p w14:paraId="4816E1AD" w14:textId="77777777" w:rsidR="00FF09AE" w:rsidRDefault="00FF09AE" w:rsidP="00FF09AE">
      <w:pPr>
        <w:pStyle w:val="ListParagraph"/>
        <w:ind w:left="0"/>
        <w:jc w:val="both"/>
        <w:rPr>
          <w:rFonts w:cstheme="minorBidi"/>
          <w:i/>
          <w:iCs/>
          <w:sz w:val="20"/>
          <w:szCs w:val="20"/>
        </w:rPr>
      </w:pPr>
    </w:p>
    <w:p w14:paraId="16B4D414" w14:textId="77777777" w:rsidR="00FF09AE" w:rsidRDefault="00FF09AE" w:rsidP="00FF09AE">
      <w:pPr>
        <w:pStyle w:val="ListParagraph"/>
        <w:ind w:left="0"/>
        <w:jc w:val="both"/>
        <w:rPr>
          <w:rFonts w:cstheme="minorBidi"/>
          <w:i/>
          <w:iCs/>
          <w:sz w:val="20"/>
          <w:szCs w:val="20"/>
        </w:rPr>
      </w:pPr>
    </w:p>
    <w:p w14:paraId="4382974F" w14:textId="77777777" w:rsidR="00FF09AE" w:rsidRDefault="00FF09AE" w:rsidP="00FF09AE">
      <w:pPr>
        <w:pStyle w:val="ListParagraph"/>
        <w:ind w:left="0"/>
        <w:jc w:val="both"/>
        <w:rPr>
          <w:rFonts w:cstheme="minorBidi"/>
          <w:i/>
          <w:iCs/>
          <w:sz w:val="20"/>
          <w:szCs w:val="20"/>
        </w:rPr>
      </w:pPr>
    </w:p>
    <w:p w14:paraId="31F7D666" w14:textId="77777777" w:rsidR="00FF09AE" w:rsidRDefault="00FF09AE" w:rsidP="00FF09AE">
      <w:pPr>
        <w:pStyle w:val="ListParagraph"/>
        <w:ind w:left="0"/>
        <w:jc w:val="both"/>
        <w:rPr>
          <w:rFonts w:cstheme="minorBidi"/>
          <w:i/>
          <w:iCs/>
          <w:sz w:val="20"/>
          <w:szCs w:val="20"/>
        </w:rPr>
      </w:pPr>
    </w:p>
    <w:p w14:paraId="0011227B" w14:textId="77777777" w:rsidR="00FF09AE" w:rsidRDefault="00FF09AE" w:rsidP="00FF09AE">
      <w:pPr>
        <w:pStyle w:val="ListParagraph"/>
        <w:ind w:left="0"/>
        <w:jc w:val="both"/>
        <w:rPr>
          <w:rFonts w:cstheme="minorBidi"/>
          <w:i/>
          <w:iCs/>
          <w:sz w:val="20"/>
          <w:szCs w:val="20"/>
        </w:rPr>
      </w:pPr>
    </w:p>
    <w:p w14:paraId="241078AF" w14:textId="77777777" w:rsidR="00FF09AE" w:rsidRDefault="00FF09AE" w:rsidP="00FF09AE">
      <w:pPr>
        <w:pStyle w:val="ListParagraph"/>
        <w:ind w:left="0"/>
        <w:jc w:val="both"/>
        <w:rPr>
          <w:rFonts w:cstheme="minorHAnsi"/>
          <w:sz w:val="20"/>
          <w:szCs w:val="20"/>
        </w:rPr>
      </w:pPr>
    </w:p>
    <w:p w14:paraId="22DBE789" w14:textId="77777777" w:rsidR="00FF09AE" w:rsidRDefault="00FF09AE" w:rsidP="00FF09AE">
      <w:pPr>
        <w:pStyle w:val="ListParagraph"/>
        <w:ind w:left="0"/>
        <w:jc w:val="both"/>
        <w:rPr>
          <w:rFonts w:cstheme="minorHAnsi"/>
          <w:sz w:val="20"/>
          <w:szCs w:val="20"/>
        </w:rPr>
      </w:pPr>
    </w:p>
    <w:p w14:paraId="78A7B354" w14:textId="77777777" w:rsidR="00FF09AE" w:rsidRDefault="00FF09AE" w:rsidP="00FF09AE">
      <w:pPr>
        <w:pStyle w:val="ListParagraph"/>
        <w:ind w:left="0"/>
        <w:jc w:val="both"/>
        <w:rPr>
          <w:rFonts w:cstheme="minorHAnsi"/>
          <w:sz w:val="20"/>
          <w:szCs w:val="20"/>
        </w:rPr>
      </w:pPr>
    </w:p>
    <w:p w14:paraId="55E100BB" w14:textId="77777777" w:rsidR="00FF09AE" w:rsidRDefault="00FF09AE" w:rsidP="00FF09AE">
      <w:pPr>
        <w:pStyle w:val="ListParagraph"/>
        <w:ind w:left="0"/>
        <w:jc w:val="both"/>
        <w:rPr>
          <w:rFonts w:cstheme="minorHAnsi"/>
          <w:sz w:val="20"/>
          <w:szCs w:val="20"/>
        </w:rPr>
      </w:pPr>
    </w:p>
    <w:p w14:paraId="152B1C14" w14:textId="77777777" w:rsidR="00FF09AE" w:rsidRDefault="00FF09AE" w:rsidP="00FF09AE">
      <w:pPr>
        <w:pStyle w:val="ListParagraph"/>
        <w:ind w:left="0"/>
        <w:jc w:val="both"/>
        <w:rPr>
          <w:rFonts w:cstheme="minorHAnsi"/>
          <w:sz w:val="20"/>
          <w:szCs w:val="20"/>
        </w:rPr>
      </w:pPr>
    </w:p>
    <w:p w14:paraId="1C1E4191" w14:textId="77777777" w:rsidR="00FF09AE" w:rsidRDefault="00FF09AE" w:rsidP="00FF09AE">
      <w:pPr>
        <w:pStyle w:val="ListParagraph"/>
        <w:ind w:left="0"/>
        <w:jc w:val="both"/>
        <w:rPr>
          <w:rFonts w:cstheme="minorHAnsi"/>
          <w:sz w:val="20"/>
          <w:szCs w:val="20"/>
        </w:rPr>
      </w:pPr>
    </w:p>
    <w:p w14:paraId="7E10AD08" w14:textId="77777777" w:rsidR="00FF09AE" w:rsidRDefault="00FF09AE" w:rsidP="00FF09AE">
      <w:pPr>
        <w:pStyle w:val="ListParagraph"/>
        <w:ind w:left="0"/>
        <w:jc w:val="both"/>
        <w:rPr>
          <w:rFonts w:cstheme="minorHAnsi"/>
          <w:sz w:val="20"/>
          <w:szCs w:val="20"/>
        </w:rPr>
      </w:pPr>
    </w:p>
    <w:p w14:paraId="67FE46F4" w14:textId="77777777" w:rsidR="00FF09AE" w:rsidRDefault="00FF09AE" w:rsidP="00FF09AE">
      <w:pPr>
        <w:pStyle w:val="ListParagraph"/>
        <w:ind w:left="0"/>
        <w:jc w:val="both"/>
        <w:rPr>
          <w:rFonts w:cstheme="minorHAnsi"/>
          <w:sz w:val="20"/>
          <w:szCs w:val="20"/>
        </w:rPr>
      </w:pPr>
    </w:p>
    <w:p w14:paraId="71491CFE" w14:textId="77777777" w:rsidR="00FF09AE" w:rsidRDefault="00FF09AE" w:rsidP="00FF09AE">
      <w:pPr>
        <w:pStyle w:val="ListParagraph"/>
        <w:ind w:left="0"/>
        <w:jc w:val="both"/>
        <w:rPr>
          <w:rFonts w:cstheme="minorHAnsi"/>
          <w:sz w:val="20"/>
          <w:szCs w:val="20"/>
        </w:rPr>
      </w:pPr>
    </w:p>
    <w:p w14:paraId="5F4A5B12" w14:textId="77777777" w:rsidR="00FF09AE" w:rsidRDefault="00FF09AE" w:rsidP="00FF09AE">
      <w:pPr>
        <w:pStyle w:val="ListParagraph"/>
        <w:ind w:left="0"/>
        <w:jc w:val="both"/>
        <w:rPr>
          <w:rFonts w:cstheme="minorHAnsi"/>
          <w:sz w:val="20"/>
          <w:szCs w:val="20"/>
        </w:rPr>
      </w:pPr>
    </w:p>
    <w:p w14:paraId="5CF6A8EE" w14:textId="77777777" w:rsidR="00FF09AE" w:rsidRDefault="00FF09AE" w:rsidP="00FF09AE">
      <w:pPr>
        <w:pStyle w:val="ListParagraph"/>
        <w:ind w:left="0"/>
        <w:jc w:val="both"/>
        <w:rPr>
          <w:rFonts w:cstheme="minorHAnsi"/>
          <w:sz w:val="20"/>
          <w:szCs w:val="20"/>
        </w:rPr>
      </w:pPr>
    </w:p>
    <w:p w14:paraId="226EF034" w14:textId="77777777" w:rsidR="00FF09AE" w:rsidRDefault="00FF09AE" w:rsidP="00FF09AE">
      <w:pPr>
        <w:pStyle w:val="ListParagraph"/>
        <w:ind w:left="0"/>
        <w:jc w:val="both"/>
        <w:rPr>
          <w:rFonts w:cstheme="minorHAnsi"/>
          <w:sz w:val="20"/>
          <w:szCs w:val="20"/>
        </w:rPr>
      </w:pPr>
    </w:p>
    <w:p w14:paraId="7DD88ED1" w14:textId="77777777" w:rsidR="00FF09AE" w:rsidRDefault="00FF09AE" w:rsidP="00FF09AE">
      <w:pPr>
        <w:pStyle w:val="ListParagraph"/>
        <w:ind w:left="0"/>
        <w:jc w:val="both"/>
        <w:rPr>
          <w:rFonts w:cstheme="minorHAnsi"/>
          <w:sz w:val="20"/>
          <w:szCs w:val="20"/>
        </w:rPr>
      </w:pPr>
    </w:p>
    <w:p w14:paraId="2D7D6B09" w14:textId="77777777" w:rsidR="00FF09AE" w:rsidRDefault="00FF09AE" w:rsidP="00FF09AE">
      <w:pPr>
        <w:pStyle w:val="ListParagraph"/>
        <w:ind w:left="0"/>
        <w:jc w:val="both"/>
        <w:rPr>
          <w:rFonts w:cstheme="minorHAnsi"/>
          <w:sz w:val="20"/>
          <w:szCs w:val="20"/>
        </w:rPr>
      </w:pPr>
    </w:p>
    <w:p w14:paraId="2A7B04F0" w14:textId="77777777" w:rsidR="00FF09AE" w:rsidRDefault="00FF09AE" w:rsidP="00FF09AE">
      <w:pPr>
        <w:pStyle w:val="ListParagraph"/>
        <w:ind w:left="0"/>
        <w:jc w:val="both"/>
        <w:rPr>
          <w:rFonts w:cstheme="minorHAnsi"/>
          <w:sz w:val="20"/>
          <w:szCs w:val="20"/>
        </w:rPr>
      </w:pPr>
    </w:p>
    <w:p w14:paraId="61E9FFC4" w14:textId="77777777" w:rsidR="00FF09AE" w:rsidRDefault="00FF09AE" w:rsidP="00FF09AE">
      <w:pPr>
        <w:pStyle w:val="ListParagraph"/>
        <w:ind w:left="0"/>
        <w:jc w:val="both"/>
        <w:rPr>
          <w:rFonts w:cstheme="minorHAnsi"/>
          <w:sz w:val="20"/>
          <w:szCs w:val="20"/>
        </w:rPr>
      </w:pPr>
    </w:p>
    <w:p w14:paraId="2515F2C9" w14:textId="77777777" w:rsidR="00FF09AE" w:rsidRDefault="00FF09AE" w:rsidP="00FF09AE">
      <w:pPr>
        <w:pStyle w:val="ListParagraph"/>
        <w:ind w:left="0"/>
        <w:jc w:val="both"/>
        <w:rPr>
          <w:rFonts w:cstheme="minorHAnsi"/>
          <w:sz w:val="20"/>
          <w:szCs w:val="20"/>
        </w:rPr>
      </w:pPr>
    </w:p>
    <w:p w14:paraId="36F28C76" w14:textId="77777777" w:rsidR="00FF09AE" w:rsidRDefault="00FF09AE" w:rsidP="00FF09AE">
      <w:pPr>
        <w:pStyle w:val="ListParagraph"/>
        <w:ind w:left="0"/>
        <w:jc w:val="both"/>
        <w:rPr>
          <w:rFonts w:cstheme="minorHAnsi"/>
          <w:sz w:val="20"/>
          <w:szCs w:val="20"/>
        </w:rPr>
      </w:pPr>
    </w:p>
    <w:p w14:paraId="26D989D3" w14:textId="77777777" w:rsidR="00FF09AE" w:rsidRDefault="00FF09AE" w:rsidP="00FF09AE">
      <w:pPr>
        <w:pStyle w:val="ListParagraph"/>
        <w:ind w:left="0"/>
        <w:jc w:val="both"/>
        <w:rPr>
          <w:rFonts w:cstheme="minorHAnsi"/>
          <w:sz w:val="20"/>
          <w:szCs w:val="20"/>
        </w:rPr>
      </w:pPr>
    </w:p>
    <w:p w14:paraId="63F7F43D" w14:textId="77777777" w:rsidR="00FF09AE" w:rsidRDefault="00FF09AE" w:rsidP="00FF09AE">
      <w:pPr>
        <w:pStyle w:val="ListParagraph"/>
        <w:ind w:left="0"/>
        <w:jc w:val="both"/>
        <w:rPr>
          <w:rFonts w:cstheme="minorHAnsi"/>
          <w:sz w:val="20"/>
          <w:szCs w:val="20"/>
        </w:rPr>
      </w:pPr>
    </w:p>
    <w:p w14:paraId="52E650C1" w14:textId="77777777" w:rsidR="00FF09AE" w:rsidRDefault="00FF09AE" w:rsidP="00FF09AE">
      <w:pPr>
        <w:pStyle w:val="ListParagraph"/>
        <w:ind w:left="0"/>
        <w:jc w:val="both"/>
        <w:rPr>
          <w:rFonts w:cstheme="minorHAnsi"/>
          <w:sz w:val="20"/>
          <w:szCs w:val="20"/>
        </w:rPr>
      </w:pPr>
    </w:p>
    <w:p w14:paraId="7E27504C" w14:textId="77777777" w:rsidR="00FF09AE" w:rsidRDefault="00FF09AE" w:rsidP="00FF09AE">
      <w:pPr>
        <w:pStyle w:val="ListParagraph"/>
        <w:ind w:left="0"/>
        <w:jc w:val="both"/>
        <w:rPr>
          <w:rFonts w:cstheme="minorHAnsi"/>
          <w:sz w:val="20"/>
          <w:szCs w:val="20"/>
        </w:rPr>
      </w:pPr>
    </w:p>
    <w:p w14:paraId="31AAB3FE" w14:textId="77777777" w:rsidR="00FF09AE" w:rsidRDefault="00FF09AE" w:rsidP="00FF09AE">
      <w:pPr>
        <w:pStyle w:val="ListParagraph"/>
        <w:jc w:val="both"/>
        <w:rPr>
          <w:rFonts w:asciiTheme="minorHAnsi" w:hAnsiTheme="minorHAnsi" w:cstheme="minorHAnsi"/>
          <w:b/>
          <w:sz w:val="20"/>
          <w:szCs w:val="20"/>
        </w:rPr>
      </w:pPr>
    </w:p>
    <w:p w14:paraId="704C4040" w14:textId="407D853C" w:rsidR="00FF09AE" w:rsidRPr="00FF09AE" w:rsidRDefault="00FF09AE" w:rsidP="00FF09AE">
      <w:pPr>
        <w:pStyle w:val="ListParagraph"/>
        <w:jc w:val="both"/>
        <w:rPr>
          <w:rFonts w:asciiTheme="minorHAnsi" w:hAnsiTheme="minorHAnsi" w:cstheme="minorHAnsi"/>
          <w:sz w:val="20"/>
          <w:szCs w:val="20"/>
        </w:rPr>
      </w:pPr>
      <w:r w:rsidRPr="000F3808">
        <w:rPr>
          <w:rFonts w:asciiTheme="minorHAnsi" w:hAnsiTheme="minorHAnsi" w:cstheme="minorHAnsi"/>
          <w:b/>
          <w:sz w:val="20"/>
          <w:szCs w:val="20"/>
          <w:u w:val="single"/>
        </w:rPr>
        <w:lastRenderedPageBreak/>
        <w:t>Annex</w:t>
      </w:r>
      <w:r>
        <w:rPr>
          <w:rFonts w:asciiTheme="minorHAnsi" w:hAnsiTheme="minorHAnsi" w:cstheme="minorHAnsi"/>
          <w:b/>
          <w:sz w:val="20"/>
          <w:szCs w:val="20"/>
        </w:rPr>
        <w:t xml:space="preserve">: </w:t>
      </w:r>
      <w:r w:rsidRPr="00FF09AE">
        <w:rPr>
          <w:rFonts w:asciiTheme="minorHAnsi" w:hAnsiTheme="minorHAnsi" w:cstheme="minorHAnsi"/>
          <w:b/>
          <w:sz w:val="20"/>
          <w:szCs w:val="20"/>
        </w:rPr>
        <w:t>Quadrennial Programme of work of the United Nations Forum on Forests for 2025-2028 (4PoW)</w:t>
      </w:r>
    </w:p>
    <w:p w14:paraId="3891A8D4" w14:textId="77777777" w:rsidR="00FF09AE" w:rsidRDefault="00FF09AE" w:rsidP="00FF09AE">
      <w:pPr>
        <w:jc w:val="both"/>
        <w:rPr>
          <w:rFonts w:cstheme="minorHAnsi"/>
          <w:sz w:val="20"/>
          <w:szCs w:val="20"/>
        </w:rPr>
      </w:pPr>
    </w:p>
    <w:p w14:paraId="026B5F72" w14:textId="2A6D2783" w:rsidR="00FF09AE" w:rsidRPr="00FF09AE" w:rsidRDefault="00FF09AE" w:rsidP="00FF09AE">
      <w:pPr>
        <w:jc w:val="both"/>
        <w:rPr>
          <w:rFonts w:cstheme="minorHAnsi"/>
          <w:sz w:val="20"/>
          <w:szCs w:val="20"/>
        </w:rPr>
      </w:pPr>
      <w:r w:rsidRPr="00FF09AE">
        <w:rPr>
          <w:rFonts w:cstheme="minorHAnsi"/>
          <w:sz w:val="20"/>
          <w:szCs w:val="20"/>
        </w:rPr>
        <w:t>General guidance</w:t>
      </w:r>
      <w:r w:rsidRPr="00FF09AE">
        <w:rPr>
          <w:rStyle w:val="FootnoteReference"/>
          <w:rFonts w:cstheme="minorHAnsi"/>
          <w:b/>
          <w:sz w:val="20"/>
          <w:szCs w:val="20"/>
        </w:rPr>
        <w:footnoteReference w:id="6"/>
      </w:r>
      <w:r w:rsidRPr="00FF09AE">
        <w:rPr>
          <w:rFonts w:cstheme="minorHAnsi"/>
          <w:sz w:val="20"/>
          <w:szCs w:val="20"/>
        </w:rPr>
        <w:t xml:space="preserve"> </w:t>
      </w:r>
    </w:p>
    <w:p w14:paraId="6C3948D1" w14:textId="77777777" w:rsidR="00FF09AE" w:rsidRPr="00FF09AE" w:rsidRDefault="00FF09AE" w:rsidP="00FF09AE">
      <w:pPr>
        <w:pStyle w:val="ListParagraph"/>
        <w:jc w:val="both"/>
        <w:rPr>
          <w:rFonts w:asciiTheme="minorHAnsi" w:hAnsiTheme="minorHAnsi" w:cstheme="minorHAnsi"/>
          <w:sz w:val="20"/>
          <w:szCs w:val="20"/>
        </w:rPr>
      </w:pPr>
    </w:p>
    <w:p w14:paraId="6CAB60CD" w14:textId="176EF936" w:rsidR="00FF09AE" w:rsidRPr="00FF09AE" w:rsidRDefault="00FF09AE" w:rsidP="00FF09AE">
      <w:pPr>
        <w:jc w:val="both"/>
        <w:rPr>
          <w:rFonts w:cstheme="minorHAnsi"/>
          <w:sz w:val="20"/>
          <w:szCs w:val="20"/>
        </w:rPr>
      </w:pPr>
      <w:r w:rsidRPr="00FF09AE">
        <w:rPr>
          <w:rFonts w:cstheme="minorHAnsi"/>
          <w:sz w:val="20"/>
          <w:szCs w:val="20"/>
        </w:rPr>
        <w:t xml:space="preserve">1. The quadrennial programmes of work of the United Nations Forum on Forests (4PoW) represent its contribution to implementing the United Nations strategic plan for forests 2017–2030 (UNSPF) and achieving the global forest goals (GFGs) and associated targets and provide a framework for setting the agendas for annual sessions within the quadrennium. </w:t>
      </w:r>
    </w:p>
    <w:p w14:paraId="05AD9861" w14:textId="77777777" w:rsidR="00FF09AE" w:rsidRPr="00FF09AE" w:rsidRDefault="00FF09AE" w:rsidP="00FF09AE">
      <w:pPr>
        <w:pStyle w:val="ListParagraph"/>
        <w:jc w:val="both"/>
        <w:rPr>
          <w:rFonts w:asciiTheme="minorHAnsi" w:hAnsiTheme="minorHAnsi" w:cstheme="minorHAnsi"/>
          <w:sz w:val="20"/>
          <w:szCs w:val="20"/>
        </w:rPr>
      </w:pPr>
    </w:p>
    <w:p w14:paraId="6FBB771C" w14:textId="77777777" w:rsidR="00FF09AE" w:rsidRPr="00FF09AE" w:rsidRDefault="00FF09AE" w:rsidP="00FF09AE">
      <w:pPr>
        <w:jc w:val="both"/>
        <w:rPr>
          <w:rFonts w:cstheme="minorHAnsi"/>
          <w:sz w:val="20"/>
          <w:szCs w:val="20"/>
        </w:rPr>
      </w:pPr>
      <w:r w:rsidRPr="00FF09AE">
        <w:rPr>
          <w:rFonts w:cstheme="minorHAnsi"/>
          <w:sz w:val="20"/>
          <w:szCs w:val="20"/>
        </w:rPr>
        <w:t xml:space="preserve">2. The quadrennial programme of work of the Forum for the period 2025–2028 includes two thematically linked bienniums: 2025–2026 (twentieth, and twenty first sessions of the Forum) and 2027–2028 (twenty second, and twenty third sessions). Thematic priorities for each biennium will be based on the GFGs and targets, </w:t>
      </w:r>
      <w:proofErr w:type="gramStart"/>
      <w:r w:rsidRPr="00FF09AE">
        <w:rPr>
          <w:rFonts w:cstheme="minorHAnsi"/>
          <w:sz w:val="20"/>
          <w:szCs w:val="20"/>
        </w:rPr>
        <w:t>taking into account</w:t>
      </w:r>
      <w:proofErr w:type="gramEnd"/>
      <w:r w:rsidRPr="00FF09AE">
        <w:rPr>
          <w:rFonts w:cstheme="minorHAnsi"/>
          <w:sz w:val="20"/>
          <w:szCs w:val="20"/>
        </w:rPr>
        <w:t xml:space="preserve"> the programme of the high-level political forum on sustainable development (HLPF) and relevant international forest-related developments. The thematic priorities cover all six GGFs, starting with GFGs 1, 3 and 5 for the first biennium 2025-2026 and GFGs 2, 4, 6 for the second biennium 2027-2028. </w:t>
      </w:r>
    </w:p>
    <w:p w14:paraId="05D55E05" w14:textId="77777777" w:rsidR="00FF09AE" w:rsidRPr="00FF09AE" w:rsidRDefault="00FF09AE" w:rsidP="00FF09AE">
      <w:pPr>
        <w:pStyle w:val="ListParagraph"/>
        <w:jc w:val="both"/>
        <w:rPr>
          <w:rFonts w:asciiTheme="minorHAnsi" w:hAnsiTheme="minorHAnsi" w:cstheme="minorHAnsi"/>
          <w:sz w:val="20"/>
          <w:szCs w:val="20"/>
        </w:rPr>
      </w:pPr>
    </w:p>
    <w:p w14:paraId="65848835" w14:textId="77777777" w:rsidR="00FF09AE" w:rsidRPr="00FF09AE" w:rsidRDefault="00FF09AE" w:rsidP="00FF09AE">
      <w:pPr>
        <w:jc w:val="both"/>
        <w:rPr>
          <w:rFonts w:cstheme="minorHAnsi"/>
          <w:sz w:val="20"/>
          <w:szCs w:val="20"/>
        </w:rPr>
      </w:pPr>
      <w:r w:rsidRPr="00FF09AE">
        <w:rPr>
          <w:rFonts w:cstheme="minorHAnsi"/>
          <w:sz w:val="20"/>
          <w:szCs w:val="20"/>
        </w:rPr>
        <w:t xml:space="preserve">3. The twentieth and twenty second sessions of the Forum in 2025 and 2027 will be technical session that will include an interactive exchange of experiences and lessons learned on thematic priorities among members of the Forum, the Collaborative Partnership on Forests (CPF) and its member organizations, regional and subregional organizations and processes, and major groups and other relevant stakeholders. The interactive exchange will include consideration of the science-policy interface and cross-sectoral and emerging issues and will </w:t>
      </w:r>
      <w:proofErr w:type="gramStart"/>
      <w:r w:rsidRPr="00FF09AE">
        <w:rPr>
          <w:rFonts w:cstheme="minorHAnsi"/>
          <w:sz w:val="20"/>
          <w:szCs w:val="20"/>
        </w:rPr>
        <w:t>take into account</w:t>
      </w:r>
      <w:proofErr w:type="gramEnd"/>
      <w:r w:rsidRPr="00FF09AE">
        <w:rPr>
          <w:rFonts w:cstheme="minorHAnsi"/>
          <w:sz w:val="20"/>
          <w:szCs w:val="20"/>
        </w:rPr>
        <w:t xml:space="preserve"> youth, gender and regions perspectives. </w:t>
      </w:r>
    </w:p>
    <w:p w14:paraId="286A4168" w14:textId="77777777" w:rsidR="00FF09AE" w:rsidRPr="00FF09AE" w:rsidRDefault="00FF09AE" w:rsidP="00FF09AE">
      <w:pPr>
        <w:pStyle w:val="ListParagraph"/>
        <w:jc w:val="both"/>
        <w:rPr>
          <w:rFonts w:asciiTheme="minorHAnsi" w:hAnsiTheme="minorHAnsi" w:cstheme="minorHAnsi"/>
          <w:sz w:val="20"/>
          <w:szCs w:val="20"/>
        </w:rPr>
      </w:pPr>
    </w:p>
    <w:p w14:paraId="0F5BF8B1" w14:textId="77777777" w:rsidR="00FF09AE" w:rsidRPr="00FF09AE" w:rsidRDefault="00FF09AE" w:rsidP="00FF09AE">
      <w:pPr>
        <w:jc w:val="both"/>
        <w:rPr>
          <w:rFonts w:cstheme="minorHAnsi"/>
          <w:sz w:val="20"/>
          <w:szCs w:val="20"/>
        </w:rPr>
      </w:pPr>
      <w:r w:rsidRPr="00FF09AE">
        <w:rPr>
          <w:rFonts w:cstheme="minorHAnsi"/>
          <w:sz w:val="20"/>
          <w:szCs w:val="20"/>
        </w:rPr>
        <w:t xml:space="preserve">4. The output of the twentieth and twenty second session will be a concise Chair’s summary that may include proposals for consideration at the Forum’s policy session in 2026, and 2028. The tables below outline the general work programme for the twentieth, twenty first, twenty second and twenty third sessions of the Forum. </w:t>
      </w:r>
    </w:p>
    <w:p w14:paraId="566063D5" w14:textId="77777777" w:rsidR="00FF09AE" w:rsidRPr="00FF09AE" w:rsidRDefault="00FF09AE" w:rsidP="00FF09AE">
      <w:pPr>
        <w:jc w:val="center"/>
        <w:rPr>
          <w:rFonts w:cstheme="minorHAnsi"/>
          <w:b/>
          <w:sz w:val="20"/>
          <w:szCs w:val="20"/>
        </w:rPr>
      </w:pPr>
    </w:p>
    <w:p w14:paraId="4AE2D1CC" w14:textId="77777777" w:rsidR="00FF09AE" w:rsidRPr="00FF09AE" w:rsidRDefault="00FF09AE" w:rsidP="00FF09AE">
      <w:pPr>
        <w:jc w:val="center"/>
        <w:rPr>
          <w:rFonts w:cstheme="minorHAnsi"/>
          <w:b/>
          <w:sz w:val="20"/>
          <w:szCs w:val="20"/>
        </w:rPr>
      </w:pPr>
    </w:p>
    <w:p w14:paraId="7A975CC4" w14:textId="77777777" w:rsidR="00FF09AE" w:rsidRPr="00FF09AE" w:rsidRDefault="00FF09AE" w:rsidP="00FF09AE">
      <w:pPr>
        <w:jc w:val="center"/>
        <w:rPr>
          <w:rFonts w:cstheme="minorHAnsi"/>
          <w:b/>
          <w:sz w:val="20"/>
          <w:szCs w:val="20"/>
        </w:rPr>
      </w:pPr>
    </w:p>
    <w:p w14:paraId="1BCECD5B" w14:textId="77777777" w:rsidR="00FF09AE" w:rsidRPr="00FF09AE" w:rsidRDefault="00FF09AE" w:rsidP="00FF09AE">
      <w:pPr>
        <w:jc w:val="center"/>
        <w:rPr>
          <w:rFonts w:cstheme="minorHAnsi"/>
          <w:b/>
          <w:sz w:val="20"/>
          <w:szCs w:val="20"/>
        </w:rPr>
      </w:pPr>
    </w:p>
    <w:p w14:paraId="67A8E32A" w14:textId="77777777" w:rsidR="00FF09AE" w:rsidRPr="00FF09AE" w:rsidRDefault="00FF09AE" w:rsidP="00FF09AE">
      <w:pPr>
        <w:jc w:val="center"/>
        <w:rPr>
          <w:rFonts w:cstheme="minorHAnsi"/>
          <w:b/>
          <w:sz w:val="20"/>
          <w:szCs w:val="20"/>
        </w:rPr>
      </w:pPr>
    </w:p>
    <w:p w14:paraId="551FAA8F" w14:textId="77777777" w:rsidR="00FF09AE" w:rsidRPr="00FF09AE" w:rsidRDefault="00FF09AE" w:rsidP="00FF09AE">
      <w:pPr>
        <w:jc w:val="center"/>
        <w:rPr>
          <w:rFonts w:cstheme="minorHAnsi"/>
          <w:b/>
          <w:sz w:val="20"/>
          <w:szCs w:val="20"/>
        </w:rPr>
      </w:pPr>
    </w:p>
    <w:p w14:paraId="3ADF03CB" w14:textId="77777777" w:rsidR="00FF09AE" w:rsidRDefault="00FF09AE" w:rsidP="00FF09AE">
      <w:pPr>
        <w:jc w:val="center"/>
        <w:rPr>
          <w:rFonts w:cstheme="minorHAnsi"/>
          <w:b/>
          <w:sz w:val="20"/>
          <w:szCs w:val="20"/>
        </w:rPr>
      </w:pPr>
    </w:p>
    <w:p w14:paraId="2670E3E6" w14:textId="77777777" w:rsidR="00FF09AE" w:rsidRDefault="00FF09AE" w:rsidP="00FF09AE">
      <w:pPr>
        <w:jc w:val="center"/>
        <w:rPr>
          <w:rFonts w:cstheme="minorHAnsi"/>
          <w:b/>
          <w:sz w:val="20"/>
          <w:szCs w:val="20"/>
        </w:rPr>
      </w:pPr>
    </w:p>
    <w:p w14:paraId="632CEC24" w14:textId="77777777" w:rsidR="00FF09AE" w:rsidRDefault="00FF09AE" w:rsidP="00FF09AE">
      <w:pPr>
        <w:jc w:val="center"/>
        <w:rPr>
          <w:rFonts w:cstheme="minorHAnsi"/>
          <w:b/>
          <w:sz w:val="20"/>
          <w:szCs w:val="20"/>
        </w:rPr>
      </w:pPr>
    </w:p>
    <w:p w14:paraId="62EEABBE" w14:textId="77777777" w:rsidR="00FF09AE" w:rsidRDefault="00FF09AE" w:rsidP="00FF09AE">
      <w:pPr>
        <w:jc w:val="center"/>
        <w:rPr>
          <w:rFonts w:cstheme="minorHAnsi"/>
          <w:b/>
          <w:sz w:val="20"/>
          <w:szCs w:val="20"/>
        </w:rPr>
      </w:pPr>
    </w:p>
    <w:p w14:paraId="120E5C50" w14:textId="77777777" w:rsidR="00FF09AE" w:rsidRDefault="00FF09AE" w:rsidP="00FF09AE">
      <w:pPr>
        <w:jc w:val="center"/>
        <w:rPr>
          <w:rFonts w:cstheme="minorHAnsi"/>
          <w:b/>
          <w:sz w:val="20"/>
          <w:szCs w:val="20"/>
        </w:rPr>
      </w:pPr>
    </w:p>
    <w:p w14:paraId="0B068DCE" w14:textId="77777777" w:rsidR="00FF09AE" w:rsidRDefault="00FF09AE" w:rsidP="00FF09AE">
      <w:pPr>
        <w:jc w:val="center"/>
        <w:rPr>
          <w:rFonts w:cstheme="minorHAnsi"/>
          <w:b/>
          <w:sz w:val="20"/>
          <w:szCs w:val="20"/>
        </w:rPr>
      </w:pPr>
    </w:p>
    <w:p w14:paraId="23384957" w14:textId="77777777" w:rsidR="00FF09AE" w:rsidRDefault="00FF09AE" w:rsidP="00FF09AE">
      <w:pPr>
        <w:jc w:val="center"/>
        <w:rPr>
          <w:rFonts w:cstheme="minorHAnsi"/>
          <w:b/>
          <w:sz w:val="20"/>
          <w:szCs w:val="20"/>
        </w:rPr>
      </w:pPr>
    </w:p>
    <w:p w14:paraId="737C5B0E" w14:textId="77777777" w:rsidR="00FF09AE" w:rsidRDefault="00FF09AE" w:rsidP="00FF09AE">
      <w:pPr>
        <w:jc w:val="center"/>
        <w:rPr>
          <w:rFonts w:cstheme="minorHAnsi"/>
          <w:b/>
          <w:sz w:val="20"/>
          <w:szCs w:val="20"/>
        </w:rPr>
      </w:pPr>
    </w:p>
    <w:p w14:paraId="430FD4D6" w14:textId="77777777" w:rsidR="00FF09AE" w:rsidRDefault="00FF09AE" w:rsidP="00FF09AE">
      <w:pPr>
        <w:jc w:val="center"/>
        <w:rPr>
          <w:rFonts w:cstheme="minorHAnsi"/>
          <w:b/>
          <w:sz w:val="20"/>
          <w:szCs w:val="20"/>
        </w:rPr>
      </w:pPr>
    </w:p>
    <w:p w14:paraId="2750C3ED" w14:textId="77777777" w:rsidR="00FF09AE" w:rsidRDefault="00FF09AE" w:rsidP="00FF09AE">
      <w:pPr>
        <w:jc w:val="center"/>
        <w:rPr>
          <w:rFonts w:cstheme="minorHAnsi"/>
          <w:b/>
          <w:sz w:val="20"/>
          <w:szCs w:val="20"/>
        </w:rPr>
      </w:pPr>
    </w:p>
    <w:p w14:paraId="207E6013" w14:textId="77777777" w:rsidR="00FF09AE" w:rsidRPr="00FF09AE" w:rsidRDefault="00FF09AE" w:rsidP="00FF09AE">
      <w:pPr>
        <w:jc w:val="center"/>
        <w:rPr>
          <w:rFonts w:cstheme="minorHAnsi"/>
          <w:b/>
          <w:sz w:val="20"/>
          <w:szCs w:val="20"/>
        </w:rPr>
      </w:pPr>
    </w:p>
    <w:p w14:paraId="275846BB" w14:textId="77777777" w:rsidR="00FF09AE" w:rsidRPr="00FF09AE" w:rsidRDefault="00FF09AE" w:rsidP="00FF09AE">
      <w:pPr>
        <w:jc w:val="center"/>
        <w:rPr>
          <w:rFonts w:cstheme="minorHAnsi"/>
          <w:b/>
          <w:sz w:val="20"/>
          <w:szCs w:val="20"/>
        </w:rPr>
      </w:pPr>
    </w:p>
    <w:p w14:paraId="5331A113" w14:textId="77777777" w:rsidR="00FF09AE" w:rsidRPr="00FF09AE" w:rsidRDefault="00FF09AE" w:rsidP="00FF09AE">
      <w:pPr>
        <w:jc w:val="center"/>
        <w:rPr>
          <w:rFonts w:cstheme="minorHAnsi"/>
          <w:b/>
          <w:sz w:val="20"/>
          <w:szCs w:val="20"/>
        </w:rPr>
      </w:pPr>
    </w:p>
    <w:p w14:paraId="5D141B81" w14:textId="77777777" w:rsidR="00FF09AE" w:rsidRPr="00FF09AE" w:rsidRDefault="00FF09AE" w:rsidP="00FF09AE">
      <w:pPr>
        <w:jc w:val="center"/>
        <w:rPr>
          <w:rFonts w:cstheme="minorHAnsi"/>
          <w:b/>
          <w:sz w:val="20"/>
          <w:szCs w:val="20"/>
        </w:rPr>
      </w:pPr>
    </w:p>
    <w:p w14:paraId="53557B29" w14:textId="77777777" w:rsidR="00FF09AE" w:rsidRPr="00FF09AE" w:rsidRDefault="00FF09AE" w:rsidP="00FF09AE">
      <w:pPr>
        <w:jc w:val="center"/>
        <w:rPr>
          <w:rFonts w:cstheme="minorHAnsi"/>
          <w:b/>
          <w:sz w:val="20"/>
          <w:szCs w:val="20"/>
        </w:rPr>
      </w:pPr>
    </w:p>
    <w:p w14:paraId="18A16667" w14:textId="77777777" w:rsidR="00FF09AE" w:rsidRPr="00FF09AE" w:rsidRDefault="00FF09AE" w:rsidP="00FF09AE">
      <w:pPr>
        <w:jc w:val="center"/>
        <w:rPr>
          <w:rFonts w:cstheme="minorHAnsi"/>
          <w:b/>
          <w:sz w:val="20"/>
          <w:szCs w:val="20"/>
        </w:rPr>
      </w:pPr>
    </w:p>
    <w:p w14:paraId="02E2473A" w14:textId="77777777" w:rsidR="00FF09AE" w:rsidRDefault="00FF09AE" w:rsidP="00FF09AE">
      <w:pPr>
        <w:rPr>
          <w:rFonts w:cstheme="minorHAnsi"/>
          <w:b/>
          <w:sz w:val="20"/>
          <w:szCs w:val="20"/>
          <w:u w:val="single"/>
        </w:rPr>
      </w:pPr>
      <w:r w:rsidRPr="00FF09AE">
        <w:rPr>
          <w:rFonts w:cstheme="minorHAnsi"/>
          <w:b/>
          <w:sz w:val="20"/>
          <w:szCs w:val="20"/>
          <w:u w:val="single"/>
        </w:rPr>
        <w:lastRenderedPageBreak/>
        <w:t>Table 1: Twentieth session of the United Nations Forum on Forests, 2025 (technical session)</w:t>
      </w:r>
    </w:p>
    <w:p w14:paraId="5217122C" w14:textId="77777777" w:rsidR="00FF09AE" w:rsidRPr="00FF09AE" w:rsidRDefault="00FF09AE" w:rsidP="00FF09AE">
      <w:pPr>
        <w:rPr>
          <w:rFonts w:cstheme="minorHAnsi"/>
          <w:b/>
          <w:sz w:val="20"/>
          <w:szCs w:val="20"/>
          <w:u w:val="single"/>
        </w:rPr>
      </w:pPr>
    </w:p>
    <w:p w14:paraId="3DD32C53" w14:textId="77777777" w:rsidR="00FF09AE" w:rsidRPr="00FF09AE" w:rsidRDefault="00FF09AE" w:rsidP="00FF09AE">
      <w:pPr>
        <w:pStyle w:val="ListParagraph"/>
        <w:numPr>
          <w:ilvl w:val="0"/>
          <w:numId w:val="34"/>
        </w:numPr>
        <w:spacing w:after="160" w:line="259" w:lineRule="auto"/>
        <w:contextualSpacing/>
        <w:rPr>
          <w:rFonts w:asciiTheme="minorHAnsi" w:hAnsiTheme="minorHAnsi" w:cstheme="minorHAnsi"/>
          <w:sz w:val="20"/>
          <w:szCs w:val="20"/>
        </w:rPr>
      </w:pPr>
      <w:r w:rsidRPr="00FF09AE">
        <w:rPr>
          <w:rFonts w:asciiTheme="minorHAnsi" w:hAnsiTheme="minorHAnsi" w:cstheme="minorHAnsi"/>
          <w:sz w:val="20"/>
          <w:szCs w:val="20"/>
        </w:rPr>
        <w:t xml:space="preserve">Priorities in support of implementation of the UNSPF: </w:t>
      </w:r>
      <w:r w:rsidRPr="00FF09AE">
        <w:rPr>
          <w:rFonts w:asciiTheme="minorHAnsi" w:hAnsiTheme="minorHAnsi" w:cstheme="minorHAnsi"/>
          <w:color w:val="000000"/>
          <w:sz w:val="20"/>
          <w:szCs w:val="20"/>
        </w:rPr>
        <w:t xml:space="preserve">Thematic priorities for the biennium 2025-2026 are </w:t>
      </w:r>
      <w:r w:rsidRPr="00FF09AE">
        <w:rPr>
          <w:rFonts w:asciiTheme="minorHAnsi" w:hAnsiTheme="minorHAnsi" w:cstheme="minorHAnsi"/>
          <w:sz w:val="20"/>
          <w:szCs w:val="20"/>
        </w:rPr>
        <w:t xml:space="preserve">GFGs 1, 3 and 5. </w:t>
      </w:r>
    </w:p>
    <w:p w14:paraId="69584518" w14:textId="77777777" w:rsidR="00FF09AE" w:rsidRPr="00FF09AE" w:rsidRDefault="00FF09AE" w:rsidP="00FF09AE">
      <w:pPr>
        <w:pStyle w:val="ListParagraph"/>
        <w:ind w:left="360"/>
        <w:rPr>
          <w:rFonts w:asciiTheme="minorHAnsi" w:hAnsiTheme="minorHAnsi" w:cstheme="minorHAnsi"/>
          <w:sz w:val="20"/>
          <w:szCs w:val="20"/>
        </w:rPr>
      </w:pPr>
    </w:p>
    <w:p w14:paraId="7A5F8B7F" w14:textId="77777777" w:rsidR="00FF09AE" w:rsidRPr="00FF09AE" w:rsidRDefault="00FF09AE" w:rsidP="00FF09AE">
      <w:pPr>
        <w:pStyle w:val="ListParagraph"/>
        <w:numPr>
          <w:ilvl w:val="0"/>
          <w:numId w:val="34"/>
        </w:numPr>
        <w:spacing w:after="160" w:line="259" w:lineRule="auto"/>
        <w:contextualSpacing/>
        <w:rPr>
          <w:rFonts w:asciiTheme="minorHAnsi" w:hAnsiTheme="minorHAnsi" w:cstheme="minorHAnsi"/>
          <w:sz w:val="20"/>
          <w:szCs w:val="20"/>
        </w:rPr>
      </w:pPr>
      <w:r w:rsidRPr="00FF09AE">
        <w:rPr>
          <w:rFonts w:asciiTheme="minorHAnsi" w:hAnsiTheme="minorHAnsi" w:cstheme="minorHAnsi"/>
          <w:color w:val="000000"/>
          <w:sz w:val="20"/>
          <w:szCs w:val="20"/>
        </w:rPr>
        <w:t>Other technical session items</w:t>
      </w:r>
    </w:p>
    <w:p w14:paraId="3E7788EA" w14:textId="77777777" w:rsidR="00FF09AE" w:rsidRPr="00FF09AE" w:rsidRDefault="00FF09AE" w:rsidP="00FF09AE">
      <w:pPr>
        <w:numPr>
          <w:ilvl w:val="0"/>
          <w:numId w:val="35"/>
        </w:numPr>
        <w:spacing w:line="259" w:lineRule="auto"/>
        <w:rPr>
          <w:rFonts w:cstheme="minorHAnsi"/>
          <w:color w:val="000000"/>
          <w:sz w:val="20"/>
          <w:szCs w:val="20"/>
        </w:rPr>
      </w:pPr>
      <w:r w:rsidRPr="00FF09AE">
        <w:rPr>
          <w:rFonts w:cstheme="minorHAnsi"/>
          <w:color w:val="000000"/>
          <w:sz w:val="20"/>
          <w:szCs w:val="20"/>
        </w:rPr>
        <w:t xml:space="preserve">Contributions of members of the Forum to implementing the UNSPF: progress in the implementation of the outcomes of the IAF midterm review (IAF-MTR), report on the outcomes of the Country-Led Initiatives (CLIs), new announcements of voluntary national contributions, updates on voluntary national contributions and their follow-up related to the thematic priorities,  </w:t>
      </w:r>
    </w:p>
    <w:p w14:paraId="0ACC4391" w14:textId="77777777" w:rsidR="00FF09AE" w:rsidRPr="00FF09AE" w:rsidRDefault="00FF09AE" w:rsidP="00FF09AE">
      <w:pPr>
        <w:ind w:left="720"/>
        <w:rPr>
          <w:rFonts w:cstheme="minorHAnsi"/>
          <w:color w:val="000000"/>
          <w:sz w:val="20"/>
          <w:szCs w:val="20"/>
        </w:rPr>
      </w:pPr>
    </w:p>
    <w:p w14:paraId="5948BAE3" w14:textId="77777777" w:rsidR="00FF09AE" w:rsidRPr="00FF09AE" w:rsidRDefault="00FF09AE" w:rsidP="00FF09AE">
      <w:pPr>
        <w:numPr>
          <w:ilvl w:val="0"/>
          <w:numId w:val="35"/>
        </w:numPr>
        <w:spacing w:line="259" w:lineRule="auto"/>
        <w:rPr>
          <w:rFonts w:cstheme="minorHAnsi"/>
          <w:color w:val="000000"/>
          <w:sz w:val="20"/>
          <w:szCs w:val="20"/>
        </w:rPr>
      </w:pPr>
      <w:r w:rsidRPr="00FF09AE">
        <w:rPr>
          <w:rFonts w:cstheme="minorHAnsi"/>
          <w:color w:val="000000"/>
          <w:sz w:val="20"/>
          <w:szCs w:val="20"/>
        </w:rPr>
        <w:t xml:space="preserve">Contributions of and enhanced cooperation with partners to achieving the thematic priorities </w:t>
      </w:r>
    </w:p>
    <w:p w14:paraId="56366C8E" w14:textId="77777777" w:rsidR="00FF09AE" w:rsidRPr="00FF09AE" w:rsidRDefault="00FF09AE" w:rsidP="00FF09AE">
      <w:pPr>
        <w:ind w:left="720"/>
        <w:rPr>
          <w:rFonts w:cstheme="minorHAnsi"/>
          <w:color w:val="000000"/>
          <w:sz w:val="20"/>
          <w:szCs w:val="20"/>
        </w:rPr>
      </w:pPr>
    </w:p>
    <w:p w14:paraId="00EF787A" w14:textId="77777777" w:rsidR="00FF09AE" w:rsidRPr="00FF09AE" w:rsidRDefault="00FF09AE" w:rsidP="00FF09AE">
      <w:pPr>
        <w:numPr>
          <w:ilvl w:val="1"/>
          <w:numId w:val="36"/>
        </w:numPr>
        <w:spacing w:line="259" w:lineRule="auto"/>
        <w:rPr>
          <w:rFonts w:cstheme="minorHAnsi"/>
          <w:color w:val="000000"/>
          <w:sz w:val="20"/>
          <w:szCs w:val="20"/>
        </w:rPr>
      </w:pPr>
      <w:r w:rsidRPr="00FF09AE">
        <w:rPr>
          <w:rFonts w:cstheme="minorHAnsi"/>
          <w:color w:val="000000"/>
          <w:sz w:val="20"/>
          <w:szCs w:val="20"/>
        </w:rPr>
        <w:t xml:space="preserve">Contributions of the CPF, its member organizations and the United Nations system to achieving the thematic priorities; progress on the workplan of the Partnership </w:t>
      </w:r>
    </w:p>
    <w:p w14:paraId="7DEDA194" w14:textId="77777777" w:rsidR="00FF09AE" w:rsidRPr="00FF09AE" w:rsidRDefault="00FF09AE" w:rsidP="00FF09AE">
      <w:pPr>
        <w:ind w:left="2160"/>
        <w:rPr>
          <w:rFonts w:cstheme="minorHAnsi"/>
          <w:color w:val="000000"/>
          <w:sz w:val="20"/>
          <w:szCs w:val="20"/>
        </w:rPr>
      </w:pPr>
    </w:p>
    <w:p w14:paraId="205CB2FD" w14:textId="77777777" w:rsidR="00FF09AE" w:rsidRPr="00FF09AE" w:rsidRDefault="00FF09AE" w:rsidP="00FF09AE">
      <w:pPr>
        <w:numPr>
          <w:ilvl w:val="1"/>
          <w:numId w:val="36"/>
        </w:numPr>
        <w:spacing w:line="259" w:lineRule="auto"/>
        <w:rPr>
          <w:rFonts w:cstheme="minorHAnsi"/>
          <w:color w:val="000000"/>
          <w:sz w:val="20"/>
          <w:szCs w:val="20"/>
        </w:rPr>
      </w:pPr>
      <w:r w:rsidRPr="00FF09AE">
        <w:rPr>
          <w:rFonts w:cstheme="minorHAnsi"/>
          <w:color w:val="000000"/>
          <w:sz w:val="20"/>
          <w:szCs w:val="20"/>
        </w:rPr>
        <w:t xml:space="preserve">Contributions of regional and subregional organizations and processes to achieving the thematic priorities </w:t>
      </w:r>
    </w:p>
    <w:p w14:paraId="1F4B5B78" w14:textId="77777777" w:rsidR="00FF09AE" w:rsidRPr="00FF09AE" w:rsidRDefault="00FF09AE" w:rsidP="00FF09AE">
      <w:pPr>
        <w:ind w:left="2160"/>
        <w:rPr>
          <w:rFonts w:cstheme="minorHAnsi"/>
          <w:color w:val="000000"/>
          <w:sz w:val="20"/>
          <w:szCs w:val="20"/>
        </w:rPr>
      </w:pPr>
    </w:p>
    <w:p w14:paraId="2900CFFB" w14:textId="77777777" w:rsidR="00FF09AE" w:rsidRPr="00FF09AE" w:rsidRDefault="00FF09AE" w:rsidP="00FF09AE">
      <w:pPr>
        <w:numPr>
          <w:ilvl w:val="1"/>
          <w:numId w:val="36"/>
        </w:numPr>
        <w:spacing w:line="259" w:lineRule="auto"/>
        <w:rPr>
          <w:rFonts w:cstheme="minorHAnsi"/>
          <w:color w:val="000000"/>
          <w:sz w:val="20"/>
          <w:szCs w:val="20"/>
        </w:rPr>
      </w:pPr>
      <w:r w:rsidRPr="00FF09AE">
        <w:rPr>
          <w:rFonts w:cstheme="minorHAnsi"/>
          <w:color w:val="000000"/>
          <w:sz w:val="20"/>
          <w:szCs w:val="20"/>
        </w:rPr>
        <w:t>Contributions of major groups and other relevant stakeholders, including the private sector and philanthropic community, to achieving the thematic priorities; progress on major group workplans</w:t>
      </w:r>
    </w:p>
    <w:p w14:paraId="1F378B4E" w14:textId="77777777" w:rsidR="00FF09AE" w:rsidRPr="00FF09AE" w:rsidRDefault="00FF09AE" w:rsidP="00FF09AE">
      <w:pPr>
        <w:ind w:left="720"/>
        <w:rPr>
          <w:rFonts w:cstheme="minorHAnsi"/>
          <w:color w:val="000000"/>
          <w:sz w:val="20"/>
          <w:szCs w:val="20"/>
        </w:rPr>
      </w:pPr>
    </w:p>
    <w:p w14:paraId="30E7EEE0" w14:textId="77777777" w:rsidR="00FF09AE" w:rsidRPr="00FF09AE" w:rsidRDefault="00FF09AE" w:rsidP="00FF09AE">
      <w:pPr>
        <w:numPr>
          <w:ilvl w:val="0"/>
          <w:numId w:val="35"/>
        </w:numPr>
        <w:spacing w:line="259" w:lineRule="auto"/>
        <w:rPr>
          <w:rFonts w:cstheme="minorHAnsi"/>
          <w:color w:val="000000"/>
          <w:sz w:val="20"/>
          <w:szCs w:val="20"/>
        </w:rPr>
      </w:pPr>
      <w:r w:rsidRPr="00FF09AE">
        <w:rPr>
          <w:rFonts w:cstheme="minorHAnsi"/>
          <w:color w:val="000000"/>
          <w:sz w:val="20"/>
          <w:szCs w:val="20"/>
        </w:rPr>
        <w:t>Interlinkages between the global forest goals and targets and the Sustainable Development Goals under review by the high-level political forum on sustainable development in 2025 and 2026, the UN Framework Convention on Climate Change, the Paris Agreement</w:t>
      </w:r>
      <w:r w:rsidRPr="00FF09AE">
        <w:rPr>
          <w:rStyle w:val="FootnoteReference"/>
          <w:rFonts w:cstheme="minorHAnsi"/>
          <w:color w:val="000000"/>
          <w:sz w:val="20"/>
          <w:szCs w:val="20"/>
        </w:rPr>
        <w:footnoteReference w:id="7"/>
      </w:r>
      <w:r w:rsidRPr="00FF09AE">
        <w:rPr>
          <w:rFonts w:cstheme="minorHAnsi"/>
          <w:color w:val="000000"/>
          <w:sz w:val="20"/>
          <w:szCs w:val="20"/>
        </w:rPr>
        <w:t xml:space="preserve">, the Convention on Biological Diversity, including  the Kunming-Montreal Global Biodiversity Framework, </w:t>
      </w:r>
      <w:bookmarkStart w:id="5" w:name="_Hlk163380415"/>
      <w:r w:rsidRPr="00FF09AE">
        <w:rPr>
          <w:rFonts w:cstheme="minorHAnsi"/>
          <w:color w:val="000000"/>
          <w:sz w:val="20"/>
          <w:szCs w:val="20"/>
        </w:rPr>
        <w:t>the UN Convention to Combat Desertification, the</w:t>
      </w:r>
      <w:r w:rsidRPr="00FF09AE">
        <w:rPr>
          <w:rFonts w:cstheme="minorHAnsi"/>
          <w:sz w:val="20"/>
          <w:szCs w:val="20"/>
        </w:rPr>
        <w:t xml:space="preserve"> Land Degradation Neutrality Target Setting Program</w:t>
      </w:r>
      <w:bookmarkEnd w:id="5"/>
      <w:r w:rsidRPr="00FF09AE">
        <w:rPr>
          <w:rFonts w:cstheme="minorHAnsi"/>
          <w:b/>
          <w:bCs/>
          <w:sz w:val="20"/>
          <w:szCs w:val="20"/>
        </w:rPr>
        <w:t>,</w:t>
      </w:r>
      <w:r w:rsidRPr="00FF09AE">
        <w:rPr>
          <w:rFonts w:cstheme="minorHAnsi"/>
          <w:sz w:val="20"/>
          <w:szCs w:val="20"/>
        </w:rPr>
        <w:t xml:space="preserve"> </w:t>
      </w:r>
      <w:r w:rsidRPr="00FF09AE">
        <w:rPr>
          <w:rFonts w:cstheme="minorHAnsi"/>
          <w:color w:val="000000"/>
          <w:sz w:val="20"/>
          <w:szCs w:val="20"/>
        </w:rPr>
        <w:t xml:space="preserve">and other international forest-related developments </w:t>
      </w:r>
    </w:p>
    <w:p w14:paraId="4CC3E26A" w14:textId="77777777" w:rsidR="00FF09AE" w:rsidRPr="00FF09AE" w:rsidRDefault="00FF09AE" w:rsidP="00FF09AE">
      <w:pPr>
        <w:ind w:left="720"/>
        <w:rPr>
          <w:rFonts w:cstheme="minorHAnsi"/>
          <w:color w:val="000000"/>
          <w:sz w:val="20"/>
          <w:szCs w:val="20"/>
        </w:rPr>
      </w:pPr>
    </w:p>
    <w:p w14:paraId="11D1CA96" w14:textId="77777777" w:rsidR="00FF09AE" w:rsidRPr="00FF09AE" w:rsidRDefault="00FF09AE" w:rsidP="00FF09AE">
      <w:pPr>
        <w:numPr>
          <w:ilvl w:val="0"/>
          <w:numId w:val="35"/>
        </w:numPr>
        <w:spacing w:line="259" w:lineRule="auto"/>
        <w:rPr>
          <w:rFonts w:cstheme="minorHAnsi"/>
          <w:color w:val="000000"/>
          <w:sz w:val="20"/>
          <w:szCs w:val="20"/>
        </w:rPr>
      </w:pPr>
      <w:r w:rsidRPr="00FF09AE">
        <w:rPr>
          <w:rFonts w:cstheme="minorHAnsi"/>
          <w:color w:val="000000"/>
          <w:sz w:val="20"/>
          <w:szCs w:val="20"/>
        </w:rPr>
        <w:t>Implementation of the communication and outreach strategy of the United Nations strategic plan for forests 2017–2030, including activities regarding the International Day of Forests 2025</w:t>
      </w:r>
    </w:p>
    <w:p w14:paraId="38559A4F" w14:textId="77777777" w:rsidR="00FF09AE" w:rsidRPr="00FF09AE" w:rsidRDefault="00FF09AE" w:rsidP="00FF09AE">
      <w:pPr>
        <w:ind w:left="360"/>
        <w:rPr>
          <w:rFonts w:cstheme="minorHAnsi"/>
          <w:color w:val="000000"/>
          <w:sz w:val="20"/>
          <w:szCs w:val="20"/>
        </w:rPr>
      </w:pPr>
    </w:p>
    <w:p w14:paraId="470D9CEB" w14:textId="77777777" w:rsidR="00FF09AE" w:rsidRPr="00FF09AE" w:rsidRDefault="00FF09AE" w:rsidP="00FF09AE">
      <w:pPr>
        <w:numPr>
          <w:ilvl w:val="0"/>
          <w:numId w:val="35"/>
        </w:numPr>
        <w:spacing w:line="259" w:lineRule="auto"/>
        <w:rPr>
          <w:rFonts w:cstheme="minorHAnsi"/>
          <w:color w:val="000000"/>
          <w:sz w:val="20"/>
          <w:szCs w:val="20"/>
        </w:rPr>
      </w:pPr>
      <w:r w:rsidRPr="00FF09AE">
        <w:rPr>
          <w:rFonts w:cstheme="minorHAnsi"/>
          <w:color w:val="000000"/>
          <w:sz w:val="20"/>
          <w:szCs w:val="20"/>
        </w:rPr>
        <w:t xml:space="preserve">Means of implementation, including operations and resources of the Global Forest Financing Facilitation Network </w:t>
      </w:r>
    </w:p>
    <w:p w14:paraId="7049C380" w14:textId="77777777" w:rsidR="00FF09AE" w:rsidRPr="00FF09AE" w:rsidRDefault="00FF09AE" w:rsidP="00FF09AE">
      <w:pPr>
        <w:ind w:left="360"/>
        <w:rPr>
          <w:rFonts w:cstheme="minorHAnsi"/>
          <w:color w:val="000000"/>
          <w:sz w:val="20"/>
          <w:szCs w:val="20"/>
        </w:rPr>
      </w:pPr>
    </w:p>
    <w:p w14:paraId="58DE076D" w14:textId="77777777" w:rsidR="00FF09AE" w:rsidRPr="00FF09AE" w:rsidRDefault="00FF09AE" w:rsidP="00FF09AE">
      <w:pPr>
        <w:numPr>
          <w:ilvl w:val="0"/>
          <w:numId w:val="35"/>
        </w:numPr>
        <w:spacing w:line="259" w:lineRule="auto"/>
        <w:rPr>
          <w:rFonts w:cstheme="minorHAnsi"/>
          <w:color w:val="000000"/>
          <w:sz w:val="20"/>
          <w:szCs w:val="20"/>
        </w:rPr>
      </w:pPr>
      <w:r w:rsidRPr="00FF09AE">
        <w:rPr>
          <w:rFonts w:cstheme="minorHAnsi"/>
          <w:color w:val="000000"/>
          <w:sz w:val="20"/>
          <w:szCs w:val="20"/>
        </w:rPr>
        <w:t xml:space="preserve">Monitoring, assessment, and reporting: voluntary national reports; capacity building for reporting; global core set of forest-related indicators; next Global Forest Goals Report, </w:t>
      </w:r>
    </w:p>
    <w:p w14:paraId="58CFB93D" w14:textId="77777777" w:rsidR="00FF09AE" w:rsidRPr="00FF09AE" w:rsidRDefault="00FF09AE" w:rsidP="00FF09AE">
      <w:pPr>
        <w:ind w:left="720"/>
        <w:rPr>
          <w:rFonts w:cstheme="minorHAnsi"/>
          <w:color w:val="000000"/>
          <w:sz w:val="20"/>
          <w:szCs w:val="20"/>
        </w:rPr>
      </w:pPr>
    </w:p>
    <w:p w14:paraId="34022E6E" w14:textId="77777777" w:rsidR="00FF09AE" w:rsidRPr="00FF09AE" w:rsidRDefault="00FF09AE" w:rsidP="00FF09AE">
      <w:pPr>
        <w:numPr>
          <w:ilvl w:val="0"/>
          <w:numId w:val="34"/>
        </w:numPr>
        <w:spacing w:line="259" w:lineRule="auto"/>
        <w:rPr>
          <w:rFonts w:cstheme="minorHAnsi"/>
          <w:color w:val="000000"/>
          <w:sz w:val="20"/>
          <w:szCs w:val="20"/>
        </w:rPr>
      </w:pPr>
      <w:r w:rsidRPr="00FF09AE">
        <w:rPr>
          <w:rFonts w:cstheme="minorHAnsi"/>
          <w:color w:val="000000"/>
          <w:sz w:val="20"/>
          <w:szCs w:val="20"/>
        </w:rPr>
        <w:t xml:space="preserve">Forum trust fund </w:t>
      </w:r>
    </w:p>
    <w:p w14:paraId="52BC008F" w14:textId="77777777" w:rsidR="00FF09AE" w:rsidRPr="00FF09AE" w:rsidRDefault="00FF09AE" w:rsidP="00FF09AE">
      <w:pPr>
        <w:ind w:left="360"/>
        <w:rPr>
          <w:rFonts w:cstheme="minorHAnsi"/>
          <w:color w:val="000000"/>
          <w:sz w:val="20"/>
          <w:szCs w:val="20"/>
        </w:rPr>
      </w:pPr>
    </w:p>
    <w:p w14:paraId="116E5C8C" w14:textId="77777777" w:rsidR="00FF09AE" w:rsidRPr="00FF09AE" w:rsidRDefault="00FF09AE" w:rsidP="00FF09AE">
      <w:pPr>
        <w:numPr>
          <w:ilvl w:val="0"/>
          <w:numId w:val="34"/>
        </w:numPr>
        <w:spacing w:after="160" w:line="259" w:lineRule="auto"/>
        <w:rPr>
          <w:rFonts w:cstheme="minorHAnsi"/>
          <w:color w:val="000000"/>
          <w:sz w:val="20"/>
          <w:szCs w:val="20"/>
        </w:rPr>
      </w:pPr>
      <w:r w:rsidRPr="00FF09AE">
        <w:rPr>
          <w:rFonts w:cstheme="minorHAnsi"/>
          <w:color w:val="000000"/>
          <w:sz w:val="20"/>
          <w:szCs w:val="20"/>
        </w:rPr>
        <w:t>Emerging issues</w:t>
      </w:r>
    </w:p>
    <w:p w14:paraId="0B4DD0F7" w14:textId="77777777" w:rsidR="00FF09AE" w:rsidRDefault="00FF09AE" w:rsidP="00FF09AE">
      <w:pPr>
        <w:rPr>
          <w:rFonts w:cstheme="minorHAnsi"/>
          <w:b/>
          <w:sz w:val="20"/>
          <w:szCs w:val="20"/>
          <w:u w:val="single"/>
        </w:rPr>
      </w:pPr>
    </w:p>
    <w:p w14:paraId="601BEC3E" w14:textId="77777777" w:rsidR="00FF09AE" w:rsidRDefault="00FF09AE" w:rsidP="00FF09AE">
      <w:pPr>
        <w:rPr>
          <w:rFonts w:cstheme="minorHAnsi"/>
          <w:b/>
          <w:sz w:val="20"/>
          <w:szCs w:val="20"/>
          <w:u w:val="single"/>
        </w:rPr>
      </w:pPr>
    </w:p>
    <w:p w14:paraId="660D1A45" w14:textId="77777777" w:rsidR="00FF09AE" w:rsidRDefault="00FF09AE" w:rsidP="00FF09AE">
      <w:pPr>
        <w:rPr>
          <w:rFonts w:cstheme="minorHAnsi"/>
          <w:b/>
          <w:sz w:val="20"/>
          <w:szCs w:val="20"/>
          <w:u w:val="single"/>
        </w:rPr>
      </w:pPr>
    </w:p>
    <w:p w14:paraId="18BE32DC" w14:textId="77777777" w:rsidR="00FF09AE" w:rsidRDefault="00FF09AE" w:rsidP="00FF09AE">
      <w:pPr>
        <w:rPr>
          <w:rFonts w:cstheme="minorHAnsi"/>
          <w:b/>
          <w:sz w:val="20"/>
          <w:szCs w:val="20"/>
          <w:u w:val="single"/>
        </w:rPr>
      </w:pPr>
    </w:p>
    <w:p w14:paraId="674927C0" w14:textId="77777777" w:rsidR="00FF09AE" w:rsidRDefault="00FF09AE" w:rsidP="00FF09AE">
      <w:pPr>
        <w:rPr>
          <w:rFonts w:cstheme="minorHAnsi"/>
          <w:b/>
          <w:sz w:val="20"/>
          <w:szCs w:val="20"/>
          <w:u w:val="single"/>
        </w:rPr>
      </w:pPr>
    </w:p>
    <w:p w14:paraId="5FB6F3BC" w14:textId="77777777" w:rsidR="00FF09AE" w:rsidRDefault="00FF09AE" w:rsidP="00FF09AE">
      <w:pPr>
        <w:rPr>
          <w:rFonts w:cstheme="minorHAnsi"/>
          <w:b/>
          <w:sz w:val="20"/>
          <w:szCs w:val="20"/>
          <w:u w:val="single"/>
        </w:rPr>
      </w:pPr>
    </w:p>
    <w:p w14:paraId="51E11E3B" w14:textId="08B153BC" w:rsidR="00FF09AE" w:rsidRDefault="00FF09AE" w:rsidP="00FF09AE">
      <w:pPr>
        <w:rPr>
          <w:rFonts w:cstheme="minorHAnsi"/>
          <w:b/>
          <w:sz w:val="20"/>
          <w:szCs w:val="20"/>
          <w:u w:val="single"/>
        </w:rPr>
      </w:pPr>
      <w:r w:rsidRPr="00FF09AE">
        <w:rPr>
          <w:rFonts w:cstheme="minorHAnsi"/>
          <w:b/>
          <w:sz w:val="20"/>
          <w:szCs w:val="20"/>
          <w:u w:val="single"/>
        </w:rPr>
        <w:lastRenderedPageBreak/>
        <w:t>Table 2: Twenty-first session of the United Nations Forum on Forests, 2026 (policy session)</w:t>
      </w:r>
    </w:p>
    <w:p w14:paraId="5FFBA720" w14:textId="77777777" w:rsidR="00FF09AE" w:rsidRPr="00FF09AE" w:rsidRDefault="00FF09AE" w:rsidP="00FF09AE">
      <w:pPr>
        <w:rPr>
          <w:rFonts w:cstheme="minorHAnsi"/>
          <w:b/>
          <w:sz w:val="20"/>
          <w:szCs w:val="20"/>
          <w:u w:val="single"/>
        </w:rPr>
      </w:pPr>
    </w:p>
    <w:p w14:paraId="4451A030" w14:textId="77777777" w:rsidR="00FF09AE" w:rsidRPr="00FF09AE" w:rsidRDefault="00FF09AE" w:rsidP="00FF09AE">
      <w:pPr>
        <w:numPr>
          <w:ilvl w:val="0"/>
          <w:numId w:val="37"/>
        </w:numPr>
        <w:spacing w:line="259" w:lineRule="auto"/>
        <w:rPr>
          <w:rFonts w:cstheme="minorHAnsi"/>
          <w:color w:val="000000"/>
          <w:sz w:val="20"/>
          <w:szCs w:val="20"/>
        </w:rPr>
      </w:pPr>
      <w:r w:rsidRPr="00FF09AE">
        <w:rPr>
          <w:rFonts w:cstheme="minorHAnsi"/>
          <w:iCs/>
          <w:sz w:val="20"/>
          <w:szCs w:val="20"/>
        </w:rPr>
        <w:t xml:space="preserve">Priorities in support of implementation of the United Nations strategic plan for forests 2017 –2030: </w:t>
      </w:r>
      <w:r w:rsidRPr="00FF09AE">
        <w:rPr>
          <w:rFonts w:cstheme="minorHAnsi"/>
          <w:iCs/>
          <w:color w:val="000000"/>
          <w:sz w:val="20"/>
          <w:szCs w:val="20"/>
        </w:rPr>
        <w:t xml:space="preserve">Thematic priorities for the biennium 2025-2026 are </w:t>
      </w:r>
      <w:r w:rsidRPr="00FF09AE">
        <w:rPr>
          <w:rFonts w:cstheme="minorHAnsi"/>
          <w:sz w:val="20"/>
          <w:szCs w:val="20"/>
        </w:rPr>
        <w:t>GFGs 1, 3 and 5</w:t>
      </w:r>
    </w:p>
    <w:p w14:paraId="0A7B3AB7" w14:textId="77777777" w:rsidR="00FF09AE" w:rsidRPr="00FF09AE" w:rsidRDefault="00FF09AE" w:rsidP="00FF09AE">
      <w:pPr>
        <w:ind w:left="360"/>
        <w:rPr>
          <w:rFonts w:cstheme="minorHAnsi"/>
          <w:color w:val="000000"/>
          <w:sz w:val="20"/>
          <w:szCs w:val="20"/>
        </w:rPr>
      </w:pPr>
    </w:p>
    <w:p w14:paraId="348839D3" w14:textId="77777777" w:rsidR="00FF09AE" w:rsidRPr="00FF09AE" w:rsidRDefault="00FF09AE" w:rsidP="00FF09AE">
      <w:pPr>
        <w:numPr>
          <w:ilvl w:val="0"/>
          <w:numId w:val="37"/>
        </w:numPr>
        <w:spacing w:line="259" w:lineRule="auto"/>
        <w:rPr>
          <w:rFonts w:cstheme="minorHAnsi"/>
          <w:color w:val="000000"/>
          <w:sz w:val="20"/>
          <w:szCs w:val="20"/>
        </w:rPr>
      </w:pPr>
      <w:r w:rsidRPr="00FF09AE">
        <w:rPr>
          <w:rFonts w:cstheme="minorHAnsi"/>
          <w:color w:val="000000"/>
          <w:sz w:val="20"/>
          <w:szCs w:val="20"/>
        </w:rPr>
        <w:t xml:space="preserve">Other policy session items and consideration of relevant proposals contained in the Chair’s summary from the twentieth </w:t>
      </w:r>
      <w:proofErr w:type="gramStart"/>
      <w:r w:rsidRPr="00FF09AE">
        <w:rPr>
          <w:rFonts w:cstheme="minorHAnsi"/>
          <w:color w:val="000000"/>
          <w:sz w:val="20"/>
          <w:szCs w:val="20"/>
        </w:rPr>
        <w:t>session</w:t>
      </w:r>
      <w:proofErr w:type="gramEnd"/>
    </w:p>
    <w:p w14:paraId="691F2818" w14:textId="77777777" w:rsidR="00FF09AE" w:rsidRPr="00FF09AE" w:rsidRDefault="00FF09AE" w:rsidP="00FF09AE">
      <w:pPr>
        <w:ind w:left="360"/>
        <w:rPr>
          <w:rFonts w:cstheme="minorHAnsi"/>
          <w:color w:val="000000"/>
          <w:sz w:val="20"/>
          <w:szCs w:val="20"/>
        </w:rPr>
      </w:pPr>
    </w:p>
    <w:p w14:paraId="6B5215C1" w14:textId="77777777" w:rsidR="00FF09AE" w:rsidRPr="00FF09AE" w:rsidRDefault="00FF09AE" w:rsidP="00FF09AE">
      <w:pPr>
        <w:numPr>
          <w:ilvl w:val="0"/>
          <w:numId w:val="38"/>
        </w:numPr>
        <w:spacing w:line="259" w:lineRule="auto"/>
        <w:rPr>
          <w:rFonts w:cstheme="minorHAnsi"/>
          <w:color w:val="000000"/>
          <w:sz w:val="20"/>
          <w:szCs w:val="20"/>
        </w:rPr>
      </w:pPr>
      <w:r w:rsidRPr="00FF09AE">
        <w:rPr>
          <w:rFonts w:cstheme="minorHAnsi"/>
          <w:color w:val="000000"/>
          <w:sz w:val="20"/>
          <w:szCs w:val="20"/>
        </w:rPr>
        <w:t xml:space="preserve">New announcements of voluntary national contributions </w:t>
      </w:r>
    </w:p>
    <w:p w14:paraId="471982AD" w14:textId="77777777" w:rsidR="00FF09AE" w:rsidRPr="00FF09AE" w:rsidRDefault="00FF09AE" w:rsidP="00FF09AE">
      <w:pPr>
        <w:numPr>
          <w:ilvl w:val="0"/>
          <w:numId w:val="38"/>
        </w:numPr>
        <w:spacing w:line="259" w:lineRule="auto"/>
        <w:rPr>
          <w:rFonts w:cstheme="minorHAnsi"/>
          <w:color w:val="000000"/>
          <w:sz w:val="20"/>
          <w:szCs w:val="20"/>
        </w:rPr>
      </w:pPr>
      <w:r w:rsidRPr="00FF09AE">
        <w:rPr>
          <w:rFonts w:cstheme="minorHAnsi"/>
          <w:color w:val="000000"/>
          <w:sz w:val="20"/>
          <w:szCs w:val="20"/>
        </w:rPr>
        <w:t>Progress in the implementation of the outcomes of the IAF-MTR</w:t>
      </w:r>
    </w:p>
    <w:p w14:paraId="38B7008A" w14:textId="77777777" w:rsidR="00FF09AE" w:rsidRPr="00FF09AE" w:rsidRDefault="00FF09AE" w:rsidP="00FF09AE">
      <w:pPr>
        <w:numPr>
          <w:ilvl w:val="0"/>
          <w:numId w:val="38"/>
        </w:numPr>
        <w:spacing w:line="259" w:lineRule="auto"/>
        <w:rPr>
          <w:rFonts w:cstheme="minorHAnsi"/>
          <w:color w:val="000000"/>
          <w:sz w:val="20"/>
          <w:szCs w:val="20"/>
        </w:rPr>
      </w:pPr>
      <w:r w:rsidRPr="00FF09AE">
        <w:rPr>
          <w:rFonts w:cstheme="minorHAnsi"/>
          <w:color w:val="000000"/>
          <w:sz w:val="20"/>
          <w:szCs w:val="20"/>
        </w:rPr>
        <w:t>Report on the outcomes of the CLIs</w:t>
      </w:r>
    </w:p>
    <w:p w14:paraId="5F9C71DE" w14:textId="77777777" w:rsidR="00FF09AE" w:rsidRPr="00FF09AE" w:rsidRDefault="00FF09AE" w:rsidP="00FF09AE">
      <w:pPr>
        <w:numPr>
          <w:ilvl w:val="0"/>
          <w:numId w:val="38"/>
        </w:numPr>
        <w:spacing w:line="259" w:lineRule="auto"/>
        <w:rPr>
          <w:rFonts w:cstheme="minorHAnsi"/>
          <w:color w:val="000000"/>
          <w:sz w:val="20"/>
          <w:szCs w:val="20"/>
        </w:rPr>
      </w:pPr>
      <w:r w:rsidRPr="00FF09AE">
        <w:rPr>
          <w:rFonts w:cstheme="minorHAnsi"/>
          <w:color w:val="000000"/>
          <w:sz w:val="20"/>
          <w:szCs w:val="20"/>
        </w:rPr>
        <w:t>Updates by stakeholders and partners on activities in support of the thematic priorities</w:t>
      </w:r>
    </w:p>
    <w:p w14:paraId="0FC93349" w14:textId="77777777" w:rsidR="00FF09AE" w:rsidRPr="00FF09AE" w:rsidRDefault="00FF09AE" w:rsidP="00FF09AE">
      <w:pPr>
        <w:ind w:left="720"/>
        <w:rPr>
          <w:rFonts w:cstheme="minorHAnsi"/>
          <w:color w:val="000000"/>
          <w:sz w:val="20"/>
          <w:szCs w:val="20"/>
        </w:rPr>
      </w:pPr>
    </w:p>
    <w:p w14:paraId="34C11EA2" w14:textId="77777777" w:rsidR="00FF09AE" w:rsidRPr="00FF09AE" w:rsidRDefault="00FF09AE" w:rsidP="00FF09AE">
      <w:pPr>
        <w:numPr>
          <w:ilvl w:val="0"/>
          <w:numId w:val="39"/>
        </w:numPr>
        <w:spacing w:line="259" w:lineRule="auto"/>
        <w:rPr>
          <w:rFonts w:cstheme="minorHAnsi"/>
          <w:color w:val="000000"/>
          <w:sz w:val="20"/>
          <w:szCs w:val="20"/>
        </w:rPr>
      </w:pPr>
      <w:r w:rsidRPr="00FF09AE">
        <w:rPr>
          <w:rFonts w:cstheme="minorHAnsi"/>
          <w:color w:val="000000"/>
          <w:sz w:val="20"/>
          <w:szCs w:val="20"/>
        </w:rPr>
        <w:t xml:space="preserve">Collaborative Partnership on Forests and its workplan </w:t>
      </w:r>
    </w:p>
    <w:p w14:paraId="6FC0FFA5" w14:textId="77777777" w:rsidR="00FF09AE" w:rsidRPr="00FF09AE" w:rsidRDefault="00FF09AE" w:rsidP="00FF09AE">
      <w:pPr>
        <w:numPr>
          <w:ilvl w:val="0"/>
          <w:numId w:val="39"/>
        </w:numPr>
        <w:spacing w:line="259" w:lineRule="auto"/>
        <w:rPr>
          <w:rFonts w:cstheme="minorHAnsi"/>
          <w:color w:val="000000"/>
          <w:sz w:val="20"/>
          <w:szCs w:val="20"/>
        </w:rPr>
      </w:pPr>
      <w:r w:rsidRPr="00FF09AE">
        <w:rPr>
          <w:rFonts w:cstheme="minorHAnsi"/>
          <w:color w:val="000000"/>
          <w:sz w:val="20"/>
          <w:szCs w:val="20"/>
        </w:rPr>
        <w:t>Regional and subregional organizations and processes</w:t>
      </w:r>
    </w:p>
    <w:p w14:paraId="5A1C5221" w14:textId="77777777" w:rsidR="00FF09AE" w:rsidRPr="00FF09AE" w:rsidRDefault="00FF09AE" w:rsidP="00FF09AE">
      <w:pPr>
        <w:ind w:left="2160"/>
        <w:rPr>
          <w:rFonts w:cstheme="minorHAnsi"/>
          <w:color w:val="000000"/>
          <w:sz w:val="20"/>
          <w:szCs w:val="20"/>
        </w:rPr>
      </w:pPr>
      <w:r w:rsidRPr="00FF09AE">
        <w:rPr>
          <w:rFonts w:cstheme="minorHAnsi"/>
          <w:color w:val="000000"/>
          <w:sz w:val="20"/>
          <w:szCs w:val="20"/>
        </w:rPr>
        <w:t>Major groups and other relevant stakeholders, including the private sector and philanthropic community.</w:t>
      </w:r>
    </w:p>
    <w:p w14:paraId="0B879921" w14:textId="77777777" w:rsidR="00FF09AE" w:rsidRPr="00FF09AE" w:rsidRDefault="00FF09AE" w:rsidP="00FF09AE">
      <w:pPr>
        <w:ind w:left="720"/>
        <w:rPr>
          <w:rFonts w:cstheme="minorHAnsi"/>
          <w:color w:val="000000"/>
          <w:sz w:val="20"/>
          <w:szCs w:val="20"/>
        </w:rPr>
      </w:pPr>
    </w:p>
    <w:p w14:paraId="6C0A31FF" w14:textId="77777777" w:rsidR="00FF09AE" w:rsidRPr="00FF09AE" w:rsidRDefault="00FF09AE" w:rsidP="00FF09AE">
      <w:pPr>
        <w:numPr>
          <w:ilvl w:val="0"/>
          <w:numId w:val="38"/>
        </w:numPr>
        <w:spacing w:line="259" w:lineRule="auto"/>
        <w:rPr>
          <w:rFonts w:cstheme="minorHAnsi"/>
          <w:color w:val="000000"/>
          <w:sz w:val="20"/>
          <w:szCs w:val="20"/>
        </w:rPr>
      </w:pPr>
      <w:r w:rsidRPr="00FF09AE">
        <w:rPr>
          <w:rFonts w:cstheme="minorHAnsi"/>
          <w:color w:val="000000"/>
          <w:sz w:val="20"/>
          <w:szCs w:val="20"/>
        </w:rPr>
        <w:t>Interlinkages between the global forest goals and targets and the Sustainable Development Goals under review by the high-level political forum on sustainable development in 2026 and 2027, the UN Framework Convention on Climate Change, the Paris Agreement</w:t>
      </w:r>
      <w:r w:rsidRPr="00FF09AE">
        <w:rPr>
          <w:rStyle w:val="FootnoteReference"/>
          <w:rFonts w:cstheme="minorHAnsi"/>
          <w:color w:val="000000"/>
          <w:sz w:val="20"/>
          <w:szCs w:val="20"/>
        </w:rPr>
        <w:footnoteReference w:id="8"/>
      </w:r>
      <w:r w:rsidRPr="00FF09AE">
        <w:rPr>
          <w:rFonts w:cstheme="minorHAnsi"/>
          <w:color w:val="000000"/>
          <w:sz w:val="20"/>
          <w:szCs w:val="20"/>
        </w:rPr>
        <w:t>, the Convention on Biological Diversity, including the Kunming-Montreal Global Biodiversity Framework, the UN Convention to Combat Desertification, the</w:t>
      </w:r>
      <w:r w:rsidRPr="00FF09AE">
        <w:rPr>
          <w:rFonts w:cstheme="minorHAnsi"/>
          <w:sz w:val="20"/>
          <w:szCs w:val="20"/>
        </w:rPr>
        <w:t xml:space="preserve"> Land Degradation Neutrality Target Setting Program</w:t>
      </w:r>
      <w:r w:rsidRPr="00FF09AE">
        <w:rPr>
          <w:rFonts w:cstheme="minorHAnsi"/>
          <w:b/>
          <w:bCs/>
          <w:sz w:val="20"/>
          <w:szCs w:val="20"/>
        </w:rPr>
        <w:t xml:space="preserve">, </w:t>
      </w:r>
      <w:r w:rsidRPr="00FF09AE">
        <w:rPr>
          <w:rFonts w:cstheme="minorHAnsi"/>
          <w:color w:val="000000"/>
          <w:sz w:val="20"/>
          <w:szCs w:val="20"/>
        </w:rPr>
        <w:t xml:space="preserve">and other international forest-related developments </w:t>
      </w:r>
    </w:p>
    <w:p w14:paraId="5E2CE784" w14:textId="77777777" w:rsidR="00FF09AE" w:rsidRPr="00FF09AE" w:rsidRDefault="00FF09AE" w:rsidP="00FF09AE">
      <w:pPr>
        <w:ind w:left="720"/>
        <w:rPr>
          <w:rFonts w:cstheme="minorHAnsi"/>
          <w:color w:val="000000"/>
          <w:sz w:val="20"/>
          <w:szCs w:val="20"/>
        </w:rPr>
      </w:pPr>
    </w:p>
    <w:p w14:paraId="7BBA91BC" w14:textId="77777777" w:rsidR="00FF09AE" w:rsidRPr="00FF09AE" w:rsidRDefault="00FF09AE" w:rsidP="00FF09AE">
      <w:pPr>
        <w:numPr>
          <w:ilvl w:val="0"/>
          <w:numId w:val="38"/>
        </w:numPr>
        <w:spacing w:line="259" w:lineRule="auto"/>
        <w:rPr>
          <w:rFonts w:cstheme="minorHAnsi"/>
          <w:color w:val="000000"/>
          <w:sz w:val="20"/>
          <w:szCs w:val="20"/>
        </w:rPr>
      </w:pPr>
      <w:r w:rsidRPr="00FF09AE">
        <w:rPr>
          <w:rFonts w:cstheme="minorHAnsi"/>
          <w:color w:val="000000"/>
          <w:sz w:val="20"/>
          <w:szCs w:val="20"/>
        </w:rPr>
        <w:t xml:space="preserve">Implementation of the communication and outreach strategy of the United Nations strategic plan for forests 2017–2030, including activities regarding the International Day of Forests 2026 </w:t>
      </w:r>
    </w:p>
    <w:p w14:paraId="3F75D0E2" w14:textId="77777777" w:rsidR="00FF09AE" w:rsidRPr="00FF09AE" w:rsidRDefault="00FF09AE" w:rsidP="00FF09AE">
      <w:pPr>
        <w:ind w:left="720"/>
        <w:rPr>
          <w:rFonts w:cstheme="minorHAnsi"/>
          <w:color w:val="000000"/>
          <w:sz w:val="20"/>
          <w:szCs w:val="20"/>
        </w:rPr>
      </w:pPr>
    </w:p>
    <w:p w14:paraId="25DB440C" w14:textId="77777777" w:rsidR="00FF09AE" w:rsidRPr="00FF09AE" w:rsidRDefault="00FF09AE" w:rsidP="00FF09AE">
      <w:pPr>
        <w:numPr>
          <w:ilvl w:val="0"/>
          <w:numId w:val="38"/>
        </w:numPr>
        <w:spacing w:line="259" w:lineRule="auto"/>
        <w:rPr>
          <w:rFonts w:cstheme="minorHAnsi"/>
          <w:color w:val="000000"/>
          <w:sz w:val="20"/>
          <w:szCs w:val="20"/>
        </w:rPr>
      </w:pPr>
      <w:r w:rsidRPr="00FF09AE">
        <w:rPr>
          <w:rFonts w:cstheme="minorHAnsi"/>
          <w:color w:val="000000"/>
          <w:sz w:val="20"/>
          <w:szCs w:val="20"/>
        </w:rPr>
        <w:t xml:space="preserve">Means of implementation, including operations and resources of the Global Forest Financing Facilitation Network </w:t>
      </w:r>
    </w:p>
    <w:p w14:paraId="67CE40F2" w14:textId="77777777" w:rsidR="00FF09AE" w:rsidRPr="00FF09AE" w:rsidRDefault="00FF09AE" w:rsidP="00FF09AE">
      <w:pPr>
        <w:ind w:left="720"/>
        <w:rPr>
          <w:rFonts w:cstheme="minorHAnsi"/>
          <w:color w:val="000000"/>
          <w:sz w:val="20"/>
          <w:szCs w:val="20"/>
        </w:rPr>
      </w:pPr>
    </w:p>
    <w:p w14:paraId="6E9E73C8" w14:textId="77777777" w:rsidR="00FF09AE" w:rsidRPr="00FF09AE" w:rsidRDefault="00FF09AE" w:rsidP="00FF09AE">
      <w:pPr>
        <w:numPr>
          <w:ilvl w:val="0"/>
          <w:numId w:val="38"/>
        </w:numPr>
        <w:spacing w:line="259" w:lineRule="auto"/>
        <w:rPr>
          <w:rFonts w:cstheme="minorHAnsi"/>
          <w:color w:val="000000"/>
          <w:sz w:val="20"/>
          <w:szCs w:val="20"/>
        </w:rPr>
      </w:pPr>
      <w:r w:rsidRPr="00FF09AE">
        <w:rPr>
          <w:rFonts w:cstheme="minorHAnsi"/>
          <w:color w:val="000000"/>
          <w:sz w:val="20"/>
          <w:szCs w:val="20"/>
        </w:rPr>
        <w:t xml:space="preserve">Monitoring, </w:t>
      </w:r>
      <w:proofErr w:type="gramStart"/>
      <w:r w:rsidRPr="00FF09AE">
        <w:rPr>
          <w:rFonts w:cstheme="minorHAnsi"/>
          <w:color w:val="000000"/>
          <w:sz w:val="20"/>
          <w:szCs w:val="20"/>
        </w:rPr>
        <w:t>assessment</w:t>
      </w:r>
      <w:proofErr w:type="gramEnd"/>
      <w:r w:rsidRPr="00FF09AE">
        <w:rPr>
          <w:rFonts w:cstheme="minorHAnsi"/>
          <w:color w:val="000000"/>
          <w:sz w:val="20"/>
          <w:szCs w:val="20"/>
        </w:rPr>
        <w:t xml:space="preserve"> and reporting: voluntary national reporting on progress in implementing the United Nations strategic plan for forests 2017–2030, the United Nations Forest instrument and voluntary national contributions, </w:t>
      </w:r>
    </w:p>
    <w:p w14:paraId="4FCCA0C3" w14:textId="77777777" w:rsidR="00FF09AE" w:rsidRPr="00FF09AE" w:rsidRDefault="00FF09AE" w:rsidP="00FF09AE">
      <w:pPr>
        <w:ind w:left="720"/>
        <w:rPr>
          <w:rFonts w:cstheme="minorHAnsi"/>
          <w:color w:val="000000"/>
          <w:sz w:val="20"/>
          <w:szCs w:val="20"/>
        </w:rPr>
      </w:pPr>
    </w:p>
    <w:p w14:paraId="78404243" w14:textId="77777777" w:rsidR="00FF09AE" w:rsidRPr="00FF09AE" w:rsidRDefault="00FF09AE" w:rsidP="00FF09AE">
      <w:pPr>
        <w:numPr>
          <w:ilvl w:val="0"/>
          <w:numId w:val="37"/>
        </w:numPr>
        <w:spacing w:line="259" w:lineRule="auto"/>
        <w:rPr>
          <w:rFonts w:cstheme="minorHAnsi"/>
          <w:color w:val="000000"/>
          <w:sz w:val="20"/>
          <w:szCs w:val="20"/>
        </w:rPr>
      </w:pPr>
      <w:r w:rsidRPr="00FF09AE">
        <w:rPr>
          <w:rFonts w:cstheme="minorHAnsi"/>
          <w:color w:val="000000"/>
          <w:sz w:val="20"/>
          <w:szCs w:val="20"/>
        </w:rPr>
        <w:t>Forum Trust Fund</w:t>
      </w:r>
    </w:p>
    <w:p w14:paraId="543AF3FB" w14:textId="77777777" w:rsidR="00FF09AE" w:rsidRPr="00FF09AE" w:rsidRDefault="00FF09AE" w:rsidP="00FF09AE">
      <w:pPr>
        <w:ind w:left="360"/>
        <w:rPr>
          <w:rFonts w:cstheme="minorHAnsi"/>
          <w:color w:val="000000"/>
          <w:sz w:val="20"/>
          <w:szCs w:val="20"/>
        </w:rPr>
      </w:pPr>
    </w:p>
    <w:p w14:paraId="74AED6E5" w14:textId="77777777" w:rsidR="00FF09AE" w:rsidRPr="00FF09AE" w:rsidRDefault="00FF09AE" w:rsidP="00FF09AE">
      <w:pPr>
        <w:pStyle w:val="ListParagraph"/>
        <w:numPr>
          <w:ilvl w:val="0"/>
          <w:numId w:val="37"/>
        </w:numPr>
        <w:spacing w:after="160" w:line="259" w:lineRule="auto"/>
        <w:contextualSpacing/>
        <w:rPr>
          <w:rFonts w:asciiTheme="minorHAnsi" w:hAnsiTheme="minorHAnsi" w:cstheme="minorHAnsi"/>
          <w:color w:val="000000"/>
          <w:sz w:val="20"/>
          <w:szCs w:val="20"/>
        </w:rPr>
      </w:pPr>
      <w:r w:rsidRPr="00FF09AE">
        <w:rPr>
          <w:rFonts w:asciiTheme="minorHAnsi" w:hAnsiTheme="minorHAnsi" w:cstheme="minorHAnsi"/>
          <w:color w:val="000000"/>
          <w:sz w:val="20"/>
          <w:szCs w:val="20"/>
        </w:rPr>
        <w:t xml:space="preserve">Initial discussions on the final review of the effectiveness of the IAF in achieving its </w:t>
      </w:r>
      <w:proofErr w:type="gramStart"/>
      <w:r w:rsidRPr="00FF09AE">
        <w:rPr>
          <w:rFonts w:asciiTheme="minorHAnsi" w:hAnsiTheme="minorHAnsi" w:cstheme="minorHAnsi"/>
          <w:color w:val="000000"/>
          <w:sz w:val="20"/>
          <w:szCs w:val="20"/>
        </w:rPr>
        <w:t>objectives</w:t>
      </w:r>
      <w:proofErr w:type="gramEnd"/>
      <w:r w:rsidRPr="00FF09AE">
        <w:rPr>
          <w:rFonts w:asciiTheme="minorHAnsi" w:hAnsiTheme="minorHAnsi" w:cstheme="minorHAnsi"/>
          <w:color w:val="000000"/>
          <w:sz w:val="20"/>
          <w:szCs w:val="20"/>
        </w:rPr>
        <w:t xml:space="preserve"> </w:t>
      </w:r>
    </w:p>
    <w:p w14:paraId="727712EA" w14:textId="77777777" w:rsidR="00FF09AE" w:rsidRPr="00FF09AE" w:rsidRDefault="00FF09AE" w:rsidP="00FF09AE">
      <w:pPr>
        <w:ind w:left="360"/>
        <w:rPr>
          <w:rFonts w:cstheme="minorHAnsi"/>
          <w:color w:val="000000"/>
          <w:sz w:val="20"/>
          <w:szCs w:val="20"/>
        </w:rPr>
      </w:pPr>
    </w:p>
    <w:p w14:paraId="5D1D816F" w14:textId="77777777" w:rsidR="00FF09AE" w:rsidRPr="00FF09AE" w:rsidRDefault="00FF09AE" w:rsidP="00FF09AE">
      <w:pPr>
        <w:numPr>
          <w:ilvl w:val="0"/>
          <w:numId w:val="37"/>
        </w:numPr>
        <w:spacing w:after="160" w:line="259" w:lineRule="auto"/>
        <w:rPr>
          <w:rFonts w:cstheme="minorHAnsi"/>
          <w:color w:val="000000"/>
          <w:sz w:val="20"/>
          <w:szCs w:val="20"/>
        </w:rPr>
      </w:pPr>
      <w:r w:rsidRPr="00FF09AE">
        <w:rPr>
          <w:rFonts w:cstheme="minorHAnsi"/>
          <w:color w:val="000000"/>
          <w:sz w:val="20"/>
          <w:szCs w:val="20"/>
        </w:rPr>
        <w:t>Emerging issues</w:t>
      </w:r>
    </w:p>
    <w:p w14:paraId="4FFB64DA" w14:textId="77777777" w:rsidR="00FF09AE" w:rsidRDefault="00FF09AE" w:rsidP="00FF09AE">
      <w:pPr>
        <w:rPr>
          <w:rFonts w:cstheme="minorHAnsi"/>
          <w:b/>
          <w:sz w:val="20"/>
          <w:szCs w:val="20"/>
          <w:u w:val="single"/>
        </w:rPr>
      </w:pPr>
      <w:r w:rsidRPr="00FF09AE">
        <w:rPr>
          <w:rFonts w:cstheme="minorHAnsi"/>
          <w:sz w:val="20"/>
          <w:szCs w:val="20"/>
        </w:rPr>
        <w:br w:type="page"/>
      </w:r>
      <w:r w:rsidRPr="00FF09AE">
        <w:rPr>
          <w:rFonts w:cstheme="minorHAnsi"/>
          <w:b/>
          <w:sz w:val="20"/>
          <w:szCs w:val="20"/>
          <w:u w:val="single"/>
        </w:rPr>
        <w:lastRenderedPageBreak/>
        <w:t>Table 3: Twenty-second session of the United Nations Forum on Forests, 2027 (technical session)</w:t>
      </w:r>
    </w:p>
    <w:p w14:paraId="412CBF83" w14:textId="77777777" w:rsidR="00FF09AE" w:rsidRPr="00FF09AE" w:rsidRDefault="00FF09AE" w:rsidP="00FF09AE">
      <w:pPr>
        <w:rPr>
          <w:rFonts w:cstheme="minorHAnsi"/>
          <w:b/>
          <w:sz w:val="20"/>
          <w:szCs w:val="20"/>
          <w:u w:val="single"/>
        </w:rPr>
      </w:pPr>
    </w:p>
    <w:p w14:paraId="7A58DDC0" w14:textId="77777777" w:rsidR="00FF09AE" w:rsidRPr="00FF09AE" w:rsidRDefault="00FF09AE" w:rsidP="00FF09AE">
      <w:pPr>
        <w:pStyle w:val="ListParagraph"/>
        <w:numPr>
          <w:ilvl w:val="0"/>
          <w:numId w:val="40"/>
        </w:numPr>
        <w:spacing w:after="160" w:line="259" w:lineRule="auto"/>
        <w:contextualSpacing/>
        <w:rPr>
          <w:rFonts w:asciiTheme="minorHAnsi" w:hAnsiTheme="minorHAnsi" w:cstheme="minorHAnsi"/>
          <w:sz w:val="20"/>
          <w:szCs w:val="20"/>
        </w:rPr>
      </w:pPr>
      <w:r w:rsidRPr="00FF09AE">
        <w:rPr>
          <w:rFonts w:asciiTheme="minorHAnsi" w:hAnsiTheme="minorHAnsi" w:cstheme="minorHAnsi"/>
          <w:sz w:val="20"/>
          <w:szCs w:val="20"/>
        </w:rPr>
        <w:t xml:space="preserve">Priorities in support of implementation of the United Nations strategic plan for forests 2017 –2030: </w:t>
      </w:r>
      <w:r w:rsidRPr="00FF09AE">
        <w:rPr>
          <w:rFonts w:asciiTheme="minorHAnsi" w:hAnsiTheme="minorHAnsi" w:cstheme="minorHAnsi"/>
          <w:color w:val="000000"/>
          <w:sz w:val="20"/>
          <w:szCs w:val="20"/>
        </w:rPr>
        <w:t>Thematic priorities for the biennium 2027-2028 are</w:t>
      </w:r>
      <w:r w:rsidRPr="00FF09AE">
        <w:rPr>
          <w:rFonts w:asciiTheme="minorHAnsi" w:hAnsiTheme="minorHAnsi" w:cstheme="minorHAnsi"/>
          <w:sz w:val="20"/>
          <w:szCs w:val="20"/>
        </w:rPr>
        <w:t xml:space="preserve"> GFGs 2, 4 and 6</w:t>
      </w:r>
    </w:p>
    <w:p w14:paraId="3E4017CB" w14:textId="77777777" w:rsidR="00FF09AE" w:rsidRPr="00FF09AE" w:rsidRDefault="00FF09AE" w:rsidP="00FF09AE">
      <w:pPr>
        <w:numPr>
          <w:ilvl w:val="0"/>
          <w:numId w:val="40"/>
        </w:numPr>
        <w:spacing w:line="259" w:lineRule="auto"/>
        <w:rPr>
          <w:rFonts w:cstheme="minorHAnsi"/>
          <w:color w:val="000000"/>
          <w:sz w:val="20"/>
          <w:szCs w:val="20"/>
        </w:rPr>
      </w:pPr>
      <w:r w:rsidRPr="00FF09AE">
        <w:rPr>
          <w:rFonts w:cstheme="minorHAnsi"/>
          <w:color w:val="000000"/>
          <w:sz w:val="20"/>
          <w:szCs w:val="20"/>
        </w:rPr>
        <w:t>Other technical session items</w:t>
      </w:r>
    </w:p>
    <w:p w14:paraId="3BDDA921" w14:textId="77777777" w:rsidR="00FF09AE" w:rsidRPr="00FF09AE" w:rsidRDefault="00FF09AE" w:rsidP="00FF09AE">
      <w:pPr>
        <w:ind w:left="360"/>
        <w:rPr>
          <w:rFonts w:cstheme="minorHAnsi"/>
          <w:color w:val="000000"/>
          <w:sz w:val="20"/>
          <w:szCs w:val="20"/>
        </w:rPr>
      </w:pPr>
    </w:p>
    <w:p w14:paraId="41AE1D6C" w14:textId="77777777" w:rsidR="00FF09AE" w:rsidRPr="00FF09AE" w:rsidRDefault="00FF09AE" w:rsidP="00FF09AE">
      <w:pPr>
        <w:pStyle w:val="ListParagraph"/>
        <w:numPr>
          <w:ilvl w:val="0"/>
          <w:numId w:val="45"/>
        </w:numPr>
        <w:spacing w:line="259" w:lineRule="auto"/>
        <w:ind w:left="990"/>
        <w:contextualSpacing/>
        <w:rPr>
          <w:rFonts w:asciiTheme="minorHAnsi" w:hAnsiTheme="minorHAnsi" w:cstheme="minorHAnsi"/>
          <w:color w:val="000000"/>
          <w:sz w:val="20"/>
          <w:szCs w:val="20"/>
        </w:rPr>
      </w:pPr>
      <w:r w:rsidRPr="00FF09AE">
        <w:rPr>
          <w:rFonts w:asciiTheme="minorHAnsi" w:hAnsiTheme="minorHAnsi" w:cstheme="minorHAnsi"/>
          <w:color w:val="000000"/>
          <w:sz w:val="20"/>
          <w:szCs w:val="20"/>
        </w:rPr>
        <w:t xml:space="preserve">Contributions of members of the Forum to implementing the United Nations strategic plan for forests 2017–2030: progress in implementation of the outcomes of the IAF-MTR, report on the outcomes of the CLIs, new announcements of voluntary national contributions, updates on voluntary national contributions and their follow-up related to the thematic priorities, </w:t>
      </w:r>
    </w:p>
    <w:p w14:paraId="4FAB882F" w14:textId="77777777" w:rsidR="00FF09AE" w:rsidRPr="00FF09AE" w:rsidRDefault="00FF09AE" w:rsidP="00FF09AE">
      <w:pPr>
        <w:pStyle w:val="ListParagraph"/>
        <w:ind w:left="990"/>
        <w:rPr>
          <w:rFonts w:asciiTheme="minorHAnsi" w:hAnsiTheme="minorHAnsi" w:cstheme="minorHAnsi"/>
          <w:color w:val="000000"/>
          <w:sz w:val="20"/>
          <w:szCs w:val="20"/>
        </w:rPr>
      </w:pPr>
    </w:p>
    <w:p w14:paraId="029445A6" w14:textId="77777777" w:rsidR="00FF09AE" w:rsidRPr="00FF09AE" w:rsidRDefault="00FF09AE" w:rsidP="00FF09AE">
      <w:pPr>
        <w:pStyle w:val="ListParagraph"/>
        <w:numPr>
          <w:ilvl w:val="0"/>
          <w:numId w:val="45"/>
        </w:numPr>
        <w:spacing w:line="259" w:lineRule="auto"/>
        <w:ind w:left="990"/>
        <w:contextualSpacing/>
        <w:rPr>
          <w:rFonts w:asciiTheme="minorHAnsi" w:hAnsiTheme="minorHAnsi" w:cstheme="minorHAnsi"/>
          <w:color w:val="000000"/>
          <w:sz w:val="20"/>
          <w:szCs w:val="20"/>
        </w:rPr>
      </w:pPr>
      <w:r w:rsidRPr="00FF09AE">
        <w:rPr>
          <w:rFonts w:asciiTheme="minorHAnsi" w:hAnsiTheme="minorHAnsi" w:cstheme="minorHAnsi"/>
          <w:color w:val="000000"/>
          <w:sz w:val="20"/>
          <w:szCs w:val="20"/>
        </w:rPr>
        <w:t>Contributions of, and enhanced cooperation with, partners to achieving the thematic priorities</w:t>
      </w:r>
    </w:p>
    <w:p w14:paraId="0D40AB3A" w14:textId="77777777" w:rsidR="00FF09AE" w:rsidRPr="00FF09AE" w:rsidRDefault="00FF09AE" w:rsidP="00FF09AE">
      <w:pPr>
        <w:ind w:left="2160"/>
        <w:rPr>
          <w:rFonts w:cstheme="minorHAnsi"/>
          <w:color w:val="000000"/>
          <w:sz w:val="20"/>
          <w:szCs w:val="20"/>
        </w:rPr>
      </w:pPr>
    </w:p>
    <w:p w14:paraId="04F59336" w14:textId="77777777" w:rsidR="00FF09AE" w:rsidRPr="00FF09AE" w:rsidRDefault="00FF09AE" w:rsidP="00FF09AE">
      <w:pPr>
        <w:numPr>
          <w:ilvl w:val="0"/>
          <w:numId w:val="41"/>
        </w:numPr>
        <w:spacing w:line="259" w:lineRule="auto"/>
        <w:rPr>
          <w:rFonts w:cstheme="minorHAnsi"/>
          <w:color w:val="000000"/>
          <w:sz w:val="20"/>
          <w:szCs w:val="20"/>
        </w:rPr>
      </w:pPr>
      <w:r w:rsidRPr="00FF09AE">
        <w:rPr>
          <w:rFonts w:cstheme="minorHAnsi"/>
          <w:color w:val="000000"/>
          <w:sz w:val="20"/>
          <w:szCs w:val="20"/>
        </w:rPr>
        <w:t xml:space="preserve">Contributions of the Collaborative Partnership on Forests, its member organizations and the United Nations system to achieving the thematic priorities; progress on the workplan of the Partnership </w:t>
      </w:r>
    </w:p>
    <w:p w14:paraId="5C1D3F7F" w14:textId="77777777" w:rsidR="00FF09AE" w:rsidRPr="00FF09AE" w:rsidRDefault="00FF09AE" w:rsidP="00FF09AE">
      <w:pPr>
        <w:numPr>
          <w:ilvl w:val="0"/>
          <w:numId w:val="41"/>
        </w:numPr>
        <w:spacing w:line="259" w:lineRule="auto"/>
        <w:rPr>
          <w:rFonts w:cstheme="minorHAnsi"/>
          <w:color w:val="000000"/>
          <w:sz w:val="20"/>
          <w:szCs w:val="20"/>
        </w:rPr>
      </w:pPr>
      <w:r w:rsidRPr="00FF09AE">
        <w:rPr>
          <w:rFonts w:cstheme="minorHAnsi"/>
          <w:color w:val="000000"/>
          <w:sz w:val="20"/>
          <w:szCs w:val="20"/>
        </w:rPr>
        <w:t xml:space="preserve">Contributions of regional and subregional organizations and processes to achieving the thematic priorities </w:t>
      </w:r>
    </w:p>
    <w:p w14:paraId="6919C141" w14:textId="77777777" w:rsidR="00FF09AE" w:rsidRPr="00FF09AE" w:rsidRDefault="00FF09AE" w:rsidP="00FF09AE">
      <w:pPr>
        <w:numPr>
          <w:ilvl w:val="0"/>
          <w:numId w:val="41"/>
        </w:numPr>
        <w:spacing w:line="259" w:lineRule="auto"/>
        <w:rPr>
          <w:rFonts w:cstheme="minorHAnsi"/>
          <w:color w:val="000000"/>
          <w:sz w:val="20"/>
          <w:szCs w:val="20"/>
        </w:rPr>
      </w:pPr>
      <w:r w:rsidRPr="00FF09AE">
        <w:rPr>
          <w:rFonts w:cstheme="minorHAnsi"/>
          <w:color w:val="000000"/>
          <w:sz w:val="20"/>
          <w:szCs w:val="20"/>
        </w:rPr>
        <w:t>Contributions of major groups and other relevant stakeholders, including the private sector and philanthropic community to achieving the thematic priorities; progress on major group workplans</w:t>
      </w:r>
    </w:p>
    <w:p w14:paraId="1C17D6EC" w14:textId="77777777" w:rsidR="00FF09AE" w:rsidRPr="00FF09AE" w:rsidRDefault="00FF09AE" w:rsidP="00FF09AE">
      <w:pPr>
        <w:ind w:left="2160"/>
        <w:rPr>
          <w:rFonts w:cstheme="minorHAnsi"/>
          <w:color w:val="000000"/>
          <w:sz w:val="20"/>
          <w:szCs w:val="20"/>
        </w:rPr>
      </w:pPr>
    </w:p>
    <w:p w14:paraId="599CDC52" w14:textId="77777777" w:rsidR="00FF09AE" w:rsidRPr="00FF09AE" w:rsidRDefault="00FF09AE" w:rsidP="00FF09AE">
      <w:pPr>
        <w:pStyle w:val="ListParagraph"/>
        <w:numPr>
          <w:ilvl w:val="0"/>
          <w:numId w:val="45"/>
        </w:numPr>
        <w:spacing w:line="259" w:lineRule="auto"/>
        <w:ind w:left="990"/>
        <w:contextualSpacing/>
        <w:rPr>
          <w:rFonts w:asciiTheme="minorHAnsi" w:hAnsiTheme="minorHAnsi" w:cstheme="minorHAnsi"/>
          <w:color w:val="000000"/>
          <w:sz w:val="20"/>
          <w:szCs w:val="20"/>
        </w:rPr>
      </w:pPr>
      <w:r w:rsidRPr="00FF09AE">
        <w:rPr>
          <w:rFonts w:asciiTheme="minorHAnsi" w:hAnsiTheme="minorHAnsi" w:cstheme="minorHAnsi"/>
          <w:color w:val="000000"/>
          <w:sz w:val="20"/>
          <w:szCs w:val="20"/>
        </w:rPr>
        <w:t>Interlinkages between the global forest goals and targets and the Sustainable Development Goals under review by the high-level political forum on sustainable development in 2027 and 2028, the UN Framework Convention on Climate Change, the Paris Agreement</w:t>
      </w:r>
      <w:r w:rsidRPr="00FF09AE">
        <w:rPr>
          <w:rStyle w:val="FootnoteReference"/>
          <w:rFonts w:asciiTheme="minorHAnsi" w:hAnsiTheme="minorHAnsi" w:cstheme="minorHAnsi"/>
          <w:color w:val="000000"/>
          <w:sz w:val="20"/>
          <w:szCs w:val="20"/>
        </w:rPr>
        <w:footnoteReference w:id="9"/>
      </w:r>
      <w:r w:rsidRPr="00FF09AE">
        <w:rPr>
          <w:rFonts w:asciiTheme="minorHAnsi" w:hAnsiTheme="minorHAnsi" w:cstheme="minorHAnsi"/>
          <w:color w:val="000000"/>
          <w:sz w:val="20"/>
          <w:szCs w:val="20"/>
        </w:rPr>
        <w:t xml:space="preserve">, the Convention on Biological Diversity, including the Kunming-Montreal Global Biodiversity Framework, the UN Convention to Combat Desertification, the Land Degradation Neutrality Target Setting Program, and other international forest-related developments </w:t>
      </w:r>
    </w:p>
    <w:p w14:paraId="71BD25A7" w14:textId="77777777" w:rsidR="00FF09AE" w:rsidRPr="00FF09AE" w:rsidRDefault="00FF09AE" w:rsidP="00FF09AE">
      <w:pPr>
        <w:ind w:left="990"/>
        <w:rPr>
          <w:rFonts w:cstheme="minorHAnsi"/>
          <w:color w:val="000000"/>
          <w:sz w:val="20"/>
          <w:szCs w:val="20"/>
        </w:rPr>
      </w:pPr>
    </w:p>
    <w:p w14:paraId="005A7F24" w14:textId="77777777" w:rsidR="00FF09AE" w:rsidRPr="00FF09AE" w:rsidRDefault="00FF09AE" w:rsidP="00FF09AE">
      <w:pPr>
        <w:pStyle w:val="ListParagraph"/>
        <w:numPr>
          <w:ilvl w:val="0"/>
          <w:numId w:val="45"/>
        </w:numPr>
        <w:spacing w:line="259" w:lineRule="auto"/>
        <w:ind w:left="990"/>
        <w:contextualSpacing/>
        <w:rPr>
          <w:rFonts w:asciiTheme="minorHAnsi" w:hAnsiTheme="minorHAnsi" w:cstheme="minorHAnsi"/>
          <w:color w:val="000000"/>
          <w:sz w:val="20"/>
          <w:szCs w:val="20"/>
        </w:rPr>
      </w:pPr>
      <w:r w:rsidRPr="00FF09AE">
        <w:rPr>
          <w:rFonts w:asciiTheme="minorHAnsi" w:hAnsiTheme="minorHAnsi" w:cstheme="minorHAnsi"/>
          <w:color w:val="000000"/>
          <w:sz w:val="20"/>
          <w:szCs w:val="20"/>
        </w:rPr>
        <w:t>Implementation of the communication and outreach strategy of the United Nations strategic plan for forests 2017–2030, including activities regarding the International Day of Forests 2027</w:t>
      </w:r>
    </w:p>
    <w:p w14:paraId="2ACC4B24" w14:textId="77777777" w:rsidR="00FF09AE" w:rsidRPr="00FF09AE" w:rsidRDefault="00FF09AE" w:rsidP="00FF09AE">
      <w:pPr>
        <w:ind w:left="990"/>
        <w:rPr>
          <w:rFonts w:cstheme="minorHAnsi"/>
          <w:color w:val="000000"/>
          <w:sz w:val="20"/>
          <w:szCs w:val="20"/>
        </w:rPr>
      </w:pPr>
    </w:p>
    <w:p w14:paraId="7A6B6D5B" w14:textId="77777777" w:rsidR="00FF09AE" w:rsidRPr="00FF09AE" w:rsidRDefault="00FF09AE" w:rsidP="00FF09AE">
      <w:pPr>
        <w:pStyle w:val="ListParagraph"/>
        <w:numPr>
          <w:ilvl w:val="0"/>
          <w:numId w:val="45"/>
        </w:numPr>
        <w:spacing w:line="259" w:lineRule="auto"/>
        <w:ind w:left="990"/>
        <w:contextualSpacing/>
        <w:rPr>
          <w:rFonts w:asciiTheme="minorHAnsi" w:hAnsiTheme="minorHAnsi" w:cstheme="minorHAnsi"/>
          <w:color w:val="000000"/>
          <w:sz w:val="20"/>
          <w:szCs w:val="20"/>
        </w:rPr>
      </w:pPr>
      <w:r w:rsidRPr="00FF09AE">
        <w:rPr>
          <w:rFonts w:asciiTheme="minorHAnsi" w:hAnsiTheme="minorHAnsi" w:cstheme="minorHAnsi"/>
          <w:color w:val="000000"/>
          <w:sz w:val="20"/>
          <w:szCs w:val="20"/>
        </w:rPr>
        <w:t xml:space="preserve">Means of implementation, including operations and resources of the Global Forest Financing Facilitation Network </w:t>
      </w:r>
    </w:p>
    <w:p w14:paraId="064F3D04" w14:textId="77777777" w:rsidR="00FF09AE" w:rsidRPr="00FF09AE" w:rsidRDefault="00FF09AE" w:rsidP="00FF09AE">
      <w:pPr>
        <w:ind w:left="990"/>
        <w:rPr>
          <w:rFonts w:cstheme="minorHAnsi"/>
          <w:color w:val="000000"/>
          <w:sz w:val="20"/>
          <w:szCs w:val="20"/>
        </w:rPr>
      </w:pPr>
    </w:p>
    <w:p w14:paraId="28E466CC" w14:textId="77777777" w:rsidR="00FF09AE" w:rsidRPr="00FF09AE" w:rsidRDefault="00FF09AE" w:rsidP="00FF09AE">
      <w:pPr>
        <w:pStyle w:val="ListParagraph"/>
        <w:numPr>
          <w:ilvl w:val="0"/>
          <w:numId w:val="45"/>
        </w:numPr>
        <w:spacing w:line="259" w:lineRule="auto"/>
        <w:ind w:left="990"/>
        <w:contextualSpacing/>
        <w:rPr>
          <w:rFonts w:asciiTheme="minorHAnsi" w:hAnsiTheme="minorHAnsi" w:cstheme="minorHAnsi"/>
          <w:color w:val="000000"/>
          <w:sz w:val="20"/>
          <w:szCs w:val="20"/>
        </w:rPr>
      </w:pPr>
      <w:r w:rsidRPr="00FF09AE">
        <w:rPr>
          <w:rFonts w:asciiTheme="minorHAnsi" w:hAnsiTheme="minorHAnsi" w:cstheme="minorHAnsi"/>
          <w:color w:val="000000"/>
          <w:sz w:val="20"/>
          <w:szCs w:val="20"/>
        </w:rPr>
        <w:t xml:space="preserve">Monitoring, </w:t>
      </w:r>
      <w:proofErr w:type="gramStart"/>
      <w:r w:rsidRPr="00FF09AE">
        <w:rPr>
          <w:rFonts w:asciiTheme="minorHAnsi" w:hAnsiTheme="minorHAnsi" w:cstheme="minorHAnsi"/>
          <w:color w:val="000000"/>
          <w:sz w:val="20"/>
          <w:szCs w:val="20"/>
        </w:rPr>
        <w:t>assessment</w:t>
      </w:r>
      <w:proofErr w:type="gramEnd"/>
      <w:r w:rsidRPr="00FF09AE">
        <w:rPr>
          <w:rFonts w:asciiTheme="minorHAnsi" w:hAnsiTheme="minorHAnsi" w:cstheme="minorHAnsi"/>
          <w:color w:val="000000"/>
          <w:sz w:val="20"/>
          <w:szCs w:val="20"/>
        </w:rPr>
        <w:t xml:space="preserve"> and reporting: voluntary national reporting; global core set of forest-related indicators</w:t>
      </w:r>
    </w:p>
    <w:p w14:paraId="5D485741" w14:textId="77777777" w:rsidR="00FF09AE" w:rsidRPr="00FF09AE" w:rsidRDefault="00FF09AE" w:rsidP="00FF09AE">
      <w:pPr>
        <w:ind w:left="720"/>
        <w:rPr>
          <w:rFonts w:cstheme="minorHAnsi"/>
          <w:color w:val="000000"/>
          <w:sz w:val="20"/>
          <w:szCs w:val="20"/>
        </w:rPr>
      </w:pPr>
    </w:p>
    <w:p w14:paraId="3B484CD4" w14:textId="77777777" w:rsidR="00FF09AE" w:rsidRPr="00FF09AE" w:rsidRDefault="00FF09AE" w:rsidP="00FF09AE">
      <w:pPr>
        <w:numPr>
          <w:ilvl w:val="0"/>
          <w:numId w:val="40"/>
        </w:numPr>
        <w:spacing w:line="259" w:lineRule="auto"/>
        <w:rPr>
          <w:rFonts w:cstheme="minorHAnsi"/>
          <w:color w:val="000000"/>
          <w:sz w:val="20"/>
          <w:szCs w:val="20"/>
        </w:rPr>
      </w:pPr>
      <w:r w:rsidRPr="00FF09AE">
        <w:rPr>
          <w:rFonts w:cstheme="minorHAnsi"/>
          <w:color w:val="000000"/>
          <w:sz w:val="20"/>
          <w:szCs w:val="20"/>
        </w:rPr>
        <w:t xml:space="preserve">Forum Trust Fund </w:t>
      </w:r>
    </w:p>
    <w:p w14:paraId="5FB8304A" w14:textId="77777777" w:rsidR="00FF09AE" w:rsidRPr="00FF09AE" w:rsidRDefault="00FF09AE" w:rsidP="00FF09AE">
      <w:pPr>
        <w:ind w:left="360"/>
        <w:rPr>
          <w:rFonts w:cstheme="minorHAnsi"/>
          <w:color w:val="000000"/>
          <w:sz w:val="20"/>
          <w:szCs w:val="20"/>
        </w:rPr>
      </w:pPr>
    </w:p>
    <w:p w14:paraId="38216777" w14:textId="77777777" w:rsidR="00FF09AE" w:rsidRPr="00FF09AE" w:rsidRDefault="00FF09AE" w:rsidP="00FF09AE">
      <w:pPr>
        <w:numPr>
          <w:ilvl w:val="0"/>
          <w:numId w:val="40"/>
        </w:numPr>
        <w:spacing w:after="160" w:line="259" w:lineRule="auto"/>
        <w:rPr>
          <w:rFonts w:cstheme="minorHAnsi"/>
          <w:color w:val="000000"/>
          <w:sz w:val="20"/>
          <w:szCs w:val="20"/>
        </w:rPr>
      </w:pPr>
      <w:r w:rsidRPr="00FF09AE">
        <w:rPr>
          <w:rFonts w:cstheme="minorHAnsi"/>
          <w:color w:val="000000"/>
          <w:sz w:val="20"/>
          <w:szCs w:val="20"/>
        </w:rPr>
        <w:t xml:space="preserve">Emerging issues </w:t>
      </w:r>
    </w:p>
    <w:p w14:paraId="7BCD1099" w14:textId="77777777" w:rsidR="00FF09AE" w:rsidRDefault="00FF09AE" w:rsidP="00FF09AE">
      <w:pPr>
        <w:rPr>
          <w:rFonts w:cstheme="minorHAnsi"/>
          <w:b/>
          <w:sz w:val="20"/>
          <w:szCs w:val="20"/>
          <w:u w:val="single"/>
        </w:rPr>
      </w:pPr>
    </w:p>
    <w:p w14:paraId="55881625" w14:textId="77777777" w:rsidR="00FF09AE" w:rsidRDefault="00FF09AE" w:rsidP="00FF09AE">
      <w:pPr>
        <w:rPr>
          <w:rFonts w:cstheme="minorHAnsi"/>
          <w:b/>
          <w:sz w:val="20"/>
          <w:szCs w:val="20"/>
          <w:u w:val="single"/>
        </w:rPr>
      </w:pPr>
    </w:p>
    <w:p w14:paraId="36CA2818" w14:textId="77777777" w:rsidR="00FF09AE" w:rsidRDefault="00FF09AE" w:rsidP="00FF09AE">
      <w:pPr>
        <w:rPr>
          <w:rFonts w:cstheme="minorHAnsi"/>
          <w:b/>
          <w:sz w:val="20"/>
          <w:szCs w:val="20"/>
          <w:u w:val="single"/>
        </w:rPr>
      </w:pPr>
    </w:p>
    <w:p w14:paraId="7DB36CD5" w14:textId="77777777" w:rsidR="00FF09AE" w:rsidRDefault="00FF09AE" w:rsidP="00FF09AE">
      <w:pPr>
        <w:rPr>
          <w:rFonts w:cstheme="minorHAnsi"/>
          <w:b/>
          <w:sz w:val="20"/>
          <w:szCs w:val="20"/>
          <w:u w:val="single"/>
        </w:rPr>
      </w:pPr>
    </w:p>
    <w:p w14:paraId="6206700B" w14:textId="77777777" w:rsidR="00FF09AE" w:rsidRDefault="00FF09AE" w:rsidP="00FF09AE">
      <w:pPr>
        <w:rPr>
          <w:rFonts w:cstheme="minorHAnsi"/>
          <w:b/>
          <w:sz w:val="20"/>
          <w:szCs w:val="20"/>
          <w:u w:val="single"/>
        </w:rPr>
      </w:pPr>
    </w:p>
    <w:p w14:paraId="617B6EB6" w14:textId="77777777" w:rsidR="00FF09AE" w:rsidRDefault="00FF09AE" w:rsidP="00FF09AE">
      <w:pPr>
        <w:rPr>
          <w:rFonts w:cstheme="minorHAnsi"/>
          <w:b/>
          <w:sz w:val="20"/>
          <w:szCs w:val="20"/>
          <w:u w:val="single"/>
        </w:rPr>
      </w:pPr>
    </w:p>
    <w:p w14:paraId="748B1F3D" w14:textId="2C0546D7" w:rsidR="00FF09AE" w:rsidRDefault="00FF09AE" w:rsidP="00FF09AE">
      <w:pPr>
        <w:rPr>
          <w:rFonts w:cstheme="minorHAnsi"/>
          <w:b/>
          <w:sz w:val="20"/>
          <w:szCs w:val="20"/>
          <w:u w:val="single"/>
        </w:rPr>
      </w:pPr>
      <w:r w:rsidRPr="00FF09AE">
        <w:rPr>
          <w:rFonts w:cstheme="minorHAnsi"/>
          <w:b/>
          <w:sz w:val="20"/>
          <w:szCs w:val="20"/>
          <w:u w:val="single"/>
        </w:rPr>
        <w:lastRenderedPageBreak/>
        <w:t>Table 4: Twenty-third session of the United Nations Forum on Forests, 2028 (policy session)</w:t>
      </w:r>
    </w:p>
    <w:p w14:paraId="298C8908" w14:textId="77777777" w:rsidR="00FF09AE" w:rsidRPr="00FF09AE" w:rsidRDefault="00FF09AE" w:rsidP="00FF09AE">
      <w:pPr>
        <w:rPr>
          <w:rFonts w:cstheme="minorHAnsi"/>
          <w:b/>
          <w:sz w:val="20"/>
          <w:szCs w:val="20"/>
          <w:u w:val="single"/>
        </w:rPr>
      </w:pPr>
    </w:p>
    <w:p w14:paraId="183A4D4A" w14:textId="77777777" w:rsidR="00FF09AE" w:rsidRPr="00FF09AE" w:rsidRDefault="00FF09AE" w:rsidP="00FF09AE">
      <w:pPr>
        <w:numPr>
          <w:ilvl w:val="0"/>
          <w:numId w:val="42"/>
        </w:numPr>
        <w:spacing w:line="259" w:lineRule="auto"/>
        <w:rPr>
          <w:rFonts w:cstheme="minorHAnsi"/>
          <w:color w:val="000000"/>
          <w:sz w:val="20"/>
          <w:szCs w:val="20"/>
        </w:rPr>
      </w:pPr>
      <w:r w:rsidRPr="00FF09AE">
        <w:rPr>
          <w:rFonts w:cstheme="minorHAnsi"/>
          <w:iCs/>
          <w:sz w:val="20"/>
          <w:szCs w:val="20"/>
        </w:rPr>
        <w:t xml:space="preserve">Priorities in support of implementation of the United Nations strategic plan for forests 2017 –2030: </w:t>
      </w:r>
      <w:r w:rsidRPr="00FF09AE">
        <w:rPr>
          <w:rFonts w:cstheme="minorHAnsi"/>
          <w:iCs/>
          <w:color w:val="000000"/>
          <w:sz w:val="20"/>
          <w:szCs w:val="20"/>
        </w:rPr>
        <w:t xml:space="preserve">Thematic priorities for the biennium 2027-2028 are </w:t>
      </w:r>
      <w:r w:rsidRPr="00FF09AE">
        <w:rPr>
          <w:rFonts w:cstheme="minorHAnsi"/>
          <w:sz w:val="20"/>
          <w:szCs w:val="20"/>
        </w:rPr>
        <w:t>GFGs 2, 4 and 6</w:t>
      </w:r>
      <w:r w:rsidRPr="00FF09AE">
        <w:rPr>
          <w:rFonts w:cstheme="minorHAnsi"/>
          <w:color w:val="000000"/>
          <w:sz w:val="20"/>
          <w:szCs w:val="20"/>
        </w:rPr>
        <w:t xml:space="preserve"> </w:t>
      </w:r>
    </w:p>
    <w:p w14:paraId="0FB3D98A" w14:textId="77777777" w:rsidR="00FF09AE" w:rsidRPr="00FF09AE" w:rsidRDefault="00FF09AE" w:rsidP="00FF09AE">
      <w:pPr>
        <w:ind w:left="360"/>
        <w:rPr>
          <w:rFonts w:cstheme="minorHAnsi"/>
          <w:color w:val="000000"/>
          <w:sz w:val="20"/>
          <w:szCs w:val="20"/>
        </w:rPr>
      </w:pPr>
    </w:p>
    <w:p w14:paraId="01AD4BD1" w14:textId="77777777" w:rsidR="00FF09AE" w:rsidRPr="00FF09AE" w:rsidRDefault="00FF09AE" w:rsidP="00FF09AE">
      <w:pPr>
        <w:numPr>
          <w:ilvl w:val="0"/>
          <w:numId w:val="42"/>
        </w:numPr>
        <w:spacing w:line="259" w:lineRule="auto"/>
        <w:rPr>
          <w:rFonts w:cstheme="minorHAnsi"/>
          <w:color w:val="000000"/>
          <w:sz w:val="20"/>
          <w:szCs w:val="20"/>
        </w:rPr>
      </w:pPr>
      <w:r w:rsidRPr="00FF09AE">
        <w:rPr>
          <w:rFonts w:cstheme="minorHAnsi"/>
          <w:color w:val="000000"/>
          <w:sz w:val="20"/>
          <w:szCs w:val="20"/>
        </w:rPr>
        <w:t xml:space="preserve">Other policy session items and consideration of relevant proposals contained in the Chair’s summary from the twenty-second </w:t>
      </w:r>
      <w:proofErr w:type="gramStart"/>
      <w:r w:rsidRPr="00FF09AE">
        <w:rPr>
          <w:rFonts w:cstheme="minorHAnsi"/>
          <w:color w:val="000000"/>
          <w:sz w:val="20"/>
          <w:szCs w:val="20"/>
        </w:rPr>
        <w:t>session</w:t>
      </w:r>
      <w:proofErr w:type="gramEnd"/>
    </w:p>
    <w:p w14:paraId="70424BBE" w14:textId="77777777" w:rsidR="00FF09AE" w:rsidRPr="00FF09AE" w:rsidRDefault="00FF09AE" w:rsidP="00FF09AE">
      <w:pPr>
        <w:ind w:left="360"/>
        <w:rPr>
          <w:rFonts w:cstheme="minorHAnsi"/>
          <w:color w:val="000000"/>
          <w:sz w:val="20"/>
          <w:szCs w:val="20"/>
        </w:rPr>
      </w:pPr>
    </w:p>
    <w:p w14:paraId="3A60A86B" w14:textId="77777777" w:rsidR="00FF09AE" w:rsidRPr="00FF09AE" w:rsidRDefault="00FF09AE" w:rsidP="00FF09AE">
      <w:pPr>
        <w:numPr>
          <w:ilvl w:val="0"/>
          <w:numId w:val="43"/>
        </w:numPr>
        <w:spacing w:line="259" w:lineRule="auto"/>
        <w:rPr>
          <w:rFonts w:cstheme="minorHAnsi"/>
          <w:color w:val="000000"/>
          <w:sz w:val="20"/>
          <w:szCs w:val="20"/>
        </w:rPr>
      </w:pPr>
      <w:r w:rsidRPr="00FF09AE">
        <w:rPr>
          <w:rFonts w:cstheme="minorHAnsi"/>
          <w:color w:val="000000"/>
          <w:sz w:val="20"/>
          <w:szCs w:val="20"/>
        </w:rPr>
        <w:t>New announcements of voluntary national contributions</w:t>
      </w:r>
    </w:p>
    <w:p w14:paraId="2929ED1C" w14:textId="77777777" w:rsidR="00FF09AE" w:rsidRPr="00FF09AE" w:rsidRDefault="00FF09AE" w:rsidP="00FF09AE">
      <w:pPr>
        <w:numPr>
          <w:ilvl w:val="0"/>
          <w:numId w:val="43"/>
        </w:numPr>
        <w:spacing w:line="259" w:lineRule="auto"/>
        <w:rPr>
          <w:rFonts w:cstheme="minorHAnsi"/>
          <w:color w:val="000000"/>
          <w:sz w:val="20"/>
          <w:szCs w:val="20"/>
        </w:rPr>
      </w:pPr>
      <w:r w:rsidRPr="00FF09AE">
        <w:rPr>
          <w:rFonts w:cstheme="minorHAnsi"/>
          <w:color w:val="000000"/>
          <w:sz w:val="20"/>
          <w:szCs w:val="20"/>
        </w:rPr>
        <w:t>Progress in the implementation of the outcomes of the IAF-MTR</w:t>
      </w:r>
    </w:p>
    <w:p w14:paraId="487A15A7" w14:textId="77777777" w:rsidR="00FF09AE" w:rsidRPr="00FF09AE" w:rsidRDefault="00FF09AE" w:rsidP="00FF09AE">
      <w:pPr>
        <w:numPr>
          <w:ilvl w:val="0"/>
          <w:numId w:val="43"/>
        </w:numPr>
        <w:spacing w:line="259" w:lineRule="auto"/>
        <w:rPr>
          <w:rFonts w:cstheme="minorHAnsi"/>
          <w:color w:val="000000"/>
          <w:sz w:val="20"/>
          <w:szCs w:val="20"/>
        </w:rPr>
      </w:pPr>
      <w:r w:rsidRPr="00FF09AE">
        <w:rPr>
          <w:rFonts w:cstheme="minorHAnsi"/>
          <w:color w:val="000000"/>
          <w:sz w:val="20"/>
          <w:szCs w:val="20"/>
        </w:rPr>
        <w:t>Report on the outcomes of the CLIs</w:t>
      </w:r>
    </w:p>
    <w:p w14:paraId="0E9D7047" w14:textId="77777777" w:rsidR="00FF09AE" w:rsidRPr="00FF09AE" w:rsidRDefault="00FF09AE" w:rsidP="00FF09AE">
      <w:pPr>
        <w:numPr>
          <w:ilvl w:val="0"/>
          <w:numId w:val="43"/>
        </w:numPr>
        <w:spacing w:line="259" w:lineRule="auto"/>
        <w:rPr>
          <w:rFonts w:cstheme="minorHAnsi"/>
          <w:color w:val="000000"/>
          <w:sz w:val="20"/>
          <w:szCs w:val="20"/>
        </w:rPr>
      </w:pPr>
      <w:r w:rsidRPr="00FF09AE">
        <w:rPr>
          <w:rFonts w:cstheme="minorHAnsi"/>
          <w:color w:val="000000"/>
          <w:sz w:val="20"/>
          <w:szCs w:val="20"/>
        </w:rPr>
        <w:t>Updates by stakeholders and partners on activities in support of the thematic priorities</w:t>
      </w:r>
    </w:p>
    <w:p w14:paraId="48E907A5" w14:textId="77777777" w:rsidR="00FF09AE" w:rsidRPr="00FF09AE" w:rsidRDefault="00FF09AE" w:rsidP="00FF09AE">
      <w:pPr>
        <w:ind w:left="720"/>
        <w:rPr>
          <w:rFonts w:cstheme="minorHAnsi"/>
          <w:color w:val="000000"/>
          <w:sz w:val="20"/>
          <w:szCs w:val="20"/>
        </w:rPr>
      </w:pPr>
    </w:p>
    <w:p w14:paraId="2ED71318" w14:textId="77777777" w:rsidR="00FF09AE" w:rsidRPr="00FF09AE" w:rsidRDefault="00FF09AE" w:rsidP="00FF09AE">
      <w:pPr>
        <w:numPr>
          <w:ilvl w:val="0"/>
          <w:numId w:val="44"/>
        </w:numPr>
        <w:spacing w:line="259" w:lineRule="auto"/>
        <w:rPr>
          <w:rFonts w:cstheme="minorHAnsi"/>
          <w:color w:val="000000"/>
          <w:sz w:val="20"/>
          <w:szCs w:val="20"/>
        </w:rPr>
      </w:pPr>
      <w:r w:rsidRPr="00FF09AE">
        <w:rPr>
          <w:rFonts w:cstheme="minorHAnsi"/>
          <w:color w:val="000000"/>
          <w:sz w:val="20"/>
          <w:szCs w:val="20"/>
        </w:rPr>
        <w:t xml:space="preserve">Collaborative Partnership on Forests and its workplan </w:t>
      </w:r>
    </w:p>
    <w:p w14:paraId="0C044482" w14:textId="77777777" w:rsidR="00FF09AE" w:rsidRPr="00FF09AE" w:rsidRDefault="00FF09AE" w:rsidP="00FF09AE">
      <w:pPr>
        <w:numPr>
          <w:ilvl w:val="0"/>
          <w:numId w:val="44"/>
        </w:numPr>
        <w:spacing w:line="259" w:lineRule="auto"/>
        <w:rPr>
          <w:rFonts w:cstheme="minorHAnsi"/>
          <w:color w:val="000000"/>
          <w:sz w:val="20"/>
          <w:szCs w:val="20"/>
        </w:rPr>
      </w:pPr>
      <w:r w:rsidRPr="00FF09AE">
        <w:rPr>
          <w:rFonts w:cstheme="minorHAnsi"/>
          <w:color w:val="000000"/>
          <w:sz w:val="20"/>
          <w:szCs w:val="20"/>
        </w:rPr>
        <w:t>Regional and subregional organizations and processes</w:t>
      </w:r>
    </w:p>
    <w:p w14:paraId="1AC4D8F7" w14:textId="77777777" w:rsidR="00FF09AE" w:rsidRPr="00FF09AE" w:rsidRDefault="00FF09AE" w:rsidP="00FF09AE">
      <w:pPr>
        <w:numPr>
          <w:ilvl w:val="0"/>
          <w:numId w:val="44"/>
        </w:numPr>
        <w:spacing w:line="259" w:lineRule="auto"/>
        <w:rPr>
          <w:rFonts w:cstheme="minorHAnsi"/>
          <w:color w:val="000000"/>
          <w:sz w:val="20"/>
          <w:szCs w:val="20"/>
        </w:rPr>
      </w:pPr>
      <w:r w:rsidRPr="00FF09AE">
        <w:rPr>
          <w:rFonts w:cstheme="minorHAnsi"/>
          <w:color w:val="000000"/>
          <w:sz w:val="20"/>
          <w:szCs w:val="20"/>
        </w:rPr>
        <w:t xml:space="preserve">Major groups and other relevant stakeholders, including the private sector and philanthropic </w:t>
      </w:r>
      <w:proofErr w:type="gramStart"/>
      <w:r w:rsidRPr="00FF09AE">
        <w:rPr>
          <w:rFonts w:cstheme="minorHAnsi"/>
          <w:color w:val="000000"/>
          <w:sz w:val="20"/>
          <w:szCs w:val="20"/>
        </w:rPr>
        <w:t>community</w:t>
      </w:r>
      <w:proofErr w:type="gramEnd"/>
    </w:p>
    <w:p w14:paraId="0CC435E1" w14:textId="77777777" w:rsidR="00FF09AE" w:rsidRPr="00FF09AE" w:rsidRDefault="00FF09AE" w:rsidP="00FF09AE">
      <w:pPr>
        <w:ind w:left="2160"/>
        <w:rPr>
          <w:rFonts w:cstheme="minorHAnsi"/>
          <w:color w:val="000000"/>
          <w:sz w:val="20"/>
          <w:szCs w:val="20"/>
        </w:rPr>
      </w:pPr>
    </w:p>
    <w:p w14:paraId="5E53AA6A" w14:textId="77777777" w:rsidR="00FF09AE" w:rsidRPr="00FF09AE" w:rsidRDefault="00FF09AE" w:rsidP="00FF09AE">
      <w:pPr>
        <w:numPr>
          <w:ilvl w:val="0"/>
          <w:numId w:val="43"/>
        </w:numPr>
        <w:spacing w:line="259" w:lineRule="auto"/>
        <w:rPr>
          <w:rFonts w:cstheme="minorHAnsi"/>
          <w:color w:val="000000"/>
          <w:sz w:val="20"/>
          <w:szCs w:val="20"/>
        </w:rPr>
      </w:pPr>
      <w:r w:rsidRPr="00FF09AE">
        <w:rPr>
          <w:rFonts w:cstheme="minorHAnsi"/>
          <w:color w:val="000000"/>
          <w:sz w:val="20"/>
          <w:szCs w:val="20"/>
        </w:rPr>
        <w:t>Interlinkages between the global forest goals and targets and the Sustainable Development Goals under review by the high-level political forum on sustainable development in 2028 and 2029, the UN Framework Convention on Climate Change, the Paris Agreement</w:t>
      </w:r>
      <w:r w:rsidRPr="00FF09AE">
        <w:rPr>
          <w:rStyle w:val="FootnoteReference"/>
          <w:rFonts w:cstheme="minorHAnsi"/>
          <w:color w:val="000000"/>
          <w:sz w:val="20"/>
          <w:szCs w:val="20"/>
        </w:rPr>
        <w:footnoteReference w:id="10"/>
      </w:r>
      <w:r w:rsidRPr="00FF09AE">
        <w:rPr>
          <w:rFonts w:cstheme="minorHAnsi"/>
          <w:color w:val="000000"/>
          <w:sz w:val="20"/>
          <w:szCs w:val="20"/>
        </w:rPr>
        <w:t>, the Convention on Biological Diversity, including the Kunming-Montreal Global Biodiversity Framework, the UN Convention to Combat Desertification, the</w:t>
      </w:r>
      <w:r w:rsidRPr="00FF09AE">
        <w:rPr>
          <w:rFonts w:cstheme="minorHAnsi"/>
          <w:color w:val="000000" w:themeColor="text1"/>
          <w:sz w:val="20"/>
          <w:szCs w:val="20"/>
        </w:rPr>
        <w:t xml:space="preserve"> Land Degradation Neutrality Target Setting Program, </w:t>
      </w:r>
      <w:r w:rsidRPr="00FF09AE">
        <w:rPr>
          <w:rFonts w:cstheme="minorHAnsi"/>
          <w:color w:val="000000"/>
          <w:sz w:val="20"/>
          <w:szCs w:val="20"/>
        </w:rPr>
        <w:t xml:space="preserve">and other international forest-related developments </w:t>
      </w:r>
    </w:p>
    <w:p w14:paraId="4ABD8EC1" w14:textId="77777777" w:rsidR="00FF09AE" w:rsidRPr="00FF09AE" w:rsidRDefault="00FF09AE" w:rsidP="00FF09AE">
      <w:pPr>
        <w:ind w:left="720"/>
        <w:rPr>
          <w:rFonts w:cstheme="minorHAnsi"/>
          <w:color w:val="000000"/>
          <w:sz w:val="20"/>
          <w:szCs w:val="20"/>
        </w:rPr>
      </w:pPr>
    </w:p>
    <w:p w14:paraId="651A71AE" w14:textId="77777777" w:rsidR="00FF09AE" w:rsidRPr="00FF09AE" w:rsidRDefault="00FF09AE" w:rsidP="00FF09AE">
      <w:pPr>
        <w:numPr>
          <w:ilvl w:val="0"/>
          <w:numId w:val="43"/>
        </w:numPr>
        <w:spacing w:line="259" w:lineRule="auto"/>
        <w:rPr>
          <w:rFonts w:cstheme="minorHAnsi"/>
          <w:color w:val="000000"/>
          <w:sz w:val="20"/>
          <w:szCs w:val="20"/>
        </w:rPr>
      </w:pPr>
      <w:r w:rsidRPr="00FF09AE">
        <w:rPr>
          <w:rFonts w:cstheme="minorHAnsi"/>
          <w:color w:val="000000"/>
          <w:sz w:val="20"/>
          <w:szCs w:val="20"/>
        </w:rPr>
        <w:t>Implementation of the communication and outreach strategy of the United Nations strategic plan for forests 2017–2030, including activities regarding the International Day of Forests 2028</w:t>
      </w:r>
    </w:p>
    <w:p w14:paraId="42880BCF" w14:textId="77777777" w:rsidR="00FF09AE" w:rsidRPr="00FF09AE" w:rsidRDefault="00FF09AE" w:rsidP="00FF09AE">
      <w:pPr>
        <w:ind w:left="720"/>
        <w:rPr>
          <w:rFonts w:cstheme="minorHAnsi"/>
          <w:color w:val="000000"/>
          <w:sz w:val="20"/>
          <w:szCs w:val="20"/>
        </w:rPr>
      </w:pPr>
    </w:p>
    <w:p w14:paraId="7839D7BE" w14:textId="77777777" w:rsidR="00FF09AE" w:rsidRPr="00FF09AE" w:rsidRDefault="00FF09AE" w:rsidP="00FF09AE">
      <w:pPr>
        <w:numPr>
          <w:ilvl w:val="0"/>
          <w:numId w:val="43"/>
        </w:numPr>
        <w:spacing w:line="259" w:lineRule="auto"/>
        <w:rPr>
          <w:rFonts w:cstheme="minorHAnsi"/>
          <w:color w:val="000000"/>
          <w:sz w:val="20"/>
          <w:szCs w:val="20"/>
        </w:rPr>
      </w:pPr>
      <w:r w:rsidRPr="00FF09AE">
        <w:rPr>
          <w:rFonts w:cstheme="minorHAnsi"/>
          <w:color w:val="000000"/>
          <w:sz w:val="20"/>
          <w:szCs w:val="20"/>
        </w:rPr>
        <w:t xml:space="preserve">Means of implementation, including operations and resources of the Global Forest Financing Facilitation Network </w:t>
      </w:r>
    </w:p>
    <w:p w14:paraId="5E16822B" w14:textId="77777777" w:rsidR="00FF09AE" w:rsidRPr="00FF09AE" w:rsidRDefault="00FF09AE" w:rsidP="00FF09AE">
      <w:pPr>
        <w:ind w:left="720"/>
        <w:rPr>
          <w:rFonts w:cstheme="minorHAnsi"/>
          <w:color w:val="000000"/>
          <w:sz w:val="20"/>
          <w:szCs w:val="20"/>
        </w:rPr>
      </w:pPr>
    </w:p>
    <w:p w14:paraId="208C8610" w14:textId="77777777" w:rsidR="00FF09AE" w:rsidRPr="00FF09AE" w:rsidRDefault="00FF09AE" w:rsidP="00FF09AE">
      <w:pPr>
        <w:numPr>
          <w:ilvl w:val="0"/>
          <w:numId w:val="43"/>
        </w:numPr>
        <w:spacing w:line="259" w:lineRule="auto"/>
        <w:rPr>
          <w:rFonts w:cstheme="minorHAnsi"/>
          <w:color w:val="000000"/>
          <w:sz w:val="20"/>
          <w:szCs w:val="20"/>
        </w:rPr>
      </w:pPr>
      <w:r w:rsidRPr="00FF09AE">
        <w:rPr>
          <w:rFonts w:cstheme="minorHAnsi"/>
          <w:color w:val="000000"/>
          <w:sz w:val="20"/>
          <w:szCs w:val="20"/>
        </w:rPr>
        <w:t>Monitoring, assessment, and reporting: voluntary national reporting on progress in implementing the United Nations strategic plan for forests 2017–2030, the United Nations Forest instrument and voluntary national contributions,</w:t>
      </w:r>
    </w:p>
    <w:p w14:paraId="49FFD081" w14:textId="77777777" w:rsidR="00FF09AE" w:rsidRPr="00FF09AE" w:rsidRDefault="00FF09AE" w:rsidP="00FF09AE">
      <w:pPr>
        <w:ind w:left="720"/>
        <w:rPr>
          <w:rFonts w:cstheme="minorHAnsi"/>
          <w:color w:val="000000"/>
          <w:sz w:val="20"/>
          <w:szCs w:val="20"/>
        </w:rPr>
      </w:pPr>
    </w:p>
    <w:p w14:paraId="75EEC3A5" w14:textId="77777777" w:rsidR="00FF09AE" w:rsidRPr="00FF09AE" w:rsidRDefault="00FF09AE" w:rsidP="00FF09AE">
      <w:pPr>
        <w:numPr>
          <w:ilvl w:val="0"/>
          <w:numId w:val="42"/>
        </w:numPr>
        <w:spacing w:line="259" w:lineRule="auto"/>
        <w:rPr>
          <w:rFonts w:cstheme="minorHAnsi"/>
          <w:color w:val="000000"/>
          <w:sz w:val="20"/>
          <w:szCs w:val="20"/>
        </w:rPr>
      </w:pPr>
      <w:r w:rsidRPr="00FF09AE">
        <w:rPr>
          <w:rFonts w:cstheme="minorHAnsi"/>
          <w:color w:val="000000"/>
          <w:sz w:val="20"/>
          <w:szCs w:val="20"/>
        </w:rPr>
        <w:t>Forum Trust Fund</w:t>
      </w:r>
    </w:p>
    <w:p w14:paraId="63D48886" w14:textId="77777777" w:rsidR="00FF09AE" w:rsidRPr="00FF09AE" w:rsidRDefault="00FF09AE" w:rsidP="00FF09AE">
      <w:pPr>
        <w:ind w:left="360"/>
        <w:rPr>
          <w:rFonts w:cstheme="minorHAnsi"/>
          <w:color w:val="000000"/>
          <w:sz w:val="20"/>
          <w:szCs w:val="20"/>
        </w:rPr>
      </w:pPr>
    </w:p>
    <w:p w14:paraId="6B8678FC" w14:textId="77777777" w:rsidR="00FF09AE" w:rsidRPr="00FF09AE" w:rsidRDefault="00FF09AE" w:rsidP="00FF09AE">
      <w:pPr>
        <w:numPr>
          <w:ilvl w:val="0"/>
          <w:numId w:val="42"/>
        </w:numPr>
        <w:spacing w:line="259" w:lineRule="auto"/>
        <w:rPr>
          <w:rFonts w:cstheme="minorHAnsi"/>
          <w:color w:val="000000"/>
          <w:sz w:val="20"/>
          <w:szCs w:val="20"/>
        </w:rPr>
      </w:pPr>
      <w:r w:rsidRPr="00FF09AE">
        <w:rPr>
          <w:rFonts w:cstheme="minorHAnsi"/>
          <w:color w:val="000000"/>
          <w:sz w:val="20"/>
          <w:szCs w:val="20"/>
        </w:rPr>
        <w:t xml:space="preserve">Preparations for the final review in 2030 of the effectiveness of the International Arrangement on Forests in achieving its </w:t>
      </w:r>
      <w:proofErr w:type="gramStart"/>
      <w:r w:rsidRPr="00FF09AE">
        <w:rPr>
          <w:rFonts w:cstheme="minorHAnsi"/>
          <w:color w:val="000000"/>
          <w:sz w:val="20"/>
          <w:szCs w:val="20"/>
        </w:rPr>
        <w:t>objectives</w:t>
      </w:r>
      <w:proofErr w:type="gramEnd"/>
    </w:p>
    <w:p w14:paraId="20DC4280" w14:textId="77777777" w:rsidR="00FF09AE" w:rsidRPr="00FF09AE" w:rsidRDefault="00FF09AE" w:rsidP="00FF09AE">
      <w:pPr>
        <w:rPr>
          <w:rFonts w:cstheme="minorHAnsi"/>
          <w:color w:val="000000"/>
          <w:sz w:val="20"/>
          <w:szCs w:val="20"/>
        </w:rPr>
      </w:pPr>
    </w:p>
    <w:p w14:paraId="3CEFF228" w14:textId="77777777" w:rsidR="00FF09AE" w:rsidRPr="00FF09AE" w:rsidRDefault="00FF09AE" w:rsidP="00FF09AE">
      <w:pPr>
        <w:numPr>
          <w:ilvl w:val="0"/>
          <w:numId w:val="42"/>
        </w:numPr>
        <w:spacing w:line="259" w:lineRule="auto"/>
        <w:rPr>
          <w:rFonts w:cstheme="minorHAnsi"/>
          <w:color w:val="000000"/>
          <w:sz w:val="20"/>
          <w:szCs w:val="20"/>
        </w:rPr>
      </w:pPr>
      <w:r w:rsidRPr="00FF09AE">
        <w:rPr>
          <w:rFonts w:cstheme="minorHAnsi"/>
          <w:color w:val="000000"/>
          <w:sz w:val="20"/>
          <w:szCs w:val="20"/>
        </w:rPr>
        <w:t>High-level segment</w:t>
      </w:r>
    </w:p>
    <w:p w14:paraId="5C29B136" w14:textId="77777777" w:rsidR="00FF09AE" w:rsidRPr="00FF09AE" w:rsidRDefault="00FF09AE" w:rsidP="00FF09AE">
      <w:pPr>
        <w:ind w:left="360"/>
        <w:rPr>
          <w:rFonts w:cstheme="minorHAnsi"/>
          <w:color w:val="000000"/>
          <w:sz w:val="20"/>
          <w:szCs w:val="20"/>
        </w:rPr>
      </w:pPr>
    </w:p>
    <w:p w14:paraId="468045CD" w14:textId="77777777" w:rsidR="00FF09AE" w:rsidRPr="00FF09AE" w:rsidRDefault="00FF09AE" w:rsidP="000F3808">
      <w:pPr>
        <w:numPr>
          <w:ilvl w:val="0"/>
          <w:numId w:val="42"/>
        </w:numPr>
        <w:rPr>
          <w:rFonts w:cstheme="minorHAnsi"/>
          <w:color w:val="000000"/>
          <w:sz w:val="20"/>
          <w:szCs w:val="20"/>
        </w:rPr>
      </w:pPr>
      <w:r w:rsidRPr="00FF09AE">
        <w:rPr>
          <w:rFonts w:cstheme="minorHAnsi"/>
          <w:color w:val="000000"/>
          <w:sz w:val="20"/>
          <w:szCs w:val="20"/>
        </w:rPr>
        <w:t>Adoption of the programme of work of the Forum for the biennium 2029-2030</w:t>
      </w:r>
    </w:p>
    <w:p w14:paraId="1A8E3CE7" w14:textId="77777777" w:rsidR="000F3808" w:rsidRPr="000F3808" w:rsidRDefault="000F3808" w:rsidP="000F3808">
      <w:pPr>
        <w:ind w:left="360"/>
        <w:rPr>
          <w:rFonts w:cstheme="minorHAnsi"/>
          <w:b/>
          <w:sz w:val="20"/>
          <w:szCs w:val="20"/>
        </w:rPr>
      </w:pPr>
    </w:p>
    <w:p w14:paraId="42029381" w14:textId="1587ECA5" w:rsidR="00FF09AE" w:rsidRPr="00FF09AE" w:rsidRDefault="00FF09AE" w:rsidP="000F3808">
      <w:pPr>
        <w:numPr>
          <w:ilvl w:val="0"/>
          <w:numId w:val="42"/>
        </w:numPr>
        <w:rPr>
          <w:rFonts w:cstheme="minorHAnsi"/>
          <w:b/>
          <w:sz w:val="20"/>
          <w:szCs w:val="20"/>
        </w:rPr>
      </w:pPr>
      <w:r w:rsidRPr="00FF09AE">
        <w:rPr>
          <w:rFonts w:cstheme="minorHAnsi"/>
          <w:color w:val="000000"/>
          <w:sz w:val="20"/>
          <w:szCs w:val="20"/>
        </w:rPr>
        <w:t>Emerging issues</w:t>
      </w:r>
    </w:p>
    <w:p w14:paraId="55CA172C" w14:textId="77777777" w:rsidR="00FF09AE" w:rsidRPr="00FF09AE" w:rsidRDefault="00FF09AE" w:rsidP="00FF09AE">
      <w:pPr>
        <w:pStyle w:val="ListParagraph"/>
        <w:ind w:left="0"/>
        <w:jc w:val="both"/>
        <w:rPr>
          <w:rFonts w:asciiTheme="minorHAnsi" w:hAnsiTheme="minorHAnsi" w:cstheme="minorHAnsi"/>
          <w:sz w:val="20"/>
          <w:szCs w:val="20"/>
        </w:rPr>
      </w:pPr>
    </w:p>
    <w:sectPr w:rsidR="00FF09AE" w:rsidRPr="00FF09AE">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A3B6" w14:textId="77777777" w:rsidR="009D3A42" w:rsidRDefault="009D3A42" w:rsidP="000C4F9B">
      <w:r>
        <w:separator/>
      </w:r>
    </w:p>
  </w:endnote>
  <w:endnote w:type="continuationSeparator" w:id="0">
    <w:p w14:paraId="1943FFE2" w14:textId="77777777" w:rsidR="009D3A42" w:rsidRDefault="009D3A42" w:rsidP="000C4F9B">
      <w:r>
        <w:continuationSeparator/>
      </w:r>
    </w:p>
  </w:endnote>
  <w:endnote w:type="continuationNotice" w:id="1">
    <w:p w14:paraId="30F76F65" w14:textId="77777777" w:rsidR="009D3A42" w:rsidRDefault="009D3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4400"/>
      <w:docPartObj>
        <w:docPartGallery w:val="Page Numbers (Bottom of Page)"/>
        <w:docPartUnique/>
      </w:docPartObj>
    </w:sdtPr>
    <w:sdtEndPr>
      <w:rPr>
        <w:noProof/>
        <w:sz w:val="20"/>
        <w:szCs w:val="20"/>
      </w:rPr>
    </w:sdtEndPr>
    <w:sdtContent>
      <w:p w14:paraId="4D5CFA1B" w14:textId="4D89A1A4" w:rsidR="00B03DD2" w:rsidRPr="00A43277" w:rsidRDefault="00B03DD2">
        <w:pPr>
          <w:pStyle w:val="Footer"/>
          <w:jc w:val="center"/>
          <w:rPr>
            <w:sz w:val="20"/>
            <w:szCs w:val="20"/>
          </w:rPr>
        </w:pPr>
        <w:r w:rsidRPr="00A43277">
          <w:rPr>
            <w:sz w:val="20"/>
            <w:szCs w:val="20"/>
          </w:rPr>
          <w:fldChar w:fldCharType="begin"/>
        </w:r>
        <w:r w:rsidRPr="00A43277">
          <w:rPr>
            <w:sz w:val="20"/>
            <w:szCs w:val="20"/>
          </w:rPr>
          <w:instrText xml:space="preserve"> PAGE   \* MERGEFORMAT </w:instrText>
        </w:r>
        <w:r w:rsidRPr="00A43277">
          <w:rPr>
            <w:sz w:val="20"/>
            <w:szCs w:val="20"/>
          </w:rPr>
          <w:fldChar w:fldCharType="separate"/>
        </w:r>
        <w:r w:rsidR="00784938">
          <w:rPr>
            <w:noProof/>
            <w:sz w:val="20"/>
            <w:szCs w:val="20"/>
          </w:rPr>
          <w:t>1</w:t>
        </w:r>
        <w:r w:rsidRPr="00A43277">
          <w:rPr>
            <w:noProof/>
            <w:sz w:val="20"/>
            <w:szCs w:val="20"/>
          </w:rPr>
          <w:fldChar w:fldCharType="end"/>
        </w:r>
      </w:p>
    </w:sdtContent>
  </w:sdt>
  <w:p w14:paraId="6CE4EA7B" w14:textId="77777777" w:rsidR="00B03DD2" w:rsidRDefault="00B0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87DA" w14:textId="77777777" w:rsidR="009D3A42" w:rsidRDefault="009D3A42" w:rsidP="000C4F9B">
      <w:r>
        <w:separator/>
      </w:r>
    </w:p>
  </w:footnote>
  <w:footnote w:type="continuationSeparator" w:id="0">
    <w:p w14:paraId="4C79EAD9" w14:textId="77777777" w:rsidR="009D3A42" w:rsidRDefault="009D3A42" w:rsidP="000C4F9B">
      <w:r>
        <w:continuationSeparator/>
      </w:r>
    </w:p>
  </w:footnote>
  <w:footnote w:type="continuationNotice" w:id="1">
    <w:p w14:paraId="5B388AD6" w14:textId="77777777" w:rsidR="009D3A42" w:rsidRDefault="009D3A42"/>
  </w:footnote>
  <w:footnote w:id="2">
    <w:p w14:paraId="3F827DF5" w14:textId="3ADA4426" w:rsidR="00882117" w:rsidRPr="006F39F6" w:rsidRDefault="00882117">
      <w:pPr>
        <w:pStyle w:val="FootnoteText"/>
        <w:rPr>
          <w:rFonts w:cstheme="minorHAnsi"/>
        </w:rPr>
      </w:pPr>
      <w:r w:rsidRPr="006F39F6">
        <w:rPr>
          <w:rStyle w:val="FootnoteReference"/>
          <w:rFonts w:cstheme="minorHAnsi"/>
        </w:rPr>
        <w:footnoteRef/>
      </w:r>
      <w:r w:rsidRPr="006F39F6">
        <w:rPr>
          <w:rFonts w:cstheme="minorHAnsi"/>
        </w:rPr>
        <w:t xml:space="preserve"> </w:t>
      </w:r>
      <w:r w:rsidRPr="006F39F6">
        <w:rPr>
          <w:rFonts w:eastAsia="Times New Roman" w:cstheme="minorHAnsi"/>
          <w:sz w:val="16"/>
          <w:szCs w:val="24"/>
          <w:lang w:eastAsia="en-US"/>
        </w:rPr>
        <w:t>Adopted under the UNFCCC in FCCC/CP/2015/10/Add.1, decision 1/CP.21</w:t>
      </w:r>
    </w:p>
  </w:footnote>
  <w:footnote w:id="3">
    <w:p w14:paraId="41917FDF" w14:textId="3F1256C0" w:rsidR="00220AAC" w:rsidRDefault="00220AAC">
      <w:pPr>
        <w:pStyle w:val="FootnoteText"/>
      </w:pPr>
      <w:r>
        <w:rPr>
          <w:rStyle w:val="FootnoteReference"/>
        </w:rPr>
        <w:footnoteRef/>
      </w:r>
      <w:r>
        <w:t xml:space="preserve"> </w:t>
      </w:r>
      <w:r w:rsidRPr="00220AAC">
        <w:rPr>
          <w:sz w:val="16"/>
          <w:szCs w:val="16"/>
        </w:rPr>
        <w:t xml:space="preserve">Please see paragraph 30 </w:t>
      </w:r>
      <w:r>
        <w:rPr>
          <w:sz w:val="16"/>
          <w:szCs w:val="16"/>
        </w:rPr>
        <w:t xml:space="preserve">to 32 </w:t>
      </w:r>
      <w:r w:rsidRPr="00220AAC">
        <w:rPr>
          <w:sz w:val="16"/>
          <w:szCs w:val="16"/>
        </w:rPr>
        <w:t>of the UNSPF</w:t>
      </w:r>
      <w:r>
        <w:t>.</w:t>
      </w:r>
    </w:p>
  </w:footnote>
  <w:footnote w:id="4">
    <w:p w14:paraId="3BAAB012" w14:textId="199DC8A1" w:rsidR="0097564B" w:rsidRDefault="0097564B" w:rsidP="00DE2972">
      <w:pPr>
        <w:pStyle w:val="FootnoteText"/>
      </w:pPr>
      <w:r>
        <w:rPr>
          <w:rStyle w:val="FootnoteReference"/>
        </w:rPr>
        <w:footnoteRef/>
      </w:r>
      <w:r>
        <w:rPr>
          <w:rFonts w:eastAsia="Times New Roman"/>
          <w:color w:val="000000"/>
        </w:rPr>
        <w:t xml:space="preserve"> </w:t>
      </w:r>
      <w:r w:rsidRPr="0097564B">
        <w:rPr>
          <w:rFonts w:eastAsia="Times New Roman"/>
          <w:color w:val="000000"/>
          <w:sz w:val="16"/>
          <w:szCs w:val="16"/>
        </w:rPr>
        <w:t xml:space="preserve">Presented by the UNFFS during the UNFF Expert Group Meeting (EGM in June 2023 in United Nations Office in Nairobi Kenya) </w:t>
      </w:r>
      <w:r w:rsidRPr="0097564B">
        <w:rPr>
          <w:sz w:val="16"/>
          <w:szCs w:val="16"/>
        </w:rPr>
        <w:t xml:space="preserve"> </w:t>
      </w:r>
      <w:hyperlink r:id="rId1" w:history="1">
        <w:r w:rsidRPr="0097564B">
          <w:rPr>
            <w:rStyle w:val="Hyperlink"/>
            <w:sz w:val="16"/>
            <w:szCs w:val="16"/>
          </w:rPr>
          <w:t>https://www.un.org/esa/forests/wp-content/uploads/2023/06/Note-EGM-reporting-timeline-online-tool.pdf</w:t>
        </w:r>
      </w:hyperlink>
    </w:p>
  </w:footnote>
  <w:footnote w:id="5">
    <w:p w14:paraId="0BC587FF" w14:textId="1880A099" w:rsidR="0097564B" w:rsidRPr="00DE2972" w:rsidRDefault="0097564B">
      <w:pPr>
        <w:pStyle w:val="FootnoteText"/>
        <w:rPr>
          <w:sz w:val="16"/>
          <w:szCs w:val="16"/>
        </w:rPr>
      </w:pPr>
      <w:r w:rsidRPr="00DE2972">
        <w:rPr>
          <w:rStyle w:val="FootnoteReference"/>
          <w:sz w:val="16"/>
          <w:szCs w:val="16"/>
        </w:rPr>
        <w:footnoteRef/>
      </w:r>
      <w:r w:rsidRPr="00DE2972">
        <w:rPr>
          <w:sz w:val="16"/>
          <w:szCs w:val="16"/>
        </w:rPr>
        <w:t xml:space="preserve"> </w:t>
      </w:r>
      <w:r w:rsidR="00DE2972" w:rsidRPr="00DE2972">
        <w:rPr>
          <w:sz w:val="16"/>
          <w:szCs w:val="16"/>
        </w:rPr>
        <w:t xml:space="preserve">See </w:t>
      </w:r>
      <w:r w:rsidRPr="00DE2972">
        <w:rPr>
          <w:rFonts w:eastAsia="Times New Roman"/>
          <w:color w:val="000000"/>
          <w:sz w:val="16"/>
          <w:szCs w:val="16"/>
        </w:rPr>
        <w:t>E/CN.18/2023/5.</w:t>
      </w:r>
    </w:p>
  </w:footnote>
  <w:footnote w:id="6">
    <w:p w14:paraId="77E18105" w14:textId="77777777" w:rsidR="00FF09AE" w:rsidRPr="002A1E86" w:rsidRDefault="00FF09AE" w:rsidP="00FF09AE">
      <w:pPr>
        <w:pStyle w:val="FootnoteText"/>
        <w:rPr>
          <w:sz w:val="16"/>
          <w:szCs w:val="16"/>
        </w:rPr>
      </w:pPr>
      <w:r w:rsidRPr="002A1E86">
        <w:rPr>
          <w:rStyle w:val="FootnoteReference"/>
          <w:sz w:val="16"/>
          <w:szCs w:val="16"/>
        </w:rPr>
        <w:footnoteRef/>
      </w:r>
      <w:r w:rsidRPr="002A1E86">
        <w:rPr>
          <w:sz w:val="16"/>
          <w:szCs w:val="16"/>
        </w:rPr>
        <w:t xml:space="preserve"> The general guidance is similar to the agreed guidance by the ECOSOC on the programme of work of the Forum in paragraph 1 to 4 of annex to ECOSOC resolution 2020/14 at:</w:t>
      </w:r>
      <w:r>
        <w:rPr>
          <w:sz w:val="16"/>
          <w:szCs w:val="16"/>
        </w:rPr>
        <w:t xml:space="preserve"> </w:t>
      </w:r>
      <w:hyperlink r:id="rId2" w:history="1">
        <w:r w:rsidRPr="00E44391">
          <w:rPr>
            <w:rStyle w:val="Hyperlink"/>
            <w:sz w:val="16"/>
            <w:szCs w:val="16"/>
          </w:rPr>
          <w:t>https://documents.un.org/doc/undoc/gen/n20/192/44/pdf/n2019244.pdf?token=m2RhNmFc4dgJ9UCLex&amp;fe=true</w:t>
        </w:r>
      </w:hyperlink>
    </w:p>
    <w:p w14:paraId="211F8FC2" w14:textId="77777777" w:rsidR="00FF09AE" w:rsidRPr="002A1E86" w:rsidRDefault="00FF09AE" w:rsidP="00FF09AE">
      <w:pPr>
        <w:pStyle w:val="FootnoteText"/>
        <w:rPr>
          <w:sz w:val="16"/>
          <w:szCs w:val="16"/>
        </w:rPr>
      </w:pPr>
      <w:r w:rsidRPr="002A1E86">
        <w:rPr>
          <w:sz w:val="16"/>
          <w:szCs w:val="16"/>
        </w:rPr>
        <w:t>Minor adjustments are made to reflect the reference to Forum’s sessions and related years.</w:t>
      </w:r>
    </w:p>
  </w:footnote>
  <w:footnote w:id="7">
    <w:p w14:paraId="52DAD187" w14:textId="77777777" w:rsidR="00FF09AE" w:rsidRDefault="00FF09AE" w:rsidP="00FF09AE">
      <w:pPr>
        <w:pStyle w:val="FootnoteText"/>
      </w:pPr>
      <w:r>
        <w:rPr>
          <w:rStyle w:val="FootnoteReference"/>
        </w:rPr>
        <w:footnoteRef/>
      </w:r>
      <w:r>
        <w:t xml:space="preserve"> </w:t>
      </w:r>
      <w:r w:rsidRPr="00FF112B">
        <w:rPr>
          <w:rFonts w:eastAsia="Times New Roman" w:cstheme="minorHAnsi"/>
          <w:sz w:val="16"/>
          <w:szCs w:val="24"/>
        </w:rPr>
        <w:t>Adopted under the UNFCCC in FCCC/CP/2015/10/Add.1, decision 1/CP.21</w:t>
      </w:r>
    </w:p>
  </w:footnote>
  <w:footnote w:id="8">
    <w:p w14:paraId="2FA50FE5" w14:textId="77777777" w:rsidR="00FF09AE" w:rsidRDefault="00FF09AE" w:rsidP="00FF09AE">
      <w:pPr>
        <w:pStyle w:val="FootnoteText"/>
      </w:pPr>
      <w:r>
        <w:rPr>
          <w:rStyle w:val="FootnoteReference"/>
        </w:rPr>
        <w:footnoteRef/>
      </w:r>
      <w:r>
        <w:t xml:space="preserve"> </w:t>
      </w:r>
      <w:bookmarkStart w:id="6" w:name="_Hlk163380716"/>
      <w:r w:rsidRPr="00FF112B">
        <w:rPr>
          <w:rFonts w:eastAsia="Times New Roman" w:cstheme="minorHAnsi"/>
          <w:sz w:val="16"/>
          <w:szCs w:val="24"/>
        </w:rPr>
        <w:t>Adopted under the UNFCCC in FCCC/CP/2015/10/Add.1, decision 1/CP.21</w:t>
      </w:r>
      <w:bookmarkEnd w:id="6"/>
    </w:p>
  </w:footnote>
  <w:footnote w:id="9">
    <w:p w14:paraId="6A5F9496" w14:textId="77777777" w:rsidR="00FF09AE" w:rsidRDefault="00FF09AE" w:rsidP="00FF09AE">
      <w:pPr>
        <w:pStyle w:val="FootnoteText"/>
      </w:pPr>
      <w:r>
        <w:rPr>
          <w:rStyle w:val="FootnoteReference"/>
        </w:rPr>
        <w:footnoteRef/>
      </w:r>
      <w:r>
        <w:t xml:space="preserve"> </w:t>
      </w:r>
      <w:r w:rsidRPr="00FF112B">
        <w:rPr>
          <w:rFonts w:eastAsia="Times New Roman" w:cstheme="minorHAnsi"/>
          <w:sz w:val="16"/>
          <w:szCs w:val="24"/>
        </w:rPr>
        <w:t>Adopted under the UNFCCC in FCCC/CP/2015/10/Add.1, decision 1/CP.21</w:t>
      </w:r>
    </w:p>
  </w:footnote>
  <w:footnote w:id="10">
    <w:p w14:paraId="6FD43ADF" w14:textId="77777777" w:rsidR="00FF09AE" w:rsidRDefault="00FF09AE" w:rsidP="00FF09AE">
      <w:pPr>
        <w:pStyle w:val="FootnoteText"/>
      </w:pPr>
      <w:r>
        <w:rPr>
          <w:rStyle w:val="FootnoteReference"/>
        </w:rPr>
        <w:footnoteRef/>
      </w:r>
      <w:r>
        <w:t xml:space="preserve"> </w:t>
      </w:r>
      <w:r w:rsidRPr="00FF112B">
        <w:rPr>
          <w:rFonts w:eastAsia="Times New Roman" w:cstheme="minorHAnsi"/>
          <w:sz w:val="16"/>
          <w:szCs w:val="24"/>
        </w:rPr>
        <w:t>Adopted under the UNFCCC in FCCC/CP/2015/10/Add.1, decision 1/CP.21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E27C" w14:textId="41480D74" w:rsidR="00563300" w:rsidRDefault="00D657F6">
    <w:pPr>
      <w:pStyle w:val="Header"/>
    </w:pPr>
    <w:r>
      <w:rPr>
        <w:noProof/>
        <w:lang w:val="tr-TR" w:eastAsia="tr-TR"/>
      </w:rPr>
      <mc:AlternateContent>
        <mc:Choice Requires="wps">
          <w:drawing>
            <wp:anchor distT="0" distB="0" distL="0" distR="0" simplePos="0" relativeHeight="251659264" behindDoc="0" locked="0" layoutInCell="1" allowOverlap="1" wp14:anchorId="3FB5186A" wp14:editId="453F0CFD">
              <wp:simplePos x="0" y="0"/>
              <wp:positionH relativeFrom="page">
                <wp:align>right</wp:align>
              </wp:positionH>
              <wp:positionV relativeFrom="page">
                <wp:align>top</wp:align>
              </wp:positionV>
              <wp:extent cx="443865" cy="443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E7E298A" w14:textId="190C4C61" w:rsidR="00563300" w:rsidRPr="00563300" w:rsidRDefault="00563300" w:rsidP="00563300">
                          <w:pPr>
                            <w:rPr>
                              <w:rFonts w:ascii="Calibri" w:eastAsia="Calibri" w:hAnsi="Calibri" w:cs="Calibri"/>
                              <w:noProof/>
                              <w:color w:val="000000"/>
                            </w:rPr>
                          </w:pPr>
                          <w:r w:rsidRPr="00563300">
                            <w:rPr>
                              <w:rFonts w:ascii="Calibri" w:eastAsia="Calibri" w:hAnsi="Calibri" w:cs="Calibri"/>
                              <w:noProof/>
                              <w:color w:val="00000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FB5186A" id="_x0000_t202" coordsize="21600,21600" o:spt="202" path="m,l,21600r21600,l21600,xe">
              <v:stroke joinstyle="miter"/>
              <v:path gradientshapeok="t" o:connecttype="rect"/>
            </v:shapetype>
            <v:shape id="Text Box 3" o:spid="_x0000_s1026" type="#_x0000_t202" style="position:absolute;margin-left:-16.25pt;margin-top:0;width:34.95pt;height:34.95pt;z-index:251659264;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" filled="f" stroked="f">
              <v:textbox style="mso-fit-shape-to-text:t" inset="0,15pt,20pt,0">
                <w:txbxContent>
                  <w:p w14:paraId="0E7E298A" w14:textId="190C4C61" w:rsidR="00563300" w:rsidRPr="00563300" w:rsidRDefault="00563300" w:rsidP="00563300">
                    <w:pPr>
                      <w:rPr>
                        <w:rFonts w:ascii="Calibri" w:eastAsia="Calibri" w:hAnsi="Calibri" w:cs="Calibri"/>
                        <w:noProof/>
                        <w:color w:val="000000"/>
                      </w:rPr>
                    </w:pPr>
                    <w:r w:rsidRPr="00563300">
                      <w:rPr>
                        <w:rFonts w:ascii="Calibri" w:eastAsia="Calibri" w:hAnsi="Calibri" w:cs="Calibri"/>
                        <w:noProof/>
                        <w:color w:val="000000"/>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DD12" w14:textId="606D5396" w:rsidR="00B03DD2" w:rsidRPr="00B03DD2" w:rsidRDefault="00160CFA" w:rsidP="00F63FD9">
    <w:pPr>
      <w:pStyle w:val="Header"/>
      <w:rPr>
        <w:sz w:val="20"/>
        <w:szCs w:val="20"/>
      </w:rPr>
    </w:pPr>
    <w:r>
      <w:rPr>
        <w:noProof/>
        <w:lang w:val="tr-TR" w:eastAsia="tr-TR"/>
      </w:rPr>
      <mc:AlternateContent>
        <mc:Choice Requires="wps">
          <w:drawing>
            <wp:anchor distT="0" distB="0" distL="0" distR="0" simplePos="0" relativeHeight="251662336" behindDoc="0" locked="0" layoutInCell="1" allowOverlap="1" wp14:anchorId="347F5074" wp14:editId="36B820C8">
              <wp:simplePos x="0" y="0"/>
              <wp:positionH relativeFrom="page">
                <wp:align>right</wp:align>
              </wp:positionH>
              <wp:positionV relativeFrom="page">
                <wp:align>top</wp:align>
              </wp:positionV>
              <wp:extent cx="443865" cy="443865"/>
              <wp:effectExtent l="0" t="0" r="0" b="0"/>
              <wp:wrapNone/>
              <wp:docPr id="788545943" name="Text Box 788545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0152CA9" w14:textId="77777777" w:rsidR="00563300" w:rsidRPr="00563300" w:rsidRDefault="00563300" w:rsidP="00563300">
                          <w:pPr>
                            <w:rPr>
                              <w:rFonts w:ascii="Calibri" w:eastAsia="Calibri" w:hAnsi="Calibri" w:cs="Calibri"/>
                              <w:noProof/>
                              <w:color w:val="00000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47F5074" id="_x0000_t202" coordsize="21600,21600" o:spt="202" path="m,l,21600r21600,l21600,xe">
              <v:stroke joinstyle="miter"/>
              <v:path gradientshapeok="t" o:connecttype="rect"/>
            </v:shapetype>
            <v:shape id="Text Box 788545943" o:spid="_x0000_s1027" type="#_x0000_t202" style="position:absolute;margin-left:-16.25pt;margin-top:0;width:34.95pt;height:34.95pt;z-index:251662336;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E2GwIAADo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" filled="f" stroked="f">
              <v:textbox style="mso-fit-shape-to-text:t" inset="0,15pt,20pt,0">
                <w:txbxContent>
                  <w:p w14:paraId="70152CA9" w14:textId="77777777" w:rsidR="00563300" w:rsidRPr="00563300" w:rsidRDefault="00563300" w:rsidP="00563300">
                    <w:pPr>
                      <w:rPr>
                        <w:rFonts w:ascii="Calibri" w:eastAsia="Calibri" w:hAnsi="Calibri" w:cs="Calibri"/>
                        <w:noProof/>
                        <w:color w:val="000000"/>
                      </w:rPr>
                    </w:pPr>
                  </w:p>
                </w:txbxContent>
              </v:textbox>
              <w10:wrap anchorx="page" anchory="page"/>
            </v:shape>
          </w:pict>
        </mc:Fallback>
      </mc:AlternateContent>
    </w:r>
    <w:r w:rsidR="00D657F6">
      <w:rPr>
        <w:noProof/>
        <w:lang w:val="tr-TR" w:eastAsia="tr-TR"/>
      </w:rPr>
      <mc:AlternateContent>
        <mc:Choice Requires="wps">
          <w:drawing>
            <wp:anchor distT="0" distB="0" distL="0" distR="0" simplePos="0" relativeHeight="251660288" behindDoc="0" locked="0" layoutInCell="1" allowOverlap="1" wp14:anchorId="347F5074" wp14:editId="422DC2E3">
              <wp:simplePos x="0" y="0"/>
              <wp:positionH relativeFrom="page">
                <wp:align>right</wp:align>
              </wp:positionH>
              <wp:positionV relativeFrom="page">
                <wp:align>top</wp:align>
              </wp:positionV>
              <wp:extent cx="343535" cy="376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 cy="376555"/>
                      </a:xfrm>
                      <a:prstGeom prst="rect">
                        <a:avLst/>
                      </a:prstGeom>
                      <a:noFill/>
                      <a:ln>
                        <a:noFill/>
                      </a:ln>
                    </wps:spPr>
                    <wps:txbx>
                      <w:txbxContent>
                        <w:p w14:paraId="3E22F06E" w14:textId="1A842116" w:rsidR="00563300" w:rsidRPr="00563300" w:rsidRDefault="00563300" w:rsidP="00563300">
                          <w:pPr>
                            <w:rPr>
                              <w:rFonts w:ascii="Calibri" w:eastAsia="Calibri" w:hAnsi="Calibri" w:cs="Calibri"/>
                              <w:noProof/>
                              <w:color w:val="00000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47F5074" id="Text Box 2" o:spid="_x0000_s1028" type="#_x0000_t202" style="position:absolute;margin-left:-24.15pt;margin-top:0;width:27.05pt;height:29.65pt;z-index:251660288;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" filled="f" stroked="f">
              <v:textbox style="mso-fit-shape-to-text:t" inset="0,15pt,20pt,0">
                <w:txbxContent>
                  <w:p w14:paraId="3E22F06E" w14:textId="1A842116" w:rsidR="00563300" w:rsidRPr="00563300" w:rsidRDefault="00563300" w:rsidP="00563300">
                    <w:pPr>
                      <w:rPr>
                        <w:rFonts w:ascii="Calibri" w:eastAsia="Calibri" w:hAnsi="Calibri" w:cs="Calibri"/>
                        <w:noProof/>
                        <w:color w:val="000000"/>
                      </w:rPr>
                    </w:pPr>
                  </w:p>
                </w:txbxContent>
              </v:textbox>
              <w10:wrap anchorx="page" anchory="page"/>
            </v:shape>
          </w:pict>
        </mc:Fallback>
      </mc:AlternateContent>
    </w:r>
    <w:r w:rsidR="00220AAC">
      <w:rPr>
        <w:sz w:val="20"/>
        <w:szCs w:val="20"/>
      </w:rPr>
      <w:t>D</w:t>
    </w:r>
    <w:r w:rsidR="00F63FD9">
      <w:rPr>
        <w:sz w:val="20"/>
        <w:szCs w:val="20"/>
      </w:rPr>
      <w:t xml:space="preserve">raft </w:t>
    </w:r>
    <w:r w:rsidR="002E7771">
      <w:rPr>
        <w:sz w:val="20"/>
        <w:szCs w:val="20"/>
      </w:rPr>
      <w:t>omnibus resolution of UNFF19</w:t>
    </w:r>
    <w:r w:rsidR="006571CB">
      <w:rPr>
        <w:sz w:val="20"/>
        <w:szCs w:val="20"/>
      </w:rPr>
      <w:t>_</w:t>
    </w:r>
    <w:r w:rsidR="00220AAC">
      <w:rPr>
        <w:sz w:val="20"/>
        <w:szCs w:val="20"/>
      </w:rPr>
      <w:t xml:space="preserve">Advance unedited_ 10 </w:t>
    </w:r>
    <w:r w:rsidR="00370978">
      <w:rPr>
        <w:sz w:val="20"/>
        <w:szCs w:val="20"/>
      </w:rPr>
      <w:t xml:space="preserve">April </w:t>
    </w:r>
    <w:r w:rsidR="00F63FD9">
      <w:rPr>
        <w:sz w:val="20"/>
        <w:szCs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B4B4" w14:textId="1ABF2E46" w:rsidR="00563300" w:rsidRDefault="00D657F6">
    <w:pPr>
      <w:pStyle w:val="Header"/>
    </w:pPr>
    <w:r>
      <w:rPr>
        <w:noProof/>
        <w:lang w:val="tr-TR" w:eastAsia="tr-TR"/>
      </w:rPr>
      <mc:AlternateContent>
        <mc:Choice Requires="wps">
          <w:drawing>
            <wp:anchor distT="0" distB="0" distL="0" distR="0" simplePos="0" relativeHeight="251658240" behindDoc="0" locked="0" layoutInCell="1" allowOverlap="1" wp14:anchorId="2FB16392" wp14:editId="6851E5B0">
              <wp:simplePos x="0" y="0"/>
              <wp:positionH relativeFrom="page">
                <wp:align>right</wp:align>
              </wp:positionH>
              <wp:positionV relativeFrom="page">
                <wp:align>top</wp:align>
              </wp:positionV>
              <wp:extent cx="443865" cy="443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E21F5BE" w14:textId="57DD5DC0" w:rsidR="00563300" w:rsidRPr="00563300" w:rsidRDefault="00563300" w:rsidP="00563300">
                          <w:pPr>
                            <w:rPr>
                              <w:rFonts w:ascii="Calibri" w:eastAsia="Calibri" w:hAnsi="Calibri" w:cs="Calibri"/>
                              <w:noProof/>
                              <w:color w:val="000000"/>
                            </w:rPr>
                          </w:pPr>
                          <w:r w:rsidRPr="00563300">
                            <w:rPr>
                              <w:rFonts w:ascii="Calibri" w:eastAsia="Calibri" w:hAnsi="Calibri" w:cs="Calibri"/>
                              <w:noProof/>
                              <w:color w:val="00000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FB16392" id="_x0000_t202" coordsize="21600,21600" o:spt="202" path="m,l,21600r21600,l21600,xe">
              <v:stroke joinstyle="miter"/>
              <v:path gradientshapeok="t" o:connecttype="rect"/>
            </v:shapetype>
            <v:shape id="Text Box 1" o:spid="_x0000_s1029" type="#_x0000_t202" style="position:absolute;margin-left:-16.25pt;margin-top:0;width:34.95pt;height:34.95pt;z-index:251658240;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" filled="f" stroked="f">
              <v:textbox style="mso-fit-shape-to-text:t" inset="0,15pt,20pt,0">
                <w:txbxContent>
                  <w:p w14:paraId="5E21F5BE" w14:textId="57DD5DC0" w:rsidR="00563300" w:rsidRPr="00563300" w:rsidRDefault="00563300" w:rsidP="00563300">
                    <w:pPr>
                      <w:rPr>
                        <w:rFonts w:ascii="Calibri" w:eastAsia="Calibri" w:hAnsi="Calibri" w:cs="Calibri"/>
                        <w:noProof/>
                        <w:color w:val="000000"/>
                      </w:rPr>
                    </w:pPr>
                    <w:r w:rsidRPr="00563300">
                      <w:rPr>
                        <w:rFonts w:ascii="Calibri" w:eastAsia="Calibri" w:hAnsi="Calibri" w:cs="Calibri"/>
                        <w:noProof/>
                        <w:color w:val="000000"/>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65749106"/>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B5E306ED"/>
    <w:multiLevelType w:val="multilevel"/>
    <w:tmpl w:val="B5E306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BF205925"/>
    <w:multiLevelType w:val="multilevel"/>
    <w:tmpl w:val="BF2059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CF092B84"/>
    <w:multiLevelType w:val="multilevel"/>
    <w:tmpl w:val="CF092B84"/>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53208E"/>
    <w:multiLevelType w:val="multilevel"/>
    <w:tmpl w:val="00532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248C179"/>
    <w:multiLevelType w:val="multilevel"/>
    <w:tmpl w:val="0248C179"/>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03D62ECE"/>
    <w:multiLevelType w:val="multilevel"/>
    <w:tmpl w:val="03D62EC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04125D91"/>
    <w:multiLevelType w:val="hybridMultilevel"/>
    <w:tmpl w:val="979CBEF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6A64FE1"/>
    <w:multiLevelType w:val="hybridMultilevel"/>
    <w:tmpl w:val="72E649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DC54B9"/>
    <w:multiLevelType w:val="hybridMultilevel"/>
    <w:tmpl w:val="09A0B680"/>
    <w:lvl w:ilvl="0" w:tplc="F1362BF0">
      <w:start w:val="1"/>
      <w:numFmt w:val="lowerLetter"/>
      <w:lvlText w:val="%1."/>
      <w:lvlJc w:val="left"/>
      <w:pPr>
        <w:ind w:left="720" w:hanging="360"/>
      </w:pPr>
    </w:lvl>
    <w:lvl w:ilvl="1" w:tplc="10E0E400">
      <w:start w:val="1"/>
      <w:numFmt w:val="lowerLetter"/>
      <w:lvlText w:val="%2."/>
      <w:lvlJc w:val="left"/>
      <w:pPr>
        <w:ind w:left="720" w:hanging="360"/>
      </w:pPr>
    </w:lvl>
    <w:lvl w:ilvl="2" w:tplc="9A345C40">
      <w:start w:val="1"/>
      <w:numFmt w:val="lowerLetter"/>
      <w:lvlText w:val="%3."/>
      <w:lvlJc w:val="left"/>
      <w:pPr>
        <w:ind w:left="720" w:hanging="360"/>
      </w:pPr>
    </w:lvl>
    <w:lvl w:ilvl="3" w:tplc="609A81E2">
      <w:start w:val="1"/>
      <w:numFmt w:val="lowerLetter"/>
      <w:lvlText w:val="%4."/>
      <w:lvlJc w:val="left"/>
      <w:pPr>
        <w:ind w:left="720" w:hanging="360"/>
      </w:pPr>
    </w:lvl>
    <w:lvl w:ilvl="4" w:tplc="201C3D62">
      <w:start w:val="1"/>
      <w:numFmt w:val="lowerLetter"/>
      <w:lvlText w:val="%5."/>
      <w:lvlJc w:val="left"/>
      <w:pPr>
        <w:ind w:left="720" w:hanging="360"/>
      </w:pPr>
    </w:lvl>
    <w:lvl w:ilvl="5" w:tplc="41E41C3E">
      <w:start w:val="1"/>
      <w:numFmt w:val="lowerLetter"/>
      <w:lvlText w:val="%6."/>
      <w:lvlJc w:val="left"/>
      <w:pPr>
        <w:ind w:left="720" w:hanging="360"/>
      </w:pPr>
    </w:lvl>
    <w:lvl w:ilvl="6" w:tplc="FFD2E190">
      <w:start w:val="1"/>
      <w:numFmt w:val="lowerLetter"/>
      <w:lvlText w:val="%7."/>
      <w:lvlJc w:val="left"/>
      <w:pPr>
        <w:ind w:left="720" w:hanging="360"/>
      </w:pPr>
    </w:lvl>
    <w:lvl w:ilvl="7" w:tplc="16E827C4">
      <w:start w:val="1"/>
      <w:numFmt w:val="lowerLetter"/>
      <w:lvlText w:val="%8."/>
      <w:lvlJc w:val="left"/>
      <w:pPr>
        <w:ind w:left="720" w:hanging="360"/>
      </w:pPr>
    </w:lvl>
    <w:lvl w:ilvl="8" w:tplc="E226705E">
      <w:start w:val="1"/>
      <w:numFmt w:val="lowerLetter"/>
      <w:lvlText w:val="%9."/>
      <w:lvlJc w:val="left"/>
      <w:pPr>
        <w:ind w:left="720" w:hanging="360"/>
      </w:pPr>
    </w:lvl>
  </w:abstractNum>
  <w:abstractNum w:abstractNumId="10" w15:restartNumberingAfterBreak="0">
    <w:nsid w:val="0A8128FA"/>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B015957"/>
    <w:multiLevelType w:val="hybridMultilevel"/>
    <w:tmpl w:val="41FCF308"/>
    <w:lvl w:ilvl="0" w:tplc="D3AE564E">
      <w:start w:val="1"/>
      <w:numFmt w:val="lowerLetter"/>
      <w:lvlText w:val="%1."/>
      <w:lvlJc w:val="left"/>
      <w:pPr>
        <w:ind w:left="720" w:hanging="360"/>
      </w:pPr>
      <w:rPr>
        <w:rFonts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445BBF"/>
    <w:multiLevelType w:val="hybridMultilevel"/>
    <w:tmpl w:val="FF8EACF4"/>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F6DD6"/>
    <w:multiLevelType w:val="hybridMultilevel"/>
    <w:tmpl w:val="50205A2A"/>
    <w:lvl w:ilvl="0" w:tplc="C25A9928">
      <w:start w:val="1"/>
      <w:numFmt w:val="decimal"/>
      <w:lvlText w:val="%1."/>
      <w:lvlJc w:val="left"/>
      <w:pPr>
        <w:ind w:left="-450" w:firstLine="450"/>
      </w:pPr>
      <w:rPr>
        <w:rFonts w:hint="default"/>
      </w:rPr>
    </w:lvl>
    <w:lvl w:ilvl="1" w:tplc="04090019">
      <w:start w:val="1"/>
      <w:numFmt w:val="lowerLetter"/>
      <w:lvlText w:val="%2."/>
      <w:lvlJc w:val="left"/>
      <w:pPr>
        <w:ind w:left="1080" w:hanging="360"/>
      </w:pPr>
    </w:lvl>
    <w:lvl w:ilvl="2" w:tplc="D8387C54">
      <w:start w:val="1"/>
      <w:numFmt w:val="lowerLetter"/>
      <w:lvlText w:val="%3."/>
      <w:lvlJc w:val="right"/>
      <w:pPr>
        <w:ind w:left="450" w:hanging="180"/>
      </w:pPr>
      <w:rPr>
        <w:rFonts w:asciiTheme="minorHAnsi" w:eastAsiaTheme="minorEastAsia" w:hAnsiTheme="minorHAnsi" w:cstheme="minorHAnsi"/>
      </w:rPr>
    </w:lvl>
    <w:lvl w:ilvl="3" w:tplc="66100D28">
      <w:start w:val="5"/>
      <w:numFmt w:val="upperLetter"/>
      <w:lvlText w:val="%4."/>
      <w:lvlJc w:val="left"/>
      <w:pPr>
        <w:ind w:left="45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E3E0267"/>
    <w:multiLevelType w:val="hybridMultilevel"/>
    <w:tmpl w:val="9A22B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3E162B"/>
    <w:multiLevelType w:val="hybridMultilevel"/>
    <w:tmpl w:val="DBEA4B1E"/>
    <w:lvl w:ilvl="0" w:tplc="85581A02">
      <w:start w:val="1"/>
      <w:numFmt w:val="lowerLetter"/>
      <w:lvlText w:val="%1."/>
      <w:lvlJc w:val="left"/>
      <w:pPr>
        <w:ind w:left="1080" w:hanging="360"/>
      </w:pPr>
      <w:rPr>
        <w:rFonts w:asciiTheme="minorHAnsi" w:eastAsiaTheme="minorEastAsia" w:hAnsiTheme="minorHAnsi" w:cstheme="minorHAnsi"/>
      </w:rPr>
    </w:lvl>
    <w:lvl w:ilvl="1" w:tplc="FFFFFFFF">
      <w:start w:val="1"/>
      <w:numFmt w:val="lowerLetter"/>
      <w:lvlText w:val="%2."/>
      <w:lvlJc w:val="left"/>
      <w:pPr>
        <w:ind w:left="720" w:hanging="360"/>
      </w:pPr>
    </w:lvl>
    <w:lvl w:ilvl="2" w:tplc="AAF29FDA">
      <w:start w:val="7"/>
      <w:numFmt w:val="upperLetter"/>
      <w:lvlText w:val="%3."/>
      <w:lvlJc w:val="left"/>
      <w:pPr>
        <w:ind w:left="36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9F91BDA"/>
    <w:multiLevelType w:val="hybridMultilevel"/>
    <w:tmpl w:val="509A8CEE"/>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00193"/>
    <w:multiLevelType w:val="hybridMultilevel"/>
    <w:tmpl w:val="7DB2924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B654F3"/>
    <w:multiLevelType w:val="multilevel"/>
    <w:tmpl w:val="25B654F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A0C4048"/>
    <w:multiLevelType w:val="hybridMultilevel"/>
    <w:tmpl w:val="11D68F28"/>
    <w:lvl w:ilvl="0" w:tplc="8286D4A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F537B"/>
    <w:multiLevelType w:val="multilevel"/>
    <w:tmpl w:val="2A8F53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0A2561"/>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980229C"/>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9CC0EC2"/>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BB94D0D"/>
    <w:multiLevelType w:val="hybridMultilevel"/>
    <w:tmpl w:val="494A053E"/>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29C5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E9E4367"/>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4CE38B8"/>
    <w:multiLevelType w:val="hybridMultilevel"/>
    <w:tmpl w:val="C052B600"/>
    <w:lvl w:ilvl="0" w:tplc="EE6EB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4280A04">
      <w:start w:val="1"/>
      <w:numFmt w:val="lowerLetter"/>
      <w:lvlText w:val="%3."/>
      <w:lvlJc w:val="right"/>
      <w:pPr>
        <w:ind w:left="990" w:hanging="180"/>
      </w:pPr>
      <w:rPr>
        <w:rFonts w:asciiTheme="minorHAnsi" w:eastAsiaTheme="minorEastAsia" w:hAnsiTheme="minorHAnsi" w:cstheme="minorHAnsi"/>
      </w:rPr>
    </w:lvl>
    <w:lvl w:ilvl="3" w:tplc="985CA37C">
      <w:start w:val="1"/>
      <w:numFmt w:val="decimal"/>
      <w:lvlText w:val="%4."/>
      <w:lvlJc w:val="left"/>
      <w:pPr>
        <w:ind w:left="0" w:firstLine="360"/>
      </w:pPr>
      <w:rPr>
        <w:rFonts w:hint="default"/>
      </w:rPr>
    </w:lvl>
    <w:lvl w:ilvl="4" w:tplc="26BEC64E">
      <w:start w:val="4"/>
      <w:numFmt w:val="upperLetter"/>
      <w:lvlText w:val="%5."/>
      <w:lvlJc w:val="left"/>
      <w:pPr>
        <w:ind w:left="3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8353F8"/>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99033CC"/>
    <w:multiLevelType w:val="hybridMultilevel"/>
    <w:tmpl w:val="D0085A54"/>
    <w:lvl w:ilvl="0" w:tplc="D8387C54">
      <w:start w:val="1"/>
      <w:numFmt w:val="lowerLetter"/>
      <w:lvlText w:val="%1."/>
      <w:lvlJc w:val="right"/>
      <w:pPr>
        <w:ind w:left="630" w:hanging="18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9673A"/>
    <w:multiLevelType w:val="hybridMultilevel"/>
    <w:tmpl w:val="CAF84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DCABA"/>
    <w:multiLevelType w:val="multilevel"/>
    <w:tmpl w:val="59ADCABA"/>
    <w:lvl w:ilvl="0">
      <w:start w:val="1"/>
      <w:numFmt w:val="lowerRoman"/>
      <w:lvlText w:val="%1."/>
      <w:lvlJc w:val="right"/>
      <w:pPr>
        <w:ind w:left="1440" w:hanging="360"/>
      </w:pPr>
    </w:lvl>
    <w:lvl w:ilvl="1">
      <w:start w:val="1"/>
      <w:numFmt w:val="lowerRoman"/>
      <w:lvlText w:val="%2."/>
      <w:lvlJc w:val="right"/>
      <w:pPr>
        <w:ind w:left="144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A241D34"/>
    <w:multiLevelType w:val="multilevel"/>
    <w:tmpl w:val="5A241D34"/>
    <w:lvl w:ilvl="0">
      <w:start w:val="1"/>
      <w:numFmt w:val="lowerRoman"/>
      <w:lvlText w:val="%1."/>
      <w:lvlJc w:val="left"/>
      <w:pPr>
        <w:ind w:left="2250" w:hanging="72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3" w15:restartNumberingAfterBreak="0">
    <w:nsid w:val="5A343361"/>
    <w:multiLevelType w:val="multilevel"/>
    <w:tmpl w:val="751C523A"/>
    <w:lvl w:ilvl="0">
      <w:start w:val="1"/>
      <w:numFmt w:val="decimal"/>
      <w:lvlText w:val="%1."/>
      <w:lvlJc w:val="left"/>
      <w:pPr>
        <w:ind w:left="0" w:firstLine="0"/>
      </w:pPr>
      <w:rPr>
        <w:rFonts w:hint="default"/>
        <w:b w:val="0"/>
        <w:bCs w:val="0"/>
        <w:i w:val="0"/>
        <w:iCs w:val="0"/>
        <w:color w:val="auto"/>
        <w:sz w:val="20"/>
        <w:szCs w:val="20"/>
      </w:rPr>
    </w:lvl>
    <w:lvl w:ilvl="1">
      <w:start w:val="1"/>
      <w:numFmt w:val="lowerLetter"/>
      <w:isLgl/>
      <w:lvlText w:val="%2."/>
      <w:lvlJc w:val="left"/>
      <w:pPr>
        <w:ind w:left="0" w:hanging="648"/>
      </w:pPr>
      <w:rPr>
        <w:rFonts w:ascii="Calibri" w:eastAsiaTheme="minorEastAsia" w:hAnsi="Calibri" w:cstheme="minorHAns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080"/>
      </w:pPr>
      <w:rPr>
        <w:rFonts w:hint="default"/>
      </w:rPr>
    </w:lvl>
    <w:lvl w:ilvl="8">
      <w:start w:val="1"/>
      <w:numFmt w:val="decimal"/>
      <w:isLgl/>
      <w:lvlText w:val="%1.%2.%3.%4.%5.%6.%7.%8.%9."/>
      <w:lvlJc w:val="left"/>
      <w:pPr>
        <w:ind w:left="3600" w:hanging="1440"/>
      </w:pPr>
      <w:rPr>
        <w:rFonts w:hint="default"/>
      </w:rPr>
    </w:lvl>
  </w:abstractNum>
  <w:abstractNum w:abstractNumId="34" w15:restartNumberingAfterBreak="0">
    <w:nsid w:val="5AC042B2"/>
    <w:multiLevelType w:val="hybridMultilevel"/>
    <w:tmpl w:val="F58A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57BE2"/>
    <w:multiLevelType w:val="hybridMultilevel"/>
    <w:tmpl w:val="5C7A361A"/>
    <w:lvl w:ilvl="0" w:tplc="9806BEAC">
      <w:start w:val="5"/>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42A5A1F"/>
    <w:multiLevelType w:val="hybridMultilevel"/>
    <w:tmpl w:val="07F2171A"/>
    <w:lvl w:ilvl="0" w:tplc="A02077E6">
      <w:start w:val="1"/>
      <w:numFmt w:val="upperRoman"/>
      <w:lvlText w:val="%1."/>
      <w:lvlJc w:val="left"/>
      <w:pPr>
        <w:ind w:left="720" w:hanging="720"/>
      </w:pPr>
      <w:rPr>
        <w:rFonts w:cstheme="minorHAnsi" w:hint="default"/>
        <w:b/>
        <w:bCs/>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552576"/>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E574608"/>
    <w:multiLevelType w:val="hybridMultilevel"/>
    <w:tmpl w:val="2438D8C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5FCED41A">
      <w:start w:val="1"/>
      <w:numFmt w:val="lowerLetter"/>
      <w:lvlText w:val="%3."/>
      <w:lvlJc w:val="left"/>
      <w:pPr>
        <w:ind w:left="1080" w:hanging="360"/>
      </w:pPr>
      <w:rPr>
        <w:rFonts w:ascii="Calibri" w:hAnsi="Calibri" w:hint="default"/>
        <w:b w:val="0"/>
      </w:rPr>
    </w:lvl>
    <w:lvl w:ilvl="3" w:tplc="FFFFFFFF">
      <w:start w:val="1"/>
      <w:numFmt w:val="decimal"/>
      <w:lvlText w:val="%4."/>
      <w:lvlJc w:val="left"/>
      <w:pPr>
        <w:ind w:left="0" w:firstLine="360"/>
      </w:pPr>
      <w:rPr>
        <w:rFonts w:hint="default"/>
      </w:rPr>
    </w:lvl>
    <w:lvl w:ilvl="4" w:tplc="FFFFFFFF">
      <w:start w:val="4"/>
      <w:numFmt w:val="upperLetter"/>
      <w:lvlText w:val="%5."/>
      <w:lvlJc w:val="left"/>
      <w:pPr>
        <w:ind w:left="3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642266D"/>
    <w:multiLevelType w:val="hybridMultilevel"/>
    <w:tmpl w:val="09DCA7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284E46"/>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CEF39AA"/>
    <w:multiLevelType w:val="hybridMultilevel"/>
    <w:tmpl w:val="6CBA96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F93995"/>
    <w:multiLevelType w:val="hybridMultilevel"/>
    <w:tmpl w:val="6CBA96E6"/>
    <w:lvl w:ilvl="0" w:tplc="FFFFFFFF">
      <w:start w:val="1"/>
      <w:numFmt w:val="lowerLetter"/>
      <w:lvlText w:val="%1."/>
      <w:lvlJc w:val="left"/>
      <w:pPr>
        <w:ind w:left="72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58764890">
    <w:abstractNumId w:val="33"/>
  </w:num>
  <w:num w:numId="2" w16cid:durableId="1981574629">
    <w:abstractNumId w:val="12"/>
  </w:num>
  <w:num w:numId="3" w16cid:durableId="164251179">
    <w:abstractNumId w:val="15"/>
  </w:num>
  <w:num w:numId="4" w16cid:durableId="1007514092">
    <w:abstractNumId w:val="28"/>
  </w:num>
  <w:num w:numId="5" w16cid:durableId="137769559">
    <w:abstractNumId w:val="42"/>
  </w:num>
  <w:num w:numId="6" w16cid:durableId="646206670">
    <w:abstractNumId w:val="37"/>
  </w:num>
  <w:num w:numId="7" w16cid:durableId="1485123815">
    <w:abstractNumId w:val="10"/>
  </w:num>
  <w:num w:numId="8" w16cid:durableId="1208223849">
    <w:abstractNumId w:val="40"/>
  </w:num>
  <w:num w:numId="9" w16cid:durableId="961766125">
    <w:abstractNumId w:val="26"/>
  </w:num>
  <w:num w:numId="10" w16cid:durableId="590239270">
    <w:abstractNumId w:val="39"/>
  </w:num>
  <w:num w:numId="11" w16cid:durableId="1932156030">
    <w:abstractNumId w:val="16"/>
  </w:num>
  <w:num w:numId="12" w16cid:durableId="1147933862">
    <w:abstractNumId w:val="27"/>
  </w:num>
  <w:num w:numId="13" w16cid:durableId="15621661">
    <w:abstractNumId w:val="13"/>
  </w:num>
  <w:num w:numId="14" w16cid:durableId="822627684">
    <w:abstractNumId w:val="17"/>
  </w:num>
  <w:num w:numId="15" w16cid:durableId="1301576550">
    <w:abstractNumId w:val="38"/>
  </w:num>
  <w:num w:numId="16" w16cid:durableId="1638604620">
    <w:abstractNumId w:val="23"/>
  </w:num>
  <w:num w:numId="17" w16cid:durableId="953901822">
    <w:abstractNumId w:val="21"/>
  </w:num>
  <w:num w:numId="18" w16cid:durableId="1064570658">
    <w:abstractNumId w:val="22"/>
  </w:num>
  <w:num w:numId="19" w16cid:durableId="60521026">
    <w:abstractNumId w:val="29"/>
  </w:num>
  <w:num w:numId="20" w16cid:durableId="1773278234">
    <w:abstractNumId w:val="41"/>
  </w:num>
  <w:num w:numId="21" w16cid:durableId="1652103446">
    <w:abstractNumId w:val="7"/>
  </w:num>
  <w:num w:numId="22" w16cid:durableId="2023049966">
    <w:abstractNumId w:val="24"/>
  </w:num>
  <w:num w:numId="23" w16cid:durableId="2098668365">
    <w:abstractNumId w:val="36"/>
  </w:num>
  <w:num w:numId="24" w16cid:durableId="1254361672">
    <w:abstractNumId w:val="30"/>
  </w:num>
  <w:num w:numId="25" w16cid:durableId="1508986067">
    <w:abstractNumId w:val="14"/>
  </w:num>
  <w:num w:numId="26" w16cid:durableId="1522624207">
    <w:abstractNumId w:val="11"/>
  </w:num>
  <w:num w:numId="27" w16cid:durableId="150755607">
    <w:abstractNumId w:val="19"/>
  </w:num>
  <w:num w:numId="28" w16cid:durableId="2035961464">
    <w:abstractNumId w:val="25"/>
  </w:num>
  <w:num w:numId="29" w16cid:durableId="39404867">
    <w:abstractNumId w:val="34"/>
  </w:num>
  <w:num w:numId="30" w16cid:durableId="1601834011">
    <w:abstractNumId w:val="35"/>
  </w:num>
  <w:num w:numId="31" w16cid:durableId="14814074">
    <w:abstractNumId w:val="9"/>
  </w:num>
  <w:num w:numId="32" w16cid:durableId="2106227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93599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2196606">
    <w:abstractNumId w:val="4"/>
  </w:num>
  <w:num w:numId="35" w16cid:durableId="280916675">
    <w:abstractNumId w:val="3"/>
  </w:num>
  <w:num w:numId="36" w16cid:durableId="57048995">
    <w:abstractNumId w:val="31"/>
  </w:num>
  <w:num w:numId="37" w16cid:durableId="1722368243">
    <w:abstractNumId w:val="2"/>
  </w:num>
  <w:num w:numId="38" w16cid:durableId="2062442805">
    <w:abstractNumId w:val="1"/>
  </w:num>
  <w:num w:numId="39" w16cid:durableId="2075732058">
    <w:abstractNumId w:val="6"/>
  </w:num>
  <w:num w:numId="40" w16cid:durableId="1351444653">
    <w:abstractNumId w:val="18"/>
  </w:num>
  <w:num w:numId="41" w16cid:durableId="2144501263">
    <w:abstractNumId w:val="5"/>
  </w:num>
  <w:num w:numId="42" w16cid:durableId="1269584206">
    <w:abstractNumId w:val="0"/>
  </w:num>
  <w:num w:numId="43" w16cid:durableId="1408528943">
    <w:abstractNumId w:val="20"/>
  </w:num>
  <w:num w:numId="44" w16cid:durableId="896016459">
    <w:abstractNumId w:val="32"/>
  </w:num>
  <w:num w:numId="45" w16cid:durableId="19138487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9B"/>
    <w:rsid w:val="00000519"/>
    <w:rsid w:val="000007B2"/>
    <w:rsid w:val="00000A1A"/>
    <w:rsid w:val="00000F9D"/>
    <w:rsid w:val="00002599"/>
    <w:rsid w:val="000032AF"/>
    <w:rsid w:val="00003F68"/>
    <w:rsid w:val="0000417D"/>
    <w:rsid w:val="0000514F"/>
    <w:rsid w:val="0000585A"/>
    <w:rsid w:val="00006123"/>
    <w:rsid w:val="00006AFF"/>
    <w:rsid w:val="0000760D"/>
    <w:rsid w:val="00007D6C"/>
    <w:rsid w:val="000108F2"/>
    <w:rsid w:val="00010A7A"/>
    <w:rsid w:val="00010D2B"/>
    <w:rsid w:val="000110A3"/>
    <w:rsid w:val="00011AF6"/>
    <w:rsid w:val="0001335A"/>
    <w:rsid w:val="00013734"/>
    <w:rsid w:val="00014772"/>
    <w:rsid w:val="00014909"/>
    <w:rsid w:val="00014FAC"/>
    <w:rsid w:val="00015772"/>
    <w:rsid w:val="000161FD"/>
    <w:rsid w:val="000162E0"/>
    <w:rsid w:val="00016A71"/>
    <w:rsid w:val="00017349"/>
    <w:rsid w:val="0001789D"/>
    <w:rsid w:val="00017A53"/>
    <w:rsid w:val="00017B57"/>
    <w:rsid w:val="00017B9E"/>
    <w:rsid w:val="0002010B"/>
    <w:rsid w:val="00020DBE"/>
    <w:rsid w:val="00020F41"/>
    <w:rsid w:val="00021DF1"/>
    <w:rsid w:val="00022265"/>
    <w:rsid w:val="0002250A"/>
    <w:rsid w:val="00023556"/>
    <w:rsid w:val="0002375A"/>
    <w:rsid w:val="000237D9"/>
    <w:rsid w:val="00023AAD"/>
    <w:rsid w:val="00023AB8"/>
    <w:rsid w:val="00023EA4"/>
    <w:rsid w:val="00024205"/>
    <w:rsid w:val="00024241"/>
    <w:rsid w:val="00024252"/>
    <w:rsid w:val="00024EAE"/>
    <w:rsid w:val="00024F5A"/>
    <w:rsid w:val="0002592D"/>
    <w:rsid w:val="0002649E"/>
    <w:rsid w:val="00026A26"/>
    <w:rsid w:val="00026A79"/>
    <w:rsid w:val="00026D4A"/>
    <w:rsid w:val="00026FE5"/>
    <w:rsid w:val="00027BA8"/>
    <w:rsid w:val="00027D83"/>
    <w:rsid w:val="00027F42"/>
    <w:rsid w:val="00030840"/>
    <w:rsid w:val="00030E06"/>
    <w:rsid w:val="00031217"/>
    <w:rsid w:val="0003138C"/>
    <w:rsid w:val="00031F35"/>
    <w:rsid w:val="000329F4"/>
    <w:rsid w:val="00032B0D"/>
    <w:rsid w:val="000346CA"/>
    <w:rsid w:val="00034FE2"/>
    <w:rsid w:val="000354DE"/>
    <w:rsid w:val="00035DC0"/>
    <w:rsid w:val="00036F23"/>
    <w:rsid w:val="00037295"/>
    <w:rsid w:val="000402FB"/>
    <w:rsid w:val="00040D8A"/>
    <w:rsid w:val="00041429"/>
    <w:rsid w:val="000423DF"/>
    <w:rsid w:val="00042858"/>
    <w:rsid w:val="00043A22"/>
    <w:rsid w:val="00043FEE"/>
    <w:rsid w:val="000448C7"/>
    <w:rsid w:val="00044E1C"/>
    <w:rsid w:val="000454E0"/>
    <w:rsid w:val="00045896"/>
    <w:rsid w:val="00046133"/>
    <w:rsid w:val="00046CD1"/>
    <w:rsid w:val="00047B6B"/>
    <w:rsid w:val="00047D22"/>
    <w:rsid w:val="00047E1B"/>
    <w:rsid w:val="000500BF"/>
    <w:rsid w:val="00050A14"/>
    <w:rsid w:val="000512AE"/>
    <w:rsid w:val="00051534"/>
    <w:rsid w:val="00052EA3"/>
    <w:rsid w:val="00052EAD"/>
    <w:rsid w:val="00053526"/>
    <w:rsid w:val="00054773"/>
    <w:rsid w:val="00054B94"/>
    <w:rsid w:val="00054ECE"/>
    <w:rsid w:val="00055155"/>
    <w:rsid w:val="0005554C"/>
    <w:rsid w:val="000555BB"/>
    <w:rsid w:val="00055779"/>
    <w:rsid w:val="00055B57"/>
    <w:rsid w:val="00055B8A"/>
    <w:rsid w:val="0005658A"/>
    <w:rsid w:val="00056799"/>
    <w:rsid w:val="0005732D"/>
    <w:rsid w:val="000601E8"/>
    <w:rsid w:val="000604E7"/>
    <w:rsid w:val="00060CE2"/>
    <w:rsid w:val="000616B3"/>
    <w:rsid w:val="000618D0"/>
    <w:rsid w:val="00062BFD"/>
    <w:rsid w:val="00063942"/>
    <w:rsid w:val="000639ED"/>
    <w:rsid w:val="00064344"/>
    <w:rsid w:val="00064980"/>
    <w:rsid w:val="00064C61"/>
    <w:rsid w:val="00064DD0"/>
    <w:rsid w:val="00064F34"/>
    <w:rsid w:val="00065CFA"/>
    <w:rsid w:val="0006631D"/>
    <w:rsid w:val="0006660F"/>
    <w:rsid w:val="00066D88"/>
    <w:rsid w:val="00066ED7"/>
    <w:rsid w:val="0006763C"/>
    <w:rsid w:val="000701CE"/>
    <w:rsid w:val="000707B5"/>
    <w:rsid w:val="000709A9"/>
    <w:rsid w:val="00070A39"/>
    <w:rsid w:val="00070AA0"/>
    <w:rsid w:val="00070FFA"/>
    <w:rsid w:val="00071E0B"/>
    <w:rsid w:val="0007205A"/>
    <w:rsid w:val="00072247"/>
    <w:rsid w:val="00072ABC"/>
    <w:rsid w:val="000733FD"/>
    <w:rsid w:val="00073955"/>
    <w:rsid w:val="0007398F"/>
    <w:rsid w:val="00073E09"/>
    <w:rsid w:val="00074608"/>
    <w:rsid w:val="00074C1E"/>
    <w:rsid w:val="00074FEC"/>
    <w:rsid w:val="00075CB8"/>
    <w:rsid w:val="00076120"/>
    <w:rsid w:val="00076925"/>
    <w:rsid w:val="00076B23"/>
    <w:rsid w:val="00076C4D"/>
    <w:rsid w:val="00076DA5"/>
    <w:rsid w:val="00077F1C"/>
    <w:rsid w:val="000802D6"/>
    <w:rsid w:val="00080855"/>
    <w:rsid w:val="00082518"/>
    <w:rsid w:val="00083225"/>
    <w:rsid w:val="000833D5"/>
    <w:rsid w:val="00083ED1"/>
    <w:rsid w:val="00083EDD"/>
    <w:rsid w:val="00083FF8"/>
    <w:rsid w:val="000855EB"/>
    <w:rsid w:val="00085A93"/>
    <w:rsid w:val="00086352"/>
    <w:rsid w:val="000864C6"/>
    <w:rsid w:val="00086905"/>
    <w:rsid w:val="00086C8C"/>
    <w:rsid w:val="00086EB6"/>
    <w:rsid w:val="00086ED4"/>
    <w:rsid w:val="00090246"/>
    <w:rsid w:val="0009061A"/>
    <w:rsid w:val="00090E74"/>
    <w:rsid w:val="00091416"/>
    <w:rsid w:val="00091C2D"/>
    <w:rsid w:val="00091DB2"/>
    <w:rsid w:val="00092F1C"/>
    <w:rsid w:val="000933D3"/>
    <w:rsid w:val="0009341C"/>
    <w:rsid w:val="000950B4"/>
    <w:rsid w:val="00095151"/>
    <w:rsid w:val="0009525A"/>
    <w:rsid w:val="00096BF2"/>
    <w:rsid w:val="0009729C"/>
    <w:rsid w:val="00097360"/>
    <w:rsid w:val="00097795"/>
    <w:rsid w:val="000A07E9"/>
    <w:rsid w:val="000A115B"/>
    <w:rsid w:val="000A1581"/>
    <w:rsid w:val="000A1D01"/>
    <w:rsid w:val="000A1F40"/>
    <w:rsid w:val="000A22E4"/>
    <w:rsid w:val="000A288A"/>
    <w:rsid w:val="000A296B"/>
    <w:rsid w:val="000A302B"/>
    <w:rsid w:val="000A4DCF"/>
    <w:rsid w:val="000A536C"/>
    <w:rsid w:val="000A547A"/>
    <w:rsid w:val="000A588B"/>
    <w:rsid w:val="000A5C11"/>
    <w:rsid w:val="000A5EFC"/>
    <w:rsid w:val="000A6EA3"/>
    <w:rsid w:val="000A71DA"/>
    <w:rsid w:val="000A75E4"/>
    <w:rsid w:val="000A7727"/>
    <w:rsid w:val="000A7A6A"/>
    <w:rsid w:val="000B12A3"/>
    <w:rsid w:val="000B2155"/>
    <w:rsid w:val="000B224F"/>
    <w:rsid w:val="000B22C8"/>
    <w:rsid w:val="000B24FF"/>
    <w:rsid w:val="000B2600"/>
    <w:rsid w:val="000B520B"/>
    <w:rsid w:val="000B52EA"/>
    <w:rsid w:val="000B56A7"/>
    <w:rsid w:val="000B5938"/>
    <w:rsid w:val="000B5971"/>
    <w:rsid w:val="000B5BEB"/>
    <w:rsid w:val="000B61AC"/>
    <w:rsid w:val="000B73D0"/>
    <w:rsid w:val="000B7606"/>
    <w:rsid w:val="000C1947"/>
    <w:rsid w:val="000C19BF"/>
    <w:rsid w:val="000C19E7"/>
    <w:rsid w:val="000C1CDF"/>
    <w:rsid w:val="000C228C"/>
    <w:rsid w:val="000C4F9B"/>
    <w:rsid w:val="000C58C2"/>
    <w:rsid w:val="000C5B0C"/>
    <w:rsid w:val="000C6643"/>
    <w:rsid w:val="000C6D27"/>
    <w:rsid w:val="000C70EF"/>
    <w:rsid w:val="000C711D"/>
    <w:rsid w:val="000C7ABF"/>
    <w:rsid w:val="000C7AD9"/>
    <w:rsid w:val="000D0BAA"/>
    <w:rsid w:val="000D0EBB"/>
    <w:rsid w:val="000D1631"/>
    <w:rsid w:val="000D1976"/>
    <w:rsid w:val="000D23B8"/>
    <w:rsid w:val="000D2D28"/>
    <w:rsid w:val="000D39B4"/>
    <w:rsid w:val="000D4493"/>
    <w:rsid w:val="000D54C4"/>
    <w:rsid w:val="000D6C2A"/>
    <w:rsid w:val="000D768A"/>
    <w:rsid w:val="000D7724"/>
    <w:rsid w:val="000E0007"/>
    <w:rsid w:val="000E03AA"/>
    <w:rsid w:val="000E05BD"/>
    <w:rsid w:val="000E05F1"/>
    <w:rsid w:val="000E1926"/>
    <w:rsid w:val="000E1D5F"/>
    <w:rsid w:val="000E1F84"/>
    <w:rsid w:val="000E2534"/>
    <w:rsid w:val="000E36AD"/>
    <w:rsid w:val="000E3855"/>
    <w:rsid w:val="000E3C8D"/>
    <w:rsid w:val="000E3CD7"/>
    <w:rsid w:val="000E4331"/>
    <w:rsid w:val="000E4681"/>
    <w:rsid w:val="000E4D77"/>
    <w:rsid w:val="000E5149"/>
    <w:rsid w:val="000E5526"/>
    <w:rsid w:val="000E71A2"/>
    <w:rsid w:val="000E72D1"/>
    <w:rsid w:val="000F02A9"/>
    <w:rsid w:val="000F0651"/>
    <w:rsid w:val="000F08B4"/>
    <w:rsid w:val="000F131F"/>
    <w:rsid w:val="000F1EB0"/>
    <w:rsid w:val="000F298A"/>
    <w:rsid w:val="000F35AA"/>
    <w:rsid w:val="000F3808"/>
    <w:rsid w:val="000F3C7D"/>
    <w:rsid w:val="000F40F5"/>
    <w:rsid w:val="000F42F4"/>
    <w:rsid w:val="000F4CE9"/>
    <w:rsid w:val="000F5371"/>
    <w:rsid w:val="000F611F"/>
    <w:rsid w:val="000F62ED"/>
    <w:rsid w:val="000F6A15"/>
    <w:rsid w:val="000F7131"/>
    <w:rsid w:val="001000F7"/>
    <w:rsid w:val="00100551"/>
    <w:rsid w:val="00100E87"/>
    <w:rsid w:val="00101296"/>
    <w:rsid w:val="00101C6A"/>
    <w:rsid w:val="001033A3"/>
    <w:rsid w:val="0010371E"/>
    <w:rsid w:val="001038C7"/>
    <w:rsid w:val="00103DAC"/>
    <w:rsid w:val="00103E15"/>
    <w:rsid w:val="0010444E"/>
    <w:rsid w:val="00105F8B"/>
    <w:rsid w:val="001060C5"/>
    <w:rsid w:val="001067AB"/>
    <w:rsid w:val="001075BE"/>
    <w:rsid w:val="00107CA4"/>
    <w:rsid w:val="00107D23"/>
    <w:rsid w:val="001105DE"/>
    <w:rsid w:val="00110D64"/>
    <w:rsid w:val="00110D6D"/>
    <w:rsid w:val="00110F96"/>
    <w:rsid w:val="00111416"/>
    <w:rsid w:val="0011195E"/>
    <w:rsid w:val="00112CAE"/>
    <w:rsid w:val="00112F17"/>
    <w:rsid w:val="00114C9D"/>
    <w:rsid w:val="00115681"/>
    <w:rsid w:val="00115A67"/>
    <w:rsid w:val="00115D1D"/>
    <w:rsid w:val="00116416"/>
    <w:rsid w:val="00116434"/>
    <w:rsid w:val="0011656D"/>
    <w:rsid w:val="001166E0"/>
    <w:rsid w:val="001168F2"/>
    <w:rsid w:val="001175D7"/>
    <w:rsid w:val="001177A3"/>
    <w:rsid w:val="00117B82"/>
    <w:rsid w:val="00117BD2"/>
    <w:rsid w:val="001202DA"/>
    <w:rsid w:val="001210B4"/>
    <w:rsid w:val="00122824"/>
    <w:rsid w:val="00123726"/>
    <w:rsid w:val="00123BFA"/>
    <w:rsid w:val="001245CF"/>
    <w:rsid w:val="00125209"/>
    <w:rsid w:val="001271D8"/>
    <w:rsid w:val="00127B34"/>
    <w:rsid w:val="00130449"/>
    <w:rsid w:val="001309FA"/>
    <w:rsid w:val="00130AA5"/>
    <w:rsid w:val="0013131D"/>
    <w:rsid w:val="001326C2"/>
    <w:rsid w:val="0013288A"/>
    <w:rsid w:val="001329A9"/>
    <w:rsid w:val="00133BA6"/>
    <w:rsid w:val="0013421A"/>
    <w:rsid w:val="0013468F"/>
    <w:rsid w:val="00134A9C"/>
    <w:rsid w:val="00135180"/>
    <w:rsid w:val="00135449"/>
    <w:rsid w:val="0013575B"/>
    <w:rsid w:val="00135CF2"/>
    <w:rsid w:val="00136034"/>
    <w:rsid w:val="0013652B"/>
    <w:rsid w:val="00136B96"/>
    <w:rsid w:val="001371BC"/>
    <w:rsid w:val="00137A26"/>
    <w:rsid w:val="00140066"/>
    <w:rsid w:val="00140121"/>
    <w:rsid w:val="001403E3"/>
    <w:rsid w:val="001406A6"/>
    <w:rsid w:val="00140A68"/>
    <w:rsid w:val="0014207A"/>
    <w:rsid w:val="00142787"/>
    <w:rsid w:val="00142984"/>
    <w:rsid w:val="00142BD9"/>
    <w:rsid w:val="001431E8"/>
    <w:rsid w:val="001437E1"/>
    <w:rsid w:val="00144115"/>
    <w:rsid w:val="0014584C"/>
    <w:rsid w:val="00145EAC"/>
    <w:rsid w:val="00150129"/>
    <w:rsid w:val="001504F4"/>
    <w:rsid w:val="001505AE"/>
    <w:rsid w:val="00150B5C"/>
    <w:rsid w:val="0015113D"/>
    <w:rsid w:val="00151C29"/>
    <w:rsid w:val="001521C3"/>
    <w:rsid w:val="0015235C"/>
    <w:rsid w:val="001529BD"/>
    <w:rsid w:val="0015301F"/>
    <w:rsid w:val="001531B9"/>
    <w:rsid w:val="00153261"/>
    <w:rsid w:val="0015397D"/>
    <w:rsid w:val="00154FDA"/>
    <w:rsid w:val="00155101"/>
    <w:rsid w:val="00155C17"/>
    <w:rsid w:val="00156027"/>
    <w:rsid w:val="001561F3"/>
    <w:rsid w:val="00156380"/>
    <w:rsid w:val="0015650A"/>
    <w:rsid w:val="00157943"/>
    <w:rsid w:val="001579E8"/>
    <w:rsid w:val="00157D38"/>
    <w:rsid w:val="00157F3D"/>
    <w:rsid w:val="00160A34"/>
    <w:rsid w:val="00160CFA"/>
    <w:rsid w:val="001613C2"/>
    <w:rsid w:val="0016151F"/>
    <w:rsid w:val="001618C7"/>
    <w:rsid w:val="00162321"/>
    <w:rsid w:val="00162854"/>
    <w:rsid w:val="001628CD"/>
    <w:rsid w:val="0016302E"/>
    <w:rsid w:val="00164078"/>
    <w:rsid w:val="00165C0A"/>
    <w:rsid w:val="00166556"/>
    <w:rsid w:val="0016664E"/>
    <w:rsid w:val="0016687D"/>
    <w:rsid w:val="001669A9"/>
    <w:rsid w:val="00166C12"/>
    <w:rsid w:val="00166E15"/>
    <w:rsid w:val="00166F33"/>
    <w:rsid w:val="0016763A"/>
    <w:rsid w:val="00170206"/>
    <w:rsid w:val="00170321"/>
    <w:rsid w:val="001704E4"/>
    <w:rsid w:val="001705A9"/>
    <w:rsid w:val="001717A5"/>
    <w:rsid w:val="00171854"/>
    <w:rsid w:val="00172044"/>
    <w:rsid w:val="00172396"/>
    <w:rsid w:val="00173A54"/>
    <w:rsid w:val="00173C1F"/>
    <w:rsid w:val="001741FB"/>
    <w:rsid w:val="00174AE5"/>
    <w:rsid w:val="00174C5A"/>
    <w:rsid w:val="0017538F"/>
    <w:rsid w:val="00176306"/>
    <w:rsid w:val="001767B1"/>
    <w:rsid w:val="00176942"/>
    <w:rsid w:val="0018046C"/>
    <w:rsid w:val="00180ED4"/>
    <w:rsid w:val="00181589"/>
    <w:rsid w:val="00181763"/>
    <w:rsid w:val="00181CFC"/>
    <w:rsid w:val="001820CC"/>
    <w:rsid w:val="00182416"/>
    <w:rsid w:val="00182B99"/>
    <w:rsid w:val="00184718"/>
    <w:rsid w:val="001858D3"/>
    <w:rsid w:val="00185DE5"/>
    <w:rsid w:val="00186A50"/>
    <w:rsid w:val="00186A5D"/>
    <w:rsid w:val="001872B3"/>
    <w:rsid w:val="001874F6"/>
    <w:rsid w:val="0018783F"/>
    <w:rsid w:val="00187DD6"/>
    <w:rsid w:val="00190502"/>
    <w:rsid w:val="001910E2"/>
    <w:rsid w:val="001918CC"/>
    <w:rsid w:val="00191E55"/>
    <w:rsid w:val="00191F55"/>
    <w:rsid w:val="0019245E"/>
    <w:rsid w:val="001924A2"/>
    <w:rsid w:val="0019264F"/>
    <w:rsid w:val="00192C78"/>
    <w:rsid w:val="00192D65"/>
    <w:rsid w:val="00193378"/>
    <w:rsid w:val="0019348D"/>
    <w:rsid w:val="00193497"/>
    <w:rsid w:val="00193E89"/>
    <w:rsid w:val="00194F04"/>
    <w:rsid w:val="00195301"/>
    <w:rsid w:val="00195BA8"/>
    <w:rsid w:val="00196209"/>
    <w:rsid w:val="001970B6"/>
    <w:rsid w:val="001A0022"/>
    <w:rsid w:val="001A0810"/>
    <w:rsid w:val="001A09F1"/>
    <w:rsid w:val="001A294F"/>
    <w:rsid w:val="001A2B7C"/>
    <w:rsid w:val="001A2D05"/>
    <w:rsid w:val="001A2E5F"/>
    <w:rsid w:val="001A2F14"/>
    <w:rsid w:val="001A335A"/>
    <w:rsid w:val="001A34FF"/>
    <w:rsid w:val="001A376B"/>
    <w:rsid w:val="001A38FA"/>
    <w:rsid w:val="001A4961"/>
    <w:rsid w:val="001A5061"/>
    <w:rsid w:val="001A55FA"/>
    <w:rsid w:val="001A5634"/>
    <w:rsid w:val="001A567F"/>
    <w:rsid w:val="001A5809"/>
    <w:rsid w:val="001A696B"/>
    <w:rsid w:val="001A6D94"/>
    <w:rsid w:val="001A7930"/>
    <w:rsid w:val="001A7A17"/>
    <w:rsid w:val="001A7D04"/>
    <w:rsid w:val="001B1529"/>
    <w:rsid w:val="001B180F"/>
    <w:rsid w:val="001B20DD"/>
    <w:rsid w:val="001B230A"/>
    <w:rsid w:val="001B31C0"/>
    <w:rsid w:val="001B3619"/>
    <w:rsid w:val="001B3AE6"/>
    <w:rsid w:val="001B3B1E"/>
    <w:rsid w:val="001B3C73"/>
    <w:rsid w:val="001B3F09"/>
    <w:rsid w:val="001B3F8F"/>
    <w:rsid w:val="001B40BC"/>
    <w:rsid w:val="001B4A6A"/>
    <w:rsid w:val="001B560F"/>
    <w:rsid w:val="001B56DA"/>
    <w:rsid w:val="001B575B"/>
    <w:rsid w:val="001B610D"/>
    <w:rsid w:val="001B641D"/>
    <w:rsid w:val="001B66B1"/>
    <w:rsid w:val="001B6AF0"/>
    <w:rsid w:val="001B707E"/>
    <w:rsid w:val="001C055A"/>
    <w:rsid w:val="001C0DD3"/>
    <w:rsid w:val="001C12E2"/>
    <w:rsid w:val="001C1E40"/>
    <w:rsid w:val="001C1EDF"/>
    <w:rsid w:val="001C1F75"/>
    <w:rsid w:val="001C20B8"/>
    <w:rsid w:val="001C2550"/>
    <w:rsid w:val="001C29A5"/>
    <w:rsid w:val="001C29CF"/>
    <w:rsid w:val="001C4143"/>
    <w:rsid w:val="001C4376"/>
    <w:rsid w:val="001C4C18"/>
    <w:rsid w:val="001C5F8B"/>
    <w:rsid w:val="001C6BFF"/>
    <w:rsid w:val="001C6CEE"/>
    <w:rsid w:val="001C721F"/>
    <w:rsid w:val="001C7D93"/>
    <w:rsid w:val="001C7E2B"/>
    <w:rsid w:val="001C7F60"/>
    <w:rsid w:val="001D0221"/>
    <w:rsid w:val="001D05D9"/>
    <w:rsid w:val="001D09A5"/>
    <w:rsid w:val="001D0B27"/>
    <w:rsid w:val="001D0D9B"/>
    <w:rsid w:val="001D110E"/>
    <w:rsid w:val="001D1161"/>
    <w:rsid w:val="001D1248"/>
    <w:rsid w:val="001D1C98"/>
    <w:rsid w:val="001D25F4"/>
    <w:rsid w:val="001D280B"/>
    <w:rsid w:val="001D2954"/>
    <w:rsid w:val="001D2A05"/>
    <w:rsid w:val="001D2F30"/>
    <w:rsid w:val="001D31EE"/>
    <w:rsid w:val="001D4250"/>
    <w:rsid w:val="001D48B0"/>
    <w:rsid w:val="001D4B05"/>
    <w:rsid w:val="001D4D4E"/>
    <w:rsid w:val="001D5194"/>
    <w:rsid w:val="001D5D91"/>
    <w:rsid w:val="001D6F3F"/>
    <w:rsid w:val="001D78A6"/>
    <w:rsid w:val="001D793D"/>
    <w:rsid w:val="001D7A1C"/>
    <w:rsid w:val="001D7DB1"/>
    <w:rsid w:val="001E0554"/>
    <w:rsid w:val="001E05F5"/>
    <w:rsid w:val="001E1588"/>
    <w:rsid w:val="001E15E9"/>
    <w:rsid w:val="001E2078"/>
    <w:rsid w:val="001E24D6"/>
    <w:rsid w:val="001E2AA2"/>
    <w:rsid w:val="001E2F88"/>
    <w:rsid w:val="001E36F6"/>
    <w:rsid w:val="001E3830"/>
    <w:rsid w:val="001E3BAE"/>
    <w:rsid w:val="001E4601"/>
    <w:rsid w:val="001E4A6D"/>
    <w:rsid w:val="001E516D"/>
    <w:rsid w:val="001E538D"/>
    <w:rsid w:val="001E53FD"/>
    <w:rsid w:val="001E5E52"/>
    <w:rsid w:val="001E621D"/>
    <w:rsid w:val="001E62F5"/>
    <w:rsid w:val="001E69BD"/>
    <w:rsid w:val="001E6C98"/>
    <w:rsid w:val="001E6E5F"/>
    <w:rsid w:val="001E7AE9"/>
    <w:rsid w:val="001F093A"/>
    <w:rsid w:val="001F10A4"/>
    <w:rsid w:val="001F11E3"/>
    <w:rsid w:val="001F1229"/>
    <w:rsid w:val="001F1940"/>
    <w:rsid w:val="001F24F3"/>
    <w:rsid w:val="001F3C1E"/>
    <w:rsid w:val="001F4348"/>
    <w:rsid w:val="001F5611"/>
    <w:rsid w:val="001F57D5"/>
    <w:rsid w:val="001F5921"/>
    <w:rsid w:val="001F616B"/>
    <w:rsid w:val="001F638D"/>
    <w:rsid w:val="001F70A3"/>
    <w:rsid w:val="001F73FF"/>
    <w:rsid w:val="001F7828"/>
    <w:rsid w:val="001F7AD7"/>
    <w:rsid w:val="001F7B84"/>
    <w:rsid w:val="001F7E83"/>
    <w:rsid w:val="0020051E"/>
    <w:rsid w:val="002006EF"/>
    <w:rsid w:val="002010DA"/>
    <w:rsid w:val="0020285D"/>
    <w:rsid w:val="00203A24"/>
    <w:rsid w:val="0020537C"/>
    <w:rsid w:val="00205540"/>
    <w:rsid w:val="00205657"/>
    <w:rsid w:val="00205811"/>
    <w:rsid w:val="0020621F"/>
    <w:rsid w:val="00206608"/>
    <w:rsid w:val="00206B3C"/>
    <w:rsid w:val="00206DB9"/>
    <w:rsid w:val="002075D2"/>
    <w:rsid w:val="002077A1"/>
    <w:rsid w:val="00211244"/>
    <w:rsid w:val="00211BA3"/>
    <w:rsid w:val="00211D7F"/>
    <w:rsid w:val="00211DCF"/>
    <w:rsid w:val="00212556"/>
    <w:rsid w:val="002125F0"/>
    <w:rsid w:val="00213711"/>
    <w:rsid w:val="0021511E"/>
    <w:rsid w:val="0021512E"/>
    <w:rsid w:val="00215FBF"/>
    <w:rsid w:val="00216087"/>
    <w:rsid w:val="002177E9"/>
    <w:rsid w:val="0022029B"/>
    <w:rsid w:val="0022047A"/>
    <w:rsid w:val="00220AAC"/>
    <w:rsid w:val="00220BB0"/>
    <w:rsid w:val="00220C7D"/>
    <w:rsid w:val="00220CB6"/>
    <w:rsid w:val="00220F47"/>
    <w:rsid w:val="00221795"/>
    <w:rsid w:val="00221A53"/>
    <w:rsid w:val="00223431"/>
    <w:rsid w:val="00223AC4"/>
    <w:rsid w:val="00223CA4"/>
    <w:rsid w:val="00224322"/>
    <w:rsid w:val="0022449E"/>
    <w:rsid w:val="00224E06"/>
    <w:rsid w:val="002257D8"/>
    <w:rsid w:val="00225895"/>
    <w:rsid w:val="00226E2A"/>
    <w:rsid w:val="002270ED"/>
    <w:rsid w:val="0022728F"/>
    <w:rsid w:val="002277A5"/>
    <w:rsid w:val="00230001"/>
    <w:rsid w:val="0023010C"/>
    <w:rsid w:val="002322AE"/>
    <w:rsid w:val="002325AB"/>
    <w:rsid w:val="00232BF1"/>
    <w:rsid w:val="00232F97"/>
    <w:rsid w:val="0023355D"/>
    <w:rsid w:val="00234823"/>
    <w:rsid w:val="00234AFA"/>
    <w:rsid w:val="00234AFD"/>
    <w:rsid w:val="00234BFA"/>
    <w:rsid w:val="00235195"/>
    <w:rsid w:val="0023534D"/>
    <w:rsid w:val="0023557E"/>
    <w:rsid w:val="002355A2"/>
    <w:rsid w:val="002363AF"/>
    <w:rsid w:val="00236610"/>
    <w:rsid w:val="00236919"/>
    <w:rsid w:val="00236E7B"/>
    <w:rsid w:val="002401DF"/>
    <w:rsid w:val="00240F0B"/>
    <w:rsid w:val="0024115A"/>
    <w:rsid w:val="0024126E"/>
    <w:rsid w:val="00241286"/>
    <w:rsid w:val="0024161E"/>
    <w:rsid w:val="002419C6"/>
    <w:rsid w:val="00241ABD"/>
    <w:rsid w:val="00241F4D"/>
    <w:rsid w:val="0024216B"/>
    <w:rsid w:val="0024262F"/>
    <w:rsid w:val="00242B68"/>
    <w:rsid w:val="002438D9"/>
    <w:rsid w:val="00244FDE"/>
    <w:rsid w:val="00245105"/>
    <w:rsid w:val="002452E4"/>
    <w:rsid w:val="00245821"/>
    <w:rsid w:val="0024590B"/>
    <w:rsid w:val="00245BC7"/>
    <w:rsid w:val="00245E5B"/>
    <w:rsid w:val="00246350"/>
    <w:rsid w:val="00246ED3"/>
    <w:rsid w:val="00247956"/>
    <w:rsid w:val="00247ECE"/>
    <w:rsid w:val="00250AAC"/>
    <w:rsid w:val="00250DF7"/>
    <w:rsid w:val="00252F90"/>
    <w:rsid w:val="00254BEA"/>
    <w:rsid w:val="002557F5"/>
    <w:rsid w:val="00255C4D"/>
    <w:rsid w:val="00256294"/>
    <w:rsid w:val="00257913"/>
    <w:rsid w:val="00257A6B"/>
    <w:rsid w:val="00260089"/>
    <w:rsid w:val="002607E2"/>
    <w:rsid w:val="00260A85"/>
    <w:rsid w:val="00260B2C"/>
    <w:rsid w:val="0026368A"/>
    <w:rsid w:val="00264078"/>
    <w:rsid w:val="002647E0"/>
    <w:rsid w:val="002647F3"/>
    <w:rsid w:val="002649D1"/>
    <w:rsid w:val="00264E27"/>
    <w:rsid w:val="0026577D"/>
    <w:rsid w:val="002657A1"/>
    <w:rsid w:val="00265831"/>
    <w:rsid w:val="00265E09"/>
    <w:rsid w:val="002668E0"/>
    <w:rsid w:val="00266E9B"/>
    <w:rsid w:val="002673F0"/>
    <w:rsid w:val="00267F2E"/>
    <w:rsid w:val="00270D68"/>
    <w:rsid w:val="002716C3"/>
    <w:rsid w:val="00271FE7"/>
    <w:rsid w:val="002733A2"/>
    <w:rsid w:val="00273C78"/>
    <w:rsid w:val="00273F8C"/>
    <w:rsid w:val="00274253"/>
    <w:rsid w:val="0027474A"/>
    <w:rsid w:val="00275AC5"/>
    <w:rsid w:val="00276267"/>
    <w:rsid w:val="002771D7"/>
    <w:rsid w:val="0027729D"/>
    <w:rsid w:val="002774B0"/>
    <w:rsid w:val="002806AE"/>
    <w:rsid w:val="00280A91"/>
    <w:rsid w:val="00280C8F"/>
    <w:rsid w:val="00281218"/>
    <w:rsid w:val="00281AA5"/>
    <w:rsid w:val="0028271B"/>
    <w:rsid w:val="002829EB"/>
    <w:rsid w:val="00282A9E"/>
    <w:rsid w:val="00283EC8"/>
    <w:rsid w:val="00284288"/>
    <w:rsid w:val="0028476A"/>
    <w:rsid w:val="002847DF"/>
    <w:rsid w:val="00287724"/>
    <w:rsid w:val="00287865"/>
    <w:rsid w:val="00290EEE"/>
    <w:rsid w:val="002915E0"/>
    <w:rsid w:val="002916DF"/>
    <w:rsid w:val="00291ED0"/>
    <w:rsid w:val="00292216"/>
    <w:rsid w:val="002931BA"/>
    <w:rsid w:val="002936FA"/>
    <w:rsid w:val="00294332"/>
    <w:rsid w:val="002945DF"/>
    <w:rsid w:val="00294A74"/>
    <w:rsid w:val="00294FAE"/>
    <w:rsid w:val="0029618A"/>
    <w:rsid w:val="0029674A"/>
    <w:rsid w:val="00296B05"/>
    <w:rsid w:val="002975FC"/>
    <w:rsid w:val="002979F6"/>
    <w:rsid w:val="00297C50"/>
    <w:rsid w:val="002A03BB"/>
    <w:rsid w:val="002A0437"/>
    <w:rsid w:val="002A0490"/>
    <w:rsid w:val="002A0B8A"/>
    <w:rsid w:val="002A1E55"/>
    <w:rsid w:val="002A30BD"/>
    <w:rsid w:val="002A39B4"/>
    <w:rsid w:val="002A3AA8"/>
    <w:rsid w:val="002A3EFB"/>
    <w:rsid w:val="002A41A5"/>
    <w:rsid w:val="002A42E0"/>
    <w:rsid w:val="002A45D9"/>
    <w:rsid w:val="002A53C1"/>
    <w:rsid w:val="002A55FB"/>
    <w:rsid w:val="002A5682"/>
    <w:rsid w:val="002A56B3"/>
    <w:rsid w:val="002A578D"/>
    <w:rsid w:val="002A58EC"/>
    <w:rsid w:val="002A5A81"/>
    <w:rsid w:val="002A62FD"/>
    <w:rsid w:val="002A695C"/>
    <w:rsid w:val="002A7A52"/>
    <w:rsid w:val="002B0AD4"/>
    <w:rsid w:val="002B0EFC"/>
    <w:rsid w:val="002B1BA4"/>
    <w:rsid w:val="002B21A8"/>
    <w:rsid w:val="002B3474"/>
    <w:rsid w:val="002B3F19"/>
    <w:rsid w:val="002B3F80"/>
    <w:rsid w:val="002B4534"/>
    <w:rsid w:val="002B45D0"/>
    <w:rsid w:val="002B4FB3"/>
    <w:rsid w:val="002B5A5F"/>
    <w:rsid w:val="002B6656"/>
    <w:rsid w:val="002B75C2"/>
    <w:rsid w:val="002C087C"/>
    <w:rsid w:val="002C1775"/>
    <w:rsid w:val="002C23E4"/>
    <w:rsid w:val="002C2818"/>
    <w:rsid w:val="002C2954"/>
    <w:rsid w:val="002C2D3A"/>
    <w:rsid w:val="002C2DD2"/>
    <w:rsid w:val="002C31BB"/>
    <w:rsid w:val="002C3470"/>
    <w:rsid w:val="002C45C8"/>
    <w:rsid w:val="002C4F93"/>
    <w:rsid w:val="002C50BC"/>
    <w:rsid w:val="002C629C"/>
    <w:rsid w:val="002C7106"/>
    <w:rsid w:val="002C74F3"/>
    <w:rsid w:val="002C755F"/>
    <w:rsid w:val="002D0786"/>
    <w:rsid w:val="002D1CF4"/>
    <w:rsid w:val="002D28C1"/>
    <w:rsid w:val="002D2E79"/>
    <w:rsid w:val="002D36CC"/>
    <w:rsid w:val="002D49E7"/>
    <w:rsid w:val="002D51C3"/>
    <w:rsid w:val="002D55D6"/>
    <w:rsid w:val="002D5F4E"/>
    <w:rsid w:val="002D6069"/>
    <w:rsid w:val="002D678A"/>
    <w:rsid w:val="002D70F9"/>
    <w:rsid w:val="002D74A6"/>
    <w:rsid w:val="002D7614"/>
    <w:rsid w:val="002E024A"/>
    <w:rsid w:val="002E11B8"/>
    <w:rsid w:val="002E136C"/>
    <w:rsid w:val="002E1C34"/>
    <w:rsid w:val="002E1F95"/>
    <w:rsid w:val="002E2650"/>
    <w:rsid w:val="002E281B"/>
    <w:rsid w:val="002E304A"/>
    <w:rsid w:val="002E318A"/>
    <w:rsid w:val="002E3246"/>
    <w:rsid w:val="002E35A0"/>
    <w:rsid w:val="002E4312"/>
    <w:rsid w:val="002E5200"/>
    <w:rsid w:val="002E5C61"/>
    <w:rsid w:val="002E6253"/>
    <w:rsid w:val="002E6EEC"/>
    <w:rsid w:val="002E7041"/>
    <w:rsid w:val="002E70B7"/>
    <w:rsid w:val="002E7771"/>
    <w:rsid w:val="002E7919"/>
    <w:rsid w:val="002E79D7"/>
    <w:rsid w:val="002E7E72"/>
    <w:rsid w:val="002F01CA"/>
    <w:rsid w:val="002F0397"/>
    <w:rsid w:val="002F0C4E"/>
    <w:rsid w:val="002F10E0"/>
    <w:rsid w:val="002F1462"/>
    <w:rsid w:val="002F1491"/>
    <w:rsid w:val="002F1783"/>
    <w:rsid w:val="002F186D"/>
    <w:rsid w:val="002F1DFB"/>
    <w:rsid w:val="002F1E7B"/>
    <w:rsid w:val="002F20A9"/>
    <w:rsid w:val="002F292B"/>
    <w:rsid w:val="002F2E31"/>
    <w:rsid w:val="002F2EFB"/>
    <w:rsid w:val="002F5ECD"/>
    <w:rsid w:val="002F6449"/>
    <w:rsid w:val="002F6A84"/>
    <w:rsid w:val="002F76F9"/>
    <w:rsid w:val="00300239"/>
    <w:rsid w:val="00300F03"/>
    <w:rsid w:val="00301CB2"/>
    <w:rsid w:val="00301F50"/>
    <w:rsid w:val="00302BC7"/>
    <w:rsid w:val="00303802"/>
    <w:rsid w:val="00303F87"/>
    <w:rsid w:val="00304906"/>
    <w:rsid w:val="00305796"/>
    <w:rsid w:val="00305966"/>
    <w:rsid w:val="00305A09"/>
    <w:rsid w:val="00305A19"/>
    <w:rsid w:val="003064A4"/>
    <w:rsid w:val="003068BE"/>
    <w:rsid w:val="00306BFA"/>
    <w:rsid w:val="00306D8C"/>
    <w:rsid w:val="003071D2"/>
    <w:rsid w:val="0030761A"/>
    <w:rsid w:val="00307BA2"/>
    <w:rsid w:val="00307DFE"/>
    <w:rsid w:val="00310826"/>
    <w:rsid w:val="00310DE4"/>
    <w:rsid w:val="003114B4"/>
    <w:rsid w:val="003116B3"/>
    <w:rsid w:val="00311E90"/>
    <w:rsid w:val="00312524"/>
    <w:rsid w:val="003129CA"/>
    <w:rsid w:val="00312C5D"/>
    <w:rsid w:val="00313C10"/>
    <w:rsid w:val="00313C15"/>
    <w:rsid w:val="00314137"/>
    <w:rsid w:val="003141CD"/>
    <w:rsid w:val="0031481F"/>
    <w:rsid w:val="003149D6"/>
    <w:rsid w:val="003156DE"/>
    <w:rsid w:val="003158AC"/>
    <w:rsid w:val="00315DC3"/>
    <w:rsid w:val="003174A4"/>
    <w:rsid w:val="00317531"/>
    <w:rsid w:val="00320104"/>
    <w:rsid w:val="00320331"/>
    <w:rsid w:val="00321376"/>
    <w:rsid w:val="00321484"/>
    <w:rsid w:val="00321C6A"/>
    <w:rsid w:val="00321F1A"/>
    <w:rsid w:val="003221CE"/>
    <w:rsid w:val="003225BD"/>
    <w:rsid w:val="00322921"/>
    <w:rsid w:val="00322C50"/>
    <w:rsid w:val="003239B6"/>
    <w:rsid w:val="003248DC"/>
    <w:rsid w:val="00324CD6"/>
    <w:rsid w:val="003251F3"/>
    <w:rsid w:val="0032522E"/>
    <w:rsid w:val="00326538"/>
    <w:rsid w:val="00326D37"/>
    <w:rsid w:val="00326E53"/>
    <w:rsid w:val="00327B36"/>
    <w:rsid w:val="00327EC5"/>
    <w:rsid w:val="0033089F"/>
    <w:rsid w:val="003309DA"/>
    <w:rsid w:val="00331423"/>
    <w:rsid w:val="0033202E"/>
    <w:rsid w:val="00332CA5"/>
    <w:rsid w:val="00332CE2"/>
    <w:rsid w:val="00332DB6"/>
    <w:rsid w:val="0033317A"/>
    <w:rsid w:val="003335D4"/>
    <w:rsid w:val="00333838"/>
    <w:rsid w:val="003339F9"/>
    <w:rsid w:val="00334149"/>
    <w:rsid w:val="003343E7"/>
    <w:rsid w:val="003350B8"/>
    <w:rsid w:val="00335266"/>
    <w:rsid w:val="00335866"/>
    <w:rsid w:val="0033668D"/>
    <w:rsid w:val="00336DBD"/>
    <w:rsid w:val="00336F83"/>
    <w:rsid w:val="0033791F"/>
    <w:rsid w:val="003401B9"/>
    <w:rsid w:val="00340561"/>
    <w:rsid w:val="003409BA"/>
    <w:rsid w:val="0034125B"/>
    <w:rsid w:val="00341633"/>
    <w:rsid w:val="0034199C"/>
    <w:rsid w:val="00341B50"/>
    <w:rsid w:val="00341D43"/>
    <w:rsid w:val="003428F6"/>
    <w:rsid w:val="003430A9"/>
    <w:rsid w:val="00343CDC"/>
    <w:rsid w:val="0034406A"/>
    <w:rsid w:val="00344471"/>
    <w:rsid w:val="0034524C"/>
    <w:rsid w:val="00345598"/>
    <w:rsid w:val="003468D1"/>
    <w:rsid w:val="00347902"/>
    <w:rsid w:val="003500B8"/>
    <w:rsid w:val="00352970"/>
    <w:rsid w:val="00352FF6"/>
    <w:rsid w:val="00353724"/>
    <w:rsid w:val="0035466E"/>
    <w:rsid w:val="003548DB"/>
    <w:rsid w:val="00354AD1"/>
    <w:rsid w:val="0035562A"/>
    <w:rsid w:val="00355A99"/>
    <w:rsid w:val="00356AFF"/>
    <w:rsid w:val="00357577"/>
    <w:rsid w:val="00357DE6"/>
    <w:rsid w:val="00361782"/>
    <w:rsid w:val="003629C9"/>
    <w:rsid w:val="00362D2E"/>
    <w:rsid w:val="00364220"/>
    <w:rsid w:val="0036481A"/>
    <w:rsid w:val="0036543B"/>
    <w:rsid w:val="00366724"/>
    <w:rsid w:val="00366F26"/>
    <w:rsid w:val="0036709B"/>
    <w:rsid w:val="0036720A"/>
    <w:rsid w:val="00367F73"/>
    <w:rsid w:val="00370900"/>
    <w:rsid w:val="00370978"/>
    <w:rsid w:val="0037226C"/>
    <w:rsid w:val="00372A87"/>
    <w:rsid w:val="00373F30"/>
    <w:rsid w:val="00375121"/>
    <w:rsid w:val="003755FE"/>
    <w:rsid w:val="003757E1"/>
    <w:rsid w:val="0037593B"/>
    <w:rsid w:val="00375BB0"/>
    <w:rsid w:val="00375DD9"/>
    <w:rsid w:val="00376DCA"/>
    <w:rsid w:val="00376FA3"/>
    <w:rsid w:val="003776DB"/>
    <w:rsid w:val="00380507"/>
    <w:rsid w:val="0038096D"/>
    <w:rsid w:val="0038099B"/>
    <w:rsid w:val="00380D6C"/>
    <w:rsid w:val="00380EDF"/>
    <w:rsid w:val="00381137"/>
    <w:rsid w:val="00381AF1"/>
    <w:rsid w:val="00381CC0"/>
    <w:rsid w:val="00381CEF"/>
    <w:rsid w:val="003822D4"/>
    <w:rsid w:val="00382334"/>
    <w:rsid w:val="003830DA"/>
    <w:rsid w:val="00383113"/>
    <w:rsid w:val="00383C72"/>
    <w:rsid w:val="00384058"/>
    <w:rsid w:val="0038418D"/>
    <w:rsid w:val="00384653"/>
    <w:rsid w:val="003848B5"/>
    <w:rsid w:val="00384A1B"/>
    <w:rsid w:val="00384EAE"/>
    <w:rsid w:val="003851F9"/>
    <w:rsid w:val="003853D4"/>
    <w:rsid w:val="0038596C"/>
    <w:rsid w:val="00385DEC"/>
    <w:rsid w:val="003866AF"/>
    <w:rsid w:val="00386F59"/>
    <w:rsid w:val="0039104C"/>
    <w:rsid w:val="003912AC"/>
    <w:rsid w:val="00391C88"/>
    <w:rsid w:val="00391D7B"/>
    <w:rsid w:val="00392CDA"/>
    <w:rsid w:val="00392D74"/>
    <w:rsid w:val="003930E7"/>
    <w:rsid w:val="003935F2"/>
    <w:rsid w:val="00393A07"/>
    <w:rsid w:val="00394561"/>
    <w:rsid w:val="00394B9A"/>
    <w:rsid w:val="00395359"/>
    <w:rsid w:val="00395395"/>
    <w:rsid w:val="003955C6"/>
    <w:rsid w:val="0039598C"/>
    <w:rsid w:val="00395BB2"/>
    <w:rsid w:val="00396F15"/>
    <w:rsid w:val="00396F9D"/>
    <w:rsid w:val="00397386"/>
    <w:rsid w:val="003A09D7"/>
    <w:rsid w:val="003A1747"/>
    <w:rsid w:val="003A241D"/>
    <w:rsid w:val="003A2856"/>
    <w:rsid w:val="003A2FF8"/>
    <w:rsid w:val="003A30E8"/>
    <w:rsid w:val="003A3506"/>
    <w:rsid w:val="003A3586"/>
    <w:rsid w:val="003A4210"/>
    <w:rsid w:val="003A42C5"/>
    <w:rsid w:val="003A4590"/>
    <w:rsid w:val="003A63B9"/>
    <w:rsid w:val="003A6CF2"/>
    <w:rsid w:val="003A7062"/>
    <w:rsid w:val="003A78D4"/>
    <w:rsid w:val="003B0A0F"/>
    <w:rsid w:val="003B0A4E"/>
    <w:rsid w:val="003B13DA"/>
    <w:rsid w:val="003B1A39"/>
    <w:rsid w:val="003B1AC0"/>
    <w:rsid w:val="003B2250"/>
    <w:rsid w:val="003B24AC"/>
    <w:rsid w:val="003B4116"/>
    <w:rsid w:val="003B44BF"/>
    <w:rsid w:val="003B470F"/>
    <w:rsid w:val="003B5388"/>
    <w:rsid w:val="003B5D0D"/>
    <w:rsid w:val="003B5D76"/>
    <w:rsid w:val="003B5FE2"/>
    <w:rsid w:val="003B60CD"/>
    <w:rsid w:val="003B61B0"/>
    <w:rsid w:val="003B78C2"/>
    <w:rsid w:val="003B7D9E"/>
    <w:rsid w:val="003C02A6"/>
    <w:rsid w:val="003C05A8"/>
    <w:rsid w:val="003C1054"/>
    <w:rsid w:val="003C2704"/>
    <w:rsid w:val="003C384C"/>
    <w:rsid w:val="003C3D0E"/>
    <w:rsid w:val="003C3EF6"/>
    <w:rsid w:val="003C45C7"/>
    <w:rsid w:val="003C47A0"/>
    <w:rsid w:val="003C4D99"/>
    <w:rsid w:val="003C5ADC"/>
    <w:rsid w:val="003C7124"/>
    <w:rsid w:val="003D007D"/>
    <w:rsid w:val="003D06A2"/>
    <w:rsid w:val="003D0AEA"/>
    <w:rsid w:val="003D1929"/>
    <w:rsid w:val="003D1A5B"/>
    <w:rsid w:val="003D1A5D"/>
    <w:rsid w:val="003D1AF1"/>
    <w:rsid w:val="003D1D20"/>
    <w:rsid w:val="003D27C7"/>
    <w:rsid w:val="003D286E"/>
    <w:rsid w:val="003D46DA"/>
    <w:rsid w:val="003D4F6E"/>
    <w:rsid w:val="003D5CBE"/>
    <w:rsid w:val="003D5EF8"/>
    <w:rsid w:val="003D696C"/>
    <w:rsid w:val="003D7528"/>
    <w:rsid w:val="003E0E90"/>
    <w:rsid w:val="003E11E5"/>
    <w:rsid w:val="003E14E3"/>
    <w:rsid w:val="003E16BA"/>
    <w:rsid w:val="003E1956"/>
    <w:rsid w:val="003E39BE"/>
    <w:rsid w:val="003E4309"/>
    <w:rsid w:val="003E4525"/>
    <w:rsid w:val="003E49CD"/>
    <w:rsid w:val="003E557E"/>
    <w:rsid w:val="003E59C9"/>
    <w:rsid w:val="003E5BFD"/>
    <w:rsid w:val="003E658D"/>
    <w:rsid w:val="003E684D"/>
    <w:rsid w:val="003E69DC"/>
    <w:rsid w:val="003E6D2E"/>
    <w:rsid w:val="003E72C4"/>
    <w:rsid w:val="003E7CFF"/>
    <w:rsid w:val="003F02E6"/>
    <w:rsid w:val="003F08C4"/>
    <w:rsid w:val="003F0CF1"/>
    <w:rsid w:val="003F1D10"/>
    <w:rsid w:val="003F1DF3"/>
    <w:rsid w:val="003F1E3E"/>
    <w:rsid w:val="003F1EBA"/>
    <w:rsid w:val="003F1F62"/>
    <w:rsid w:val="003F204C"/>
    <w:rsid w:val="003F24E8"/>
    <w:rsid w:val="003F24FA"/>
    <w:rsid w:val="003F2C05"/>
    <w:rsid w:val="003F3203"/>
    <w:rsid w:val="003F489F"/>
    <w:rsid w:val="003F4CAC"/>
    <w:rsid w:val="003F636E"/>
    <w:rsid w:val="00400286"/>
    <w:rsid w:val="00400B2C"/>
    <w:rsid w:val="00402430"/>
    <w:rsid w:val="0040246A"/>
    <w:rsid w:val="004027D5"/>
    <w:rsid w:val="00402E3F"/>
    <w:rsid w:val="0040425E"/>
    <w:rsid w:val="004048CB"/>
    <w:rsid w:val="0040490D"/>
    <w:rsid w:val="0040526C"/>
    <w:rsid w:val="00405712"/>
    <w:rsid w:val="00405F69"/>
    <w:rsid w:val="004060CF"/>
    <w:rsid w:val="00406750"/>
    <w:rsid w:val="0040686E"/>
    <w:rsid w:val="00406885"/>
    <w:rsid w:val="00407C48"/>
    <w:rsid w:val="00407D7E"/>
    <w:rsid w:val="00407F54"/>
    <w:rsid w:val="00407FC4"/>
    <w:rsid w:val="00410B7D"/>
    <w:rsid w:val="0041153F"/>
    <w:rsid w:val="004115AA"/>
    <w:rsid w:val="004116FE"/>
    <w:rsid w:val="00411C88"/>
    <w:rsid w:val="0041223B"/>
    <w:rsid w:val="004122D3"/>
    <w:rsid w:val="00413137"/>
    <w:rsid w:val="004137C2"/>
    <w:rsid w:val="004138B7"/>
    <w:rsid w:val="0041395D"/>
    <w:rsid w:val="00414291"/>
    <w:rsid w:val="00414C6B"/>
    <w:rsid w:val="004156D8"/>
    <w:rsid w:val="004160AD"/>
    <w:rsid w:val="00416AB6"/>
    <w:rsid w:val="00416B3A"/>
    <w:rsid w:val="0041701D"/>
    <w:rsid w:val="00417C16"/>
    <w:rsid w:val="00417FF6"/>
    <w:rsid w:val="0042056D"/>
    <w:rsid w:val="00421024"/>
    <w:rsid w:val="00421387"/>
    <w:rsid w:val="00421808"/>
    <w:rsid w:val="00421C94"/>
    <w:rsid w:val="00423DCA"/>
    <w:rsid w:val="00424A6E"/>
    <w:rsid w:val="00424ABF"/>
    <w:rsid w:val="00424D11"/>
    <w:rsid w:val="00424D9D"/>
    <w:rsid w:val="00425C1C"/>
    <w:rsid w:val="004261D6"/>
    <w:rsid w:val="00426A20"/>
    <w:rsid w:val="0042722B"/>
    <w:rsid w:val="004278CD"/>
    <w:rsid w:val="004306E4"/>
    <w:rsid w:val="004306F7"/>
    <w:rsid w:val="004312DB"/>
    <w:rsid w:val="004323B0"/>
    <w:rsid w:val="004329FC"/>
    <w:rsid w:val="00432BD7"/>
    <w:rsid w:val="00433136"/>
    <w:rsid w:val="00433174"/>
    <w:rsid w:val="00433D19"/>
    <w:rsid w:val="00433DDA"/>
    <w:rsid w:val="00435555"/>
    <w:rsid w:val="004361FE"/>
    <w:rsid w:val="004362F6"/>
    <w:rsid w:val="00440F39"/>
    <w:rsid w:val="00441D09"/>
    <w:rsid w:val="00441D32"/>
    <w:rsid w:val="00441D77"/>
    <w:rsid w:val="00441DBE"/>
    <w:rsid w:val="004426CA"/>
    <w:rsid w:val="004428CE"/>
    <w:rsid w:val="00443A62"/>
    <w:rsid w:val="004442CF"/>
    <w:rsid w:val="00444322"/>
    <w:rsid w:val="0044474D"/>
    <w:rsid w:val="0044480A"/>
    <w:rsid w:val="00444A5F"/>
    <w:rsid w:val="00444D89"/>
    <w:rsid w:val="00446AA9"/>
    <w:rsid w:val="00447288"/>
    <w:rsid w:val="004474BC"/>
    <w:rsid w:val="00447D00"/>
    <w:rsid w:val="004503EA"/>
    <w:rsid w:val="00451645"/>
    <w:rsid w:val="00451D74"/>
    <w:rsid w:val="00452332"/>
    <w:rsid w:val="00452927"/>
    <w:rsid w:val="00452A4B"/>
    <w:rsid w:val="0045436E"/>
    <w:rsid w:val="00454939"/>
    <w:rsid w:val="00454B77"/>
    <w:rsid w:val="00454EF5"/>
    <w:rsid w:val="00455625"/>
    <w:rsid w:val="00455C9C"/>
    <w:rsid w:val="0045650B"/>
    <w:rsid w:val="004567D2"/>
    <w:rsid w:val="00456E89"/>
    <w:rsid w:val="00457B3B"/>
    <w:rsid w:val="00457DAB"/>
    <w:rsid w:val="00457EB4"/>
    <w:rsid w:val="004602E6"/>
    <w:rsid w:val="004607B5"/>
    <w:rsid w:val="004613B4"/>
    <w:rsid w:val="00461537"/>
    <w:rsid w:val="00461C2A"/>
    <w:rsid w:val="00461F2A"/>
    <w:rsid w:val="004621CD"/>
    <w:rsid w:val="004622BC"/>
    <w:rsid w:val="0046240F"/>
    <w:rsid w:val="0046267D"/>
    <w:rsid w:val="0046284B"/>
    <w:rsid w:val="00462A8C"/>
    <w:rsid w:val="00462AB2"/>
    <w:rsid w:val="0046351B"/>
    <w:rsid w:val="00463660"/>
    <w:rsid w:val="00463D71"/>
    <w:rsid w:val="00463E57"/>
    <w:rsid w:val="00463FDB"/>
    <w:rsid w:val="004650DB"/>
    <w:rsid w:val="0046559D"/>
    <w:rsid w:val="00465638"/>
    <w:rsid w:val="004657EE"/>
    <w:rsid w:val="00465E12"/>
    <w:rsid w:val="00466294"/>
    <w:rsid w:val="00466421"/>
    <w:rsid w:val="00466CAD"/>
    <w:rsid w:val="00466ED1"/>
    <w:rsid w:val="0046706A"/>
    <w:rsid w:val="004679B5"/>
    <w:rsid w:val="00467B4B"/>
    <w:rsid w:val="00467DF2"/>
    <w:rsid w:val="00467FE8"/>
    <w:rsid w:val="004701DE"/>
    <w:rsid w:val="00470702"/>
    <w:rsid w:val="004707BC"/>
    <w:rsid w:val="00470E7A"/>
    <w:rsid w:val="00470F8E"/>
    <w:rsid w:val="004712FD"/>
    <w:rsid w:val="004715A4"/>
    <w:rsid w:val="004715C3"/>
    <w:rsid w:val="004728B1"/>
    <w:rsid w:val="00472E65"/>
    <w:rsid w:val="004730EC"/>
    <w:rsid w:val="00473337"/>
    <w:rsid w:val="004739A4"/>
    <w:rsid w:val="004739BE"/>
    <w:rsid w:val="00473D73"/>
    <w:rsid w:val="0047452A"/>
    <w:rsid w:val="004750F5"/>
    <w:rsid w:val="004759DE"/>
    <w:rsid w:val="0047600E"/>
    <w:rsid w:val="0047668C"/>
    <w:rsid w:val="00476B67"/>
    <w:rsid w:val="00477230"/>
    <w:rsid w:val="00477377"/>
    <w:rsid w:val="004801FA"/>
    <w:rsid w:val="00480D65"/>
    <w:rsid w:val="004835B0"/>
    <w:rsid w:val="004836A1"/>
    <w:rsid w:val="004836DA"/>
    <w:rsid w:val="00484250"/>
    <w:rsid w:val="004849F7"/>
    <w:rsid w:val="00485233"/>
    <w:rsid w:val="004852DD"/>
    <w:rsid w:val="00485D0D"/>
    <w:rsid w:val="004861E8"/>
    <w:rsid w:val="00486523"/>
    <w:rsid w:val="0048654B"/>
    <w:rsid w:val="00487CE9"/>
    <w:rsid w:val="00490598"/>
    <w:rsid w:val="0049131D"/>
    <w:rsid w:val="004913C6"/>
    <w:rsid w:val="0049151F"/>
    <w:rsid w:val="00491891"/>
    <w:rsid w:val="004934F0"/>
    <w:rsid w:val="004941B6"/>
    <w:rsid w:val="00494AF8"/>
    <w:rsid w:val="004953FC"/>
    <w:rsid w:val="00495FE2"/>
    <w:rsid w:val="00496172"/>
    <w:rsid w:val="00496B80"/>
    <w:rsid w:val="004976AE"/>
    <w:rsid w:val="0049793F"/>
    <w:rsid w:val="00497CF4"/>
    <w:rsid w:val="004A040D"/>
    <w:rsid w:val="004A0499"/>
    <w:rsid w:val="004A123D"/>
    <w:rsid w:val="004A1260"/>
    <w:rsid w:val="004A24EE"/>
    <w:rsid w:val="004A2F2E"/>
    <w:rsid w:val="004A3109"/>
    <w:rsid w:val="004A34BD"/>
    <w:rsid w:val="004A39D7"/>
    <w:rsid w:val="004A3F8B"/>
    <w:rsid w:val="004A4C01"/>
    <w:rsid w:val="004A4C86"/>
    <w:rsid w:val="004A50D8"/>
    <w:rsid w:val="004A53FF"/>
    <w:rsid w:val="004A59D2"/>
    <w:rsid w:val="004A5F4F"/>
    <w:rsid w:val="004A6213"/>
    <w:rsid w:val="004A64A1"/>
    <w:rsid w:val="004A671E"/>
    <w:rsid w:val="004A6D35"/>
    <w:rsid w:val="004A6E62"/>
    <w:rsid w:val="004A70FB"/>
    <w:rsid w:val="004A7CA0"/>
    <w:rsid w:val="004B010C"/>
    <w:rsid w:val="004B0834"/>
    <w:rsid w:val="004B17FB"/>
    <w:rsid w:val="004B1E15"/>
    <w:rsid w:val="004B1E7B"/>
    <w:rsid w:val="004B2E77"/>
    <w:rsid w:val="004B302D"/>
    <w:rsid w:val="004B3076"/>
    <w:rsid w:val="004B387F"/>
    <w:rsid w:val="004B4F23"/>
    <w:rsid w:val="004B4FAA"/>
    <w:rsid w:val="004B51E3"/>
    <w:rsid w:val="004B57FD"/>
    <w:rsid w:val="004B69EB"/>
    <w:rsid w:val="004B6B37"/>
    <w:rsid w:val="004B6F74"/>
    <w:rsid w:val="004C0C4C"/>
    <w:rsid w:val="004C11B1"/>
    <w:rsid w:val="004C1A24"/>
    <w:rsid w:val="004C1D9C"/>
    <w:rsid w:val="004C1FB9"/>
    <w:rsid w:val="004C2E14"/>
    <w:rsid w:val="004C382B"/>
    <w:rsid w:val="004C3870"/>
    <w:rsid w:val="004C4D06"/>
    <w:rsid w:val="004C563A"/>
    <w:rsid w:val="004C5B07"/>
    <w:rsid w:val="004C706B"/>
    <w:rsid w:val="004C71DA"/>
    <w:rsid w:val="004C79E4"/>
    <w:rsid w:val="004D07C9"/>
    <w:rsid w:val="004D0B99"/>
    <w:rsid w:val="004D0DD6"/>
    <w:rsid w:val="004D1B1F"/>
    <w:rsid w:val="004D2FE7"/>
    <w:rsid w:val="004D3047"/>
    <w:rsid w:val="004D33EA"/>
    <w:rsid w:val="004D3487"/>
    <w:rsid w:val="004D3DEA"/>
    <w:rsid w:val="004D5193"/>
    <w:rsid w:val="004D53A4"/>
    <w:rsid w:val="004D5446"/>
    <w:rsid w:val="004D593A"/>
    <w:rsid w:val="004D5F23"/>
    <w:rsid w:val="004D5F31"/>
    <w:rsid w:val="004D605C"/>
    <w:rsid w:val="004D6ECA"/>
    <w:rsid w:val="004D702C"/>
    <w:rsid w:val="004D7264"/>
    <w:rsid w:val="004D739E"/>
    <w:rsid w:val="004E0405"/>
    <w:rsid w:val="004E0D18"/>
    <w:rsid w:val="004E103A"/>
    <w:rsid w:val="004E11BF"/>
    <w:rsid w:val="004E280B"/>
    <w:rsid w:val="004E2D43"/>
    <w:rsid w:val="004E2FBE"/>
    <w:rsid w:val="004E2FDF"/>
    <w:rsid w:val="004E35CF"/>
    <w:rsid w:val="004E3BAE"/>
    <w:rsid w:val="004E52C0"/>
    <w:rsid w:val="004E539A"/>
    <w:rsid w:val="004E5D90"/>
    <w:rsid w:val="004E5EBD"/>
    <w:rsid w:val="004E6169"/>
    <w:rsid w:val="004E6C4C"/>
    <w:rsid w:val="004E70B9"/>
    <w:rsid w:val="004E71EB"/>
    <w:rsid w:val="004F0A8A"/>
    <w:rsid w:val="004F0C98"/>
    <w:rsid w:val="004F0E5D"/>
    <w:rsid w:val="004F1D08"/>
    <w:rsid w:val="004F1D2A"/>
    <w:rsid w:val="004F1D3B"/>
    <w:rsid w:val="004F247F"/>
    <w:rsid w:val="004F2797"/>
    <w:rsid w:val="004F2DEB"/>
    <w:rsid w:val="004F2F67"/>
    <w:rsid w:val="004F3C86"/>
    <w:rsid w:val="004F400F"/>
    <w:rsid w:val="004F4254"/>
    <w:rsid w:val="004F5650"/>
    <w:rsid w:val="004F6047"/>
    <w:rsid w:val="004F6563"/>
    <w:rsid w:val="004F72E1"/>
    <w:rsid w:val="004F77C3"/>
    <w:rsid w:val="005006D2"/>
    <w:rsid w:val="00500CDC"/>
    <w:rsid w:val="00500E70"/>
    <w:rsid w:val="00501434"/>
    <w:rsid w:val="005014D4"/>
    <w:rsid w:val="00502199"/>
    <w:rsid w:val="00502341"/>
    <w:rsid w:val="0050286E"/>
    <w:rsid w:val="00503442"/>
    <w:rsid w:val="005039B2"/>
    <w:rsid w:val="00505481"/>
    <w:rsid w:val="00505940"/>
    <w:rsid w:val="005061DC"/>
    <w:rsid w:val="00506C46"/>
    <w:rsid w:val="00507F88"/>
    <w:rsid w:val="0051000F"/>
    <w:rsid w:val="005104A1"/>
    <w:rsid w:val="00511AF0"/>
    <w:rsid w:val="005129BE"/>
    <w:rsid w:val="005133A5"/>
    <w:rsid w:val="0051405E"/>
    <w:rsid w:val="0051533A"/>
    <w:rsid w:val="0051620D"/>
    <w:rsid w:val="005162A7"/>
    <w:rsid w:val="005162B1"/>
    <w:rsid w:val="005162C8"/>
    <w:rsid w:val="00516B32"/>
    <w:rsid w:val="00516BBE"/>
    <w:rsid w:val="00517C4E"/>
    <w:rsid w:val="005200FC"/>
    <w:rsid w:val="00520CEA"/>
    <w:rsid w:val="00521B04"/>
    <w:rsid w:val="00522716"/>
    <w:rsid w:val="00522B13"/>
    <w:rsid w:val="00523064"/>
    <w:rsid w:val="005242A8"/>
    <w:rsid w:val="005244D7"/>
    <w:rsid w:val="0052623B"/>
    <w:rsid w:val="00527A03"/>
    <w:rsid w:val="0053222D"/>
    <w:rsid w:val="005329B3"/>
    <w:rsid w:val="00533122"/>
    <w:rsid w:val="0053333C"/>
    <w:rsid w:val="00534C3D"/>
    <w:rsid w:val="005353A8"/>
    <w:rsid w:val="0053571D"/>
    <w:rsid w:val="00535A77"/>
    <w:rsid w:val="00535AD9"/>
    <w:rsid w:val="00535B10"/>
    <w:rsid w:val="00535B8C"/>
    <w:rsid w:val="00535F92"/>
    <w:rsid w:val="005365E8"/>
    <w:rsid w:val="005366B4"/>
    <w:rsid w:val="00536C4F"/>
    <w:rsid w:val="0053767D"/>
    <w:rsid w:val="00537FD6"/>
    <w:rsid w:val="0054017C"/>
    <w:rsid w:val="005401DC"/>
    <w:rsid w:val="00541345"/>
    <w:rsid w:val="005414DE"/>
    <w:rsid w:val="00541A65"/>
    <w:rsid w:val="0054205C"/>
    <w:rsid w:val="005423AD"/>
    <w:rsid w:val="00542E4A"/>
    <w:rsid w:val="00543D26"/>
    <w:rsid w:val="005448CF"/>
    <w:rsid w:val="00544ABF"/>
    <w:rsid w:val="0054502D"/>
    <w:rsid w:val="00545283"/>
    <w:rsid w:val="005457A2"/>
    <w:rsid w:val="00546337"/>
    <w:rsid w:val="00546632"/>
    <w:rsid w:val="00546D85"/>
    <w:rsid w:val="005502E0"/>
    <w:rsid w:val="005503CB"/>
    <w:rsid w:val="005513AE"/>
    <w:rsid w:val="005514AF"/>
    <w:rsid w:val="00551D93"/>
    <w:rsid w:val="00552162"/>
    <w:rsid w:val="005521F6"/>
    <w:rsid w:val="005525C1"/>
    <w:rsid w:val="0055492E"/>
    <w:rsid w:val="00555072"/>
    <w:rsid w:val="00555490"/>
    <w:rsid w:val="0055598F"/>
    <w:rsid w:val="00556A17"/>
    <w:rsid w:val="00556BAD"/>
    <w:rsid w:val="00557220"/>
    <w:rsid w:val="0055765B"/>
    <w:rsid w:val="005605A3"/>
    <w:rsid w:val="00560B3A"/>
    <w:rsid w:val="00560D35"/>
    <w:rsid w:val="00560F80"/>
    <w:rsid w:val="00561682"/>
    <w:rsid w:val="005619F3"/>
    <w:rsid w:val="00561DAF"/>
    <w:rsid w:val="00563017"/>
    <w:rsid w:val="00563300"/>
    <w:rsid w:val="00563D21"/>
    <w:rsid w:val="00563DC3"/>
    <w:rsid w:val="00563F98"/>
    <w:rsid w:val="00564F44"/>
    <w:rsid w:val="00565698"/>
    <w:rsid w:val="00566274"/>
    <w:rsid w:val="00566882"/>
    <w:rsid w:val="00566C44"/>
    <w:rsid w:val="00567182"/>
    <w:rsid w:val="0056757A"/>
    <w:rsid w:val="00567B70"/>
    <w:rsid w:val="00570833"/>
    <w:rsid w:val="0057163C"/>
    <w:rsid w:val="0057165C"/>
    <w:rsid w:val="0057246F"/>
    <w:rsid w:val="00572617"/>
    <w:rsid w:val="00572656"/>
    <w:rsid w:val="00572EB1"/>
    <w:rsid w:val="0057358A"/>
    <w:rsid w:val="0057379F"/>
    <w:rsid w:val="00574149"/>
    <w:rsid w:val="00574DAF"/>
    <w:rsid w:val="00574DEB"/>
    <w:rsid w:val="00575871"/>
    <w:rsid w:val="0057629D"/>
    <w:rsid w:val="005767A4"/>
    <w:rsid w:val="00576F39"/>
    <w:rsid w:val="00577C7D"/>
    <w:rsid w:val="00580484"/>
    <w:rsid w:val="00581EE4"/>
    <w:rsid w:val="00582D3B"/>
    <w:rsid w:val="00582DAE"/>
    <w:rsid w:val="00582FD1"/>
    <w:rsid w:val="00583124"/>
    <w:rsid w:val="005832A6"/>
    <w:rsid w:val="00583872"/>
    <w:rsid w:val="00583EB9"/>
    <w:rsid w:val="00584B62"/>
    <w:rsid w:val="00585224"/>
    <w:rsid w:val="00585227"/>
    <w:rsid w:val="0058533B"/>
    <w:rsid w:val="0058591D"/>
    <w:rsid w:val="00585A1B"/>
    <w:rsid w:val="00585CF2"/>
    <w:rsid w:val="00586CBD"/>
    <w:rsid w:val="005900EC"/>
    <w:rsid w:val="005923BF"/>
    <w:rsid w:val="00592D37"/>
    <w:rsid w:val="005938DB"/>
    <w:rsid w:val="00593E09"/>
    <w:rsid w:val="0059458C"/>
    <w:rsid w:val="0059480A"/>
    <w:rsid w:val="00595506"/>
    <w:rsid w:val="00595755"/>
    <w:rsid w:val="00596F9E"/>
    <w:rsid w:val="00597671"/>
    <w:rsid w:val="005977C0"/>
    <w:rsid w:val="00597AB4"/>
    <w:rsid w:val="005A1A4C"/>
    <w:rsid w:val="005A1DF7"/>
    <w:rsid w:val="005A211E"/>
    <w:rsid w:val="005A21B7"/>
    <w:rsid w:val="005A2393"/>
    <w:rsid w:val="005A2D5D"/>
    <w:rsid w:val="005A329C"/>
    <w:rsid w:val="005A32DC"/>
    <w:rsid w:val="005A3726"/>
    <w:rsid w:val="005A45EA"/>
    <w:rsid w:val="005A49C6"/>
    <w:rsid w:val="005A52F6"/>
    <w:rsid w:val="005A5358"/>
    <w:rsid w:val="005A5843"/>
    <w:rsid w:val="005A5AD8"/>
    <w:rsid w:val="005A6987"/>
    <w:rsid w:val="005A69AC"/>
    <w:rsid w:val="005A6B5B"/>
    <w:rsid w:val="005A79D5"/>
    <w:rsid w:val="005A7DBD"/>
    <w:rsid w:val="005B04C6"/>
    <w:rsid w:val="005B10CB"/>
    <w:rsid w:val="005B112A"/>
    <w:rsid w:val="005B15FB"/>
    <w:rsid w:val="005B18AD"/>
    <w:rsid w:val="005B2030"/>
    <w:rsid w:val="005B34D5"/>
    <w:rsid w:val="005B3855"/>
    <w:rsid w:val="005B4445"/>
    <w:rsid w:val="005B458D"/>
    <w:rsid w:val="005B4722"/>
    <w:rsid w:val="005B6207"/>
    <w:rsid w:val="005B6986"/>
    <w:rsid w:val="005B6F30"/>
    <w:rsid w:val="005B7087"/>
    <w:rsid w:val="005B70FE"/>
    <w:rsid w:val="005B78EE"/>
    <w:rsid w:val="005C001C"/>
    <w:rsid w:val="005C0305"/>
    <w:rsid w:val="005C0F3E"/>
    <w:rsid w:val="005C252F"/>
    <w:rsid w:val="005C2DC4"/>
    <w:rsid w:val="005C2DE8"/>
    <w:rsid w:val="005C2E89"/>
    <w:rsid w:val="005C3005"/>
    <w:rsid w:val="005C3263"/>
    <w:rsid w:val="005C32C7"/>
    <w:rsid w:val="005C3A97"/>
    <w:rsid w:val="005C3E1E"/>
    <w:rsid w:val="005C3FE9"/>
    <w:rsid w:val="005C52A0"/>
    <w:rsid w:val="005C534C"/>
    <w:rsid w:val="005C5477"/>
    <w:rsid w:val="005C588B"/>
    <w:rsid w:val="005C5E7C"/>
    <w:rsid w:val="005C639B"/>
    <w:rsid w:val="005C6F3E"/>
    <w:rsid w:val="005C729A"/>
    <w:rsid w:val="005C730E"/>
    <w:rsid w:val="005C74AC"/>
    <w:rsid w:val="005C7CE0"/>
    <w:rsid w:val="005D0856"/>
    <w:rsid w:val="005D0AD7"/>
    <w:rsid w:val="005D1160"/>
    <w:rsid w:val="005D11F7"/>
    <w:rsid w:val="005D12A2"/>
    <w:rsid w:val="005D1B3C"/>
    <w:rsid w:val="005D3E6B"/>
    <w:rsid w:val="005D461B"/>
    <w:rsid w:val="005D48FE"/>
    <w:rsid w:val="005D49CB"/>
    <w:rsid w:val="005D74EC"/>
    <w:rsid w:val="005E07B7"/>
    <w:rsid w:val="005E1604"/>
    <w:rsid w:val="005E1B6B"/>
    <w:rsid w:val="005E1C41"/>
    <w:rsid w:val="005E2764"/>
    <w:rsid w:val="005E2845"/>
    <w:rsid w:val="005E2B3A"/>
    <w:rsid w:val="005E2CB9"/>
    <w:rsid w:val="005E3160"/>
    <w:rsid w:val="005E33FA"/>
    <w:rsid w:val="005E5BDD"/>
    <w:rsid w:val="005E6531"/>
    <w:rsid w:val="005E7590"/>
    <w:rsid w:val="005E7962"/>
    <w:rsid w:val="005E7A3C"/>
    <w:rsid w:val="005E7CF9"/>
    <w:rsid w:val="005F0290"/>
    <w:rsid w:val="005F0FC1"/>
    <w:rsid w:val="005F1897"/>
    <w:rsid w:val="005F19BD"/>
    <w:rsid w:val="005F1EFA"/>
    <w:rsid w:val="005F1F8D"/>
    <w:rsid w:val="005F1FF7"/>
    <w:rsid w:val="005F200A"/>
    <w:rsid w:val="005F2110"/>
    <w:rsid w:val="005F218E"/>
    <w:rsid w:val="005F25AB"/>
    <w:rsid w:val="005F2E57"/>
    <w:rsid w:val="005F3144"/>
    <w:rsid w:val="005F4017"/>
    <w:rsid w:val="005F46AA"/>
    <w:rsid w:val="005F4C44"/>
    <w:rsid w:val="005F52FF"/>
    <w:rsid w:val="005F53D5"/>
    <w:rsid w:val="005F551C"/>
    <w:rsid w:val="005F5AE8"/>
    <w:rsid w:val="005F5AF7"/>
    <w:rsid w:val="005F640E"/>
    <w:rsid w:val="005F69D3"/>
    <w:rsid w:val="005F6BD4"/>
    <w:rsid w:val="005F73AC"/>
    <w:rsid w:val="005F7A66"/>
    <w:rsid w:val="00601043"/>
    <w:rsid w:val="00601D17"/>
    <w:rsid w:val="00601F4D"/>
    <w:rsid w:val="00602555"/>
    <w:rsid w:val="0060262F"/>
    <w:rsid w:val="006026EC"/>
    <w:rsid w:val="0060354A"/>
    <w:rsid w:val="006036EA"/>
    <w:rsid w:val="006041FE"/>
    <w:rsid w:val="00604216"/>
    <w:rsid w:val="00604381"/>
    <w:rsid w:val="006054D1"/>
    <w:rsid w:val="00605ABD"/>
    <w:rsid w:val="006060CC"/>
    <w:rsid w:val="00606620"/>
    <w:rsid w:val="0060667B"/>
    <w:rsid w:val="006068D2"/>
    <w:rsid w:val="006072D4"/>
    <w:rsid w:val="00610C79"/>
    <w:rsid w:val="00611578"/>
    <w:rsid w:val="00611589"/>
    <w:rsid w:val="00612290"/>
    <w:rsid w:val="00612B23"/>
    <w:rsid w:val="006135CA"/>
    <w:rsid w:val="0061377D"/>
    <w:rsid w:val="00613E82"/>
    <w:rsid w:val="00616970"/>
    <w:rsid w:val="00616B54"/>
    <w:rsid w:val="00616FEF"/>
    <w:rsid w:val="00617494"/>
    <w:rsid w:val="0061752B"/>
    <w:rsid w:val="006177DD"/>
    <w:rsid w:val="00620424"/>
    <w:rsid w:val="006206D2"/>
    <w:rsid w:val="006210E2"/>
    <w:rsid w:val="006215C0"/>
    <w:rsid w:val="00622A6D"/>
    <w:rsid w:val="00622C45"/>
    <w:rsid w:val="0062352A"/>
    <w:rsid w:val="006237B7"/>
    <w:rsid w:val="0062431D"/>
    <w:rsid w:val="0062462C"/>
    <w:rsid w:val="006253D9"/>
    <w:rsid w:val="00625B96"/>
    <w:rsid w:val="0062704E"/>
    <w:rsid w:val="006278E3"/>
    <w:rsid w:val="006300E8"/>
    <w:rsid w:val="006309C4"/>
    <w:rsid w:val="0063137B"/>
    <w:rsid w:val="006318DB"/>
    <w:rsid w:val="00631AF2"/>
    <w:rsid w:val="00632B23"/>
    <w:rsid w:val="0063348A"/>
    <w:rsid w:val="0063499E"/>
    <w:rsid w:val="006355DC"/>
    <w:rsid w:val="00635D86"/>
    <w:rsid w:val="006367FE"/>
    <w:rsid w:val="00637285"/>
    <w:rsid w:val="00637763"/>
    <w:rsid w:val="00637910"/>
    <w:rsid w:val="00637B23"/>
    <w:rsid w:val="00637D87"/>
    <w:rsid w:val="00637F4C"/>
    <w:rsid w:val="00640006"/>
    <w:rsid w:val="00640751"/>
    <w:rsid w:val="00640A52"/>
    <w:rsid w:val="00641B6E"/>
    <w:rsid w:val="00641EDB"/>
    <w:rsid w:val="00642564"/>
    <w:rsid w:val="006426A2"/>
    <w:rsid w:val="0064277B"/>
    <w:rsid w:val="00642808"/>
    <w:rsid w:val="006437E2"/>
    <w:rsid w:val="00644988"/>
    <w:rsid w:val="00646AA2"/>
    <w:rsid w:val="00646D1D"/>
    <w:rsid w:val="00647740"/>
    <w:rsid w:val="00647BD7"/>
    <w:rsid w:val="00650951"/>
    <w:rsid w:val="00650DF1"/>
    <w:rsid w:val="00650F59"/>
    <w:rsid w:val="0065124E"/>
    <w:rsid w:val="00651929"/>
    <w:rsid w:val="00652B00"/>
    <w:rsid w:val="0065370E"/>
    <w:rsid w:val="006541DD"/>
    <w:rsid w:val="0065582E"/>
    <w:rsid w:val="00655C22"/>
    <w:rsid w:val="00657032"/>
    <w:rsid w:val="006571CB"/>
    <w:rsid w:val="00657730"/>
    <w:rsid w:val="00657AF7"/>
    <w:rsid w:val="00657C5D"/>
    <w:rsid w:val="00657DE8"/>
    <w:rsid w:val="00660457"/>
    <w:rsid w:val="00660B71"/>
    <w:rsid w:val="00660CBA"/>
    <w:rsid w:val="0066123E"/>
    <w:rsid w:val="00661CEB"/>
    <w:rsid w:val="00661E6E"/>
    <w:rsid w:val="006620C4"/>
    <w:rsid w:val="006628A4"/>
    <w:rsid w:val="00663E33"/>
    <w:rsid w:val="00664B06"/>
    <w:rsid w:val="00664B0F"/>
    <w:rsid w:val="0066520E"/>
    <w:rsid w:val="006661A2"/>
    <w:rsid w:val="00667D31"/>
    <w:rsid w:val="00670569"/>
    <w:rsid w:val="0067059C"/>
    <w:rsid w:val="00670688"/>
    <w:rsid w:val="00670D61"/>
    <w:rsid w:val="00670F7B"/>
    <w:rsid w:val="0067140D"/>
    <w:rsid w:val="00671CE8"/>
    <w:rsid w:val="0067237A"/>
    <w:rsid w:val="006725F2"/>
    <w:rsid w:val="0067266F"/>
    <w:rsid w:val="006726A6"/>
    <w:rsid w:val="00672F9C"/>
    <w:rsid w:val="006732BD"/>
    <w:rsid w:val="0067355C"/>
    <w:rsid w:val="006735CC"/>
    <w:rsid w:val="00673681"/>
    <w:rsid w:val="00673AEB"/>
    <w:rsid w:val="0067446F"/>
    <w:rsid w:val="00674521"/>
    <w:rsid w:val="00674741"/>
    <w:rsid w:val="00675183"/>
    <w:rsid w:val="00675D5A"/>
    <w:rsid w:val="00675DE0"/>
    <w:rsid w:val="00676750"/>
    <w:rsid w:val="00676C40"/>
    <w:rsid w:val="00677158"/>
    <w:rsid w:val="00677930"/>
    <w:rsid w:val="00677964"/>
    <w:rsid w:val="00677CCD"/>
    <w:rsid w:val="00680F59"/>
    <w:rsid w:val="00681BAD"/>
    <w:rsid w:val="006824F9"/>
    <w:rsid w:val="00682593"/>
    <w:rsid w:val="00682636"/>
    <w:rsid w:val="0068272C"/>
    <w:rsid w:val="006827F2"/>
    <w:rsid w:val="00683DC2"/>
    <w:rsid w:val="006849ED"/>
    <w:rsid w:val="00685F84"/>
    <w:rsid w:val="006866B6"/>
    <w:rsid w:val="00686C3D"/>
    <w:rsid w:val="006871C0"/>
    <w:rsid w:val="0068730B"/>
    <w:rsid w:val="00687EFC"/>
    <w:rsid w:val="006914CB"/>
    <w:rsid w:val="00691BDB"/>
    <w:rsid w:val="00691E58"/>
    <w:rsid w:val="00691FA7"/>
    <w:rsid w:val="006933C0"/>
    <w:rsid w:val="00693B27"/>
    <w:rsid w:val="00693BBE"/>
    <w:rsid w:val="00694AD3"/>
    <w:rsid w:val="00694CB9"/>
    <w:rsid w:val="006959EE"/>
    <w:rsid w:val="00695D75"/>
    <w:rsid w:val="006977A3"/>
    <w:rsid w:val="006A0E31"/>
    <w:rsid w:val="006A10F3"/>
    <w:rsid w:val="006A12F7"/>
    <w:rsid w:val="006A1C3C"/>
    <w:rsid w:val="006A2786"/>
    <w:rsid w:val="006A27C4"/>
    <w:rsid w:val="006A2D7A"/>
    <w:rsid w:val="006A3984"/>
    <w:rsid w:val="006A458E"/>
    <w:rsid w:val="006A55EC"/>
    <w:rsid w:val="006A58B0"/>
    <w:rsid w:val="006A634B"/>
    <w:rsid w:val="006A6A12"/>
    <w:rsid w:val="006A6C1F"/>
    <w:rsid w:val="006B09DB"/>
    <w:rsid w:val="006B1461"/>
    <w:rsid w:val="006B1566"/>
    <w:rsid w:val="006B175A"/>
    <w:rsid w:val="006B1B47"/>
    <w:rsid w:val="006B1B8A"/>
    <w:rsid w:val="006B1CAB"/>
    <w:rsid w:val="006B1F84"/>
    <w:rsid w:val="006B2393"/>
    <w:rsid w:val="006B2930"/>
    <w:rsid w:val="006B348C"/>
    <w:rsid w:val="006B350B"/>
    <w:rsid w:val="006B3A5C"/>
    <w:rsid w:val="006B3DB7"/>
    <w:rsid w:val="006B3E88"/>
    <w:rsid w:val="006B3F76"/>
    <w:rsid w:val="006B443E"/>
    <w:rsid w:val="006B4758"/>
    <w:rsid w:val="006B4AE4"/>
    <w:rsid w:val="006B4FFF"/>
    <w:rsid w:val="006B508F"/>
    <w:rsid w:val="006B5547"/>
    <w:rsid w:val="006B5BEB"/>
    <w:rsid w:val="006B64AB"/>
    <w:rsid w:val="006B686C"/>
    <w:rsid w:val="006B763A"/>
    <w:rsid w:val="006B7906"/>
    <w:rsid w:val="006C03F0"/>
    <w:rsid w:val="006C0482"/>
    <w:rsid w:val="006C04E8"/>
    <w:rsid w:val="006C06D1"/>
    <w:rsid w:val="006C116E"/>
    <w:rsid w:val="006C14C6"/>
    <w:rsid w:val="006C16EE"/>
    <w:rsid w:val="006C1D37"/>
    <w:rsid w:val="006C1DF1"/>
    <w:rsid w:val="006C1FDC"/>
    <w:rsid w:val="006C29FC"/>
    <w:rsid w:val="006C2D73"/>
    <w:rsid w:val="006C2F9E"/>
    <w:rsid w:val="006C3927"/>
    <w:rsid w:val="006C3A0F"/>
    <w:rsid w:val="006C3B8F"/>
    <w:rsid w:val="006C3DDA"/>
    <w:rsid w:val="006C3DDC"/>
    <w:rsid w:val="006C4D81"/>
    <w:rsid w:val="006C4FA2"/>
    <w:rsid w:val="006C5237"/>
    <w:rsid w:val="006C53B7"/>
    <w:rsid w:val="006C62FE"/>
    <w:rsid w:val="006C691D"/>
    <w:rsid w:val="006C7F25"/>
    <w:rsid w:val="006D0296"/>
    <w:rsid w:val="006D06F0"/>
    <w:rsid w:val="006D0E0C"/>
    <w:rsid w:val="006D188A"/>
    <w:rsid w:val="006D188D"/>
    <w:rsid w:val="006D1DA2"/>
    <w:rsid w:val="006D1DE2"/>
    <w:rsid w:val="006D20B6"/>
    <w:rsid w:val="006D2CAE"/>
    <w:rsid w:val="006D3E98"/>
    <w:rsid w:val="006D5625"/>
    <w:rsid w:val="006D6718"/>
    <w:rsid w:val="006D680C"/>
    <w:rsid w:val="006D6B00"/>
    <w:rsid w:val="006D6B58"/>
    <w:rsid w:val="006D73FC"/>
    <w:rsid w:val="006D7DCC"/>
    <w:rsid w:val="006E0138"/>
    <w:rsid w:val="006E09E3"/>
    <w:rsid w:val="006E0B08"/>
    <w:rsid w:val="006E0C68"/>
    <w:rsid w:val="006E177F"/>
    <w:rsid w:val="006E1BF9"/>
    <w:rsid w:val="006E22BB"/>
    <w:rsid w:val="006E285A"/>
    <w:rsid w:val="006E2F53"/>
    <w:rsid w:val="006E30BF"/>
    <w:rsid w:val="006E3463"/>
    <w:rsid w:val="006E3479"/>
    <w:rsid w:val="006E3D82"/>
    <w:rsid w:val="006E5664"/>
    <w:rsid w:val="006E5730"/>
    <w:rsid w:val="006E586C"/>
    <w:rsid w:val="006E5A20"/>
    <w:rsid w:val="006E65D3"/>
    <w:rsid w:val="006E6D56"/>
    <w:rsid w:val="006E714F"/>
    <w:rsid w:val="006E78C0"/>
    <w:rsid w:val="006E7B1D"/>
    <w:rsid w:val="006E7E5B"/>
    <w:rsid w:val="006F215B"/>
    <w:rsid w:val="006F33A8"/>
    <w:rsid w:val="006F37EB"/>
    <w:rsid w:val="006F39F6"/>
    <w:rsid w:val="006F3F27"/>
    <w:rsid w:val="006F4C9D"/>
    <w:rsid w:val="006F54F1"/>
    <w:rsid w:val="006F58F3"/>
    <w:rsid w:val="006F5917"/>
    <w:rsid w:val="006F5B9C"/>
    <w:rsid w:val="006F6566"/>
    <w:rsid w:val="006F68BC"/>
    <w:rsid w:val="006F69CE"/>
    <w:rsid w:val="006F72FE"/>
    <w:rsid w:val="006F7C03"/>
    <w:rsid w:val="006F7CA4"/>
    <w:rsid w:val="00700A21"/>
    <w:rsid w:val="00700AC7"/>
    <w:rsid w:val="00700CCD"/>
    <w:rsid w:val="00701644"/>
    <w:rsid w:val="00701A79"/>
    <w:rsid w:val="00702FF0"/>
    <w:rsid w:val="00702FF1"/>
    <w:rsid w:val="00703410"/>
    <w:rsid w:val="00703875"/>
    <w:rsid w:val="00703A64"/>
    <w:rsid w:val="00703BCA"/>
    <w:rsid w:val="00705394"/>
    <w:rsid w:val="0070582C"/>
    <w:rsid w:val="007058B8"/>
    <w:rsid w:val="00706F3E"/>
    <w:rsid w:val="00706FCA"/>
    <w:rsid w:val="00707234"/>
    <w:rsid w:val="00710196"/>
    <w:rsid w:val="00710CA7"/>
    <w:rsid w:val="00711361"/>
    <w:rsid w:val="007115C4"/>
    <w:rsid w:val="0071205A"/>
    <w:rsid w:val="00712134"/>
    <w:rsid w:val="007127AE"/>
    <w:rsid w:val="00713E05"/>
    <w:rsid w:val="0071458A"/>
    <w:rsid w:val="007146BC"/>
    <w:rsid w:val="007164A3"/>
    <w:rsid w:val="00716C6D"/>
    <w:rsid w:val="00717FDF"/>
    <w:rsid w:val="00720844"/>
    <w:rsid w:val="00720FEA"/>
    <w:rsid w:val="00721035"/>
    <w:rsid w:val="00721342"/>
    <w:rsid w:val="00721621"/>
    <w:rsid w:val="007220A3"/>
    <w:rsid w:val="00722B97"/>
    <w:rsid w:val="007236B0"/>
    <w:rsid w:val="007240CE"/>
    <w:rsid w:val="00724657"/>
    <w:rsid w:val="007257C9"/>
    <w:rsid w:val="00726CDE"/>
    <w:rsid w:val="00726F7A"/>
    <w:rsid w:val="00727523"/>
    <w:rsid w:val="0073021E"/>
    <w:rsid w:val="007302F7"/>
    <w:rsid w:val="0073073F"/>
    <w:rsid w:val="007312A0"/>
    <w:rsid w:val="007326B3"/>
    <w:rsid w:val="00732A7B"/>
    <w:rsid w:val="00733817"/>
    <w:rsid w:val="00733BFD"/>
    <w:rsid w:val="007347D5"/>
    <w:rsid w:val="00734FE3"/>
    <w:rsid w:val="007356FD"/>
    <w:rsid w:val="00735B1A"/>
    <w:rsid w:val="00736FBE"/>
    <w:rsid w:val="007373C1"/>
    <w:rsid w:val="0073789E"/>
    <w:rsid w:val="00737B14"/>
    <w:rsid w:val="00740771"/>
    <w:rsid w:val="007408A9"/>
    <w:rsid w:val="007408C5"/>
    <w:rsid w:val="00740C20"/>
    <w:rsid w:val="007411B2"/>
    <w:rsid w:val="00741E16"/>
    <w:rsid w:val="00741FD8"/>
    <w:rsid w:val="007420BC"/>
    <w:rsid w:val="00742C22"/>
    <w:rsid w:val="007435A0"/>
    <w:rsid w:val="00743A37"/>
    <w:rsid w:val="007446B3"/>
    <w:rsid w:val="00744BC4"/>
    <w:rsid w:val="00745122"/>
    <w:rsid w:val="007456A4"/>
    <w:rsid w:val="007461CA"/>
    <w:rsid w:val="00746584"/>
    <w:rsid w:val="007466AB"/>
    <w:rsid w:val="00747F11"/>
    <w:rsid w:val="0075004A"/>
    <w:rsid w:val="00750F65"/>
    <w:rsid w:val="007514B4"/>
    <w:rsid w:val="0075272F"/>
    <w:rsid w:val="00752C6E"/>
    <w:rsid w:val="00752CE3"/>
    <w:rsid w:val="00752CF4"/>
    <w:rsid w:val="00753E54"/>
    <w:rsid w:val="0075417C"/>
    <w:rsid w:val="00755AEF"/>
    <w:rsid w:val="00756BAF"/>
    <w:rsid w:val="00757223"/>
    <w:rsid w:val="00757438"/>
    <w:rsid w:val="00757605"/>
    <w:rsid w:val="00760897"/>
    <w:rsid w:val="00760DAB"/>
    <w:rsid w:val="00761F41"/>
    <w:rsid w:val="00761F63"/>
    <w:rsid w:val="00762AF7"/>
    <w:rsid w:val="00762C8A"/>
    <w:rsid w:val="00762EEB"/>
    <w:rsid w:val="007631DA"/>
    <w:rsid w:val="00763267"/>
    <w:rsid w:val="00764B5C"/>
    <w:rsid w:val="00764ECF"/>
    <w:rsid w:val="007650CE"/>
    <w:rsid w:val="00765A92"/>
    <w:rsid w:val="00765E3F"/>
    <w:rsid w:val="00766A6A"/>
    <w:rsid w:val="00767E32"/>
    <w:rsid w:val="00767FA7"/>
    <w:rsid w:val="00770377"/>
    <w:rsid w:val="00770AC6"/>
    <w:rsid w:val="00770BED"/>
    <w:rsid w:val="00771479"/>
    <w:rsid w:val="00772889"/>
    <w:rsid w:val="007730EB"/>
    <w:rsid w:val="00773367"/>
    <w:rsid w:val="00773B9E"/>
    <w:rsid w:val="0077441A"/>
    <w:rsid w:val="007746A0"/>
    <w:rsid w:val="007748A4"/>
    <w:rsid w:val="0077549E"/>
    <w:rsid w:val="00776137"/>
    <w:rsid w:val="00776A46"/>
    <w:rsid w:val="00777294"/>
    <w:rsid w:val="0077787E"/>
    <w:rsid w:val="00780A42"/>
    <w:rsid w:val="00780BBF"/>
    <w:rsid w:val="007811EA"/>
    <w:rsid w:val="00781382"/>
    <w:rsid w:val="0078255E"/>
    <w:rsid w:val="0078355A"/>
    <w:rsid w:val="00783EF0"/>
    <w:rsid w:val="00784118"/>
    <w:rsid w:val="0078486D"/>
    <w:rsid w:val="007848AD"/>
    <w:rsid w:val="00784938"/>
    <w:rsid w:val="00784D32"/>
    <w:rsid w:val="0078510E"/>
    <w:rsid w:val="00785AD1"/>
    <w:rsid w:val="00787B5C"/>
    <w:rsid w:val="00787D06"/>
    <w:rsid w:val="00790286"/>
    <w:rsid w:val="00790A60"/>
    <w:rsid w:val="00790C12"/>
    <w:rsid w:val="00790DBA"/>
    <w:rsid w:val="007912C4"/>
    <w:rsid w:val="00791524"/>
    <w:rsid w:val="00791864"/>
    <w:rsid w:val="00791FE9"/>
    <w:rsid w:val="0079279E"/>
    <w:rsid w:val="00793740"/>
    <w:rsid w:val="007938F2"/>
    <w:rsid w:val="00793D0D"/>
    <w:rsid w:val="007941A1"/>
    <w:rsid w:val="007945DD"/>
    <w:rsid w:val="00794644"/>
    <w:rsid w:val="00794D6C"/>
    <w:rsid w:val="00794ECC"/>
    <w:rsid w:val="00796105"/>
    <w:rsid w:val="00796676"/>
    <w:rsid w:val="00797575"/>
    <w:rsid w:val="007A0F8A"/>
    <w:rsid w:val="007A23FA"/>
    <w:rsid w:val="007A2DC0"/>
    <w:rsid w:val="007A2E33"/>
    <w:rsid w:val="007A31F3"/>
    <w:rsid w:val="007A4189"/>
    <w:rsid w:val="007A48C5"/>
    <w:rsid w:val="007A584A"/>
    <w:rsid w:val="007A5C30"/>
    <w:rsid w:val="007A6A3B"/>
    <w:rsid w:val="007A6C5F"/>
    <w:rsid w:val="007A6D2E"/>
    <w:rsid w:val="007A7881"/>
    <w:rsid w:val="007B0171"/>
    <w:rsid w:val="007B0179"/>
    <w:rsid w:val="007B0217"/>
    <w:rsid w:val="007B027E"/>
    <w:rsid w:val="007B0544"/>
    <w:rsid w:val="007B2697"/>
    <w:rsid w:val="007B28AC"/>
    <w:rsid w:val="007B2EA6"/>
    <w:rsid w:val="007B364A"/>
    <w:rsid w:val="007B39E5"/>
    <w:rsid w:val="007B3FF6"/>
    <w:rsid w:val="007B474D"/>
    <w:rsid w:val="007B4935"/>
    <w:rsid w:val="007B4BC5"/>
    <w:rsid w:val="007B518B"/>
    <w:rsid w:val="007B51D0"/>
    <w:rsid w:val="007B530E"/>
    <w:rsid w:val="007B54E3"/>
    <w:rsid w:val="007B6035"/>
    <w:rsid w:val="007B606C"/>
    <w:rsid w:val="007B6530"/>
    <w:rsid w:val="007B67E4"/>
    <w:rsid w:val="007B78AA"/>
    <w:rsid w:val="007B7D4F"/>
    <w:rsid w:val="007C000C"/>
    <w:rsid w:val="007C041A"/>
    <w:rsid w:val="007C0AB4"/>
    <w:rsid w:val="007C174C"/>
    <w:rsid w:val="007C2309"/>
    <w:rsid w:val="007C34F5"/>
    <w:rsid w:val="007C4185"/>
    <w:rsid w:val="007C4669"/>
    <w:rsid w:val="007C48D0"/>
    <w:rsid w:val="007C4DC8"/>
    <w:rsid w:val="007C5856"/>
    <w:rsid w:val="007C6F73"/>
    <w:rsid w:val="007D0604"/>
    <w:rsid w:val="007D280E"/>
    <w:rsid w:val="007D39DC"/>
    <w:rsid w:val="007D4623"/>
    <w:rsid w:val="007D46DF"/>
    <w:rsid w:val="007D490F"/>
    <w:rsid w:val="007D4AAC"/>
    <w:rsid w:val="007D4DBA"/>
    <w:rsid w:val="007D4F61"/>
    <w:rsid w:val="007D4FAF"/>
    <w:rsid w:val="007D51F9"/>
    <w:rsid w:val="007D6E16"/>
    <w:rsid w:val="007D6EF4"/>
    <w:rsid w:val="007D73FF"/>
    <w:rsid w:val="007D7581"/>
    <w:rsid w:val="007D7D5C"/>
    <w:rsid w:val="007E0261"/>
    <w:rsid w:val="007E0398"/>
    <w:rsid w:val="007E0FD4"/>
    <w:rsid w:val="007E18CE"/>
    <w:rsid w:val="007E1A90"/>
    <w:rsid w:val="007E2267"/>
    <w:rsid w:val="007E2FA1"/>
    <w:rsid w:val="007E37A4"/>
    <w:rsid w:val="007E442B"/>
    <w:rsid w:val="007E45D0"/>
    <w:rsid w:val="007E4C18"/>
    <w:rsid w:val="007E551E"/>
    <w:rsid w:val="007E5603"/>
    <w:rsid w:val="007E5BC3"/>
    <w:rsid w:val="007E6945"/>
    <w:rsid w:val="007E6D55"/>
    <w:rsid w:val="007F0030"/>
    <w:rsid w:val="007F0D69"/>
    <w:rsid w:val="007F174D"/>
    <w:rsid w:val="007F309F"/>
    <w:rsid w:val="007F389D"/>
    <w:rsid w:val="007F3A89"/>
    <w:rsid w:val="007F4013"/>
    <w:rsid w:val="007F4A85"/>
    <w:rsid w:val="007F4C69"/>
    <w:rsid w:val="007F542D"/>
    <w:rsid w:val="007F58FF"/>
    <w:rsid w:val="007F59B8"/>
    <w:rsid w:val="007F59D3"/>
    <w:rsid w:val="007F6DBB"/>
    <w:rsid w:val="007F7129"/>
    <w:rsid w:val="007F7422"/>
    <w:rsid w:val="00800195"/>
    <w:rsid w:val="008009FC"/>
    <w:rsid w:val="00800E09"/>
    <w:rsid w:val="00801107"/>
    <w:rsid w:val="00801628"/>
    <w:rsid w:val="0080162F"/>
    <w:rsid w:val="00801D16"/>
    <w:rsid w:val="0080210D"/>
    <w:rsid w:val="00802C17"/>
    <w:rsid w:val="00804DA7"/>
    <w:rsid w:val="00805AAC"/>
    <w:rsid w:val="00805B37"/>
    <w:rsid w:val="00805CA4"/>
    <w:rsid w:val="008063F3"/>
    <w:rsid w:val="0080649F"/>
    <w:rsid w:val="00806DDC"/>
    <w:rsid w:val="00806E96"/>
    <w:rsid w:val="00806FFB"/>
    <w:rsid w:val="00807B51"/>
    <w:rsid w:val="00807D18"/>
    <w:rsid w:val="00807EF4"/>
    <w:rsid w:val="00810BAB"/>
    <w:rsid w:val="00810DE1"/>
    <w:rsid w:val="008112D3"/>
    <w:rsid w:val="00811360"/>
    <w:rsid w:val="008118BF"/>
    <w:rsid w:val="00812753"/>
    <w:rsid w:val="00813106"/>
    <w:rsid w:val="008139A0"/>
    <w:rsid w:val="00813B1F"/>
    <w:rsid w:val="00814278"/>
    <w:rsid w:val="00814CC2"/>
    <w:rsid w:val="00815304"/>
    <w:rsid w:val="008156DF"/>
    <w:rsid w:val="008161D1"/>
    <w:rsid w:val="00816BA6"/>
    <w:rsid w:val="00816DDB"/>
    <w:rsid w:val="008201F2"/>
    <w:rsid w:val="0082069E"/>
    <w:rsid w:val="008209E3"/>
    <w:rsid w:val="0082199C"/>
    <w:rsid w:val="00822098"/>
    <w:rsid w:val="0082221B"/>
    <w:rsid w:val="00822935"/>
    <w:rsid w:val="00823106"/>
    <w:rsid w:val="0082340D"/>
    <w:rsid w:val="00823768"/>
    <w:rsid w:val="00823F5F"/>
    <w:rsid w:val="00823FA9"/>
    <w:rsid w:val="008241A2"/>
    <w:rsid w:val="00824ADC"/>
    <w:rsid w:val="00825369"/>
    <w:rsid w:val="00826196"/>
    <w:rsid w:val="00827360"/>
    <w:rsid w:val="0082761C"/>
    <w:rsid w:val="00830177"/>
    <w:rsid w:val="00830207"/>
    <w:rsid w:val="00830283"/>
    <w:rsid w:val="00830815"/>
    <w:rsid w:val="00831693"/>
    <w:rsid w:val="008318E5"/>
    <w:rsid w:val="00832991"/>
    <w:rsid w:val="008344F3"/>
    <w:rsid w:val="00835067"/>
    <w:rsid w:val="00835F5B"/>
    <w:rsid w:val="008366DE"/>
    <w:rsid w:val="00837B20"/>
    <w:rsid w:val="00837E17"/>
    <w:rsid w:val="00841182"/>
    <w:rsid w:val="00844897"/>
    <w:rsid w:val="008455C4"/>
    <w:rsid w:val="00845B37"/>
    <w:rsid w:val="00845BEF"/>
    <w:rsid w:val="00845C2F"/>
    <w:rsid w:val="00846885"/>
    <w:rsid w:val="00846A92"/>
    <w:rsid w:val="00846D7D"/>
    <w:rsid w:val="008477FC"/>
    <w:rsid w:val="00847DAC"/>
    <w:rsid w:val="00847E6A"/>
    <w:rsid w:val="00847F7D"/>
    <w:rsid w:val="00850222"/>
    <w:rsid w:val="00850283"/>
    <w:rsid w:val="00850684"/>
    <w:rsid w:val="00850E3B"/>
    <w:rsid w:val="0085117A"/>
    <w:rsid w:val="00852276"/>
    <w:rsid w:val="008522CC"/>
    <w:rsid w:val="008528EE"/>
    <w:rsid w:val="0085330A"/>
    <w:rsid w:val="0085335B"/>
    <w:rsid w:val="008536B1"/>
    <w:rsid w:val="00853A04"/>
    <w:rsid w:val="00853ABC"/>
    <w:rsid w:val="00854296"/>
    <w:rsid w:val="00855140"/>
    <w:rsid w:val="00855E2A"/>
    <w:rsid w:val="008560FF"/>
    <w:rsid w:val="008568ED"/>
    <w:rsid w:val="00856A48"/>
    <w:rsid w:val="00860314"/>
    <w:rsid w:val="00860DFD"/>
    <w:rsid w:val="008617A4"/>
    <w:rsid w:val="00861CD4"/>
    <w:rsid w:val="00861D95"/>
    <w:rsid w:val="008625A4"/>
    <w:rsid w:val="008625D2"/>
    <w:rsid w:val="0086295B"/>
    <w:rsid w:val="00863014"/>
    <w:rsid w:val="008644E8"/>
    <w:rsid w:val="008645C9"/>
    <w:rsid w:val="00864DF1"/>
    <w:rsid w:val="0086741A"/>
    <w:rsid w:val="00867DE3"/>
    <w:rsid w:val="00867E11"/>
    <w:rsid w:val="008700AC"/>
    <w:rsid w:val="00871115"/>
    <w:rsid w:val="008719AD"/>
    <w:rsid w:val="00871E12"/>
    <w:rsid w:val="00872181"/>
    <w:rsid w:val="008723A2"/>
    <w:rsid w:val="0087240E"/>
    <w:rsid w:val="00873161"/>
    <w:rsid w:val="0087353A"/>
    <w:rsid w:val="00873640"/>
    <w:rsid w:val="00873734"/>
    <w:rsid w:val="008737BF"/>
    <w:rsid w:val="0087390A"/>
    <w:rsid w:val="00874080"/>
    <w:rsid w:val="00874217"/>
    <w:rsid w:val="0087424D"/>
    <w:rsid w:val="008743D5"/>
    <w:rsid w:val="00874636"/>
    <w:rsid w:val="00875653"/>
    <w:rsid w:val="00875839"/>
    <w:rsid w:val="00875C8A"/>
    <w:rsid w:val="008768D1"/>
    <w:rsid w:val="00877167"/>
    <w:rsid w:val="0087772F"/>
    <w:rsid w:val="00880465"/>
    <w:rsid w:val="00880563"/>
    <w:rsid w:val="0088126B"/>
    <w:rsid w:val="008814E2"/>
    <w:rsid w:val="00881558"/>
    <w:rsid w:val="00881E69"/>
    <w:rsid w:val="00882117"/>
    <w:rsid w:val="00882559"/>
    <w:rsid w:val="0088268B"/>
    <w:rsid w:val="008828CE"/>
    <w:rsid w:val="008828E5"/>
    <w:rsid w:val="0088292E"/>
    <w:rsid w:val="008836D7"/>
    <w:rsid w:val="00883F23"/>
    <w:rsid w:val="00883FA2"/>
    <w:rsid w:val="008848E8"/>
    <w:rsid w:val="008849D5"/>
    <w:rsid w:val="00884C29"/>
    <w:rsid w:val="00884DC5"/>
    <w:rsid w:val="00887A85"/>
    <w:rsid w:val="0089010F"/>
    <w:rsid w:val="00890458"/>
    <w:rsid w:val="00890513"/>
    <w:rsid w:val="0089088B"/>
    <w:rsid w:val="00890C60"/>
    <w:rsid w:val="00891293"/>
    <w:rsid w:val="00891FC7"/>
    <w:rsid w:val="008923FC"/>
    <w:rsid w:val="00893197"/>
    <w:rsid w:val="008931ED"/>
    <w:rsid w:val="008940DF"/>
    <w:rsid w:val="00894362"/>
    <w:rsid w:val="00894AC3"/>
    <w:rsid w:val="00895263"/>
    <w:rsid w:val="00896488"/>
    <w:rsid w:val="0089648A"/>
    <w:rsid w:val="00897041"/>
    <w:rsid w:val="0089740A"/>
    <w:rsid w:val="00897831"/>
    <w:rsid w:val="008978B9"/>
    <w:rsid w:val="00897DB4"/>
    <w:rsid w:val="00897FF5"/>
    <w:rsid w:val="008A03B3"/>
    <w:rsid w:val="008A0E04"/>
    <w:rsid w:val="008A0E86"/>
    <w:rsid w:val="008A10D4"/>
    <w:rsid w:val="008A1FCC"/>
    <w:rsid w:val="008A22E6"/>
    <w:rsid w:val="008A2B58"/>
    <w:rsid w:val="008A2F70"/>
    <w:rsid w:val="008A3538"/>
    <w:rsid w:val="008A3545"/>
    <w:rsid w:val="008A35DF"/>
    <w:rsid w:val="008A37EE"/>
    <w:rsid w:val="008A3F9E"/>
    <w:rsid w:val="008A583B"/>
    <w:rsid w:val="008A6342"/>
    <w:rsid w:val="008A7022"/>
    <w:rsid w:val="008A7172"/>
    <w:rsid w:val="008B04CB"/>
    <w:rsid w:val="008B062E"/>
    <w:rsid w:val="008B1ED2"/>
    <w:rsid w:val="008B2203"/>
    <w:rsid w:val="008B2632"/>
    <w:rsid w:val="008B281B"/>
    <w:rsid w:val="008B2BC5"/>
    <w:rsid w:val="008B44B1"/>
    <w:rsid w:val="008B4869"/>
    <w:rsid w:val="008B490E"/>
    <w:rsid w:val="008B4CEA"/>
    <w:rsid w:val="008B50B7"/>
    <w:rsid w:val="008B510B"/>
    <w:rsid w:val="008B51CE"/>
    <w:rsid w:val="008B6061"/>
    <w:rsid w:val="008B606D"/>
    <w:rsid w:val="008B672A"/>
    <w:rsid w:val="008B6805"/>
    <w:rsid w:val="008B72D6"/>
    <w:rsid w:val="008B76B9"/>
    <w:rsid w:val="008B77E1"/>
    <w:rsid w:val="008B79CB"/>
    <w:rsid w:val="008B7B73"/>
    <w:rsid w:val="008B7D31"/>
    <w:rsid w:val="008C0BE7"/>
    <w:rsid w:val="008C0E5E"/>
    <w:rsid w:val="008C131F"/>
    <w:rsid w:val="008C142B"/>
    <w:rsid w:val="008C14C3"/>
    <w:rsid w:val="008C2D93"/>
    <w:rsid w:val="008C3073"/>
    <w:rsid w:val="008C3358"/>
    <w:rsid w:val="008C3715"/>
    <w:rsid w:val="008C3B87"/>
    <w:rsid w:val="008C3B9F"/>
    <w:rsid w:val="008C3C01"/>
    <w:rsid w:val="008C44E4"/>
    <w:rsid w:val="008C5295"/>
    <w:rsid w:val="008C5A60"/>
    <w:rsid w:val="008C69B4"/>
    <w:rsid w:val="008C70FE"/>
    <w:rsid w:val="008D03BD"/>
    <w:rsid w:val="008D0C9D"/>
    <w:rsid w:val="008D2178"/>
    <w:rsid w:val="008D328D"/>
    <w:rsid w:val="008D36C9"/>
    <w:rsid w:val="008D3CDA"/>
    <w:rsid w:val="008D3D22"/>
    <w:rsid w:val="008D454B"/>
    <w:rsid w:val="008D469A"/>
    <w:rsid w:val="008D4955"/>
    <w:rsid w:val="008D6E4A"/>
    <w:rsid w:val="008D6F4E"/>
    <w:rsid w:val="008D72D7"/>
    <w:rsid w:val="008D79C6"/>
    <w:rsid w:val="008E0C77"/>
    <w:rsid w:val="008E0C86"/>
    <w:rsid w:val="008E1C15"/>
    <w:rsid w:val="008E1E9B"/>
    <w:rsid w:val="008E26AA"/>
    <w:rsid w:val="008E29D8"/>
    <w:rsid w:val="008E3418"/>
    <w:rsid w:val="008E3CE3"/>
    <w:rsid w:val="008E4411"/>
    <w:rsid w:val="008E481F"/>
    <w:rsid w:val="008E4845"/>
    <w:rsid w:val="008E4A04"/>
    <w:rsid w:val="008E4D2C"/>
    <w:rsid w:val="008E54DA"/>
    <w:rsid w:val="008E5852"/>
    <w:rsid w:val="008E5F44"/>
    <w:rsid w:val="008E64BD"/>
    <w:rsid w:val="008E650E"/>
    <w:rsid w:val="008E7FEC"/>
    <w:rsid w:val="008F0699"/>
    <w:rsid w:val="008F07A7"/>
    <w:rsid w:val="008F119E"/>
    <w:rsid w:val="008F18CF"/>
    <w:rsid w:val="008F1CA7"/>
    <w:rsid w:val="008F208C"/>
    <w:rsid w:val="008F20BD"/>
    <w:rsid w:val="008F29E3"/>
    <w:rsid w:val="008F2A89"/>
    <w:rsid w:val="008F37D9"/>
    <w:rsid w:val="008F3915"/>
    <w:rsid w:val="008F3C5C"/>
    <w:rsid w:val="008F498C"/>
    <w:rsid w:val="008F5456"/>
    <w:rsid w:val="008F5B20"/>
    <w:rsid w:val="008F6360"/>
    <w:rsid w:val="008F64AA"/>
    <w:rsid w:val="008F651A"/>
    <w:rsid w:val="008F672A"/>
    <w:rsid w:val="008F6E74"/>
    <w:rsid w:val="008F74F5"/>
    <w:rsid w:val="008F7B67"/>
    <w:rsid w:val="008F7FDC"/>
    <w:rsid w:val="009013E0"/>
    <w:rsid w:val="00902329"/>
    <w:rsid w:val="00903067"/>
    <w:rsid w:val="00903531"/>
    <w:rsid w:val="00904254"/>
    <w:rsid w:val="00904791"/>
    <w:rsid w:val="009047F1"/>
    <w:rsid w:val="009054D9"/>
    <w:rsid w:val="00905FE1"/>
    <w:rsid w:val="009068A9"/>
    <w:rsid w:val="00906D15"/>
    <w:rsid w:val="0090706C"/>
    <w:rsid w:val="009074C3"/>
    <w:rsid w:val="009078FE"/>
    <w:rsid w:val="0091161C"/>
    <w:rsid w:val="00911F46"/>
    <w:rsid w:val="009121BC"/>
    <w:rsid w:val="00912E85"/>
    <w:rsid w:val="0091305D"/>
    <w:rsid w:val="009136CB"/>
    <w:rsid w:val="0091389A"/>
    <w:rsid w:val="00913969"/>
    <w:rsid w:val="00913989"/>
    <w:rsid w:val="00914319"/>
    <w:rsid w:val="00914BF3"/>
    <w:rsid w:val="009152A8"/>
    <w:rsid w:val="0091592A"/>
    <w:rsid w:val="00916633"/>
    <w:rsid w:val="00916637"/>
    <w:rsid w:val="00916D44"/>
    <w:rsid w:val="00916FC3"/>
    <w:rsid w:val="00920051"/>
    <w:rsid w:val="00920382"/>
    <w:rsid w:val="0092181A"/>
    <w:rsid w:val="00921C01"/>
    <w:rsid w:val="00922966"/>
    <w:rsid w:val="00922B3A"/>
    <w:rsid w:val="00922B72"/>
    <w:rsid w:val="00922D3F"/>
    <w:rsid w:val="00922DE7"/>
    <w:rsid w:val="00923418"/>
    <w:rsid w:val="00923F82"/>
    <w:rsid w:val="009253BE"/>
    <w:rsid w:val="00925849"/>
    <w:rsid w:val="009258E8"/>
    <w:rsid w:val="00926423"/>
    <w:rsid w:val="00926D1F"/>
    <w:rsid w:val="00926D8E"/>
    <w:rsid w:val="00926E5D"/>
    <w:rsid w:val="00926F4C"/>
    <w:rsid w:val="00926FB6"/>
    <w:rsid w:val="009270FE"/>
    <w:rsid w:val="00927758"/>
    <w:rsid w:val="00927B06"/>
    <w:rsid w:val="0093040B"/>
    <w:rsid w:val="00930F80"/>
    <w:rsid w:val="0093184F"/>
    <w:rsid w:val="009319EA"/>
    <w:rsid w:val="00931BD2"/>
    <w:rsid w:val="0093248E"/>
    <w:rsid w:val="0093298D"/>
    <w:rsid w:val="00933382"/>
    <w:rsid w:val="0093338A"/>
    <w:rsid w:val="009333A5"/>
    <w:rsid w:val="009336EB"/>
    <w:rsid w:val="00933A13"/>
    <w:rsid w:val="009340B3"/>
    <w:rsid w:val="00934566"/>
    <w:rsid w:val="009347EA"/>
    <w:rsid w:val="009354BA"/>
    <w:rsid w:val="009358CC"/>
    <w:rsid w:val="00935936"/>
    <w:rsid w:val="00935991"/>
    <w:rsid w:val="00936051"/>
    <w:rsid w:val="0093612D"/>
    <w:rsid w:val="00936194"/>
    <w:rsid w:val="0093640D"/>
    <w:rsid w:val="00936476"/>
    <w:rsid w:val="009365CD"/>
    <w:rsid w:val="00936B1D"/>
    <w:rsid w:val="00937A3E"/>
    <w:rsid w:val="00937E03"/>
    <w:rsid w:val="00937FD4"/>
    <w:rsid w:val="00940216"/>
    <w:rsid w:val="009405C3"/>
    <w:rsid w:val="00940661"/>
    <w:rsid w:val="00940875"/>
    <w:rsid w:val="00940D07"/>
    <w:rsid w:val="00940F30"/>
    <w:rsid w:val="00940F86"/>
    <w:rsid w:val="00940FCE"/>
    <w:rsid w:val="00941002"/>
    <w:rsid w:val="009411A3"/>
    <w:rsid w:val="00941997"/>
    <w:rsid w:val="00942FBF"/>
    <w:rsid w:val="00943415"/>
    <w:rsid w:val="00943B6B"/>
    <w:rsid w:val="0094479E"/>
    <w:rsid w:val="00945247"/>
    <w:rsid w:val="009454EB"/>
    <w:rsid w:val="00945A2C"/>
    <w:rsid w:val="00946298"/>
    <w:rsid w:val="009470A3"/>
    <w:rsid w:val="00947138"/>
    <w:rsid w:val="0094722B"/>
    <w:rsid w:val="00947423"/>
    <w:rsid w:val="009479FA"/>
    <w:rsid w:val="00950032"/>
    <w:rsid w:val="00950BB5"/>
    <w:rsid w:val="009514EE"/>
    <w:rsid w:val="00952D78"/>
    <w:rsid w:val="0095505F"/>
    <w:rsid w:val="0095669B"/>
    <w:rsid w:val="00956A44"/>
    <w:rsid w:val="00956AF9"/>
    <w:rsid w:val="00960461"/>
    <w:rsid w:val="00961CF4"/>
    <w:rsid w:val="009634C2"/>
    <w:rsid w:val="00964356"/>
    <w:rsid w:val="009648A7"/>
    <w:rsid w:val="009648DC"/>
    <w:rsid w:val="00964958"/>
    <w:rsid w:val="00964B35"/>
    <w:rsid w:val="00964C44"/>
    <w:rsid w:val="00964C8D"/>
    <w:rsid w:val="00966264"/>
    <w:rsid w:val="0096699F"/>
    <w:rsid w:val="009674DF"/>
    <w:rsid w:val="00967829"/>
    <w:rsid w:val="00970835"/>
    <w:rsid w:val="0097117C"/>
    <w:rsid w:val="00971DBC"/>
    <w:rsid w:val="00972660"/>
    <w:rsid w:val="00972CA6"/>
    <w:rsid w:val="00972D87"/>
    <w:rsid w:val="00972DDF"/>
    <w:rsid w:val="0097337E"/>
    <w:rsid w:val="009742DD"/>
    <w:rsid w:val="00974AD8"/>
    <w:rsid w:val="00974DE3"/>
    <w:rsid w:val="00975279"/>
    <w:rsid w:val="0097564B"/>
    <w:rsid w:val="00975C21"/>
    <w:rsid w:val="00976030"/>
    <w:rsid w:val="009766FA"/>
    <w:rsid w:val="009769EF"/>
    <w:rsid w:val="00977238"/>
    <w:rsid w:val="00980318"/>
    <w:rsid w:val="00980C29"/>
    <w:rsid w:val="00980ED6"/>
    <w:rsid w:val="0098111D"/>
    <w:rsid w:val="00981866"/>
    <w:rsid w:val="00981904"/>
    <w:rsid w:val="00981D1F"/>
    <w:rsid w:val="009820B7"/>
    <w:rsid w:val="009833C2"/>
    <w:rsid w:val="009834BE"/>
    <w:rsid w:val="00983BC2"/>
    <w:rsid w:val="00984676"/>
    <w:rsid w:val="0098479A"/>
    <w:rsid w:val="00984950"/>
    <w:rsid w:val="00984E8E"/>
    <w:rsid w:val="00985156"/>
    <w:rsid w:val="0098555B"/>
    <w:rsid w:val="00985940"/>
    <w:rsid w:val="0098599A"/>
    <w:rsid w:val="00985CD2"/>
    <w:rsid w:val="00986456"/>
    <w:rsid w:val="00986CD6"/>
    <w:rsid w:val="00986DF5"/>
    <w:rsid w:val="009875D7"/>
    <w:rsid w:val="00987F0B"/>
    <w:rsid w:val="0099073A"/>
    <w:rsid w:val="009908DE"/>
    <w:rsid w:val="009917A8"/>
    <w:rsid w:val="00991F5D"/>
    <w:rsid w:val="00992538"/>
    <w:rsid w:val="00992D71"/>
    <w:rsid w:val="00992E64"/>
    <w:rsid w:val="00993BFA"/>
    <w:rsid w:val="00994A3F"/>
    <w:rsid w:val="00994A8B"/>
    <w:rsid w:val="00994AD0"/>
    <w:rsid w:val="00994B35"/>
    <w:rsid w:val="00994CC2"/>
    <w:rsid w:val="00994FEB"/>
    <w:rsid w:val="00995639"/>
    <w:rsid w:val="00996809"/>
    <w:rsid w:val="00996D32"/>
    <w:rsid w:val="0099748C"/>
    <w:rsid w:val="009976AD"/>
    <w:rsid w:val="00997903"/>
    <w:rsid w:val="009A034C"/>
    <w:rsid w:val="009A0497"/>
    <w:rsid w:val="009A0626"/>
    <w:rsid w:val="009A1C38"/>
    <w:rsid w:val="009A2391"/>
    <w:rsid w:val="009A3BD8"/>
    <w:rsid w:val="009A3D28"/>
    <w:rsid w:val="009A3FE7"/>
    <w:rsid w:val="009A4229"/>
    <w:rsid w:val="009A4D19"/>
    <w:rsid w:val="009A50CE"/>
    <w:rsid w:val="009A591B"/>
    <w:rsid w:val="009A64CD"/>
    <w:rsid w:val="009A6E67"/>
    <w:rsid w:val="009A6FC6"/>
    <w:rsid w:val="009A75AB"/>
    <w:rsid w:val="009B04E4"/>
    <w:rsid w:val="009B1C79"/>
    <w:rsid w:val="009B1EE5"/>
    <w:rsid w:val="009B2E4D"/>
    <w:rsid w:val="009B3481"/>
    <w:rsid w:val="009B35A0"/>
    <w:rsid w:val="009B4DF3"/>
    <w:rsid w:val="009B5F61"/>
    <w:rsid w:val="009B5FCD"/>
    <w:rsid w:val="009B7929"/>
    <w:rsid w:val="009B793F"/>
    <w:rsid w:val="009B79D3"/>
    <w:rsid w:val="009B7A9F"/>
    <w:rsid w:val="009C0ADE"/>
    <w:rsid w:val="009C0E59"/>
    <w:rsid w:val="009C0E78"/>
    <w:rsid w:val="009C22AF"/>
    <w:rsid w:val="009C3A0B"/>
    <w:rsid w:val="009C4321"/>
    <w:rsid w:val="009C5B6C"/>
    <w:rsid w:val="009C62DF"/>
    <w:rsid w:val="009C7F2B"/>
    <w:rsid w:val="009D06EB"/>
    <w:rsid w:val="009D0B98"/>
    <w:rsid w:val="009D169F"/>
    <w:rsid w:val="009D171B"/>
    <w:rsid w:val="009D183B"/>
    <w:rsid w:val="009D1887"/>
    <w:rsid w:val="009D19AC"/>
    <w:rsid w:val="009D1FE9"/>
    <w:rsid w:val="009D2002"/>
    <w:rsid w:val="009D238F"/>
    <w:rsid w:val="009D2633"/>
    <w:rsid w:val="009D2E05"/>
    <w:rsid w:val="009D3A42"/>
    <w:rsid w:val="009D3FF0"/>
    <w:rsid w:val="009D4E11"/>
    <w:rsid w:val="009D557E"/>
    <w:rsid w:val="009D5C9F"/>
    <w:rsid w:val="009D68E9"/>
    <w:rsid w:val="009D6BFD"/>
    <w:rsid w:val="009D7ACB"/>
    <w:rsid w:val="009E02AC"/>
    <w:rsid w:val="009E082C"/>
    <w:rsid w:val="009E08DC"/>
    <w:rsid w:val="009E1197"/>
    <w:rsid w:val="009E14CA"/>
    <w:rsid w:val="009E1A8C"/>
    <w:rsid w:val="009E22F4"/>
    <w:rsid w:val="009E27BD"/>
    <w:rsid w:val="009E3A33"/>
    <w:rsid w:val="009E3AFA"/>
    <w:rsid w:val="009E3CFA"/>
    <w:rsid w:val="009E3E48"/>
    <w:rsid w:val="009E439E"/>
    <w:rsid w:val="009E4F7D"/>
    <w:rsid w:val="009E520B"/>
    <w:rsid w:val="009E6190"/>
    <w:rsid w:val="009E654E"/>
    <w:rsid w:val="009E665A"/>
    <w:rsid w:val="009E6755"/>
    <w:rsid w:val="009E6911"/>
    <w:rsid w:val="009E691A"/>
    <w:rsid w:val="009E780F"/>
    <w:rsid w:val="009E7AA3"/>
    <w:rsid w:val="009E7E2A"/>
    <w:rsid w:val="009E7F59"/>
    <w:rsid w:val="009F07BA"/>
    <w:rsid w:val="009F0979"/>
    <w:rsid w:val="009F099A"/>
    <w:rsid w:val="009F0F9F"/>
    <w:rsid w:val="009F1162"/>
    <w:rsid w:val="009F165E"/>
    <w:rsid w:val="009F169A"/>
    <w:rsid w:val="009F18D5"/>
    <w:rsid w:val="009F2D64"/>
    <w:rsid w:val="009F31EF"/>
    <w:rsid w:val="009F4372"/>
    <w:rsid w:val="009F5F9A"/>
    <w:rsid w:val="009F6386"/>
    <w:rsid w:val="009F6F3C"/>
    <w:rsid w:val="009F6F5E"/>
    <w:rsid w:val="009F776C"/>
    <w:rsid w:val="009F7DCC"/>
    <w:rsid w:val="00A003F4"/>
    <w:rsid w:val="00A011CC"/>
    <w:rsid w:val="00A01A0E"/>
    <w:rsid w:val="00A01C1D"/>
    <w:rsid w:val="00A01C24"/>
    <w:rsid w:val="00A01CEA"/>
    <w:rsid w:val="00A01FCD"/>
    <w:rsid w:val="00A030AF"/>
    <w:rsid w:val="00A03365"/>
    <w:rsid w:val="00A0376C"/>
    <w:rsid w:val="00A03AC5"/>
    <w:rsid w:val="00A03E3B"/>
    <w:rsid w:val="00A04534"/>
    <w:rsid w:val="00A04A88"/>
    <w:rsid w:val="00A06351"/>
    <w:rsid w:val="00A06AD5"/>
    <w:rsid w:val="00A06D0F"/>
    <w:rsid w:val="00A071A3"/>
    <w:rsid w:val="00A1082D"/>
    <w:rsid w:val="00A10C14"/>
    <w:rsid w:val="00A11F9A"/>
    <w:rsid w:val="00A12087"/>
    <w:rsid w:val="00A12211"/>
    <w:rsid w:val="00A12AEF"/>
    <w:rsid w:val="00A12B91"/>
    <w:rsid w:val="00A13C75"/>
    <w:rsid w:val="00A13E68"/>
    <w:rsid w:val="00A14927"/>
    <w:rsid w:val="00A14B38"/>
    <w:rsid w:val="00A14BCD"/>
    <w:rsid w:val="00A150B5"/>
    <w:rsid w:val="00A1576C"/>
    <w:rsid w:val="00A16123"/>
    <w:rsid w:val="00A168DA"/>
    <w:rsid w:val="00A16CC7"/>
    <w:rsid w:val="00A178D0"/>
    <w:rsid w:val="00A23410"/>
    <w:rsid w:val="00A249E0"/>
    <w:rsid w:val="00A24F92"/>
    <w:rsid w:val="00A254F3"/>
    <w:rsid w:val="00A2550B"/>
    <w:rsid w:val="00A25CB5"/>
    <w:rsid w:val="00A26198"/>
    <w:rsid w:val="00A272E5"/>
    <w:rsid w:val="00A2779E"/>
    <w:rsid w:val="00A2786B"/>
    <w:rsid w:val="00A27A40"/>
    <w:rsid w:val="00A3020A"/>
    <w:rsid w:val="00A315F5"/>
    <w:rsid w:val="00A31A4E"/>
    <w:rsid w:val="00A31A71"/>
    <w:rsid w:val="00A31BDE"/>
    <w:rsid w:val="00A326F5"/>
    <w:rsid w:val="00A32BEF"/>
    <w:rsid w:val="00A32EC5"/>
    <w:rsid w:val="00A331BE"/>
    <w:rsid w:val="00A33FC2"/>
    <w:rsid w:val="00A3527A"/>
    <w:rsid w:val="00A35862"/>
    <w:rsid w:val="00A35BCE"/>
    <w:rsid w:val="00A400EC"/>
    <w:rsid w:val="00A40292"/>
    <w:rsid w:val="00A40440"/>
    <w:rsid w:val="00A40559"/>
    <w:rsid w:val="00A40A20"/>
    <w:rsid w:val="00A40D50"/>
    <w:rsid w:val="00A416CE"/>
    <w:rsid w:val="00A42107"/>
    <w:rsid w:val="00A4225C"/>
    <w:rsid w:val="00A4238C"/>
    <w:rsid w:val="00A4248B"/>
    <w:rsid w:val="00A43277"/>
    <w:rsid w:val="00A43746"/>
    <w:rsid w:val="00A43D02"/>
    <w:rsid w:val="00A43D34"/>
    <w:rsid w:val="00A44922"/>
    <w:rsid w:val="00A450BC"/>
    <w:rsid w:val="00A453AA"/>
    <w:rsid w:val="00A4590C"/>
    <w:rsid w:val="00A45A3B"/>
    <w:rsid w:val="00A46546"/>
    <w:rsid w:val="00A46765"/>
    <w:rsid w:val="00A470B9"/>
    <w:rsid w:val="00A47684"/>
    <w:rsid w:val="00A47776"/>
    <w:rsid w:val="00A5022B"/>
    <w:rsid w:val="00A5023E"/>
    <w:rsid w:val="00A50448"/>
    <w:rsid w:val="00A50C48"/>
    <w:rsid w:val="00A511CC"/>
    <w:rsid w:val="00A519C7"/>
    <w:rsid w:val="00A51CC1"/>
    <w:rsid w:val="00A51F9F"/>
    <w:rsid w:val="00A52035"/>
    <w:rsid w:val="00A534A6"/>
    <w:rsid w:val="00A54130"/>
    <w:rsid w:val="00A54E0B"/>
    <w:rsid w:val="00A55273"/>
    <w:rsid w:val="00A55329"/>
    <w:rsid w:val="00A5548E"/>
    <w:rsid w:val="00A55E3D"/>
    <w:rsid w:val="00A55FC3"/>
    <w:rsid w:val="00A5620F"/>
    <w:rsid w:val="00A56680"/>
    <w:rsid w:val="00A56B36"/>
    <w:rsid w:val="00A578E2"/>
    <w:rsid w:val="00A57DE5"/>
    <w:rsid w:val="00A600B1"/>
    <w:rsid w:val="00A60148"/>
    <w:rsid w:val="00A607C3"/>
    <w:rsid w:val="00A60940"/>
    <w:rsid w:val="00A61A64"/>
    <w:rsid w:val="00A61AAE"/>
    <w:rsid w:val="00A62095"/>
    <w:rsid w:val="00A624C0"/>
    <w:rsid w:val="00A629D6"/>
    <w:rsid w:val="00A6311B"/>
    <w:rsid w:val="00A63AA9"/>
    <w:rsid w:val="00A63E7C"/>
    <w:rsid w:val="00A645D9"/>
    <w:rsid w:val="00A64721"/>
    <w:rsid w:val="00A64746"/>
    <w:rsid w:val="00A64A12"/>
    <w:rsid w:val="00A653DF"/>
    <w:rsid w:val="00A66259"/>
    <w:rsid w:val="00A66DD9"/>
    <w:rsid w:val="00A67193"/>
    <w:rsid w:val="00A702BD"/>
    <w:rsid w:val="00A70515"/>
    <w:rsid w:val="00A7059C"/>
    <w:rsid w:val="00A70E2A"/>
    <w:rsid w:val="00A716A7"/>
    <w:rsid w:val="00A727AD"/>
    <w:rsid w:val="00A7317C"/>
    <w:rsid w:val="00A73FDC"/>
    <w:rsid w:val="00A7488D"/>
    <w:rsid w:val="00A74F8E"/>
    <w:rsid w:val="00A75220"/>
    <w:rsid w:val="00A754CD"/>
    <w:rsid w:val="00A755F4"/>
    <w:rsid w:val="00A75966"/>
    <w:rsid w:val="00A760BA"/>
    <w:rsid w:val="00A76967"/>
    <w:rsid w:val="00A76BD1"/>
    <w:rsid w:val="00A778BE"/>
    <w:rsid w:val="00A77E55"/>
    <w:rsid w:val="00A77F17"/>
    <w:rsid w:val="00A80892"/>
    <w:rsid w:val="00A81167"/>
    <w:rsid w:val="00A81236"/>
    <w:rsid w:val="00A8173D"/>
    <w:rsid w:val="00A82996"/>
    <w:rsid w:val="00A83245"/>
    <w:rsid w:val="00A83677"/>
    <w:rsid w:val="00A837BA"/>
    <w:rsid w:val="00A83E44"/>
    <w:rsid w:val="00A84BA1"/>
    <w:rsid w:val="00A85715"/>
    <w:rsid w:val="00A85841"/>
    <w:rsid w:val="00A858D8"/>
    <w:rsid w:val="00A85C6E"/>
    <w:rsid w:val="00A86E85"/>
    <w:rsid w:val="00A87A0C"/>
    <w:rsid w:val="00A91108"/>
    <w:rsid w:val="00A91424"/>
    <w:rsid w:val="00A92CD4"/>
    <w:rsid w:val="00A93C86"/>
    <w:rsid w:val="00A93D30"/>
    <w:rsid w:val="00A93EA4"/>
    <w:rsid w:val="00A944DE"/>
    <w:rsid w:val="00A94E12"/>
    <w:rsid w:val="00A94ED4"/>
    <w:rsid w:val="00A951B4"/>
    <w:rsid w:val="00A9667F"/>
    <w:rsid w:val="00A96C00"/>
    <w:rsid w:val="00A96CF6"/>
    <w:rsid w:val="00A974FE"/>
    <w:rsid w:val="00A97610"/>
    <w:rsid w:val="00A97861"/>
    <w:rsid w:val="00A97908"/>
    <w:rsid w:val="00A97A32"/>
    <w:rsid w:val="00AA0DF6"/>
    <w:rsid w:val="00AA2140"/>
    <w:rsid w:val="00AA2715"/>
    <w:rsid w:val="00AA2854"/>
    <w:rsid w:val="00AA2A05"/>
    <w:rsid w:val="00AA2FDF"/>
    <w:rsid w:val="00AA4C02"/>
    <w:rsid w:val="00AA5F65"/>
    <w:rsid w:val="00AA6233"/>
    <w:rsid w:val="00AA6328"/>
    <w:rsid w:val="00AA636A"/>
    <w:rsid w:val="00AA77B1"/>
    <w:rsid w:val="00AA77E7"/>
    <w:rsid w:val="00AB037D"/>
    <w:rsid w:val="00AB09F9"/>
    <w:rsid w:val="00AB1052"/>
    <w:rsid w:val="00AB16F6"/>
    <w:rsid w:val="00AB18DE"/>
    <w:rsid w:val="00AB1A56"/>
    <w:rsid w:val="00AB217F"/>
    <w:rsid w:val="00AB2425"/>
    <w:rsid w:val="00AB26B9"/>
    <w:rsid w:val="00AB2EB5"/>
    <w:rsid w:val="00AB2F33"/>
    <w:rsid w:val="00AB32AD"/>
    <w:rsid w:val="00AB32BF"/>
    <w:rsid w:val="00AB354E"/>
    <w:rsid w:val="00AB385F"/>
    <w:rsid w:val="00AB39AF"/>
    <w:rsid w:val="00AB48D3"/>
    <w:rsid w:val="00AB52F5"/>
    <w:rsid w:val="00AB5798"/>
    <w:rsid w:val="00AB582D"/>
    <w:rsid w:val="00AB5A33"/>
    <w:rsid w:val="00AB64A4"/>
    <w:rsid w:val="00AB6A44"/>
    <w:rsid w:val="00AB7AF8"/>
    <w:rsid w:val="00AC0158"/>
    <w:rsid w:val="00AC0555"/>
    <w:rsid w:val="00AC0734"/>
    <w:rsid w:val="00AC0856"/>
    <w:rsid w:val="00AC0A99"/>
    <w:rsid w:val="00AC1E2A"/>
    <w:rsid w:val="00AC2148"/>
    <w:rsid w:val="00AC2DD3"/>
    <w:rsid w:val="00AC2ED2"/>
    <w:rsid w:val="00AC30E3"/>
    <w:rsid w:val="00AC3293"/>
    <w:rsid w:val="00AC35B2"/>
    <w:rsid w:val="00AC35DC"/>
    <w:rsid w:val="00AC3920"/>
    <w:rsid w:val="00AC39BB"/>
    <w:rsid w:val="00AC3EAF"/>
    <w:rsid w:val="00AC44FA"/>
    <w:rsid w:val="00AC4636"/>
    <w:rsid w:val="00AC5903"/>
    <w:rsid w:val="00AC6513"/>
    <w:rsid w:val="00AC6C6C"/>
    <w:rsid w:val="00AC73B6"/>
    <w:rsid w:val="00AC7D08"/>
    <w:rsid w:val="00AC7FB1"/>
    <w:rsid w:val="00AD02BA"/>
    <w:rsid w:val="00AD1364"/>
    <w:rsid w:val="00AD146E"/>
    <w:rsid w:val="00AD15FF"/>
    <w:rsid w:val="00AD16E5"/>
    <w:rsid w:val="00AD32AC"/>
    <w:rsid w:val="00AD4DAE"/>
    <w:rsid w:val="00AD50E2"/>
    <w:rsid w:val="00AD5DC6"/>
    <w:rsid w:val="00AD62DA"/>
    <w:rsid w:val="00AD63D2"/>
    <w:rsid w:val="00AD73A0"/>
    <w:rsid w:val="00AD789F"/>
    <w:rsid w:val="00AD7DDA"/>
    <w:rsid w:val="00AE03A8"/>
    <w:rsid w:val="00AE0775"/>
    <w:rsid w:val="00AE28F1"/>
    <w:rsid w:val="00AE2B62"/>
    <w:rsid w:val="00AE2D1A"/>
    <w:rsid w:val="00AE350D"/>
    <w:rsid w:val="00AE3669"/>
    <w:rsid w:val="00AE3E88"/>
    <w:rsid w:val="00AE49D1"/>
    <w:rsid w:val="00AE60E7"/>
    <w:rsid w:val="00AE617F"/>
    <w:rsid w:val="00AE68EC"/>
    <w:rsid w:val="00AE6AE1"/>
    <w:rsid w:val="00AE6B54"/>
    <w:rsid w:val="00AE6D5F"/>
    <w:rsid w:val="00AE769C"/>
    <w:rsid w:val="00AF09BE"/>
    <w:rsid w:val="00AF0BAB"/>
    <w:rsid w:val="00AF0D75"/>
    <w:rsid w:val="00AF2B67"/>
    <w:rsid w:val="00AF3279"/>
    <w:rsid w:val="00AF3754"/>
    <w:rsid w:val="00AF4068"/>
    <w:rsid w:val="00AF57FB"/>
    <w:rsid w:val="00AF5D93"/>
    <w:rsid w:val="00AF6014"/>
    <w:rsid w:val="00AF64D2"/>
    <w:rsid w:val="00AF67DC"/>
    <w:rsid w:val="00AF68BF"/>
    <w:rsid w:val="00AF79DB"/>
    <w:rsid w:val="00AF7B07"/>
    <w:rsid w:val="00B007D9"/>
    <w:rsid w:val="00B01879"/>
    <w:rsid w:val="00B01A5D"/>
    <w:rsid w:val="00B026C0"/>
    <w:rsid w:val="00B0297E"/>
    <w:rsid w:val="00B02DCF"/>
    <w:rsid w:val="00B02F9E"/>
    <w:rsid w:val="00B0360E"/>
    <w:rsid w:val="00B03955"/>
    <w:rsid w:val="00B039EF"/>
    <w:rsid w:val="00B03DD2"/>
    <w:rsid w:val="00B0454E"/>
    <w:rsid w:val="00B04BF5"/>
    <w:rsid w:val="00B04C53"/>
    <w:rsid w:val="00B05ADD"/>
    <w:rsid w:val="00B05AFB"/>
    <w:rsid w:val="00B05B94"/>
    <w:rsid w:val="00B05C85"/>
    <w:rsid w:val="00B05CAD"/>
    <w:rsid w:val="00B06324"/>
    <w:rsid w:val="00B06794"/>
    <w:rsid w:val="00B06866"/>
    <w:rsid w:val="00B0775F"/>
    <w:rsid w:val="00B110B2"/>
    <w:rsid w:val="00B1254C"/>
    <w:rsid w:val="00B12745"/>
    <w:rsid w:val="00B12FAA"/>
    <w:rsid w:val="00B13188"/>
    <w:rsid w:val="00B13E43"/>
    <w:rsid w:val="00B157B3"/>
    <w:rsid w:val="00B16F8F"/>
    <w:rsid w:val="00B17317"/>
    <w:rsid w:val="00B17DAA"/>
    <w:rsid w:val="00B2002F"/>
    <w:rsid w:val="00B20F0D"/>
    <w:rsid w:val="00B2135E"/>
    <w:rsid w:val="00B21668"/>
    <w:rsid w:val="00B21A34"/>
    <w:rsid w:val="00B222FF"/>
    <w:rsid w:val="00B226AC"/>
    <w:rsid w:val="00B22998"/>
    <w:rsid w:val="00B2374E"/>
    <w:rsid w:val="00B238B1"/>
    <w:rsid w:val="00B23B18"/>
    <w:rsid w:val="00B23D4F"/>
    <w:rsid w:val="00B252B7"/>
    <w:rsid w:val="00B25380"/>
    <w:rsid w:val="00B264BC"/>
    <w:rsid w:val="00B264EE"/>
    <w:rsid w:val="00B274B0"/>
    <w:rsid w:val="00B27A98"/>
    <w:rsid w:val="00B27C13"/>
    <w:rsid w:val="00B27C37"/>
    <w:rsid w:val="00B30507"/>
    <w:rsid w:val="00B31C4D"/>
    <w:rsid w:val="00B32131"/>
    <w:rsid w:val="00B32AAE"/>
    <w:rsid w:val="00B32B9A"/>
    <w:rsid w:val="00B3319F"/>
    <w:rsid w:val="00B332CF"/>
    <w:rsid w:val="00B33324"/>
    <w:rsid w:val="00B33535"/>
    <w:rsid w:val="00B341BF"/>
    <w:rsid w:val="00B34B45"/>
    <w:rsid w:val="00B35BCE"/>
    <w:rsid w:val="00B366A2"/>
    <w:rsid w:val="00B36C0F"/>
    <w:rsid w:val="00B4098B"/>
    <w:rsid w:val="00B40A5F"/>
    <w:rsid w:val="00B40B22"/>
    <w:rsid w:val="00B41737"/>
    <w:rsid w:val="00B41E17"/>
    <w:rsid w:val="00B41FF8"/>
    <w:rsid w:val="00B425A5"/>
    <w:rsid w:val="00B4275A"/>
    <w:rsid w:val="00B42AE1"/>
    <w:rsid w:val="00B42BEE"/>
    <w:rsid w:val="00B42FD7"/>
    <w:rsid w:val="00B43AD9"/>
    <w:rsid w:val="00B43FF9"/>
    <w:rsid w:val="00B4440C"/>
    <w:rsid w:val="00B44417"/>
    <w:rsid w:val="00B44582"/>
    <w:rsid w:val="00B44984"/>
    <w:rsid w:val="00B44C3A"/>
    <w:rsid w:val="00B45083"/>
    <w:rsid w:val="00B4526E"/>
    <w:rsid w:val="00B455BC"/>
    <w:rsid w:val="00B4570D"/>
    <w:rsid w:val="00B47028"/>
    <w:rsid w:val="00B47C1B"/>
    <w:rsid w:val="00B47DF2"/>
    <w:rsid w:val="00B505F3"/>
    <w:rsid w:val="00B509B5"/>
    <w:rsid w:val="00B51019"/>
    <w:rsid w:val="00B52B61"/>
    <w:rsid w:val="00B52E75"/>
    <w:rsid w:val="00B53881"/>
    <w:rsid w:val="00B53D58"/>
    <w:rsid w:val="00B53E22"/>
    <w:rsid w:val="00B54316"/>
    <w:rsid w:val="00B54DCD"/>
    <w:rsid w:val="00B5531F"/>
    <w:rsid w:val="00B55526"/>
    <w:rsid w:val="00B557AF"/>
    <w:rsid w:val="00B56FDB"/>
    <w:rsid w:val="00B5705C"/>
    <w:rsid w:val="00B573C0"/>
    <w:rsid w:val="00B57CDF"/>
    <w:rsid w:val="00B604F4"/>
    <w:rsid w:val="00B60806"/>
    <w:rsid w:val="00B6246D"/>
    <w:rsid w:val="00B62E63"/>
    <w:rsid w:val="00B6393C"/>
    <w:rsid w:val="00B63A38"/>
    <w:rsid w:val="00B64718"/>
    <w:rsid w:val="00B648A3"/>
    <w:rsid w:val="00B64A3D"/>
    <w:rsid w:val="00B64F48"/>
    <w:rsid w:val="00B65214"/>
    <w:rsid w:val="00B65566"/>
    <w:rsid w:val="00B6570F"/>
    <w:rsid w:val="00B6587F"/>
    <w:rsid w:val="00B65BE7"/>
    <w:rsid w:val="00B668FB"/>
    <w:rsid w:val="00B66B03"/>
    <w:rsid w:val="00B66BD0"/>
    <w:rsid w:val="00B6726B"/>
    <w:rsid w:val="00B67AE1"/>
    <w:rsid w:val="00B70201"/>
    <w:rsid w:val="00B7068B"/>
    <w:rsid w:val="00B70E76"/>
    <w:rsid w:val="00B70EF7"/>
    <w:rsid w:val="00B710B0"/>
    <w:rsid w:val="00B71EC3"/>
    <w:rsid w:val="00B721B4"/>
    <w:rsid w:val="00B723DC"/>
    <w:rsid w:val="00B72DB7"/>
    <w:rsid w:val="00B73D3A"/>
    <w:rsid w:val="00B7422D"/>
    <w:rsid w:val="00B74568"/>
    <w:rsid w:val="00B745BE"/>
    <w:rsid w:val="00B74A55"/>
    <w:rsid w:val="00B74DE1"/>
    <w:rsid w:val="00B756AB"/>
    <w:rsid w:val="00B76F90"/>
    <w:rsid w:val="00B770CA"/>
    <w:rsid w:val="00B77B51"/>
    <w:rsid w:val="00B77ED6"/>
    <w:rsid w:val="00B80C9E"/>
    <w:rsid w:val="00B815B0"/>
    <w:rsid w:val="00B82492"/>
    <w:rsid w:val="00B82777"/>
    <w:rsid w:val="00B8278C"/>
    <w:rsid w:val="00B83071"/>
    <w:rsid w:val="00B83393"/>
    <w:rsid w:val="00B83F4F"/>
    <w:rsid w:val="00B85357"/>
    <w:rsid w:val="00B85789"/>
    <w:rsid w:val="00B86140"/>
    <w:rsid w:val="00B87FDE"/>
    <w:rsid w:val="00B90643"/>
    <w:rsid w:val="00B90E08"/>
    <w:rsid w:val="00B91A9D"/>
    <w:rsid w:val="00B91F97"/>
    <w:rsid w:val="00B92FF5"/>
    <w:rsid w:val="00B93096"/>
    <w:rsid w:val="00B93537"/>
    <w:rsid w:val="00B946BC"/>
    <w:rsid w:val="00B9537F"/>
    <w:rsid w:val="00B95392"/>
    <w:rsid w:val="00B95ADF"/>
    <w:rsid w:val="00B96659"/>
    <w:rsid w:val="00B966A6"/>
    <w:rsid w:val="00B97D3E"/>
    <w:rsid w:val="00BA05DE"/>
    <w:rsid w:val="00BA3016"/>
    <w:rsid w:val="00BA451D"/>
    <w:rsid w:val="00BA4C55"/>
    <w:rsid w:val="00BA5015"/>
    <w:rsid w:val="00BA51CD"/>
    <w:rsid w:val="00BA556E"/>
    <w:rsid w:val="00BA58E2"/>
    <w:rsid w:val="00BA6D65"/>
    <w:rsid w:val="00BA77BD"/>
    <w:rsid w:val="00BB0EFF"/>
    <w:rsid w:val="00BB0FF2"/>
    <w:rsid w:val="00BB10D3"/>
    <w:rsid w:val="00BB196B"/>
    <w:rsid w:val="00BB1E8B"/>
    <w:rsid w:val="00BB2186"/>
    <w:rsid w:val="00BB232C"/>
    <w:rsid w:val="00BB251E"/>
    <w:rsid w:val="00BB2823"/>
    <w:rsid w:val="00BB2DF7"/>
    <w:rsid w:val="00BB2EAB"/>
    <w:rsid w:val="00BB3292"/>
    <w:rsid w:val="00BB41A6"/>
    <w:rsid w:val="00BB49B0"/>
    <w:rsid w:val="00BB4C00"/>
    <w:rsid w:val="00BB63D6"/>
    <w:rsid w:val="00BB6DEB"/>
    <w:rsid w:val="00BC0580"/>
    <w:rsid w:val="00BC0690"/>
    <w:rsid w:val="00BC0C74"/>
    <w:rsid w:val="00BC1DC6"/>
    <w:rsid w:val="00BC1FCD"/>
    <w:rsid w:val="00BC26CE"/>
    <w:rsid w:val="00BC2740"/>
    <w:rsid w:val="00BC3AFC"/>
    <w:rsid w:val="00BC45D7"/>
    <w:rsid w:val="00BC4DB2"/>
    <w:rsid w:val="00BC4F16"/>
    <w:rsid w:val="00BC508A"/>
    <w:rsid w:val="00BC517B"/>
    <w:rsid w:val="00BC59A9"/>
    <w:rsid w:val="00BC5DFA"/>
    <w:rsid w:val="00BC640E"/>
    <w:rsid w:val="00BC6A97"/>
    <w:rsid w:val="00BC6D14"/>
    <w:rsid w:val="00BC70D8"/>
    <w:rsid w:val="00BC73C6"/>
    <w:rsid w:val="00BC773A"/>
    <w:rsid w:val="00BC7D9F"/>
    <w:rsid w:val="00BC7EB7"/>
    <w:rsid w:val="00BD0144"/>
    <w:rsid w:val="00BD14FA"/>
    <w:rsid w:val="00BD257C"/>
    <w:rsid w:val="00BD30A8"/>
    <w:rsid w:val="00BD30B0"/>
    <w:rsid w:val="00BD317A"/>
    <w:rsid w:val="00BD3A01"/>
    <w:rsid w:val="00BD3A62"/>
    <w:rsid w:val="00BD417A"/>
    <w:rsid w:val="00BD41BA"/>
    <w:rsid w:val="00BD4939"/>
    <w:rsid w:val="00BD4A06"/>
    <w:rsid w:val="00BD4BE8"/>
    <w:rsid w:val="00BD5DBB"/>
    <w:rsid w:val="00BD5EAF"/>
    <w:rsid w:val="00BD6903"/>
    <w:rsid w:val="00BD69D7"/>
    <w:rsid w:val="00BD6D77"/>
    <w:rsid w:val="00BD732D"/>
    <w:rsid w:val="00BD7DA6"/>
    <w:rsid w:val="00BD7E2D"/>
    <w:rsid w:val="00BD7E4A"/>
    <w:rsid w:val="00BD7F1E"/>
    <w:rsid w:val="00BE17CF"/>
    <w:rsid w:val="00BE18B0"/>
    <w:rsid w:val="00BE362C"/>
    <w:rsid w:val="00BE3870"/>
    <w:rsid w:val="00BE3F52"/>
    <w:rsid w:val="00BE54DF"/>
    <w:rsid w:val="00BE58A3"/>
    <w:rsid w:val="00BE5A0D"/>
    <w:rsid w:val="00BE6BDF"/>
    <w:rsid w:val="00BE6E40"/>
    <w:rsid w:val="00BE71CB"/>
    <w:rsid w:val="00BE751B"/>
    <w:rsid w:val="00BE7773"/>
    <w:rsid w:val="00BE77D3"/>
    <w:rsid w:val="00BF0F51"/>
    <w:rsid w:val="00BF1B18"/>
    <w:rsid w:val="00BF1F9E"/>
    <w:rsid w:val="00BF25A5"/>
    <w:rsid w:val="00BF2A86"/>
    <w:rsid w:val="00BF3402"/>
    <w:rsid w:val="00BF37CF"/>
    <w:rsid w:val="00BF3B3C"/>
    <w:rsid w:val="00BF465C"/>
    <w:rsid w:val="00BF4C71"/>
    <w:rsid w:val="00BF4FF7"/>
    <w:rsid w:val="00BF5CFB"/>
    <w:rsid w:val="00BF5D23"/>
    <w:rsid w:val="00BF65B7"/>
    <w:rsid w:val="00BF6E58"/>
    <w:rsid w:val="00BF7C1A"/>
    <w:rsid w:val="00C0039F"/>
    <w:rsid w:val="00C00D13"/>
    <w:rsid w:val="00C00FE9"/>
    <w:rsid w:val="00C0142E"/>
    <w:rsid w:val="00C01B4B"/>
    <w:rsid w:val="00C02106"/>
    <w:rsid w:val="00C02E9A"/>
    <w:rsid w:val="00C03B23"/>
    <w:rsid w:val="00C0442E"/>
    <w:rsid w:val="00C0521A"/>
    <w:rsid w:val="00C0557D"/>
    <w:rsid w:val="00C0557E"/>
    <w:rsid w:val="00C05D50"/>
    <w:rsid w:val="00C065E6"/>
    <w:rsid w:val="00C069EE"/>
    <w:rsid w:val="00C069F0"/>
    <w:rsid w:val="00C07094"/>
    <w:rsid w:val="00C0739B"/>
    <w:rsid w:val="00C07648"/>
    <w:rsid w:val="00C076CF"/>
    <w:rsid w:val="00C1047B"/>
    <w:rsid w:val="00C10532"/>
    <w:rsid w:val="00C10555"/>
    <w:rsid w:val="00C10669"/>
    <w:rsid w:val="00C10696"/>
    <w:rsid w:val="00C10A9A"/>
    <w:rsid w:val="00C111B1"/>
    <w:rsid w:val="00C125F8"/>
    <w:rsid w:val="00C12DDD"/>
    <w:rsid w:val="00C12E09"/>
    <w:rsid w:val="00C137CC"/>
    <w:rsid w:val="00C1403F"/>
    <w:rsid w:val="00C15043"/>
    <w:rsid w:val="00C161B6"/>
    <w:rsid w:val="00C169DC"/>
    <w:rsid w:val="00C16ED9"/>
    <w:rsid w:val="00C17A20"/>
    <w:rsid w:val="00C17F64"/>
    <w:rsid w:val="00C21350"/>
    <w:rsid w:val="00C2153B"/>
    <w:rsid w:val="00C21A75"/>
    <w:rsid w:val="00C21B66"/>
    <w:rsid w:val="00C21C58"/>
    <w:rsid w:val="00C22242"/>
    <w:rsid w:val="00C22BB2"/>
    <w:rsid w:val="00C2340E"/>
    <w:rsid w:val="00C23DB7"/>
    <w:rsid w:val="00C23F0C"/>
    <w:rsid w:val="00C24831"/>
    <w:rsid w:val="00C24B1C"/>
    <w:rsid w:val="00C25B36"/>
    <w:rsid w:val="00C25F4B"/>
    <w:rsid w:val="00C269FF"/>
    <w:rsid w:val="00C276CE"/>
    <w:rsid w:val="00C308AF"/>
    <w:rsid w:val="00C30C4B"/>
    <w:rsid w:val="00C315E6"/>
    <w:rsid w:val="00C319B8"/>
    <w:rsid w:val="00C31B90"/>
    <w:rsid w:val="00C31C34"/>
    <w:rsid w:val="00C31FAC"/>
    <w:rsid w:val="00C324C1"/>
    <w:rsid w:val="00C3261F"/>
    <w:rsid w:val="00C334D8"/>
    <w:rsid w:val="00C337C9"/>
    <w:rsid w:val="00C33846"/>
    <w:rsid w:val="00C3398C"/>
    <w:rsid w:val="00C33A16"/>
    <w:rsid w:val="00C33A80"/>
    <w:rsid w:val="00C34655"/>
    <w:rsid w:val="00C347E7"/>
    <w:rsid w:val="00C34A5D"/>
    <w:rsid w:val="00C35BB8"/>
    <w:rsid w:val="00C35D6D"/>
    <w:rsid w:val="00C3612F"/>
    <w:rsid w:val="00C364ED"/>
    <w:rsid w:val="00C3672E"/>
    <w:rsid w:val="00C36A7F"/>
    <w:rsid w:val="00C36E54"/>
    <w:rsid w:val="00C37AFE"/>
    <w:rsid w:val="00C37C14"/>
    <w:rsid w:val="00C409DE"/>
    <w:rsid w:val="00C40A16"/>
    <w:rsid w:val="00C40B2D"/>
    <w:rsid w:val="00C42EC2"/>
    <w:rsid w:val="00C43098"/>
    <w:rsid w:val="00C4331B"/>
    <w:rsid w:val="00C4346E"/>
    <w:rsid w:val="00C444FC"/>
    <w:rsid w:val="00C44887"/>
    <w:rsid w:val="00C45BE3"/>
    <w:rsid w:val="00C4704B"/>
    <w:rsid w:val="00C4756D"/>
    <w:rsid w:val="00C475F1"/>
    <w:rsid w:val="00C47D1B"/>
    <w:rsid w:val="00C51A0D"/>
    <w:rsid w:val="00C51C00"/>
    <w:rsid w:val="00C527CD"/>
    <w:rsid w:val="00C5336B"/>
    <w:rsid w:val="00C54075"/>
    <w:rsid w:val="00C54128"/>
    <w:rsid w:val="00C54D3B"/>
    <w:rsid w:val="00C5591B"/>
    <w:rsid w:val="00C55D29"/>
    <w:rsid w:val="00C55D9A"/>
    <w:rsid w:val="00C5621A"/>
    <w:rsid w:val="00C563A0"/>
    <w:rsid w:val="00C56560"/>
    <w:rsid w:val="00C57279"/>
    <w:rsid w:val="00C578C2"/>
    <w:rsid w:val="00C57FAE"/>
    <w:rsid w:val="00C6091F"/>
    <w:rsid w:val="00C60EFC"/>
    <w:rsid w:val="00C61697"/>
    <w:rsid w:val="00C61734"/>
    <w:rsid w:val="00C61AF8"/>
    <w:rsid w:val="00C61C3C"/>
    <w:rsid w:val="00C61FBF"/>
    <w:rsid w:val="00C631A0"/>
    <w:rsid w:val="00C63318"/>
    <w:rsid w:val="00C63436"/>
    <w:rsid w:val="00C63518"/>
    <w:rsid w:val="00C63966"/>
    <w:rsid w:val="00C642C2"/>
    <w:rsid w:val="00C64D13"/>
    <w:rsid w:val="00C64E8C"/>
    <w:rsid w:val="00C64FCC"/>
    <w:rsid w:val="00C6581B"/>
    <w:rsid w:val="00C658A2"/>
    <w:rsid w:val="00C659B2"/>
    <w:rsid w:val="00C66C15"/>
    <w:rsid w:val="00C66DE3"/>
    <w:rsid w:val="00C66FCD"/>
    <w:rsid w:val="00C6704C"/>
    <w:rsid w:val="00C701F8"/>
    <w:rsid w:val="00C702DB"/>
    <w:rsid w:val="00C7051A"/>
    <w:rsid w:val="00C705CE"/>
    <w:rsid w:val="00C707A3"/>
    <w:rsid w:val="00C709C8"/>
    <w:rsid w:val="00C709EB"/>
    <w:rsid w:val="00C70CE2"/>
    <w:rsid w:val="00C7103A"/>
    <w:rsid w:val="00C72791"/>
    <w:rsid w:val="00C731F4"/>
    <w:rsid w:val="00C737B2"/>
    <w:rsid w:val="00C743C7"/>
    <w:rsid w:val="00C7448A"/>
    <w:rsid w:val="00C747FA"/>
    <w:rsid w:val="00C74DC9"/>
    <w:rsid w:val="00C75ADD"/>
    <w:rsid w:val="00C75CBD"/>
    <w:rsid w:val="00C767E9"/>
    <w:rsid w:val="00C76CE5"/>
    <w:rsid w:val="00C77687"/>
    <w:rsid w:val="00C77AF4"/>
    <w:rsid w:val="00C804D9"/>
    <w:rsid w:val="00C80DC8"/>
    <w:rsid w:val="00C80DF5"/>
    <w:rsid w:val="00C81008"/>
    <w:rsid w:val="00C81E84"/>
    <w:rsid w:val="00C822F6"/>
    <w:rsid w:val="00C83188"/>
    <w:rsid w:val="00C83447"/>
    <w:rsid w:val="00C83991"/>
    <w:rsid w:val="00C83A3A"/>
    <w:rsid w:val="00C84C6D"/>
    <w:rsid w:val="00C850A5"/>
    <w:rsid w:val="00C851E1"/>
    <w:rsid w:val="00C8568B"/>
    <w:rsid w:val="00C859F6"/>
    <w:rsid w:val="00C85FB4"/>
    <w:rsid w:val="00C86104"/>
    <w:rsid w:val="00C86F06"/>
    <w:rsid w:val="00C879E1"/>
    <w:rsid w:val="00C906D3"/>
    <w:rsid w:val="00C9120B"/>
    <w:rsid w:val="00C926B8"/>
    <w:rsid w:val="00C92BE4"/>
    <w:rsid w:val="00C92DF9"/>
    <w:rsid w:val="00C9317C"/>
    <w:rsid w:val="00C933E0"/>
    <w:rsid w:val="00C93D3A"/>
    <w:rsid w:val="00C941EF"/>
    <w:rsid w:val="00C945B9"/>
    <w:rsid w:val="00C949AF"/>
    <w:rsid w:val="00C949CD"/>
    <w:rsid w:val="00C952D3"/>
    <w:rsid w:val="00C95420"/>
    <w:rsid w:val="00C956F4"/>
    <w:rsid w:val="00C95755"/>
    <w:rsid w:val="00C95804"/>
    <w:rsid w:val="00C95867"/>
    <w:rsid w:val="00C96B11"/>
    <w:rsid w:val="00C96E41"/>
    <w:rsid w:val="00C971D9"/>
    <w:rsid w:val="00C9767D"/>
    <w:rsid w:val="00C97D37"/>
    <w:rsid w:val="00C97F61"/>
    <w:rsid w:val="00CA03D0"/>
    <w:rsid w:val="00CA0568"/>
    <w:rsid w:val="00CA0892"/>
    <w:rsid w:val="00CA0B90"/>
    <w:rsid w:val="00CA0BA9"/>
    <w:rsid w:val="00CA1A2F"/>
    <w:rsid w:val="00CA2107"/>
    <w:rsid w:val="00CA2542"/>
    <w:rsid w:val="00CA3466"/>
    <w:rsid w:val="00CA379E"/>
    <w:rsid w:val="00CA4089"/>
    <w:rsid w:val="00CA45C5"/>
    <w:rsid w:val="00CA4E4B"/>
    <w:rsid w:val="00CA4F2E"/>
    <w:rsid w:val="00CA5101"/>
    <w:rsid w:val="00CA5462"/>
    <w:rsid w:val="00CA5493"/>
    <w:rsid w:val="00CA55BA"/>
    <w:rsid w:val="00CA56E6"/>
    <w:rsid w:val="00CA5D4D"/>
    <w:rsid w:val="00CA5FE5"/>
    <w:rsid w:val="00CA66B5"/>
    <w:rsid w:val="00CA67F9"/>
    <w:rsid w:val="00CA6DA5"/>
    <w:rsid w:val="00CA7C3F"/>
    <w:rsid w:val="00CB03F2"/>
    <w:rsid w:val="00CB04AC"/>
    <w:rsid w:val="00CB0EDC"/>
    <w:rsid w:val="00CB401A"/>
    <w:rsid w:val="00CB4DCB"/>
    <w:rsid w:val="00CB5596"/>
    <w:rsid w:val="00CB67C4"/>
    <w:rsid w:val="00CB68DA"/>
    <w:rsid w:val="00CC08CE"/>
    <w:rsid w:val="00CC0A2F"/>
    <w:rsid w:val="00CC0EFB"/>
    <w:rsid w:val="00CC1B37"/>
    <w:rsid w:val="00CC1B4F"/>
    <w:rsid w:val="00CC209C"/>
    <w:rsid w:val="00CC276E"/>
    <w:rsid w:val="00CC596E"/>
    <w:rsid w:val="00CC6970"/>
    <w:rsid w:val="00CC79E9"/>
    <w:rsid w:val="00CD097A"/>
    <w:rsid w:val="00CD1696"/>
    <w:rsid w:val="00CD172C"/>
    <w:rsid w:val="00CD2DC6"/>
    <w:rsid w:val="00CD3C13"/>
    <w:rsid w:val="00CD3F8A"/>
    <w:rsid w:val="00CD5269"/>
    <w:rsid w:val="00CD58D1"/>
    <w:rsid w:val="00CD5D47"/>
    <w:rsid w:val="00CD5DFA"/>
    <w:rsid w:val="00CD6954"/>
    <w:rsid w:val="00CD6ADC"/>
    <w:rsid w:val="00CD6AF3"/>
    <w:rsid w:val="00CE052B"/>
    <w:rsid w:val="00CE0CCF"/>
    <w:rsid w:val="00CE2523"/>
    <w:rsid w:val="00CE2FF6"/>
    <w:rsid w:val="00CE3650"/>
    <w:rsid w:val="00CE4118"/>
    <w:rsid w:val="00CE424B"/>
    <w:rsid w:val="00CE5827"/>
    <w:rsid w:val="00CE6495"/>
    <w:rsid w:val="00CE6AC5"/>
    <w:rsid w:val="00CE6E3D"/>
    <w:rsid w:val="00CE6F5E"/>
    <w:rsid w:val="00CE726C"/>
    <w:rsid w:val="00CE76E5"/>
    <w:rsid w:val="00CE7EE0"/>
    <w:rsid w:val="00CF0279"/>
    <w:rsid w:val="00CF0A89"/>
    <w:rsid w:val="00CF0D01"/>
    <w:rsid w:val="00CF0F3D"/>
    <w:rsid w:val="00CF1505"/>
    <w:rsid w:val="00CF17EF"/>
    <w:rsid w:val="00CF266B"/>
    <w:rsid w:val="00CF29E6"/>
    <w:rsid w:val="00CF33E4"/>
    <w:rsid w:val="00CF59D5"/>
    <w:rsid w:val="00CF5A13"/>
    <w:rsid w:val="00CF5D13"/>
    <w:rsid w:val="00CF5E97"/>
    <w:rsid w:val="00CF5F95"/>
    <w:rsid w:val="00CF68CF"/>
    <w:rsid w:val="00CF7070"/>
    <w:rsid w:val="00CF7440"/>
    <w:rsid w:val="00CF7EF2"/>
    <w:rsid w:val="00D00170"/>
    <w:rsid w:val="00D001FD"/>
    <w:rsid w:val="00D004F2"/>
    <w:rsid w:val="00D00C63"/>
    <w:rsid w:val="00D0193B"/>
    <w:rsid w:val="00D01982"/>
    <w:rsid w:val="00D01D22"/>
    <w:rsid w:val="00D01E6A"/>
    <w:rsid w:val="00D01EC4"/>
    <w:rsid w:val="00D01FC6"/>
    <w:rsid w:val="00D02867"/>
    <w:rsid w:val="00D02885"/>
    <w:rsid w:val="00D0351D"/>
    <w:rsid w:val="00D03679"/>
    <w:rsid w:val="00D045E9"/>
    <w:rsid w:val="00D05942"/>
    <w:rsid w:val="00D05C4C"/>
    <w:rsid w:val="00D05C4D"/>
    <w:rsid w:val="00D05EC9"/>
    <w:rsid w:val="00D064BD"/>
    <w:rsid w:val="00D07711"/>
    <w:rsid w:val="00D102F9"/>
    <w:rsid w:val="00D10E4E"/>
    <w:rsid w:val="00D114E0"/>
    <w:rsid w:val="00D1155C"/>
    <w:rsid w:val="00D11693"/>
    <w:rsid w:val="00D12AFD"/>
    <w:rsid w:val="00D13188"/>
    <w:rsid w:val="00D14271"/>
    <w:rsid w:val="00D14DE0"/>
    <w:rsid w:val="00D1545D"/>
    <w:rsid w:val="00D15F1F"/>
    <w:rsid w:val="00D1624C"/>
    <w:rsid w:val="00D16727"/>
    <w:rsid w:val="00D1704B"/>
    <w:rsid w:val="00D17A30"/>
    <w:rsid w:val="00D17F3D"/>
    <w:rsid w:val="00D20170"/>
    <w:rsid w:val="00D20B7A"/>
    <w:rsid w:val="00D212A1"/>
    <w:rsid w:val="00D2217C"/>
    <w:rsid w:val="00D222FF"/>
    <w:rsid w:val="00D22CA2"/>
    <w:rsid w:val="00D22CF6"/>
    <w:rsid w:val="00D231B5"/>
    <w:rsid w:val="00D23ADF"/>
    <w:rsid w:val="00D24792"/>
    <w:rsid w:val="00D24848"/>
    <w:rsid w:val="00D24EBA"/>
    <w:rsid w:val="00D2529C"/>
    <w:rsid w:val="00D25ED8"/>
    <w:rsid w:val="00D30751"/>
    <w:rsid w:val="00D31668"/>
    <w:rsid w:val="00D31EEC"/>
    <w:rsid w:val="00D322D3"/>
    <w:rsid w:val="00D32379"/>
    <w:rsid w:val="00D337E1"/>
    <w:rsid w:val="00D338E8"/>
    <w:rsid w:val="00D33AAB"/>
    <w:rsid w:val="00D33D4B"/>
    <w:rsid w:val="00D33F3C"/>
    <w:rsid w:val="00D3552A"/>
    <w:rsid w:val="00D355F4"/>
    <w:rsid w:val="00D359E5"/>
    <w:rsid w:val="00D35D86"/>
    <w:rsid w:val="00D35E8C"/>
    <w:rsid w:val="00D36005"/>
    <w:rsid w:val="00D36397"/>
    <w:rsid w:val="00D36E16"/>
    <w:rsid w:val="00D377E9"/>
    <w:rsid w:val="00D37E09"/>
    <w:rsid w:val="00D401CC"/>
    <w:rsid w:val="00D403EB"/>
    <w:rsid w:val="00D410ED"/>
    <w:rsid w:val="00D424CD"/>
    <w:rsid w:val="00D43426"/>
    <w:rsid w:val="00D44122"/>
    <w:rsid w:val="00D4417E"/>
    <w:rsid w:val="00D448E4"/>
    <w:rsid w:val="00D44916"/>
    <w:rsid w:val="00D44A4F"/>
    <w:rsid w:val="00D44B85"/>
    <w:rsid w:val="00D46389"/>
    <w:rsid w:val="00D46C7C"/>
    <w:rsid w:val="00D46E7D"/>
    <w:rsid w:val="00D4772E"/>
    <w:rsid w:val="00D4777C"/>
    <w:rsid w:val="00D50A62"/>
    <w:rsid w:val="00D5204D"/>
    <w:rsid w:val="00D52F44"/>
    <w:rsid w:val="00D532F6"/>
    <w:rsid w:val="00D54475"/>
    <w:rsid w:val="00D54837"/>
    <w:rsid w:val="00D549F3"/>
    <w:rsid w:val="00D55877"/>
    <w:rsid w:val="00D55FD3"/>
    <w:rsid w:val="00D56A82"/>
    <w:rsid w:val="00D56D81"/>
    <w:rsid w:val="00D5798A"/>
    <w:rsid w:val="00D579F8"/>
    <w:rsid w:val="00D57AB4"/>
    <w:rsid w:val="00D601DD"/>
    <w:rsid w:val="00D6173E"/>
    <w:rsid w:val="00D618DA"/>
    <w:rsid w:val="00D628B5"/>
    <w:rsid w:val="00D63076"/>
    <w:rsid w:val="00D63283"/>
    <w:rsid w:val="00D63756"/>
    <w:rsid w:val="00D637E8"/>
    <w:rsid w:val="00D63C64"/>
    <w:rsid w:val="00D63C7B"/>
    <w:rsid w:val="00D63EBC"/>
    <w:rsid w:val="00D6530F"/>
    <w:rsid w:val="00D657F6"/>
    <w:rsid w:val="00D65C8F"/>
    <w:rsid w:val="00D662A2"/>
    <w:rsid w:val="00D662CE"/>
    <w:rsid w:val="00D6716E"/>
    <w:rsid w:val="00D70617"/>
    <w:rsid w:val="00D70847"/>
    <w:rsid w:val="00D70F25"/>
    <w:rsid w:val="00D7148E"/>
    <w:rsid w:val="00D71619"/>
    <w:rsid w:val="00D71A2E"/>
    <w:rsid w:val="00D7250B"/>
    <w:rsid w:val="00D7254E"/>
    <w:rsid w:val="00D7290B"/>
    <w:rsid w:val="00D730A6"/>
    <w:rsid w:val="00D739E9"/>
    <w:rsid w:val="00D7408A"/>
    <w:rsid w:val="00D74671"/>
    <w:rsid w:val="00D74A2E"/>
    <w:rsid w:val="00D75686"/>
    <w:rsid w:val="00D7588F"/>
    <w:rsid w:val="00D75C73"/>
    <w:rsid w:val="00D7627C"/>
    <w:rsid w:val="00D7705C"/>
    <w:rsid w:val="00D7711D"/>
    <w:rsid w:val="00D77793"/>
    <w:rsid w:val="00D8000E"/>
    <w:rsid w:val="00D8088D"/>
    <w:rsid w:val="00D82066"/>
    <w:rsid w:val="00D82444"/>
    <w:rsid w:val="00D82906"/>
    <w:rsid w:val="00D829B0"/>
    <w:rsid w:val="00D82EC4"/>
    <w:rsid w:val="00D83109"/>
    <w:rsid w:val="00D831B2"/>
    <w:rsid w:val="00D83793"/>
    <w:rsid w:val="00D84121"/>
    <w:rsid w:val="00D84354"/>
    <w:rsid w:val="00D84652"/>
    <w:rsid w:val="00D8483B"/>
    <w:rsid w:val="00D848C0"/>
    <w:rsid w:val="00D848E0"/>
    <w:rsid w:val="00D85E50"/>
    <w:rsid w:val="00D85F16"/>
    <w:rsid w:val="00D8629F"/>
    <w:rsid w:val="00D8663B"/>
    <w:rsid w:val="00D876B5"/>
    <w:rsid w:val="00D876E8"/>
    <w:rsid w:val="00D90255"/>
    <w:rsid w:val="00D906C8"/>
    <w:rsid w:val="00D917C6"/>
    <w:rsid w:val="00D919B1"/>
    <w:rsid w:val="00D924ED"/>
    <w:rsid w:val="00D9298C"/>
    <w:rsid w:val="00D92A1A"/>
    <w:rsid w:val="00D92D83"/>
    <w:rsid w:val="00D92E5B"/>
    <w:rsid w:val="00D939C4"/>
    <w:rsid w:val="00D93D15"/>
    <w:rsid w:val="00D93D3E"/>
    <w:rsid w:val="00D9432E"/>
    <w:rsid w:val="00D94C71"/>
    <w:rsid w:val="00D94FBA"/>
    <w:rsid w:val="00D95D76"/>
    <w:rsid w:val="00D961E4"/>
    <w:rsid w:val="00D96431"/>
    <w:rsid w:val="00D96C56"/>
    <w:rsid w:val="00D97356"/>
    <w:rsid w:val="00D9776B"/>
    <w:rsid w:val="00D97A51"/>
    <w:rsid w:val="00D97E65"/>
    <w:rsid w:val="00DA0511"/>
    <w:rsid w:val="00DA0559"/>
    <w:rsid w:val="00DA0CBD"/>
    <w:rsid w:val="00DA0FE5"/>
    <w:rsid w:val="00DA2066"/>
    <w:rsid w:val="00DA299B"/>
    <w:rsid w:val="00DA425E"/>
    <w:rsid w:val="00DA4482"/>
    <w:rsid w:val="00DA4D08"/>
    <w:rsid w:val="00DA5A6D"/>
    <w:rsid w:val="00DA6D0C"/>
    <w:rsid w:val="00DA6E7E"/>
    <w:rsid w:val="00DB097B"/>
    <w:rsid w:val="00DB0B5A"/>
    <w:rsid w:val="00DB0C64"/>
    <w:rsid w:val="00DB1A16"/>
    <w:rsid w:val="00DB1E55"/>
    <w:rsid w:val="00DB1FD8"/>
    <w:rsid w:val="00DB2128"/>
    <w:rsid w:val="00DB290A"/>
    <w:rsid w:val="00DB2BC5"/>
    <w:rsid w:val="00DB2DCD"/>
    <w:rsid w:val="00DB2E79"/>
    <w:rsid w:val="00DB30F6"/>
    <w:rsid w:val="00DB3AD5"/>
    <w:rsid w:val="00DB3D53"/>
    <w:rsid w:val="00DB4925"/>
    <w:rsid w:val="00DB4A96"/>
    <w:rsid w:val="00DB55A8"/>
    <w:rsid w:val="00DB64C4"/>
    <w:rsid w:val="00DB6A25"/>
    <w:rsid w:val="00DB7232"/>
    <w:rsid w:val="00DC127E"/>
    <w:rsid w:val="00DC17D9"/>
    <w:rsid w:val="00DC1E58"/>
    <w:rsid w:val="00DC217A"/>
    <w:rsid w:val="00DC2CC2"/>
    <w:rsid w:val="00DC2E34"/>
    <w:rsid w:val="00DC31D9"/>
    <w:rsid w:val="00DC35F6"/>
    <w:rsid w:val="00DC4160"/>
    <w:rsid w:val="00DC4B7C"/>
    <w:rsid w:val="00DC57E1"/>
    <w:rsid w:val="00DC61BD"/>
    <w:rsid w:val="00DC659D"/>
    <w:rsid w:val="00DC6749"/>
    <w:rsid w:val="00DC6F43"/>
    <w:rsid w:val="00DC76A7"/>
    <w:rsid w:val="00DC7AC7"/>
    <w:rsid w:val="00DD0680"/>
    <w:rsid w:val="00DD2ABD"/>
    <w:rsid w:val="00DD36D9"/>
    <w:rsid w:val="00DD392F"/>
    <w:rsid w:val="00DD41A3"/>
    <w:rsid w:val="00DD4CD0"/>
    <w:rsid w:val="00DD4E34"/>
    <w:rsid w:val="00DD556E"/>
    <w:rsid w:val="00DD5E0B"/>
    <w:rsid w:val="00DD7FF2"/>
    <w:rsid w:val="00DE0EF7"/>
    <w:rsid w:val="00DE1CAE"/>
    <w:rsid w:val="00DE24CA"/>
    <w:rsid w:val="00DE2972"/>
    <w:rsid w:val="00DE2F61"/>
    <w:rsid w:val="00DE3176"/>
    <w:rsid w:val="00DE3A3C"/>
    <w:rsid w:val="00DE3A3F"/>
    <w:rsid w:val="00DE489B"/>
    <w:rsid w:val="00DE4FCC"/>
    <w:rsid w:val="00DE50EA"/>
    <w:rsid w:val="00DE58A1"/>
    <w:rsid w:val="00DE58D8"/>
    <w:rsid w:val="00DE5BBF"/>
    <w:rsid w:val="00DE5D1F"/>
    <w:rsid w:val="00DE623D"/>
    <w:rsid w:val="00DE683F"/>
    <w:rsid w:val="00DE7265"/>
    <w:rsid w:val="00DE7449"/>
    <w:rsid w:val="00DE74A7"/>
    <w:rsid w:val="00DE77B7"/>
    <w:rsid w:val="00DE7CBD"/>
    <w:rsid w:val="00DF1078"/>
    <w:rsid w:val="00DF1D26"/>
    <w:rsid w:val="00DF1F84"/>
    <w:rsid w:val="00DF21A3"/>
    <w:rsid w:val="00DF22B9"/>
    <w:rsid w:val="00DF2AF4"/>
    <w:rsid w:val="00DF2D1B"/>
    <w:rsid w:val="00DF2D70"/>
    <w:rsid w:val="00DF31E1"/>
    <w:rsid w:val="00DF3BC5"/>
    <w:rsid w:val="00DF4766"/>
    <w:rsid w:val="00DF60B6"/>
    <w:rsid w:val="00DF618F"/>
    <w:rsid w:val="00DF69CC"/>
    <w:rsid w:val="00DF6EB0"/>
    <w:rsid w:val="00DF7A21"/>
    <w:rsid w:val="00DF7E61"/>
    <w:rsid w:val="00E00109"/>
    <w:rsid w:val="00E002AB"/>
    <w:rsid w:val="00E0054E"/>
    <w:rsid w:val="00E00CAA"/>
    <w:rsid w:val="00E01039"/>
    <w:rsid w:val="00E011CC"/>
    <w:rsid w:val="00E01AA2"/>
    <w:rsid w:val="00E0205D"/>
    <w:rsid w:val="00E022EB"/>
    <w:rsid w:val="00E025EB"/>
    <w:rsid w:val="00E02699"/>
    <w:rsid w:val="00E029C5"/>
    <w:rsid w:val="00E02A0F"/>
    <w:rsid w:val="00E02A52"/>
    <w:rsid w:val="00E02E41"/>
    <w:rsid w:val="00E02FD9"/>
    <w:rsid w:val="00E03602"/>
    <w:rsid w:val="00E0370E"/>
    <w:rsid w:val="00E03BA2"/>
    <w:rsid w:val="00E03DF1"/>
    <w:rsid w:val="00E03F4D"/>
    <w:rsid w:val="00E06464"/>
    <w:rsid w:val="00E064E1"/>
    <w:rsid w:val="00E06D75"/>
    <w:rsid w:val="00E0738D"/>
    <w:rsid w:val="00E0771C"/>
    <w:rsid w:val="00E10041"/>
    <w:rsid w:val="00E10B04"/>
    <w:rsid w:val="00E10F00"/>
    <w:rsid w:val="00E117EB"/>
    <w:rsid w:val="00E11802"/>
    <w:rsid w:val="00E11DEB"/>
    <w:rsid w:val="00E11E18"/>
    <w:rsid w:val="00E1204F"/>
    <w:rsid w:val="00E122CE"/>
    <w:rsid w:val="00E1271A"/>
    <w:rsid w:val="00E12B1B"/>
    <w:rsid w:val="00E133BD"/>
    <w:rsid w:val="00E13704"/>
    <w:rsid w:val="00E1391A"/>
    <w:rsid w:val="00E13964"/>
    <w:rsid w:val="00E13DB1"/>
    <w:rsid w:val="00E13FC7"/>
    <w:rsid w:val="00E1536C"/>
    <w:rsid w:val="00E17626"/>
    <w:rsid w:val="00E17879"/>
    <w:rsid w:val="00E178B0"/>
    <w:rsid w:val="00E17A84"/>
    <w:rsid w:val="00E2023B"/>
    <w:rsid w:val="00E20638"/>
    <w:rsid w:val="00E21691"/>
    <w:rsid w:val="00E2188F"/>
    <w:rsid w:val="00E218A7"/>
    <w:rsid w:val="00E2201D"/>
    <w:rsid w:val="00E221A5"/>
    <w:rsid w:val="00E2250B"/>
    <w:rsid w:val="00E23808"/>
    <w:rsid w:val="00E23D0A"/>
    <w:rsid w:val="00E240E8"/>
    <w:rsid w:val="00E2447D"/>
    <w:rsid w:val="00E2482D"/>
    <w:rsid w:val="00E250F4"/>
    <w:rsid w:val="00E25AD2"/>
    <w:rsid w:val="00E25C75"/>
    <w:rsid w:val="00E2626A"/>
    <w:rsid w:val="00E264F9"/>
    <w:rsid w:val="00E266CD"/>
    <w:rsid w:val="00E26E96"/>
    <w:rsid w:val="00E274B9"/>
    <w:rsid w:val="00E27759"/>
    <w:rsid w:val="00E278BC"/>
    <w:rsid w:val="00E27E4E"/>
    <w:rsid w:val="00E27E7C"/>
    <w:rsid w:val="00E3004B"/>
    <w:rsid w:val="00E309C8"/>
    <w:rsid w:val="00E31051"/>
    <w:rsid w:val="00E31150"/>
    <w:rsid w:val="00E31318"/>
    <w:rsid w:val="00E31872"/>
    <w:rsid w:val="00E318CC"/>
    <w:rsid w:val="00E32028"/>
    <w:rsid w:val="00E33140"/>
    <w:rsid w:val="00E33AA1"/>
    <w:rsid w:val="00E34091"/>
    <w:rsid w:val="00E34B2B"/>
    <w:rsid w:val="00E353E3"/>
    <w:rsid w:val="00E353E5"/>
    <w:rsid w:val="00E36736"/>
    <w:rsid w:val="00E36B50"/>
    <w:rsid w:val="00E36D25"/>
    <w:rsid w:val="00E375A2"/>
    <w:rsid w:val="00E37BDC"/>
    <w:rsid w:val="00E405FB"/>
    <w:rsid w:val="00E4063A"/>
    <w:rsid w:val="00E407CD"/>
    <w:rsid w:val="00E4083D"/>
    <w:rsid w:val="00E40902"/>
    <w:rsid w:val="00E40AD3"/>
    <w:rsid w:val="00E40C34"/>
    <w:rsid w:val="00E417F5"/>
    <w:rsid w:val="00E4192F"/>
    <w:rsid w:val="00E42246"/>
    <w:rsid w:val="00E426E1"/>
    <w:rsid w:val="00E429E1"/>
    <w:rsid w:val="00E42FC3"/>
    <w:rsid w:val="00E434CE"/>
    <w:rsid w:val="00E436D7"/>
    <w:rsid w:val="00E437FC"/>
    <w:rsid w:val="00E444E5"/>
    <w:rsid w:val="00E448B9"/>
    <w:rsid w:val="00E44BEB"/>
    <w:rsid w:val="00E44E11"/>
    <w:rsid w:val="00E44E3A"/>
    <w:rsid w:val="00E44F19"/>
    <w:rsid w:val="00E451C3"/>
    <w:rsid w:val="00E45BCA"/>
    <w:rsid w:val="00E46ADE"/>
    <w:rsid w:val="00E46BAC"/>
    <w:rsid w:val="00E47388"/>
    <w:rsid w:val="00E47481"/>
    <w:rsid w:val="00E50642"/>
    <w:rsid w:val="00E50710"/>
    <w:rsid w:val="00E50A4E"/>
    <w:rsid w:val="00E50D28"/>
    <w:rsid w:val="00E518D2"/>
    <w:rsid w:val="00E51B96"/>
    <w:rsid w:val="00E52685"/>
    <w:rsid w:val="00E52DAE"/>
    <w:rsid w:val="00E53659"/>
    <w:rsid w:val="00E53CDE"/>
    <w:rsid w:val="00E543A4"/>
    <w:rsid w:val="00E5460C"/>
    <w:rsid w:val="00E55544"/>
    <w:rsid w:val="00E55C63"/>
    <w:rsid w:val="00E55FDC"/>
    <w:rsid w:val="00E56E12"/>
    <w:rsid w:val="00E57754"/>
    <w:rsid w:val="00E6032D"/>
    <w:rsid w:val="00E60636"/>
    <w:rsid w:val="00E606F4"/>
    <w:rsid w:val="00E610BB"/>
    <w:rsid w:val="00E61141"/>
    <w:rsid w:val="00E61591"/>
    <w:rsid w:val="00E62249"/>
    <w:rsid w:val="00E62507"/>
    <w:rsid w:val="00E62C79"/>
    <w:rsid w:val="00E6379D"/>
    <w:rsid w:val="00E63C73"/>
    <w:rsid w:val="00E63D07"/>
    <w:rsid w:val="00E64070"/>
    <w:rsid w:val="00E65821"/>
    <w:rsid w:val="00E67286"/>
    <w:rsid w:val="00E70768"/>
    <w:rsid w:val="00E70B05"/>
    <w:rsid w:val="00E714F8"/>
    <w:rsid w:val="00E71FCB"/>
    <w:rsid w:val="00E72463"/>
    <w:rsid w:val="00E72731"/>
    <w:rsid w:val="00E72994"/>
    <w:rsid w:val="00E7381B"/>
    <w:rsid w:val="00E73C49"/>
    <w:rsid w:val="00E73D93"/>
    <w:rsid w:val="00E7445D"/>
    <w:rsid w:val="00E754EC"/>
    <w:rsid w:val="00E76137"/>
    <w:rsid w:val="00E7697E"/>
    <w:rsid w:val="00E771A3"/>
    <w:rsid w:val="00E7732B"/>
    <w:rsid w:val="00E77439"/>
    <w:rsid w:val="00E80148"/>
    <w:rsid w:val="00E8023A"/>
    <w:rsid w:val="00E802FE"/>
    <w:rsid w:val="00E807F0"/>
    <w:rsid w:val="00E80FEB"/>
    <w:rsid w:val="00E81E77"/>
    <w:rsid w:val="00E82340"/>
    <w:rsid w:val="00E82F31"/>
    <w:rsid w:val="00E83578"/>
    <w:rsid w:val="00E839ED"/>
    <w:rsid w:val="00E83AE1"/>
    <w:rsid w:val="00E83FFB"/>
    <w:rsid w:val="00E8464C"/>
    <w:rsid w:val="00E84EF2"/>
    <w:rsid w:val="00E8592D"/>
    <w:rsid w:val="00E85EEB"/>
    <w:rsid w:val="00E85F0C"/>
    <w:rsid w:val="00E862FD"/>
    <w:rsid w:val="00E86C8A"/>
    <w:rsid w:val="00E86DDD"/>
    <w:rsid w:val="00E86F0C"/>
    <w:rsid w:val="00E87548"/>
    <w:rsid w:val="00E9298E"/>
    <w:rsid w:val="00E92B85"/>
    <w:rsid w:val="00E92DC5"/>
    <w:rsid w:val="00E93397"/>
    <w:rsid w:val="00E93E71"/>
    <w:rsid w:val="00E941F3"/>
    <w:rsid w:val="00E947E7"/>
    <w:rsid w:val="00E9517A"/>
    <w:rsid w:val="00E9568F"/>
    <w:rsid w:val="00E95C7C"/>
    <w:rsid w:val="00E964DB"/>
    <w:rsid w:val="00E96533"/>
    <w:rsid w:val="00E97C36"/>
    <w:rsid w:val="00EA040F"/>
    <w:rsid w:val="00EA042C"/>
    <w:rsid w:val="00EA0931"/>
    <w:rsid w:val="00EA09FD"/>
    <w:rsid w:val="00EA0D49"/>
    <w:rsid w:val="00EA148A"/>
    <w:rsid w:val="00EA1725"/>
    <w:rsid w:val="00EA1BCE"/>
    <w:rsid w:val="00EA1BFA"/>
    <w:rsid w:val="00EA23CB"/>
    <w:rsid w:val="00EA2F9D"/>
    <w:rsid w:val="00EA300A"/>
    <w:rsid w:val="00EA41B0"/>
    <w:rsid w:val="00EA449D"/>
    <w:rsid w:val="00EA46F7"/>
    <w:rsid w:val="00EA486B"/>
    <w:rsid w:val="00EA4F87"/>
    <w:rsid w:val="00EA55E6"/>
    <w:rsid w:val="00EA56B6"/>
    <w:rsid w:val="00EA5DFC"/>
    <w:rsid w:val="00EA6180"/>
    <w:rsid w:val="00EA654B"/>
    <w:rsid w:val="00EB05B4"/>
    <w:rsid w:val="00EB1533"/>
    <w:rsid w:val="00EB1756"/>
    <w:rsid w:val="00EB252C"/>
    <w:rsid w:val="00EB2848"/>
    <w:rsid w:val="00EB2D2F"/>
    <w:rsid w:val="00EB2EAF"/>
    <w:rsid w:val="00EB3C23"/>
    <w:rsid w:val="00EB42BB"/>
    <w:rsid w:val="00EB4A46"/>
    <w:rsid w:val="00EB4BEF"/>
    <w:rsid w:val="00EB4F74"/>
    <w:rsid w:val="00EB5358"/>
    <w:rsid w:val="00EB5C7F"/>
    <w:rsid w:val="00EB5DED"/>
    <w:rsid w:val="00EB5E6E"/>
    <w:rsid w:val="00EB60E2"/>
    <w:rsid w:val="00EB6118"/>
    <w:rsid w:val="00EB6902"/>
    <w:rsid w:val="00EB6B0B"/>
    <w:rsid w:val="00EB6E87"/>
    <w:rsid w:val="00EB6F75"/>
    <w:rsid w:val="00EB7148"/>
    <w:rsid w:val="00EB735B"/>
    <w:rsid w:val="00EB74AD"/>
    <w:rsid w:val="00EC020F"/>
    <w:rsid w:val="00EC06D5"/>
    <w:rsid w:val="00EC0AC4"/>
    <w:rsid w:val="00EC185A"/>
    <w:rsid w:val="00EC2649"/>
    <w:rsid w:val="00EC2B98"/>
    <w:rsid w:val="00EC2BB4"/>
    <w:rsid w:val="00EC2C12"/>
    <w:rsid w:val="00EC2CB6"/>
    <w:rsid w:val="00EC3FEA"/>
    <w:rsid w:val="00EC4585"/>
    <w:rsid w:val="00EC4710"/>
    <w:rsid w:val="00EC4950"/>
    <w:rsid w:val="00EC5633"/>
    <w:rsid w:val="00EC5653"/>
    <w:rsid w:val="00EC5B94"/>
    <w:rsid w:val="00EC5E5D"/>
    <w:rsid w:val="00EC61C7"/>
    <w:rsid w:val="00EC6D56"/>
    <w:rsid w:val="00ED0605"/>
    <w:rsid w:val="00ED0C02"/>
    <w:rsid w:val="00ED246C"/>
    <w:rsid w:val="00ED28CE"/>
    <w:rsid w:val="00ED369C"/>
    <w:rsid w:val="00ED3730"/>
    <w:rsid w:val="00ED3B61"/>
    <w:rsid w:val="00ED44F0"/>
    <w:rsid w:val="00ED45F3"/>
    <w:rsid w:val="00ED64E7"/>
    <w:rsid w:val="00ED7635"/>
    <w:rsid w:val="00ED7690"/>
    <w:rsid w:val="00ED78AD"/>
    <w:rsid w:val="00ED79F4"/>
    <w:rsid w:val="00EE0882"/>
    <w:rsid w:val="00EE0AD2"/>
    <w:rsid w:val="00EE0CCF"/>
    <w:rsid w:val="00EE1462"/>
    <w:rsid w:val="00EE1A03"/>
    <w:rsid w:val="00EE1E52"/>
    <w:rsid w:val="00EE2320"/>
    <w:rsid w:val="00EE2744"/>
    <w:rsid w:val="00EE3BCD"/>
    <w:rsid w:val="00EE41FB"/>
    <w:rsid w:val="00EE4456"/>
    <w:rsid w:val="00EE4CFC"/>
    <w:rsid w:val="00EE5D89"/>
    <w:rsid w:val="00EE6020"/>
    <w:rsid w:val="00EE602D"/>
    <w:rsid w:val="00EE63BD"/>
    <w:rsid w:val="00EE6E82"/>
    <w:rsid w:val="00EE7C29"/>
    <w:rsid w:val="00EF01E0"/>
    <w:rsid w:val="00EF04EB"/>
    <w:rsid w:val="00EF109B"/>
    <w:rsid w:val="00EF11A4"/>
    <w:rsid w:val="00EF15C9"/>
    <w:rsid w:val="00EF19EC"/>
    <w:rsid w:val="00EF2F24"/>
    <w:rsid w:val="00EF3ADE"/>
    <w:rsid w:val="00EF3F30"/>
    <w:rsid w:val="00EF4AE6"/>
    <w:rsid w:val="00EF536B"/>
    <w:rsid w:val="00EF5EF1"/>
    <w:rsid w:val="00EF7294"/>
    <w:rsid w:val="00EF751B"/>
    <w:rsid w:val="00EF767C"/>
    <w:rsid w:val="00EF78C7"/>
    <w:rsid w:val="00EF7C0A"/>
    <w:rsid w:val="00F0040C"/>
    <w:rsid w:val="00F02056"/>
    <w:rsid w:val="00F0284B"/>
    <w:rsid w:val="00F02D0C"/>
    <w:rsid w:val="00F03437"/>
    <w:rsid w:val="00F03B9F"/>
    <w:rsid w:val="00F04BF0"/>
    <w:rsid w:val="00F04D8D"/>
    <w:rsid w:val="00F055AF"/>
    <w:rsid w:val="00F05CF6"/>
    <w:rsid w:val="00F06100"/>
    <w:rsid w:val="00F063CD"/>
    <w:rsid w:val="00F064D9"/>
    <w:rsid w:val="00F066A2"/>
    <w:rsid w:val="00F06998"/>
    <w:rsid w:val="00F06DEF"/>
    <w:rsid w:val="00F07336"/>
    <w:rsid w:val="00F07686"/>
    <w:rsid w:val="00F079C2"/>
    <w:rsid w:val="00F07A62"/>
    <w:rsid w:val="00F10429"/>
    <w:rsid w:val="00F10F0E"/>
    <w:rsid w:val="00F11335"/>
    <w:rsid w:val="00F114AF"/>
    <w:rsid w:val="00F114CF"/>
    <w:rsid w:val="00F13094"/>
    <w:rsid w:val="00F1392A"/>
    <w:rsid w:val="00F13D0E"/>
    <w:rsid w:val="00F14BDD"/>
    <w:rsid w:val="00F1516D"/>
    <w:rsid w:val="00F162DE"/>
    <w:rsid w:val="00F17174"/>
    <w:rsid w:val="00F20042"/>
    <w:rsid w:val="00F2056D"/>
    <w:rsid w:val="00F205CE"/>
    <w:rsid w:val="00F205F2"/>
    <w:rsid w:val="00F20674"/>
    <w:rsid w:val="00F206E3"/>
    <w:rsid w:val="00F2119A"/>
    <w:rsid w:val="00F2124C"/>
    <w:rsid w:val="00F2144D"/>
    <w:rsid w:val="00F22469"/>
    <w:rsid w:val="00F226CA"/>
    <w:rsid w:val="00F231D7"/>
    <w:rsid w:val="00F23A22"/>
    <w:rsid w:val="00F23C04"/>
    <w:rsid w:val="00F23FBA"/>
    <w:rsid w:val="00F24374"/>
    <w:rsid w:val="00F25B8F"/>
    <w:rsid w:val="00F25C1F"/>
    <w:rsid w:val="00F25D80"/>
    <w:rsid w:val="00F261C0"/>
    <w:rsid w:val="00F26E42"/>
    <w:rsid w:val="00F271C3"/>
    <w:rsid w:val="00F275E9"/>
    <w:rsid w:val="00F3015A"/>
    <w:rsid w:val="00F3095B"/>
    <w:rsid w:val="00F30B9A"/>
    <w:rsid w:val="00F3169D"/>
    <w:rsid w:val="00F3173D"/>
    <w:rsid w:val="00F32B95"/>
    <w:rsid w:val="00F332B9"/>
    <w:rsid w:val="00F338B1"/>
    <w:rsid w:val="00F338DE"/>
    <w:rsid w:val="00F34EFA"/>
    <w:rsid w:val="00F34F1B"/>
    <w:rsid w:val="00F35615"/>
    <w:rsid w:val="00F35920"/>
    <w:rsid w:val="00F359B0"/>
    <w:rsid w:val="00F35B42"/>
    <w:rsid w:val="00F35B4D"/>
    <w:rsid w:val="00F36103"/>
    <w:rsid w:val="00F3630E"/>
    <w:rsid w:val="00F3659D"/>
    <w:rsid w:val="00F36FAD"/>
    <w:rsid w:val="00F37477"/>
    <w:rsid w:val="00F374E4"/>
    <w:rsid w:val="00F374F6"/>
    <w:rsid w:val="00F379D9"/>
    <w:rsid w:val="00F40787"/>
    <w:rsid w:val="00F42391"/>
    <w:rsid w:val="00F424B8"/>
    <w:rsid w:val="00F425DA"/>
    <w:rsid w:val="00F42C44"/>
    <w:rsid w:val="00F431F3"/>
    <w:rsid w:val="00F4320F"/>
    <w:rsid w:val="00F43814"/>
    <w:rsid w:val="00F439D0"/>
    <w:rsid w:val="00F44705"/>
    <w:rsid w:val="00F44814"/>
    <w:rsid w:val="00F45741"/>
    <w:rsid w:val="00F45A5C"/>
    <w:rsid w:val="00F45BED"/>
    <w:rsid w:val="00F4631C"/>
    <w:rsid w:val="00F46467"/>
    <w:rsid w:val="00F466FB"/>
    <w:rsid w:val="00F46E6B"/>
    <w:rsid w:val="00F47441"/>
    <w:rsid w:val="00F47A32"/>
    <w:rsid w:val="00F50054"/>
    <w:rsid w:val="00F5068A"/>
    <w:rsid w:val="00F50B6A"/>
    <w:rsid w:val="00F52280"/>
    <w:rsid w:val="00F52F95"/>
    <w:rsid w:val="00F5303E"/>
    <w:rsid w:val="00F544AE"/>
    <w:rsid w:val="00F545A8"/>
    <w:rsid w:val="00F54EB5"/>
    <w:rsid w:val="00F551D4"/>
    <w:rsid w:val="00F55337"/>
    <w:rsid w:val="00F554CE"/>
    <w:rsid w:val="00F55775"/>
    <w:rsid w:val="00F56F50"/>
    <w:rsid w:val="00F57BDD"/>
    <w:rsid w:val="00F60D04"/>
    <w:rsid w:val="00F611D4"/>
    <w:rsid w:val="00F613FB"/>
    <w:rsid w:val="00F63900"/>
    <w:rsid w:val="00F63FD9"/>
    <w:rsid w:val="00F64674"/>
    <w:rsid w:val="00F6579D"/>
    <w:rsid w:val="00F6659E"/>
    <w:rsid w:val="00F666C9"/>
    <w:rsid w:val="00F669C1"/>
    <w:rsid w:val="00F6718F"/>
    <w:rsid w:val="00F671A9"/>
    <w:rsid w:val="00F67557"/>
    <w:rsid w:val="00F67D1C"/>
    <w:rsid w:val="00F7046C"/>
    <w:rsid w:val="00F708C9"/>
    <w:rsid w:val="00F708DA"/>
    <w:rsid w:val="00F70B67"/>
    <w:rsid w:val="00F70FFA"/>
    <w:rsid w:val="00F71501"/>
    <w:rsid w:val="00F71B8A"/>
    <w:rsid w:val="00F72BFE"/>
    <w:rsid w:val="00F7305C"/>
    <w:rsid w:val="00F74645"/>
    <w:rsid w:val="00F74A9A"/>
    <w:rsid w:val="00F760CC"/>
    <w:rsid w:val="00F765CB"/>
    <w:rsid w:val="00F7697B"/>
    <w:rsid w:val="00F77603"/>
    <w:rsid w:val="00F77B8A"/>
    <w:rsid w:val="00F80345"/>
    <w:rsid w:val="00F80BC1"/>
    <w:rsid w:val="00F8132B"/>
    <w:rsid w:val="00F818DD"/>
    <w:rsid w:val="00F81A13"/>
    <w:rsid w:val="00F824E0"/>
    <w:rsid w:val="00F827E0"/>
    <w:rsid w:val="00F828A7"/>
    <w:rsid w:val="00F82ACA"/>
    <w:rsid w:val="00F832C8"/>
    <w:rsid w:val="00F84CE1"/>
    <w:rsid w:val="00F84CEB"/>
    <w:rsid w:val="00F84E3C"/>
    <w:rsid w:val="00F8682D"/>
    <w:rsid w:val="00F86C0A"/>
    <w:rsid w:val="00F86C4F"/>
    <w:rsid w:val="00F86DC3"/>
    <w:rsid w:val="00F875B6"/>
    <w:rsid w:val="00F8760F"/>
    <w:rsid w:val="00F87AEB"/>
    <w:rsid w:val="00F87F6D"/>
    <w:rsid w:val="00F902DB"/>
    <w:rsid w:val="00F90776"/>
    <w:rsid w:val="00F90997"/>
    <w:rsid w:val="00F90CE3"/>
    <w:rsid w:val="00F90D15"/>
    <w:rsid w:val="00F90E95"/>
    <w:rsid w:val="00F90FAD"/>
    <w:rsid w:val="00F91257"/>
    <w:rsid w:val="00F91A94"/>
    <w:rsid w:val="00F92425"/>
    <w:rsid w:val="00F92D71"/>
    <w:rsid w:val="00F930B1"/>
    <w:rsid w:val="00F94043"/>
    <w:rsid w:val="00F94128"/>
    <w:rsid w:val="00F944F9"/>
    <w:rsid w:val="00F94CE4"/>
    <w:rsid w:val="00F94D93"/>
    <w:rsid w:val="00F95245"/>
    <w:rsid w:val="00F95DF6"/>
    <w:rsid w:val="00F960D0"/>
    <w:rsid w:val="00F9657D"/>
    <w:rsid w:val="00F9658F"/>
    <w:rsid w:val="00F97509"/>
    <w:rsid w:val="00F97B34"/>
    <w:rsid w:val="00FA0400"/>
    <w:rsid w:val="00FA046C"/>
    <w:rsid w:val="00FA0C28"/>
    <w:rsid w:val="00FA0DF0"/>
    <w:rsid w:val="00FA0EE3"/>
    <w:rsid w:val="00FA1896"/>
    <w:rsid w:val="00FA26C5"/>
    <w:rsid w:val="00FA2D5F"/>
    <w:rsid w:val="00FA2E61"/>
    <w:rsid w:val="00FA3AF7"/>
    <w:rsid w:val="00FA40F7"/>
    <w:rsid w:val="00FA4CF4"/>
    <w:rsid w:val="00FA50A4"/>
    <w:rsid w:val="00FA513F"/>
    <w:rsid w:val="00FA5A45"/>
    <w:rsid w:val="00FA5F7D"/>
    <w:rsid w:val="00FA6317"/>
    <w:rsid w:val="00FA642C"/>
    <w:rsid w:val="00FA6615"/>
    <w:rsid w:val="00FA66F5"/>
    <w:rsid w:val="00FA6ECD"/>
    <w:rsid w:val="00FA7047"/>
    <w:rsid w:val="00FA717D"/>
    <w:rsid w:val="00FA79BC"/>
    <w:rsid w:val="00FA7A15"/>
    <w:rsid w:val="00FA7D8F"/>
    <w:rsid w:val="00FA7E36"/>
    <w:rsid w:val="00FB0603"/>
    <w:rsid w:val="00FB2120"/>
    <w:rsid w:val="00FB2853"/>
    <w:rsid w:val="00FB2B1B"/>
    <w:rsid w:val="00FB2E69"/>
    <w:rsid w:val="00FB3103"/>
    <w:rsid w:val="00FB3782"/>
    <w:rsid w:val="00FB3CA5"/>
    <w:rsid w:val="00FB403F"/>
    <w:rsid w:val="00FB4661"/>
    <w:rsid w:val="00FB4C76"/>
    <w:rsid w:val="00FB5738"/>
    <w:rsid w:val="00FB5DE4"/>
    <w:rsid w:val="00FB734E"/>
    <w:rsid w:val="00FB75C9"/>
    <w:rsid w:val="00FB76E7"/>
    <w:rsid w:val="00FB7716"/>
    <w:rsid w:val="00FB7875"/>
    <w:rsid w:val="00FB78AA"/>
    <w:rsid w:val="00FB7926"/>
    <w:rsid w:val="00FB7D6F"/>
    <w:rsid w:val="00FB7F5B"/>
    <w:rsid w:val="00FC0CB4"/>
    <w:rsid w:val="00FC0D29"/>
    <w:rsid w:val="00FC0ED6"/>
    <w:rsid w:val="00FC1361"/>
    <w:rsid w:val="00FC18E9"/>
    <w:rsid w:val="00FC1A24"/>
    <w:rsid w:val="00FC2097"/>
    <w:rsid w:val="00FC26AE"/>
    <w:rsid w:val="00FC27B9"/>
    <w:rsid w:val="00FC2D32"/>
    <w:rsid w:val="00FC3343"/>
    <w:rsid w:val="00FC3A37"/>
    <w:rsid w:val="00FC3E6F"/>
    <w:rsid w:val="00FC3ECD"/>
    <w:rsid w:val="00FC4A87"/>
    <w:rsid w:val="00FC4F40"/>
    <w:rsid w:val="00FC502A"/>
    <w:rsid w:val="00FC5A1A"/>
    <w:rsid w:val="00FC6047"/>
    <w:rsid w:val="00FC734F"/>
    <w:rsid w:val="00FC7663"/>
    <w:rsid w:val="00FC7E7D"/>
    <w:rsid w:val="00FD08E0"/>
    <w:rsid w:val="00FD1E7B"/>
    <w:rsid w:val="00FD2870"/>
    <w:rsid w:val="00FD2CD5"/>
    <w:rsid w:val="00FD2EC7"/>
    <w:rsid w:val="00FD3C00"/>
    <w:rsid w:val="00FD3C33"/>
    <w:rsid w:val="00FD5081"/>
    <w:rsid w:val="00FD52E0"/>
    <w:rsid w:val="00FD66BE"/>
    <w:rsid w:val="00FD6747"/>
    <w:rsid w:val="00FD6C43"/>
    <w:rsid w:val="00FD7B97"/>
    <w:rsid w:val="00FE0233"/>
    <w:rsid w:val="00FE1068"/>
    <w:rsid w:val="00FE1C96"/>
    <w:rsid w:val="00FE2112"/>
    <w:rsid w:val="00FE3044"/>
    <w:rsid w:val="00FE341A"/>
    <w:rsid w:val="00FE5470"/>
    <w:rsid w:val="00FE5C0C"/>
    <w:rsid w:val="00FE60F6"/>
    <w:rsid w:val="00FE6530"/>
    <w:rsid w:val="00FE68EF"/>
    <w:rsid w:val="00FE6E26"/>
    <w:rsid w:val="00FE7048"/>
    <w:rsid w:val="00FE738C"/>
    <w:rsid w:val="00FE7B76"/>
    <w:rsid w:val="00FE7DB4"/>
    <w:rsid w:val="00FE7EA0"/>
    <w:rsid w:val="00FF00B7"/>
    <w:rsid w:val="00FF06F2"/>
    <w:rsid w:val="00FF09AE"/>
    <w:rsid w:val="00FF0FDB"/>
    <w:rsid w:val="00FF1054"/>
    <w:rsid w:val="00FF16CA"/>
    <w:rsid w:val="00FF1AD7"/>
    <w:rsid w:val="00FF1D90"/>
    <w:rsid w:val="00FF2144"/>
    <w:rsid w:val="00FF43EB"/>
    <w:rsid w:val="00FF4509"/>
    <w:rsid w:val="00FF5E11"/>
    <w:rsid w:val="00FF66D0"/>
    <w:rsid w:val="00FF686A"/>
    <w:rsid w:val="015AABF7"/>
    <w:rsid w:val="0276839B"/>
    <w:rsid w:val="02A61673"/>
    <w:rsid w:val="038E4750"/>
    <w:rsid w:val="05043D70"/>
    <w:rsid w:val="057133EE"/>
    <w:rsid w:val="068EB745"/>
    <w:rsid w:val="07269A1F"/>
    <w:rsid w:val="07F38DB7"/>
    <w:rsid w:val="08C474AB"/>
    <w:rsid w:val="08CB3BED"/>
    <w:rsid w:val="0A630AD6"/>
    <w:rsid w:val="0B14C2FD"/>
    <w:rsid w:val="0B38AF39"/>
    <w:rsid w:val="0BB55B60"/>
    <w:rsid w:val="0CB48D0F"/>
    <w:rsid w:val="0D1FF5BB"/>
    <w:rsid w:val="0D512BC1"/>
    <w:rsid w:val="0DB63BE7"/>
    <w:rsid w:val="0E0A2B9B"/>
    <w:rsid w:val="0E3C7E60"/>
    <w:rsid w:val="0E4CEE05"/>
    <w:rsid w:val="0F4FA456"/>
    <w:rsid w:val="0F99A97A"/>
    <w:rsid w:val="10647C31"/>
    <w:rsid w:val="10699B9D"/>
    <w:rsid w:val="110257F4"/>
    <w:rsid w:val="1186172F"/>
    <w:rsid w:val="11FCEA29"/>
    <w:rsid w:val="1258DB3D"/>
    <w:rsid w:val="12908C36"/>
    <w:rsid w:val="12A086D4"/>
    <w:rsid w:val="12C3CA98"/>
    <w:rsid w:val="12D2F9A2"/>
    <w:rsid w:val="1356E5C2"/>
    <w:rsid w:val="13D8D660"/>
    <w:rsid w:val="142DF75C"/>
    <w:rsid w:val="14920803"/>
    <w:rsid w:val="159AF505"/>
    <w:rsid w:val="163F9E5A"/>
    <w:rsid w:val="16500099"/>
    <w:rsid w:val="184D95BB"/>
    <w:rsid w:val="19BFD28E"/>
    <w:rsid w:val="1B28660A"/>
    <w:rsid w:val="1C282C86"/>
    <w:rsid w:val="1CB082AD"/>
    <w:rsid w:val="1F0B0D72"/>
    <w:rsid w:val="2043E651"/>
    <w:rsid w:val="2045281A"/>
    <w:rsid w:val="20D03114"/>
    <w:rsid w:val="21627764"/>
    <w:rsid w:val="21D3D652"/>
    <w:rsid w:val="21DFB6B2"/>
    <w:rsid w:val="222EA19D"/>
    <w:rsid w:val="2281B0CF"/>
    <w:rsid w:val="22A3D3E1"/>
    <w:rsid w:val="22C9709F"/>
    <w:rsid w:val="233373D2"/>
    <w:rsid w:val="2446FAD4"/>
    <w:rsid w:val="25ED6CB0"/>
    <w:rsid w:val="279CD233"/>
    <w:rsid w:val="28149155"/>
    <w:rsid w:val="2931AEEA"/>
    <w:rsid w:val="297DB336"/>
    <w:rsid w:val="2A8121B7"/>
    <w:rsid w:val="2B1297B0"/>
    <w:rsid w:val="2BE31A78"/>
    <w:rsid w:val="2C4A91E9"/>
    <w:rsid w:val="2C91D8D3"/>
    <w:rsid w:val="2CA177F9"/>
    <w:rsid w:val="2DB43580"/>
    <w:rsid w:val="2EB77EBB"/>
    <w:rsid w:val="2EB79D5E"/>
    <w:rsid w:val="2EF1A7B6"/>
    <w:rsid w:val="2F053CB4"/>
    <w:rsid w:val="2FFBDB05"/>
    <w:rsid w:val="30616271"/>
    <w:rsid w:val="31AC48DE"/>
    <w:rsid w:val="3245C60B"/>
    <w:rsid w:val="33533BD9"/>
    <w:rsid w:val="33A2E328"/>
    <w:rsid w:val="34577334"/>
    <w:rsid w:val="34C62AC4"/>
    <w:rsid w:val="356B1C1F"/>
    <w:rsid w:val="35CCAAA0"/>
    <w:rsid w:val="35F34395"/>
    <w:rsid w:val="364D4C1D"/>
    <w:rsid w:val="369FD8D4"/>
    <w:rsid w:val="3747A02A"/>
    <w:rsid w:val="378F13F6"/>
    <w:rsid w:val="37C69B49"/>
    <w:rsid w:val="37E1D5F6"/>
    <w:rsid w:val="37EF68BC"/>
    <w:rsid w:val="37FF0A3F"/>
    <w:rsid w:val="3812EFBC"/>
    <w:rsid w:val="3873DEBC"/>
    <w:rsid w:val="38F7C071"/>
    <w:rsid w:val="39E438FD"/>
    <w:rsid w:val="3A7C3758"/>
    <w:rsid w:val="3C2C7EF5"/>
    <w:rsid w:val="3C3DB028"/>
    <w:rsid w:val="3CE1816D"/>
    <w:rsid w:val="3D989168"/>
    <w:rsid w:val="3F80AD3F"/>
    <w:rsid w:val="3F9255C2"/>
    <w:rsid w:val="41880D4F"/>
    <w:rsid w:val="42870E32"/>
    <w:rsid w:val="43BDF56B"/>
    <w:rsid w:val="445E038B"/>
    <w:rsid w:val="44F96492"/>
    <w:rsid w:val="45259CD3"/>
    <w:rsid w:val="453C05D1"/>
    <w:rsid w:val="45672AC3"/>
    <w:rsid w:val="45928468"/>
    <w:rsid w:val="45D0771C"/>
    <w:rsid w:val="461154E5"/>
    <w:rsid w:val="46D8A06A"/>
    <w:rsid w:val="47197D15"/>
    <w:rsid w:val="47D646C4"/>
    <w:rsid w:val="48FB1496"/>
    <w:rsid w:val="4904052D"/>
    <w:rsid w:val="49C8B601"/>
    <w:rsid w:val="49DFE4C5"/>
    <w:rsid w:val="4A0F049C"/>
    <w:rsid w:val="4A23FE19"/>
    <w:rsid w:val="4AC7473B"/>
    <w:rsid w:val="4AEDC27F"/>
    <w:rsid w:val="4BF86EF3"/>
    <w:rsid w:val="4C24078B"/>
    <w:rsid w:val="4F2B72FB"/>
    <w:rsid w:val="4F3514FF"/>
    <w:rsid w:val="5072D849"/>
    <w:rsid w:val="50B3FEAA"/>
    <w:rsid w:val="51C88C80"/>
    <w:rsid w:val="520AD3E8"/>
    <w:rsid w:val="529D12F8"/>
    <w:rsid w:val="52DBD8BA"/>
    <w:rsid w:val="534480B4"/>
    <w:rsid w:val="5365DE94"/>
    <w:rsid w:val="536E0B00"/>
    <w:rsid w:val="53A67676"/>
    <w:rsid w:val="544BD7E7"/>
    <w:rsid w:val="55486C08"/>
    <w:rsid w:val="57802FCA"/>
    <w:rsid w:val="57C034BB"/>
    <w:rsid w:val="57DC8CA5"/>
    <w:rsid w:val="590D2598"/>
    <w:rsid w:val="59798E3F"/>
    <w:rsid w:val="5A4304BC"/>
    <w:rsid w:val="5BA6C91D"/>
    <w:rsid w:val="5D359E96"/>
    <w:rsid w:val="5D3B3728"/>
    <w:rsid w:val="5DC62E03"/>
    <w:rsid w:val="5E4FF3AF"/>
    <w:rsid w:val="5E8E5FCD"/>
    <w:rsid w:val="5EF5A431"/>
    <w:rsid w:val="5F9C0B36"/>
    <w:rsid w:val="60C86E4A"/>
    <w:rsid w:val="6137DB97"/>
    <w:rsid w:val="619135B2"/>
    <w:rsid w:val="620E5AC3"/>
    <w:rsid w:val="62CFB823"/>
    <w:rsid w:val="632493BB"/>
    <w:rsid w:val="645C6925"/>
    <w:rsid w:val="646A9704"/>
    <w:rsid w:val="6489674A"/>
    <w:rsid w:val="65879B6E"/>
    <w:rsid w:val="67129C9E"/>
    <w:rsid w:val="6718370F"/>
    <w:rsid w:val="67EC3349"/>
    <w:rsid w:val="6950EBD2"/>
    <w:rsid w:val="6A8B21D1"/>
    <w:rsid w:val="6A9B6243"/>
    <w:rsid w:val="6AC65FC9"/>
    <w:rsid w:val="6B95CCC3"/>
    <w:rsid w:val="6B98AA7E"/>
    <w:rsid w:val="6D4E3661"/>
    <w:rsid w:val="6D7BE03B"/>
    <w:rsid w:val="6DA3B346"/>
    <w:rsid w:val="6E17ACDE"/>
    <w:rsid w:val="6E68E498"/>
    <w:rsid w:val="6E74D666"/>
    <w:rsid w:val="6F0FAF85"/>
    <w:rsid w:val="6F20349F"/>
    <w:rsid w:val="6F8C5B67"/>
    <w:rsid w:val="6FA5F7FB"/>
    <w:rsid w:val="703A7A05"/>
    <w:rsid w:val="70FB41CC"/>
    <w:rsid w:val="710D546B"/>
    <w:rsid w:val="711BE015"/>
    <w:rsid w:val="712FCD02"/>
    <w:rsid w:val="71A1ECF5"/>
    <w:rsid w:val="71CD3F2B"/>
    <w:rsid w:val="720EB534"/>
    <w:rsid w:val="7323BBB0"/>
    <w:rsid w:val="73653C08"/>
    <w:rsid w:val="73817490"/>
    <w:rsid w:val="745419B2"/>
    <w:rsid w:val="74F95954"/>
    <w:rsid w:val="7621C362"/>
    <w:rsid w:val="766D250E"/>
    <w:rsid w:val="7671BA6B"/>
    <w:rsid w:val="78F2A87E"/>
    <w:rsid w:val="79260073"/>
    <w:rsid w:val="7987178E"/>
    <w:rsid w:val="79B1E68F"/>
    <w:rsid w:val="79D83D0B"/>
    <w:rsid w:val="79E5AD94"/>
    <w:rsid w:val="79FCC722"/>
    <w:rsid w:val="7A22758C"/>
    <w:rsid w:val="7A6CB8EE"/>
    <w:rsid w:val="7B32E902"/>
    <w:rsid w:val="7B8951EE"/>
    <w:rsid w:val="7BBD4BCE"/>
    <w:rsid w:val="7BDA368D"/>
    <w:rsid w:val="7C55F2C1"/>
    <w:rsid w:val="7C704FF0"/>
    <w:rsid w:val="7C84146B"/>
    <w:rsid w:val="7CDF4CF8"/>
    <w:rsid w:val="7D0ECA1E"/>
    <w:rsid w:val="7D34E284"/>
    <w:rsid w:val="7D4E9471"/>
    <w:rsid w:val="7E0C1FBD"/>
    <w:rsid w:val="7E3A5C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68740"/>
  <w15:docId w15:val="{FAC0FB42-8B3B-445E-8E78-27F2065E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CC"/>
  </w:style>
  <w:style w:type="paragraph" w:styleId="Heading1">
    <w:name w:val="heading 1"/>
    <w:basedOn w:val="Normal"/>
    <w:link w:val="Heading1Char"/>
    <w:uiPriority w:val="9"/>
    <w:qFormat/>
    <w:rsid w:val="006B3F76"/>
    <w:pPr>
      <w:spacing w:before="100" w:beforeAutospacing="1" w:after="100" w:afterAutospacing="1"/>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Figura 1,4 Párrafo de lista,Figuras,Dot pt,No Spacing1,List Paragraph Char Char Char,Indicator Text,Numbered Para 1,DH1,Bullet Points,Bullet 1,MAIN CONTENT,List Paragraph12,F5 List Paragraph,List number Paragraph,3"/>
    <w:basedOn w:val="Normal"/>
    <w:link w:val="ListParagraphChar"/>
    <w:uiPriority w:val="34"/>
    <w:qFormat/>
    <w:rsid w:val="000C4F9B"/>
    <w:pPr>
      <w:ind w:left="720"/>
    </w:pPr>
    <w:rPr>
      <w:rFonts w:ascii="Calibri" w:hAnsi="Calibri" w:cs="Calibri"/>
      <w:sz w:val="22"/>
      <w:szCs w:val="22"/>
    </w:rPr>
  </w:style>
  <w:style w:type="paragraph" w:styleId="FootnoteText">
    <w:name w:val="footnote text"/>
    <w:aliases w:val="Footnote Text Char Char3 Char,Footnote Text Char2 Char1 Char Char,Footnote Text Char Char Char1 Char Char,Footnote Text Char1 Char1 Char Char Char,Footnote Text Char2 Car Car,Footnote Text Char2,single space,Footnote Text Char1"/>
    <w:basedOn w:val="Normal"/>
    <w:link w:val="FootnoteTextChar"/>
    <w:unhideWhenUsed/>
    <w:rsid w:val="000C4F9B"/>
    <w:rPr>
      <w:sz w:val="20"/>
      <w:szCs w:val="20"/>
    </w:rPr>
  </w:style>
  <w:style w:type="character" w:customStyle="1" w:styleId="FootnoteTextChar">
    <w:name w:val="Footnote Text Char"/>
    <w:aliases w:val="Footnote Text Char Char3 Char Char,Footnote Text Char2 Char1 Char Char Char,Footnote Text Char Char Char1 Char Char Char,Footnote Text Char1 Char1 Char Char Char Char,Footnote Text Char2 Car Car Char,Footnote Text Char2 Char"/>
    <w:basedOn w:val="DefaultParagraphFont"/>
    <w:link w:val="FootnoteText"/>
    <w:rsid w:val="000C4F9B"/>
    <w:rPr>
      <w:sz w:val="20"/>
      <w:szCs w:val="20"/>
    </w:rPr>
  </w:style>
  <w:style w:type="character" w:styleId="FootnoteReference">
    <w:name w:val="footnote reference"/>
    <w:aliases w:val="ftref,16 Point,Superscript 6 Point"/>
    <w:basedOn w:val="DefaultParagraphFont"/>
    <w:uiPriority w:val="99"/>
    <w:unhideWhenUsed/>
    <w:qFormat/>
    <w:rsid w:val="000C4F9B"/>
    <w:rPr>
      <w:vertAlign w:val="superscript"/>
    </w:rPr>
  </w:style>
  <w:style w:type="paragraph" w:customStyle="1" w:styleId="Default">
    <w:name w:val="Default"/>
    <w:rsid w:val="000C4F9B"/>
    <w:pPr>
      <w:autoSpaceDE w:val="0"/>
      <w:autoSpaceDN w:val="0"/>
      <w:adjustRightInd w:val="0"/>
    </w:pPr>
    <w:rPr>
      <w:rFonts w:ascii="Times New Roman" w:hAnsi="Times New Roman" w:cs="Times New Roman"/>
      <w:color w:val="000000"/>
    </w:rPr>
  </w:style>
  <w:style w:type="character" w:styleId="Hyperlink">
    <w:name w:val="Hyperlink"/>
    <w:basedOn w:val="DefaultParagraphFont"/>
    <w:unhideWhenUsed/>
    <w:rsid w:val="000C4F9B"/>
    <w:rPr>
      <w:color w:val="0563C1" w:themeColor="hyperlink"/>
      <w:u w:val="single"/>
    </w:rPr>
  </w:style>
  <w:style w:type="paragraph" w:styleId="Header">
    <w:name w:val="header"/>
    <w:basedOn w:val="Normal"/>
    <w:link w:val="HeaderChar"/>
    <w:uiPriority w:val="99"/>
    <w:unhideWhenUsed/>
    <w:rsid w:val="002F0397"/>
    <w:pPr>
      <w:tabs>
        <w:tab w:val="center" w:pos="4680"/>
        <w:tab w:val="right" w:pos="9360"/>
      </w:tabs>
    </w:pPr>
  </w:style>
  <w:style w:type="character" w:customStyle="1" w:styleId="HeaderChar">
    <w:name w:val="Header Char"/>
    <w:basedOn w:val="DefaultParagraphFont"/>
    <w:link w:val="Header"/>
    <w:uiPriority w:val="99"/>
    <w:rsid w:val="002F0397"/>
  </w:style>
  <w:style w:type="paragraph" w:styleId="Footer">
    <w:name w:val="footer"/>
    <w:basedOn w:val="Normal"/>
    <w:link w:val="FooterChar"/>
    <w:uiPriority w:val="99"/>
    <w:unhideWhenUsed/>
    <w:rsid w:val="002F0397"/>
    <w:pPr>
      <w:tabs>
        <w:tab w:val="center" w:pos="4680"/>
        <w:tab w:val="right" w:pos="9360"/>
      </w:tabs>
    </w:pPr>
  </w:style>
  <w:style w:type="character" w:customStyle="1" w:styleId="FooterChar">
    <w:name w:val="Footer Char"/>
    <w:basedOn w:val="DefaultParagraphFont"/>
    <w:link w:val="Footer"/>
    <w:uiPriority w:val="99"/>
    <w:rsid w:val="002F0397"/>
  </w:style>
  <w:style w:type="paragraph" w:customStyle="1" w:styleId="SingleTxt">
    <w:name w:val="__Single Txt"/>
    <w:basedOn w:val="Normal"/>
    <w:link w:val="SingleTxtChar"/>
    <w:rsid w:val="00074C1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Times New Roman" w:hAnsi="Times New Roman" w:cs="Times New Roman"/>
      <w:spacing w:val="4"/>
      <w:w w:val="103"/>
      <w:kern w:val="14"/>
      <w:sz w:val="20"/>
      <w:szCs w:val="20"/>
      <w:lang w:val="fr-CA" w:eastAsia="en-US"/>
    </w:rPr>
  </w:style>
  <w:style w:type="character" w:customStyle="1" w:styleId="SingleTxtChar">
    <w:name w:val="__Single Txt Char"/>
    <w:link w:val="SingleTxt"/>
    <w:rsid w:val="00242B68"/>
    <w:rPr>
      <w:rFonts w:ascii="Times New Roman" w:eastAsia="Times New Roman" w:hAnsi="Times New Roman" w:cs="Times New Roman"/>
      <w:spacing w:val="4"/>
      <w:w w:val="103"/>
      <w:kern w:val="14"/>
      <w:sz w:val="20"/>
      <w:szCs w:val="20"/>
      <w:lang w:val="fr-CA" w:eastAsia="en-US"/>
    </w:rPr>
  </w:style>
  <w:style w:type="paragraph" w:customStyle="1" w:styleId="H1">
    <w:name w:val="_ H_1"/>
    <w:basedOn w:val="Normal"/>
    <w:next w:val="SingleTxt"/>
    <w:qFormat/>
    <w:rsid w:val="00242B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Theme="minorHAnsi" w:hAnsi="Times New Roman" w:cs="Times New Roman"/>
      <w:b/>
      <w:spacing w:val="4"/>
      <w:w w:val="103"/>
      <w:kern w:val="14"/>
      <w:szCs w:val="20"/>
      <w:lang w:val="en-GB" w:eastAsia="en-US"/>
    </w:rPr>
  </w:style>
  <w:style w:type="paragraph" w:styleId="CommentText">
    <w:name w:val="annotation text"/>
    <w:basedOn w:val="Normal"/>
    <w:link w:val="CommentTextChar"/>
    <w:uiPriority w:val="99"/>
    <w:unhideWhenUsed/>
    <w:rsid w:val="00F11335"/>
    <w:rPr>
      <w:sz w:val="20"/>
      <w:szCs w:val="20"/>
    </w:rPr>
  </w:style>
  <w:style w:type="character" w:customStyle="1" w:styleId="CommentTextChar">
    <w:name w:val="Comment Text Char"/>
    <w:basedOn w:val="DefaultParagraphFont"/>
    <w:link w:val="CommentText"/>
    <w:uiPriority w:val="99"/>
    <w:rsid w:val="00F11335"/>
    <w:rPr>
      <w:sz w:val="20"/>
      <w:szCs w:val="20"/>
    </w:rPr>
  </w:style>
  <w:style w:type="paragraph" w:styleId="CommentSubject">
    <w:name w:val="annotation subject"/>
    <w:basedOn w:val="CommentText"/>
    <w:next w:val="CommentText"/>
    <w:link w:val="CommentSubjectChar"/>
    <w:uiPriority w:val="99"/>
    <w:unhideWhenUsed/>
    <w:qFormat/>
    <w:rsid w:val="00F11335"/>
    <w:pPr>
      <w:suppressAutoHyphens/>
    </w:pPr>
    <w:rPr>
      <w:rFonts w:ascii="Times New Roman" w:eastAsiaTheme="minorHAnsi" w:hAnsi="Times New Roman" w:cs="Times New Roman"/>
      <w:b/>
      <w:bCs/>
      <w:spacing w:val="4"/>
      <w:w w:val="103"/>
      <w:kern w:val="14"/>
      <w:lang w:val="en-GB" w:eastAsia="en-US"/>
    </w:rPr>
  </w:style>
  <w:style w:type="character" w:customStyle="1" w:styleId="CommentSubjectChar">
    <w:name w:val="Comment Subject Char"/>
    <w:basedOn w:val="CommentTextChar"/>
    <w:link w:val="CommentSubject"/>
    <w:uiPriority w:val="99"/>
    <w:qFormat/>
    <w:rsid w:val="00F11335"/>
    <w:rPr>
      <w:rFonts w:ascii="Times New Roman" w:eastAsiaTheme="minorHAnsi" w:hAnsi="Times New Roman" w:cs="Times New Roman"/>
      <w:b/>
      <w:bCs/>
      <w:spacing w:val="4"/>
      <w:w w:val="103"/>
      <w:kern w:val="14"/>
      <w:sz w:val="20"/>
      <w:szCs w:val="20"/>
      <w:lang w:val="en-GB" w:eastAsia="en-US"/>
    </w:rPr>
  </w:style>
  <w:style w:type="character" w:styleId="CommentReference">
    <w:name w:val="annotation reference"/>
    <w:basedOn w:val="DefaultParagraphFont"/>
    <w:uiPriority w:val="99"/>
    <w:semiHidden/>
    <w:unhideWhenUsed/>
    <w:rsid w:val="00827360"/>
    <w:rPr>
      <w:sz w:val="16"/>
      <w:szCs w:val="16"/>
    </w:rPr>
  </w:style>
  <w:style w:type="character" w:customStyle="1" w:styleId="UnresolvedMention1">
    <w:name w:val="Unresolved Mention1"/>
    <w:basedOn w:val="DefaultParagraphFont"/>
    <w:uiPriority w:val="99"/>
    <w:semiHidden/>
    <w:unhideWhenUsed/>
    <w:rsid w:val="00406750"/>
    <w:rPr>
      <w:color w:val="605E5C"/>
      <w:shd w:val="clear" w:color="auto" w:fill="E1DFDD"/>
    </w:rPr>
  </w:style>
  <w:style w:type="character" w:customStyle="1" w:styleId="ListParagraphChar">
    <w:name w:val="List Paragraph Char"/>
    <w:aliases w:val="lp1 Char,List Paragraph1 Char,Figura 1 Char,4 Párrafo de lista Char,Figuras Char,Dot pt Char,No Spacing1 Char,List Paragraph Char Char Char Char,Indicator Text Char,Numbered Para 1 Char,DH1 Char,Bullet Points Char,Bullet 1 Char"/>
    <w:link w:val="ListParagraph"/>
    <w:uiPriority w:val="34"/>
    <w:qFormat/>
    <w:rsid w:val="00A13E68"/>
    <w:rPr>
      <w:rFonts w:ascii="Calibri" w:hAnsi="Calibri" w:cs="Calibri"/>
      <w:sz w:val="22"/>
      <w:szCs w:val="22"/>
    </w:rPr>
  </w:style>
  <w:style w:type="character" w:customStyle="1" w:styleId="normaltextrun">
    <w:name w:val="normaltextrun"/>
    <w:basedOn w:val="DefaultParagraphFont"/>
    <w:rsid w:val="002F292B"/>
  </w:style>
  <w:style w:type="paragraph" w:styleId="Revision">
    <w:name w:val="Revision"/>
    <w:hidden/>
    <w:uiPriority w:val="99"/>
    <w:semiHidden/>
    <w:rsid w:val="00D71619"/>
  </w:style>
  <w:style w:type="paragraph" w:customStyle="1" w:styleId="xmsolistparagraph">
    <w:name w:val="x_msolistparagraph"/>
    <w:basedOn w:val="Normal"/>
    <w:rsid w:val="00612B23"/>
    <w:pPr>
      <w:ind w:left="720"/>
    </w:pPr>
    <w:rPr>
      <w:rFonts w:ascii="Calibri" w:hAnsi="Calibri" w:cs="Calibri"/>
      <w:sz w:val="22"/>
      <w:szCs w:val="22"/>
    </w:rPr>
  </w:style>
  <w:style w:type="paragraph" w:styleId="NormalWeb">
    <w:name w:val="Normal (Web)"/>
    <w:basedOn w:val="Normal"/>
    <w:uiPriority w:val="99"/>
    <w:unhideWhenUsed/>
    <w:rsid w:val="006041F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92B85"/>
    <w:rPr>
      <w:color w:val="954F72" w:themeColor="followedHyperlink"/>
      <w:u w:val="single"/>
    </w:rPr>
  </w:style>
  <w:style w:type="character" w:customStyle="1" w:styleId="UnresolvedMention2">
    <w:name w:val="Unresolved Mention2"/>
    <w:basedOn w:val="DefaultParagraphFont"/>
    <w:uiPriority w:val="99"/>
    <w:semiHidden/>
    <w:unhideWhenUsed/>
    <w:rsid w:val="001A4961"/>
    <w:rPr>
      <w:color w:val="605E5C"/>
      <w:shd w:val="clear" w:color="auto" w:fill="E1DFDD"/>
    </w:rPr>
  </w:style>
  <w:style w:type="character" w:customStyle="1" w:styleId="cf01">
    <w:name w:val="cf01"/>
    <w:basedOn w:val="DefaultParagraphFont"/>
    <w:rsid w:val="00DE5D1F"/>
    <w:rPr>
      <w:rFonts w:ascii="Segoe UI" w:hAnsi="Segoe UI" w:cs="Segoe UI" w:hint="default"/>
      <w:sz w:val="18"/>
      <w:szCs w:val="18"/>
    </w:rPr>
  </w:style>
  <w:style w:type="paragraph" w:customStyle="1" w:styleId="pf0">
    <w:name w:val="pf0"/>
    <w:basedOn w:val="Normal"/>
    <w:rsid w:val="00043FE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6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FF"/>
    <w:rPr>
      <w:rFonts w:ascii="Segoe UI" w:hAnsi="Segoe UI" w:cs="Segoe UI"/>
      <w:sz w:val="18"/>
      <w:szCs w:val="18"/>
    </w:rPr>
  </w:style>
  <w:style w:type="character" w:customStyle="1" w:styleId="cf11">
    <w:name w:val="cf11"/>
    <w:basedOn w:val="DefaultParagraphFont"/>
    <w:rsid w:val="000C58C2"/>
    <w:rPr>
      <w:rFonts w:ascii="Segoe UI" w:hAnsi="Segoe UI" w:cs="Segoe UI" w:hint="default"/>
      <w:sz w:val="18"/>
      <w:szCs w:val="18"/>
    </w:rPr>
  </w:style>
  <w:style w:type="character" w:customStyle="1" w:styleId="Heading1Char">
    <w:name w:val="Heading 1 Char"/>
    <w:basedOn w:val="DefaultParagraphFont"/>
    <w:link w:val="Heading1"/>
    <w:uiPriority w:val="9"/>
    <w:rsid w:val="006B3F76"/>
    <w:rPr>
      <w:rFonts w:ascii="Times New Roman" w:eastAsia="Times New Roman" w:hAnsi="Times New Roman" w:cs="Times New Roman"/>
      <w:b/>
      <w:bCs/>
      <w:kern w:val="36"/>
      <w:sz w:val="48"/>
      <w:szCs w:val="4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2025">
      <w:bodyDiv w:val="1"/>
      <w:marLeft w:val="0"/>
      <w:marRight w:val="0"/>
      <w:marTop w:val="0"/>
      <w:marBottom w:val="0"/>
      <w:divBdr>
        <w:top w:val="none" w:sz="0" w:space="0" w:color="auto"/>
        <w:left w:val="none" w:sz="0" w:space="0" w:color="auto"/>
        <w:bottom w:val="none" w:sz="0" w:space="0" w:color="auto"/>
        <w:right w:val="none" w:sz="0" w:space="0" w:color="auto"/>
      </w:divBdr>
    </w:div>
    <w:div w:id="48266028">
      <w:bodyDiv w:val="1"/>
      <w:marLeft w:val="0"/>
      <w:marRight w:val="0"/>
      <w:marTop w:val="0"/>
      <w:marBottom w:val="0"/>
      <w:divBdr>
        <w:top w:val="none" w:sz="0" w:space="0" w:color="auto"/>
        <w:left w:val="none" w:sz="0" w:space="0" w:color="auto"/>
        <w:bottom w:val="none" w:sz="0" w:space="0" w:color="auto"/>
        <w:right w:val="none" w:sz="0" w:space="0" w:color="auto"/>
      </w:divBdr>
    </w:div>
    <w:div w:id="58872848">
      <w:bodyDiv w:val="1"/>
      <w:marLeft w:val="0"/>
      <w:marRight w:val="0"/>
      <w:marTop w:val="0"/>
      <w:marBottom w:val="0"/>
      <w:divBdr>
        <w:top w:val="none" w:sz="0" w:space="0" w:color="auto"/>
        <w:left w:val="none" w:sz="0" w:space="0" w:color="auto"/>
        <w:bottom w:val="none" w:sz="0" w:space="0" w:color="auto"/>
        <w:right w:val="none" w:sz="0" w:space="0" w:color="auto"/>
      </w:divBdr>
    </w:div>
    <w:div w:id="95488005">
      <w:bodyDiv w:val="1"/>
      <w:marLeft w:val="0"/>
      <w:marRight w:val="0"/>
      <w:marTop w:val="0"/>
      <w:marBottom w:val="0"/>
      <w:divBdr>
        <w:top w:val="none" w:sz="0" w:space="0" w:color="auto"/>
        <w:left w:val="none" w:sz="0" w:space="0" w:color="auto"/>
        <w:bottom w:val="none" w:sz="0" w:space="0" w:color="auto"/>
        <w:right w:val="none" w:sz="0" w:space="0" w:color="auto"/>
      </w:divBdr>
    </w:div>
    <w:div w:id="146746213">
      <w:bodyDiv w:val="1"/>
      <w:marLeft w:val="0"/>
      <w:marRight w:val="0"/>
      <w:marTop w:val="0"/>
      <w:marBottom w:val="0"/>
      <w:divBdr>
        <w:top w:val="none" w:sz="0" w:space="0" w:color="auto"/>
        <w:left w:val="none" w:sz="0" w:space="0" w:color="auto"/>
        <w:bottom w:val="none" w:sz="0" w:space="0" w:color="auto"/>
        <w:right w:val="none" w:sz="0" w:space="0" w:color="auto"/>
      </w:divBdr>
    </w:div>
    <w:div w:id="161706348">
      <w:bodyDiv w:val="1"/>
      <w:marLeft w:val="0"/>
      <w:marRight w:val="0"/>
      <w:marTop w:val="0"/>
      <w:marBottom w:val="0"/>
      <w:divBdr>
        <w:top w:val="none" w:sz="0" w:space="0" w:color="auto"/>
        <w:left w:val="none" w:sz="0" w:space="0" w:color="auto"/>
        <w:bottom w:val="none" w:sz="0" w:space="0" w:color="auto"/>
        <w:right w:val="none" w:sz="0" w:space="0" w:color="auto"/>
      </w:divBdr>
    </w:div>
    <w:div w:id="162937596">
      <w:bodyDiv w:val="1"/>
      <w:marLeft w:val="0"/>
      <w:marRight w:val="0"/>
      <w:marTop w:val="0"/>
      <w:marBottom w:val="0"/>
      <w:divBdr>
        <w:top w:val="none" w:sz="0" w:space="0" w:color="auto"/>
        <w:left w:val="none" w:sz="0" w:space="0" w:color="auto"/>
        <w:bottom w:val="none" w:sz="0" w:space="0" w:color="auto"/>
        <w:right w:val="none" w:sz="0" w:space="0" w:color="auto"/>
      </w:divBdr>
    </w:div>
    <w:div w:id="168914078">
      <w:bodyDiv w:val="1"/>
      <w:marLeft w:val="0"/>
      <w:marRight w:val="0"/>
      <w:marTop w:val="0"/>
      <w:marBottom w:val="0"/>
      <w:divBdr>
        <w:top w:val="none" w:sz="0" w:space="0" w:color="auto"/>
        <w:left w:val="none" w:sz="0" w:space="0" w:color="auto"/>
        <w:bottom w:val="none" w:sz="0" w:space="0" w:color="auto"/>
        <w:right w:val="none" w:sz="0" w:space="0" w:color="auto"/>
      </w:divBdr>
    </w:div>
    <w:div w:id="259877586">
      <w:bodyDiv w:val="1"/>
      <w:marLeft w:val="0"/>
      <w:marRight w:val="0"/>
      <w:marTop w:val="0"/>
      <w:marBottom w:val="0"/>
      <w:divBdr>
        <w:top w:val="none" w:sz="0" w:space="0" w:color="auto"/>
        <w:left w:val="none" w:sz="0" w:space="0" w:color="auto"/>
        <w:bottom w:val="none" w:sz="0" w:space="0" w:color="auto"/>
        <w:right w:val="none" w:sz="0" w:space="0" w:color="auto"/>
      </w:divBdr>
    </w:div>
    <w:div w:id="259947414">
      <w:bodyDiv w:val="1"/>
      <w:marLeft w:val="0"/>
      <w:marRight w:val="0"/>
      <w:marTop w:val="0"/>
      <w:marBottom w:val="0"/>
      <w:divBdr>
        <w:top w:val="none" w:sz="0" w:space="0" w:color="auto"/>
        <w:left w:val="none" w:sz="0" w:space="0" w:color="auto"/>
        <w:bottom w:val="none" w:sz="0" w:space="0" w:color="auto"/>
        <w:right w:val="none" w:sz="0" w:space="0" w:color="auto"/>
      </w:divBdr>
    </w:div>
    <w:div w:id="264924950">
      <w:bodyDiv w:val="1"/>
      <w:marLeft w:val="0"/>
      <w:marRight w:val="0"/>
      <w:marTop w:val="0"/>
      <w:marBottom w:val="0"/>
      <w:divBdr>
        <w:top w:val="none" w:sz="0" w:space="0" w:color="auto"/>
        <w:left w:val="none" w:sz="0" w:space="0" w:color="auto"/>
        <w:bottom w:val="none" w:sz="0" w:space="0" w:color="auto"/>
        <w:right w:val="none" w:sz="0" w:space="0" w:color="auto"/>
      </w:divBdr>
    </w:div>
    <w:div w:id="329913710">
      <w:bodyDiv w:val="1"/>
      <w:marLeft w:val="0"/>
      <w:marRight w:val="0"/>
      <w:marTop w:val="0"/>
      <w:marBottom w:val="0"/>
      <w:divBdr>
        <w:top w:val="none" w:sz="0" w:space="0" w:color="auto"/>
        <w:left w:val="none" w:sz="0" w:space="0" w:color="auto"/>
        <w:bottom w:val="none" w:sz="0" w:space="0" w:color="auto"/>
        <w:right w:val="none" w:sz="0" w:space="0" w:color="auto"/>
      </w:divBdr>
    </w:div>
    <w:div w:id="334067200">
      <w:bodyDiv w:val="1"/>
      <w:marLeft w:val="0"/>
      <w:marRight w:val="0"/>
      <w:marTop w:val="0"/>
      <w:marBottom w:val="0"/>
      <w:divBdr>
        <w:top w:val="none" w:sz="0" w:space="0" w:color="auto"/>
        <w:left w:val="none" w:sz="0" w:space="0" w:color="auto"/>
        <w:bottom w:val="none" w:sz="0" w:space="0" w:color="auto"/>
        <w:right w:val="none" w:sz="0" w:space="0" w:color="auto"/>
      </w:divBdr>
    </w:div>
    <w:div w:id="337319691">
      <w:bodyDiv w:val="1"/>
      <w:marLeft w:val="0"/>
      <w:marRight w:val="0"/>
      <w:marTop w:val="0"/>
      <w:marBottom w:val="0"/>
      <w:divBdr>
        <w:top w:val="none" w:sz="0" w:space="0" w:color="auto"/>
        <w:left w:val="none" w:sz="0" w:space="0" w:color="auto"/>
        <w:bottom w:val="none" w:sz="0" w:space="0" w:color="auto"/>
        <w:right w:val="none" w:sz="0" w:space="0" w:color="auto"/>
      </w:divBdr>
    </w:div>
    <w:div w:id="342974097">
      <w:bodyDiv w:val="1"/>
      <w:marLeft w:val="0"/>
      <w:marRight w:val="0"/>
      <w:marTop w:val="0"/>
      <w:marBottom w:val="0"/>
      <w:divBdr>
        <w:top w:val="none" w:sz="0" w:space="0" w:color="auto"/>
        <w:left w:val="none" w:sz="0" w:space="0" w:color="auto"/>
        <w:bottom w:val="none" w:sz="0" w:space="0" w:color="auto"/>
        <w:right w:val="none" w:sz="0" w:space="0" w:color="auto"/>
      </w:divBdr>
      <w:divsChild>
        <w:div w:id="234243806">
          <w:marLeft w:val="547"/>
          <w:marRight w:val="0"/>
          <w:marTop w:val="200"/>
          <w:marBottom w:val="0"/>
          <w:divBdr>
            <w:top w:val="none" w:sz="0" w:space="0" w:color="auto"/>
            <w:left w:val="none" w:sz="0" w:space="0" w:color="auto"/>
            <w:bottom w:val="none" w:sz="0" w:space="0" w:color="auto"/>
            <w:right w:val="none" w:sz="0" w:space="0" w:color="auto"/>
          </w:divBdr>
        </w:div>
        <w:div w:id="281109287">
          <w:marLeft w:val="547"/>
          <w:marRight w:val="0"/>
          <w:marTop w:val="200"/>
          <w:marBottom w:val="0"/>
          <w:divBdr>
            <w:top w:val="none" w:sz="0" w:space="0" w:color="auto"/>
            <w:left w:val="none" w:sz="0" w:space="0" w:color="auto"/>
            <w:bottom w:val="none" w:sz="0" w:space="0" w:color="auto"/>
            <w:right w:val="none" w:sz="0" w:space="0" w:color="auto"/>
          </w:divBdr>
        </w:div>
        <w:div w:id="910577200">
          <w:marLeft w:val="547"/>
          <w:marRight w:val="0"/>
          <w:marTop w:val="200"/>
          <w:marBottom w:val="0"/>
          <w:divBdr>
            <w:top w:val="none" w:sz="0" w:space="0" w:color="auto"/>
            <w:left w:val="none" w:sz="0" w:space="0" w:color="auto"/>
            <w:bottom w:val="none" w:sz="0" w:space="0" w:color="auto"/>
            <w:right w:val="none" w:sz="0" w:space="0" w:color="auto"/>
          </w:divBdr>
        </w:div>
      </w:divsChild>
    </w:div>
    <w:div w:id="344720193">
      <w:bodyDiv w:val="1"/>
      <w:marLeft w:val="0"/>
      <w:marRight w:val="0"/>
      <w:marTop w:val="0"/>
      <w:marBottom w:val="0"/>
      <w:divBdr>
        <w:top w:val="none" w:sz="0" w:space="0" w:color="auto"/>
        <w:left w:val="none" w:sz="0" w:space="0" w:color="auto"/>
        <w:bottom w:val="none" w:sz="0" w:space="0" w:color="auto"/>
        <w:right w:val="none" w:sz="0" w:space="0" w:color="auto"/>
      </w:divBdr>
    </w:div>
    <w:div w:id="348920769">
      <w:bodyDiv w:val="1"/>
      <w:marLeft w:val="0"/>
      <w:marRight w:val="0"/>
      <w:marTop w:val="0"/>
      <w:marBottom w:val="0"/>
      <w:divBdr>
        <w:top w:val="none" w:sz="0" w:space="0" w:color="auto"/>
        <w:left w:val="none" w:sz="0" w:space="0" w:color="auto"/>
        <w:bottom w:val="none" w:sz="0" w:space="0" w:color="auto"/>
        <w:right w:val="none" w:sz="0" w:space="0" w:color="auto"/>
      </w:divBdr>
    </w:div>
    <w:div w:id="365258514">
      <w:bodyDiv w:val="1"/>
      <w:marLeft w:val="0"/>
      <w:marRight w:val="0"/>
      <w:marTop w:val="0"/>
      <w:marBottom w:val="0"/>
      <w:divBdr>
        <w:top w:val="none" w:sz="0" w:space="0" w:color="auto"/>
        <w:left w:val="none" w:sz="0" w:space="0" w:color="auto"/>
        <w:bottom w:val="none" w:sz="0" w:space="0" w:color="auto"/>
        <w:right w:val="none" w:sz="0" w:space="0" w:color="auto"/>
      </w:divBdr>
    </w:div>
    <w:div w:id="378361856">
      <w:bodyDiv w:val="1"/>
      <w:marLeft w:val="0"/>
      <w:marRight w:val="0"/>
      <w:marTop w:val="0"/>
      <w:marBottom w:val="0"/>
      <w:divBdr>
        <w:top w:val="none" w:sz="0" w:space="0" w:color="auto"/>
        <w:left w:val="none" w:sz="0" w:space="0" w:color="auto"/>
        <w:bottom w:val="none" w:sz="0" w:space="0" w:color="auto"/>
        <w:right w:val="none" w:sz="0" w:space="0" w:color="auto"/>
      </w:divBdr>
    </w:div>
    <w:div w:id="379478718">
      <w:bodyDiv w:val="1"/>
      <w:marLeft w:val="0"/>
      <w:marRight w:val="0"/>
      <w:marTop w:val="0"/>
      <w:marBottom w:val="0"/>
      <w:divBdr>
        <w:top w:val="none" w:sz="0" w:space="0" w:color="auto"/>
        <w:left w:val="none" w:sz="0" w:space="0" w:color="auto"/>
        <w:bottom w:val="none" w:sz="0" w:space="0" w:color="auto"/>
        <w:right w:val="none" w:sz="0" w:space="0" w:color="auto"/>
      </w:divBdr>
    </w:div>
    <w:div w:id="383451287">
      <w:bodyDiv w:val="1"/>
      <w:marLeft w:val="0"/>
      <w:marRight w:val="0"/>
      <w:marTop w:val="0"/>
      <w:marBottom w:val="0"/>
      <w:divBdr>
        <w:top w:val="none" w:sz="0" w:space="0" w:color="auto"/>
        <w:left w:val="none" w:sz="0" w:space="0" w:color="auto"/>
        <w:bottom w:val="none" w:sz="0" w:space="0" w:color="auto"/>
        <w:right w:val="none" w:sz="0" w:space="0" w:color="auto"/>
      </w:divBdr>
    </w:div>
    <w:div w:id="416557178">
      <w:bodyDiv w:val="1"/>
      <w:marLeft w:val="0"/>
      <w:marRight w:val="0"/>
      <w:marTop w:val="0"/>
      <w:marBottom w:val="0"/>
      <w:divBdr>
        <w:top w:val="none" w:sz="0" w:space="0" w:color="auto"/>
        <w:left w:val="none" w:sz="0" w:space="0" w:color="auto"/>
        <w:bottom w:val="none" w:sz="0" w:space="0" w:color="auto"/>
        <w:right w:val="none" w:sz="0" w:space="0" w:color="auto"/>
      </w:divBdr>
    </w:div>
    <w:div w:id="466817581">
      <w:bodyDiv w:val="1"/>
      <w:marLeft w:val="0"/>
      <w:marRight w:val="0"/>
      <w:marTop w:val="0"/>
      <w:marBottom w:val="0"/>
      <w:divBdr>
        <w:top w:val="none" w:sz="0" w:space="0" w:color="auto"/>
        <w:left w:val="none" w:sz="0" w:space="0" w:color="auto"/>
        <w:bottom w:val="none" w:sz="0" w:space="0" w:color="auto"/>
        <w:right w:val="none" w:sz="0" w:space="0" w:color="auto"/>
      </w:divBdr>
    </w:div>
    <w:div w:id="507599135">
      <w:bodyDiv w:val="1"/>
      <w:marLeft w:val="0"/>
      <w:marRight w:val="0"/>
      <w:marTop w:val="0"/>
      <w:marBottom w:val="0"/>
      <w:divBdr>
        <w:top w:val="none" w:sz="0" w:space="0" w:color="auto"/>
        <w:left w:val="none" w:sz="0" w:space="0" w:color="auto"/>
        <w:bottom w:val="none" w:sz="0" w:space="0" w:color="auto"/>
        <w:right w:val="none" w:sz="0" w:space="0" w:color="auto"/>
      </w:divBdr>
    </w:div>
    <w:div w:id="533007512">
      <w:bodyDiv w:val="1"/>
      <w:marLeft w:val="0"/>
      <w:marRight w:val="0"/>
      <w:marTop w:val="0"/>
      <w:marBottom w:val="0"/>
      <w:divBdr>
        <w:top w:val="none" w:sz="0" w:space="0" w:color="auto"/>
        <w:left w:val="none" w:sz="0" w:space="0" w:color="auto"/>
        <w:bottom w:val="none" w:sz="0" w:space="0" w:color="auto"/>
        <w:right w:val="none" w:sz="0" w:space="0" w:color="auto"/>
      </w:divBdr>
    </w:div>
    <w:div w:id="544215330">
      <w:bodyDiv w:val="1"/>
      <w:marLeft w:val="0"/>
      <w:marRight w:val="0"/>
      <w:marTop w:val="0"/>
      <w:marBottom w:val="0"/>
      <w:divBdr>
        <w:top w:val="none" w:sz="0" w:space="0" w:color="auto"/>
        <w:left w:val="none" w:sz="0" w:space="0" w:color="auto"/>
        <w:bottom w:val="none" w:sz="0" w:space="0" w:color="auto"/>
        <w:right w:val="none" w:sz="0" w:space="0" w:color="auto"/>
      </w:divBdr>
    </w:div>
    <w:div w:id="568030795">
      <w:bodyDiv w:val="1"/>
      <w:marLeft w:val="0"/>
      <w:marRight w:val="0"/>
      <w:marTop w:val="0"/>
      <w:marBottom w:val="0"/>
      <w:divBdr>
        <w:top w:val="none" w:sz="0" w:space="0" w:color="auto"/>
        <w:left w:val="none" w:sz="0" w:space="0" w:color="auto"/>
        <w:bottom w:val="none" w:sz="0" w:space="0" w:color="auto"/>
        <w:right w:val="none" w:sz="0" w:space="0" w:color="auto"/>
      </w:divBdr>
    </w:div>
    <w:div w:id="591166656">
      <w:bodyDiv w:val="1"/>
      <w:marLeft w:val="0"/>
      <w:marRight w:val="0"/>
      <w:marTop w:val="0"/>
      <w:marBottom w:val="0"/>
      <w:divBdr>
        <w:top w:val="none" w:sz="0" w:space="0" w:color="auto"/>
        <w:left w:val="none" w:sz="0" w:space="0" w:color="auto"/>
        <w:bottom w:val="none" w:sz="0" w:space="0" w:color="auto"/>
        <w:right w:val="none" w:sz="0" w:space="0" w:color="auto"/>
      </w:divBdr>
    </w:div>
    <w:div w:id="633144345">
      <w:bodyDiv w:val="1"/>
      <w:marLeft w:val="0"/>
      <w:marRight w:val="0"/>
      <w:marTop w:val="0"/>
      <w:marBottom w:val="0"/>
      <w:divBdr>
        <w:top w:val="none" w:sz="0" w:space="0" w:color="auto"/>
        <w:left w:val="none" w:sz="0" w:space="0" w:color="auto"/>
        <w:bottom w:val="none" w:sz="0" w:space="0" w:color="auto"/>
        <w:right w:val="none" w:sz="0" w:space="0" w:color="auto"/>
      </w:divBdr>
    </w:div>
    <w:div w:id="663897592">
      <w:bodyDiv w:val="1"/>
      <w:marLeft w:val="0"/>
      <w:marRight w:val="0"/>
      <w:marTop w:val="0"/>
      <w:marBottom w:val="0"/>
      <w:divBdr>
        <w:top w:val="none" w:sz="0" w:space="0" w:color="auto"/>
        <w:left w:val="none" w:sz="0" w:space="0" w:color="auto"/>
        <w:bottom w:val="none" w:sz="0" w:space="0" w:color="auto"/>
        <w:right w:val="none" w:sz="0" w:space="0" w:color="auto"/>
      </w:divBdr>
    </w:div>
    <w:div w:id="668485731">
      <w:bodyDiv w:val="1"/>
      <w:marLeft w:val="0"/>
      <w:marRight w:val="0"/>
      <w:marTop w:val="0"/>
      <w:marBottom w:val="0"/>
      <w:divBdr>
        <w:top w:val="none" w:sz="0" w:space="0" w:color="auto"/>
        <w:left w:val="none" w:sz="0" w:space="0" w:color="auto"/>
        <w:bottom w:val="none" w:sz="0" w:space="0" w:color="auto"/>
        <w:right w:val="none" w:sz="0" w:space="0" w:color="auto"/>
      </w:divBdr>
    </w:div>
    <w:div w:id="684399708">
      <w:bodyDiv w:val="1"/>
      <w:marLeft w:val="0"/>
      <w:marRight w:val="0"/>
      <w:marTop w:val="0"/>
      <w:marBottom w:val="0"/>
      <w:divBdr>
        <w:top w:val="none" w:sz="0" w:space="0" w:color="auto"/>
        <w:left w:val="none" w:sz="0" w:space="0" w:color="auto"/>
        <w:bottom w:val="none" w:sz="0" w:space="0" w:color="auto"/>
        <w:right w:val="none" w:sz="0" w:space="0" w:color="auto"/>
      </w:divBdr>
    </w:div>
    <w:div w:id="684475762">
      <w:bodyDiv w:val="1"/>
      <w:marLeft w:val="0"/>
      <w:marRight w:val="0"/>
      <w:marTop w:val="0"/>
      <w:marBottom w:val="0"/>
      <w:divBdr>
        <w:top w:val="none" w:sz="0" w:space="0" w:color="auto"/>
        <w:left w:val="none" w:sz="0" w:space="0" w:color="auto"/>
        <w:bottom w:val="none" w:sz="0" w:space="0" w:color="auto"/>
        <w:right w:val="none" w:sz="0" w:space="0" w:color="auto"/>
      </w:divBdr>
    </w:div>
    <w:div w:id="721558938">
      <w:bodyDiv w:val="1"/>
      <w:marLeft w:val="0"/>
      <w:marRight w:val="0"/>
      <w:marTop w:val="0"/>
      <w:marBottom w:val="0"/>
      <w:divBdr>
        <w:top w:val="none" w:sz="0" w:space="0" w:color="auto"/>
        <w:left w:val="none" w:sz="0" w:space="0" w:color="auto"/>
        <w:bottom w:val="none" w:sz="0" w:space="0" w:color="auto"/>
        <w:right w:val="none" w:sz="0" w:space="0" w:color="auto"/>
      </w:divBdr>
    </w:div>
    <w:div w:id="780608540">
      <w:bodyDiv w:val="1"/>
      <w:marLeft w:val="0"/>
      <w:marRight w:val="0"/>
      <w:marTop w:val="0"/>
      <w:marBottom w:val="0"/>
      <w:divBdr>
        <w:top w:val="none" w:sz="0" w:space="0" w:color="auto"/>
        <w:left w:val="none" w:sz="0" w:space="0" w:color="auto"/>
        <w:bottom w:val="none" w:sz="0" w:space="0" w:color="auto"/>
        <w:right w:val="none" w:sz="0" w:space="0" w:color="auto"/>
      </w:divBdr>
    </w:div>
    <w:div w:id="848645476">
      <w:bodyDiv w:val="1"/>
      <w:marLeft w:val="0"/>
      <w:marRight w:val="0"/>
      <w:marTop w:val="0"/>
      <w:marBottom w:val="0"/>
      <w:divBdr>
        <w:top w:val="none" w:sz="0" w:space="0" w:color="auto"/>
        <w:left w:val="none" w:sz="0" w:space="0" w:color="auto"/>
        <w:bottom w:val="none" w:sz="0" w:space="0" w:color="auto"/>
        <w:right w:val="none" w:sz="0" w:space="0" w:color="auto"/>
      </w:divBdr>
    </w:div>
    <w:div w:id="849300241">
      <w:bodyDiv w:val="1"/>
      <w:marLeft w:val="0"/>
      <w:marRight w:val="0"/>
      <w:marTop w:val="0"/>
      <w:marBottom w:val="0"/>
      <w:divBdr>
        <w:top w:val="none" w:sz="0" w:space="0" w:color="auto"/>
        <w:left w:val="none" w:sz="0" w:space="0" w:color="auto"/>
        <w:bottom w:val="none" w:sz="0" w:space="0" w:color="auto"/>
        <w:right w:val="none" w:sz="0" w:space="0" w:color="auto"/>
      </w:divBdr>
    </w:div>
    <w:div w:id="859010146">
      <w:bodyDiv w:val="1"/>
      <w:marLeft w:val="0"/>
      <w:marRight w:val="0"/>
      <w:marTop w:val="0"/>
      <w:marBottom w:val="0"/>
      <w:divBdr>
        <w:top w:val="none" w:sz="0" w:space="0" w:color="auto"/>
        <w:left w:val="none" w:sz="0" w:space="0" w:color="auto"/>
        <w:bottom w:val="none" w:sz="0" w:space="0" w:color="auto"/>
        <w:right w:val="none" w:sz="0" w:space="0" w:color="auto"/>
      </w:divBdr>
    </w:div>
    <w:div w:id="945115011">
      <w:bodyDiv w:val="1"/>
      <w:marLeft w:val="0"/>
      <w:marRight w:val="0"/>
      <w:marTop w:val="0"/>
      <w:marBottom w:val="0"/>
      <w:divBdr>
        <w:top w:val="none" w:sz="0" w:space="0" w:color="auto"/>
        <w:left w:val="none" w:sz="0" w:space="0" w:color="auto"/>
        <w:bottom w:val="none" w:sz="0" w:space="0" w:color="auto"/>
        <w:right w:val="none" w:sz="0" w:space="0" w:color="auto"/>
      </w:divBdr>
    </w:div>
    <w:div w:id="975529020">
      <w:bodyDiv w:val="1"/>
      <w:marLeft w:val="0"/>
      <w:marRight w:val="0"/>
      <w:marTop w:val="0"/>
      <w:marBottom w:val="0"/>
      <w:divBdr>
        <w:top w:val="none" w:sz="0" w:space="0" w:color="auto"/>
        <w:left w:val="none" w:sz="0" w:space="0" w:color="auto"/>
        <w:bottom w:val="none" w:sz="0" w:space="0" w:color="auto"/>
        <w:right w:val="none" w:sz="0" w:space="0" w:color="auto"/>
      </w:divBdr>
    </w:div>
    <w:div w:id="985088963">
      <w:bodyDiv w:val="1"/>
      <w:marLeft w:val="0"/>
      <w:marRight w:val="0"/>
      <w:marTop w:val="0"/>
      <w:marBottom w:val="0"/>
      <w:divBdr>
        <w:top w:val="none" w:sz="0" w:space="0" w:color="auto"/>
        <w:left w:val="none" w:sz="0" w:space="0" w:color="auto"/>
        <w:bottom w:val="none" w:sz="0" w:space="0" w:color="auto"/>
        <w:right w:val="none" w:sz="0" w:space="0" w:color="auto"/>
      </w:divBdr>
    </w:div>
    <w:div w:id="995914395">
      <w:bodyDiv w:val="1"/>
      <w:marLeft w:val="0"/>
      <w:marRight w:val="0"/>
      <w:marTop w:val="0"/>
      <w:marBottom w:val="0"/>
      <w:divBdr>
        <w:top w:val="none" w:sz="0" w:space="0" w:color="auto"/>
        <w:left w:val="none" w:sz="0" w:space="0" w:color="auto"/>
        <w:bottom w:val="none" w:sz="0" w:space="0" w:color="auto"/>
        <w:right w:val="none" w:sz="0" w:space="0" w:color="auto"/>
      </w:divBdr>
    </w:div>
    <w:div w:id="1030951854">
      <w:bodyDiv w:val="1"/>
      <w:marLeft w:val="0"/>
      <w:marRight w:val="0"/>
      <w:marTop w:val="0"/>
      <w:marBottom w:val="0"/>
      <w:divBdr>
        <w:top w:val="none" w:sz="0" w:space="0" w:color="auto"/>
        <w:left w:val="none" w:sz="0" w:space="0" w:color="auto"/>
        <w:bottom w:val="none" w:sz="0" w:space="0" w:color="auto"/>
        <w:right w:val="none" w:sz="0" w:space="0" w:color="auto"/>
      </w:divBdr>
    </w:div>
    <w:div w:id="1036999681">
      <w:bodyDiv w:val="1"/>
      <w:marLeft w:val="0"/>
      <w:marRight w:val="0"/>
      <w:marTop w:val="0"/>
      <w:marBottom w:val="0"/>
      <w:divBdr>
        <w:top w:val="none" w:sz="0" w:space="0" w:color="auto"/>
        <w:left w:val="none" w:sz="0" w:space="0" w:color="auto"/>
        <w:bottom w:val="none" w:sz="0" w:space="0" w:color="auto"/>
        <w:right w:val="none" w:sz="0" w:space="0" w:color="auto"/>
      </w:divBdr>
    </w:div>
    <w:div w:id="1115443186">
      <w:bodyDiv w:val="1"/>
      <w:marLeft w:val="0"/>
      <w:marRight w:val="0"/>
      <w:marTop w:val="0"/>
      <w:marBottom w:val="0"/>
      <w:divBdr>
        <w:top w:val="none" w:sz="0" w:space="0" w:color="auto"/>
        <w:left w:val="none" w:sz="0" w:space="0" w:color="auto"/>
        <w:bottom w:val="none" w:sz="0" w:space="0" w:color="auto"/>
        <w:right w:val="none" w:sz="0" w:space="0" w:color="auto"/>
      </w:divBdr>
    </w:div>
    <w:div w:id="1121267132">
      <w:bodyDiv w:val="1"/>
      <w:marLeft w:val="0"/>
      <w:marRight w:val="0"/>
      <w:marTop w:val="0"/>
      <w:marBottom w:val="0"/>
      <w:divBdr>
        <w:top w:val="none" w:sz="0" w:space="0" w:color="auto"/>
        <w:left w:val="none" w:sz="0" w:space="0" w:color="auto"/>
        <w:bottom w:val="none" w:sz="0" w:space="0" w:color="auto"/>
        <w:right w:val="none" w:sz="0" w:space="0" w:color="auto"/>
      </w:divBdr>
    </w:div>
    <w:div w:id="1132478871">
      <w:bodyDiv w:val="1"/>
      <w:marLeft w:val="0"/>
      <w:marRight w:val="0"/>
      <w:marTop w:val="0"/>
      <w:marBottom w:val="0"/>
      <w:divBdr>
        <w:top w:val="none" w:sz="0" w:space="0" w:color="auto"/>
        <w:left w:val="none" w:sz="0" w:space="0" w:color="auto"/>
        <w:bottom w:val="none" w:sz="0" w:space="0" w:color="auto"/>
        <w:right w:val="none" w:sz="0" w:space="0" w:color="auto"/>
      </w:divBdr>
    </w:div>
    <w:div w:id="1168448651">
      <w:bodyDiv w:val="1"/>
      <w:marLeft w:val="0"/>
      <w:marRight w:val="0"/>
      <w:marTop w:val="0"/>
      <w:marBottom w:val="0"/>
      <w:divBdr>
        <w:top w:val="none" w:sz="0" w:space="0" w:color="auto"/>
        <w:left w:val="none" w:sz="0" w:space="0" w:color="auto"/>
        <w:bottom w:val="none" w:sz="0" w:space="0" w:color="auto"/>
        <w:right w:val="none" w:sz="0" w:space="0" w:color="auto"/>
      </w:divBdr>
    </w:div>
    <w:div w:id="1172718383">
      <w:bodyDiv w:val="1"/>
      <w:marLeft w:val="0"/>
      <w:marRight w:val="0"/>
      <w:marTop w:val="0"/>
      <w:marBottom w:val="0"/>
      <w:divBdr>
        <w:top w:val="none" w:sz="0" w:space="0" w:color="auto"/>
        <w:left w:val="none" w:sz="0" w:space="0" w:color="auto"/>
        <w:bottom w:val="none" w:sz="0" w:space="0" w:color="auto"/>
        <w:right w:val="none" w:sz="0" w:space="0" w:color="auto"/>
      </w:divBdr>
    </w:div>
    <w:div w:id="1178157199">
      <w:bodyDiv w:val="1"/>
      <w:marLeft w:val="0"/>
      <w:marRight w:val="0"/>
      <w:marTop w:val="0"/>
      <w:marBottom w:val="0"/>
      <w:divBdr>
        <w:top w:val="none" w:sz="0" w:space="0" w:color="auto"/>
        <w:left w:val="none" w:sz="0" w:space="0" w:color="auto"/>
        <w:bottom w:val="none" w:sz="0" w:space="0" w:color="auto"/>
        <w:right w:val="none" w:sz="0" w:space="0" w:color="auto"/>
      </w:divBdr>
    </w:div>
    <w:div w:id="1187479292">
      <w:bodyDiv w:val="1"/>
      <w:marLeft w:val="0"/>
      <w:marRight w:val="0"/>
      <w:marTop w:val="0"/>
      <w:marBottom w:val="0"/>
      <w:divBdr>
        <w:top w:val="none" w:sz="0" w:space="0" w:color="auto"/>
        <w:left w:val="none" w:sz="0" w:space="0" w:color="auto"/>
        <w:bottom w:val="none" w:sz="0" w:space="0" w:color="auto"/>
        <w:right w:val="none" w:sz="0" w:space="0" w:color="auto"/>
      </w:divBdr>
    </w:div>
    <w:div w:id="1206865387">
      <w:bodyDiv w:val="1"/>
      <w:marLeft w:val="0"/>
      <w:marRight w:val="0"/>
      <w:marTop w:val="0"/>
      <w:marBottom w:val="0"/>
      <w:divBdr>
        <w:top w:val="none" w:sz="0" w:space="0" w:color="auto"/>
        <w:left w:val="none" w:sz="0" w:space="0" w:color="auto"/>
        <w:bottom w:val="none" w:sz="0" w:space="0" w:color="auto"/>
        <w:right w:val="none" w:sz="0" w:space="0" w:color="auto"/>
      </w:divBdr>
    </w:div>
    <w:div w:id="1212766145">
      <w:bodyDiv w:val="1"/>
      <w:marLeft w:val="0"/>
      <w:marRight w:val="0"/>
      <w:marTop w:val="0"/>
      <w:marBottom w:val="0"/>
      <w:divBdr>
        <w:top w:val="none" w:sz="0" w:space="0" w:color="auto"/>
        <w:left w:val="none" w:sz="0" w:space="0" w:color="auto"/>
        <w:bottom w:val="none" w:sz="0" w:space="0" w:color="auto"/>
        <w:right w:val="none" w:sz="0" w:space="0" w:color="auto"/>
      </w:divBdr>
    </w:div>
    <w:div w:id="1251042965">
      <w:bodyDiv w:val="1"/>
      <w:marLeft w:val="0"/>
      <w:marRight w:val="0"/>
      <w:marTop w:val="0"/>
      <w:marBottom w:val="0"/>
      <w:divBdr>
        <w:top w:val="none" w:sz="0" w:space="0" w:color="auto"/>
        <w:left w:val="none" w:sz="0" w:space="0" w:color="auto"/>
        <w:bottom w:val="none" w:sz="0" w:space="0" w:color="auto"/>
        <w:right w:val="none" w:sz="0" w:space="0" w:color="auto"/>
      </w:divBdr>
    </w:div>
    <w:div w:id="1270819225">
      <w:bodyDiv w:val="1"/>
      <w:marLeft w:val="0"/>
      <w:marRight w:val="0"/>
      <w:marTop w:val="0"/>
      <w:marBottom w:val="0"/>
      <w:divBdr>
        <w:top w:val="none" w:sz="0" w:space="0" w:color="auto"/>
        <w:left w:val="none" w:sz="0" w:space="0" w:color="auto"/>
        <w:bottom w:val="none" w:sz="0" w:space="0" w:color="auto"/>
        <w:right w:val="none" w:sz="0" w:space="0" w:color="auto"/>
      </w:divBdr>
    </w:div>
    <w:div w:id="1323004706">
      <w:bodyDiv w:val="1"/>
      <w:marLeft w:val="0"/>
      <w:marRight w:val="0"/>
      <w:marTop w:val="0"/>
      <w:marBottom w:val="0"/>
      <w:divBdr>
        <w:top w:val="none" w:sz="0" w:space="0" w:color="auto"/>
        <w:left w:val="none" w:sz="0" w:space="0" w:color="auto"/>
        <w:bottom w:val="none" w:sz="0" w:space="0" w:color="auto"/>
        <w:right w:val="none" w:sz="0" w:space="0" w:color="auto"/>
      </w:divBdr>
    </w:div>
    <w:div w:id="1329017407">
      <w:bodyDiv w:val="1"/>
      <w:marLeft w:val="0"/>
      <w:marRight w:val="0"/>
      <w:marTop w:val="0"/>
      <w:marBottom w:val="0"/>
      <w:divBdr>
        <w:top w:val="none" w:sz="0" w:space="0" w:color="auto"/>
        <w:left w:val="none" w:sz="0" w:space="0" w:color="auto"/>
        <w:bottom w:val="none" w:sz="0" w:space="0" w:color="auto"/>
        <w:right w:val="none" w:sz="0" w:space="0" w:color="auto"/>
      </w:divBdr>
    </w:div>
    <w:div w:id="1352294043">
      <w:bodyDiv w:val="1"/>
      <w:marLeft w:val="0"/>
      <w:marRight w:val="0"/>
      <w:marTop w:val="0"/>
      <w:marBottom w:val="0"/>
      <w:divBdr>
        <w:top w:val="none" w:sz="0" w:space="0" w:color="auto"/>
        <w:left w:val="none" w:sz="0" w:space="0" w:color="auto"/>
        <w:bottom w:val="none" w:sz="0" w:space="0" w:color="auto"/>
        <w:right w:val="none" w:sz="0" w:space="0" w:color="auto"/>
      </w:divBdr>
    </w:div>
    <w:div w:id="1394351296">
      <w:bodyDiv w:val="1"/>
      <w:marLeft w:val="0"/>
      <w:marRight w:val="0"/>
      <w:marTop w:val="0"/>
      <w:marBottom w:val="0"/>
      <w:divBdr>
        <w:top w:val="none" w:sz="0" w:space="0" w:color="auto"/>
        <w:left w:val="none" w:sz="0" w:space="0" w:color="auto"/>
        <w:bottom w:val="none" w:sz="0" w:space="0" w:color="auto"/>
        <w:right w:val="none" w:sz="0" w:space="0" w:color="auto"/>
      </w:divBdr>
    </w:div>
    <w:div w:id="1452364614">
      <w:bodyDiv w:val="1"/>
      <w:marLeft w:val="0"/>
      <w:marRight w:val="0"/>
      <w:marTop w:val="0"/>
      <w:marBottom w:val="0"/>
      <w:divBdr>
        <w:top w:val="none" w:sz="0" w:space="0" w:color="auto"/>
        <w:left w:val="none" w:sz="0" w:space="0" w:color="auto"/>
        <w:bottom w:val="none" w:sz="0" w:space="0" w:color="auto"/>
        <w:right w:val="none" w:sz="0" w:space="0" w:color="auto"/>
      </w:divBdr>
    </w:div>
    <w:div w:id="1452557062">
      <w:bodyDiv w:val="1"/>
      <w:marLeft w:val="0"/>
      <w:marRight w:val="0"/>
      <w:marTop w:val="0"/>
      <w:marBottom w:val="0"/>
      <w:divBdr>
        <w:top w:val="none" w:sz="0" w:space="0" w:color="auto"/>
        <w:left w:val="none" w:sz="0" w:space="0" w:color="auto"/>
        <w:bottom w:val="none" w:sz="0" w:space="0" w:color="auto"/>
        <w:right w:val="none" w:sz="0" w:space="0" w:color="auto"/>
      </w:divBdr>
    </w:div>
    <w:div w:id="1482577537">
      <w:bodyDiv w:val="1"/>
      <w:marLeft w:val="0"/>
      <w:marRight w:val="0"/>
      <w:marTop w:val="0"/>
      <w:marBottom w:val="0"/>
      <w:divBdr>
        <w:top w:val="none" w:sz="0" w:space="0" w:color="auto"/>
        <w:left w:val="none" w:sz="0" w:space="0" w:color="auto"/>
        <w:bottom w:val="none" w:sz="0" w:space="0" w:color="auto"/>
        <w:right w:val="none" w:sz="0" w:space="0" w:color="auto"/>
      </w:divBdr>
    </w:div>
    <w:div w:id="1496915217">
      <w:bodyDiv w:val="1"/>
      <w:marLeft w:val="0"/>
      <w:marRight w:val="0"/>
      <w:marTop w:val="0"/>
      <w:marBottom w:val="0"/>
      <w:divBdr>
        <w:top w:val="none" w:sz="0" w:space="0" w:color="auto"/>
        <w:left w:val="none" w:sz="0" w:space="0" w:color="auto"/>
        <w:bottom w:val="none" w:sz="0" w:space="0" w:color="auto"/>
        <w:right w:val="none" w:sz="0" w:space="0" w:color="auto"/>
      </w:divBdr>
    </w:div>
    <w:div w:id="1501316058">
      <w:bodyDiv w:val="1"/>
      <w:marLeft w:val="0"/>
      <w:marRight w:val="0"/>
      <w:marTop w:val="0"/>
      <w:marBottom w:val="0"/>
      <w:divBdr>
        <w:top w:val="none" w:sz="0" w:space="0" w:color="auto"/>
        <w:left w:val="none" w:sz="0" w:space="0" w:color="auto"/>
        <w:bottom w:val="none" w:sz="0" w:space="0" w:color="auto"/>
        <w:right w:val="none" w:sz="0" w:space="0" w:color="auto"/>
      </w:divBdr>
    </w:div>
    <w:div w:id="1528561672">
      <w:bodyDiv w:val="1"/>
      <w:marLeft w:val="0"/>
      <w:marRight w:val="0"/>
      <w:marTop w:val="0"/>
      <w:marBottom w:val="0"/>
      <w:divBdr>
        <w:top w:val="none" w:sz="0" w:space="0" w:color="auto"/>
        <w:left w:val="none" w:sz="0" w:space="0" w:color="auto"/>
        <w:bottom w:val="none" w:sz="0" w:space="0" w:color="auto"/>
        <w:right w:val="none" w:sz="0" w:space="0" w:color="auto"/>
      </w:divBdr>
    </w:div>
    <w:div w:id="1561210739">
      <w:bodyDiv w:val="1"/>
      <w:marLeft w:val="0"/>
      <w:marRight w:val="0"/>
      <w:marTop w:val="0"/>
      <w:marBottom w:val="0"/>
      <w:divBdr>
        <w:top w:val="none" w:sz="0" w:space="0" w:color="auto"/>
        <w:left w:val="none" w:sz="0" w:space="0" w:color="auto"/>
        <w:bottom w:val="none" w:sz="0" w:space="0" w:color="auto"/>
        <w:right w:val="none" w:sz="0" w:space="0" w:color="auto"/>
      </w:divBdr>
    </w:div>
    <w:div w:id="1593390464">
      <w:bodyDiv w:val="1"/>
      <w:marLeft w:val="0"/>
      <w:marRight w:val="0"/>
      <w:marTop w:val="0"/>
      <w:marBottom w:val="0"/>
      <w:divBdr>
        <w:top w:val="none" w:sz="0" w:space="0" w:color="auto"/>
        <w:left w:val="none" w:sz="0" w:space="0" w:color="auto"/>
        <w:bottom w:val="none" w:sz="0" w:space="0" w:color="auto"/>
        <w:right w:val="none" w:sz="0" w:space="0" w:color="auto"/>
      </w:divBdr>
    </w:div>
    <w:div w:id="1634604483">
      <w:bodyDiv w:val="1"/>
      <w:marLeft w:val="0"/>
      <w:marRight w:val="0"/>
      <w:marTop w:val="0"/>
      <w:marBottom w:val="0"/>
      <w:divBdr>
        <w:top w:val="none" w:sz="0" w:space="0" w:color="auto"/>
        <w:left w:val="none" w:sz="0" w:space="0" w:color="auto"/>
        <w:bottom w:val="none" w:sz="0" w:space="0" w:color="auto"/>
        <w:right w:val="none" w:sz="0" w:space="0" w:color="auto"/>
      </w:divBdr>
    </w:div>
    <w:div w:id="1640069154">
      <w:bodyDiv w:val="1"/>
      <w:marLeft w:val="0"/>
      <w:marRight w:val="0"/>
      <w:marTop w:val="0"/>
      <w:marBottom w:val="0"/>
      <w:divBdr>
        <w:top w:val="none" w:sz="0" w:space="0" w:color="auto"/>
        <w:left w:val="none" w:sz="0" w:space="0" w:color="auto"/>
        <w:bottom w:val="none" w:sz="0" w:space="0" w:color="auto"/>
        <w:right w:val="none" w:sz="0" w:space="0" w:color="auto"/>
      </w:divBdr>
    </w:div>
    <w:div w:id="1641416518">
      <w:bodyDiv w:val="1"/>
      <w:marLeft w:val="0"/>
      <w:marRight w:val="0"/>
      <w:marTop w:val="0"/>
      <w:marBottom w:val="0"/>
      <w:divBdr>
        <w:top w:val="none" w:sz="0" w:space="0" w:color="auto"/>
        <w:left w:val="none" w:sz="0" w:space="0" w:color="auto"/>
        <w:bottom w:val="none" w:sz="0" w:space="0" w:color="auto"/>
        <w:right w:val="none" w:sz="0" w:space="0" w:color="auto"/>
      </w:divBdr>
    </w:div>
    <w:div w:id="1645770009">
      <w:bodyDiv w:val="1"/>
      <w:marLeft w:val="0"/>
      <w:marRight w:val="0"/>
      <w:marTop w:val="0"/>
      <w:marBottom w:val="0"/>
      <w:divBdr>
        <w:top w:val="none" w:sz="0" w:space="0" w:color="auto"/>
        <w:left w:val="none" w:sz="0" w:space="0" w:color="auto"/>
        <w:bottom w:val="none" w:sz="0" w:space="0" w:color="auto"/>
        <w:right w:val="none" w:sz="0" w:space="0" w:color="auto"/>
      </w:divBdr>
    </w:div>
    <w:div w:id="1658803390">
      <w:bodyDiv w:val="1"/>
      <w:marLeft w:val="0"/>
      <w:marRight w:val="0"/>
      <w:marTop w:val="0"/>
      <w:marBottom w:val="0"/>
      <w:divBdr>
        <w:top w:val="none" w:sz="0" w:space="0" w:color="auto"/>
        <w:left w:val="none" w:sz="0" w:space="0" w:color="auto"/>
        <w:bottom w:val="none" w:sz="0" w:space="0" w:color="auto"/>
        <w:right w:val="none" w:sz="0" w:space="0" w:color="auto"/>
      </w:divBdr>
    </w:div>
    <w:div w:id="1717847370">
      <w:bodyDiv w:val="1"/>
      <w:marLeft w:val="0"/>
      <w:marRight w:val="0"/>
      <w:marTop w:val="0"/>
      <w:marBottom w:val="0"/>
      <w:divBdr>
        <w:top w:val="none" w:sz="0" w:space="0" w:color="auto"/>
        <w:left w:val="none" w:sz="0" w:space="0" w:color="auto"/>
        <w:bottom w:val="none" w:sz="0" w:space="0" w:color="auto"/>
        <w:right w:val="none" w:sz="0" w:space="0" w:color="auto"/>
      </w:divBdr>
    </w:div>
    <w:div w:id="1728869525">
      <w:bodyDiv w:val="1"/>
      <w:marLeft w:val="0"/>
      <w:marRight w:val="0"/>
      <w:marTop w:val="0"/>
      <w:marBottom w:val="0"/>
      <w:divBdr>
        <w:top w:val="none" w:sz="0" w:space="0" w:color="auto"/>
        <w:left w:val="none" w:sz="0" w:space="0" w:color="auto"/>
        <w:bottom w:val="none" w:sz="0" w:space="0" w:color="auto"/>
        <w:right w:val="none" w:sz="0" w:space="0" w:color="auto"/>
      </w:divBdr>
    </w:div>
    <w:div w:id="1750469592">
      <w:bodyDiv w:val="1"/>
      <w:marLeft w:val="0"/>
      <w:marRight w:val="0"/>
      <w:marTop w:val="0"/>
      <w:marBottom w:val="0"/>
      <w:divBdr>
        <w:top w:val="none" w:sz="0" w:space="0" w:color="auto"/>
        <w:left w:val="none" w:sz="0" w:space="0" w:color="auto"/>
        <w:bottom w:val="none" w:sz="0" w:space="0" w:color="auto"/>
        <w:right w:val="none" w:sz="0" w:space="0" w:color="auto"/>
      </w:divBdr>
    </w:div>
    <w:div w:id="1750925316">
      <w:bodyDiv w:val="1"/>
      <w:marLeft w:val="0"/>
      <w:marRight w:val="0"/>
      <w:marTop w:val="0"/>
      <w:marBottom w:val="0"/>
      <w:divBdr>
        <w:top w:val="none" w:sz="0" w:space="0" w:color="auto"/>
        <w:left w:val="none" w:sz="0" w:space="0" w:color="auto"/>
        <w:bottom w:val="none" w:sz="0" w:space="0" w:color="auto"/>
        <w:right w:val="none" w:sz="0" w:space="0" w:color="auto"/>
      </w:divBdr>
    </w:div>
    <w:div w:id="1751466416">
      <w:bodyDiv w:val="1"/>
      <w:marLeft w:val="0"/>
      <w:marRight w:val="0"/>
      <w:marTop w:val="0"/>
      <w:marBottom w:val="0"/>
      <w:divBdr>
        <w:top w:val="none" w:sz="0" w:space="0" w:color="auto"/>
        <w:left w:val="none" w:sz="0" w:space="0" w:color="auto"/>
        <w:bottom w:val="none" w:sz="0" w:space="0" w:color="auto"/>
        <w:right w:val="none" w:sz="0" w:space="0" w:color="auto"/>
      </w:divBdr>
    </w:div>
    <w:div w:id="1777674405">
      <w:bodyDiv w:val="1"/>
      <w:marLeft w:val="0"/>
      <w:marRight w:val="0"/>
      <w:marTop w:val="0"/>
      <w:marBottom w:val="0"/>
      <w:divBdr>
        <w:top w:val="none" w:sz="0" w:space="0" w:color="auto"/>
        <w:left w:val="none" w:sz="0" w:space="0" w:color="auto"/>
        <w:bottom w:val="none" w:sz="0" w:space="0" w:color="auto"/>
        <w:right w:val="none" w:sz="0" w:space="0" w:color="auto"/>
      </w:divBdr>
    </w:div>
    <w:div w:id="1803961899">
      <w:bodyDiv w:val="1"/>
      <w:marLeft w:val="0"/>
      <w:marRight w:val="0"/>
      <w:marTop w:val="0"/>
      <w:marBottom w:val="0"/>
      <w:divBdr>
        <w:top w:val="none" w:sz="0" w:space="0" w:color="auto"/>
        <w:left w:val="none" w:sz="0" w:space="0" w:color="auto"/>
        <w:bottom w:val="none" w:sz="0" w:space="0" w:color="auto"/>
        <w:right w:val="none" w:sz="0" w:space="0" w:color="auto"/>
      </w:divBdr>
    </w:div>
    <w:div w:id="1825511216">
      <w:bodyDiv w:val="1"/>
      <w:marLeft w:val="0"/>
      <w:marRight w:val="0"/>
      <w:marTop w:val="0"/>
      <w:marBottom w:val="0"/>
      <w:divBdr>
        <w:top w:val="none" w:sz="0" w:space="0" w:color="auto"/>
        <w:left w:val="none" w:sz="0" w:space="0" w:color="auto"/>
        <w:bottom w:val="none" w:sz="0" w:space="0" w:color="auto"/>
        <w:right w:val="none" w:sz="0" w:space="0" w:color="auto"/>
      </w:divBdr>
    </w:div>
    <w:div w:id="1826584127">
      <w:bodyDiv w:val="1"/>
      <w:marLeft w:val="0"/>
      <w:marRight w:val="0"/>
      <w:marTop w:val="0"/>
      <w:marBottom w:val="0"/>
      <w:divBdr>
        <w:top w:val="none" w:sz="0" w:space="0" w:color="auto"/>
        <w:left w:val="none" w:sz="0" w:space="0" w:color="auto"/>
        <w:bottom w:val="none" w:sz="0" w:space="0" w:color="auto"/>
        <w:right w:val="none" w:sz="0" w:space="0" w:color="auto"/>
      </w:divBdr>
    </w:div>
    <w:div w:id="1829128125">
      <w:bodyDiv w:val="1"/>
      <w:marLeft w:val="0"/>
      <w:marRight w:val="0"/>
      <w:marTop w:val="0"/>
      <w:marBottom w:val="0"/>
      <w:divBdr>
        <w:top w:val="none" w:sz="0" w:space="0" w:color="auto"/>
        <w:left w:val="none" w:sz="0" w:space="0" w:color="auto"/>
        <w:bottom w:val="none" w:sz="0" w:space="0" w:color="auto"/>
        <w:right w:val="none" w:sz="0" w:space="0" w:color="auto"/>
      </w:divBdr>
    </w:div>
    <w:div w:id="1846087114">
      <w:bodyDiv w:val="1"/>
      <w:marLeft w:val="0"/>
      <w:marRight w:val="0"/>
      <w:marTop w:val="0"/>
      <w:marBottom w:val="0"/>
      <w:divBdr>
        <w:top w:val="none" w:sz="0" w:space="0" w:color="auto"/>
        <w:left w:val="none" w:sz="0" w:space="0" w:color="auto"/>
        <w:bottom w:val="none" w:sz="0" w:space="0" w:color="auto"/>
        <w:right w:val="none" w:sz="0" w:space="0" w:color="auto"/>
      </w:divBdr>
    </w:div>
    <w:div w:id="1859467920">
      <w:bodyDiv w:val="1"/>
      <w:marLeft w:val="0"/>
      <w:marRight w:val="0"/>
      <w:marTop w:val="0"/>
      <w:marBottom w:val="0"/>
      <w:divBdr>
        <w:top w:val="none" w:sz="0" w:space="0" w:color="auto"/>
        <w:left w:val="none" w:sz="0" w:space="0" w:color="auto"/>
        <w:bottom w:val="none" w:sz="0" w:space="0" w:color="auto"/>
        <w:right w:val="none" w:sz="0" w:space="0" w:color="auto"/>
      </w:divBdr>
    </w:div>
    <w:div w:id="1893957537">
      <w:bodyDiv w:val="1"/>
      <w:marLeft w:val="0"/>
      <w:marRight w:val="0"/>
      <w:marTop w:val="0"/>
      <w:marBottom w:val="0"/>
      <w:divBdr>
        <w:top w:val="none" w:sz="0" w:space="0" w:color="auto"/>
        <w:left w:val="none" w:sz="0" w:space="0" w:color="auto"/>
        <w:bottom w:val="none" w:sz="0" w:space="0" w:color="auto"/>
        <w:right w:val="none" w:sz="0" w:space="0" w:color="auto"/>
      </w:divBdr>
    </w:div>
    <w:div w:id="1895896110">
      <w:bodyDiv w:val="1"/>
      <w:marLeft w:val="0"/>
      <w:marRight w:val="0"/>
      <w:marTop w:val="0"/>
      <w:marBottom w:val="0"/>
      <w:divBdr>
        <w:top w:val="none" w:sz="0" w:space="0" w:color="auto"/>
        <w:left w:val="none" w:sz="0" w:space="0" w:color="auto"/>
        <w:bottom w:val="none" w:sz="0" w:space="0" w:color="auto"/>
        <w:right w:val="none" w:sz="0" w:space="0" w:color="auto"/>
      </w:divBdr>
    </w:div>
    <w:div w:id="1916815163">
      <w:bodyDiv w:val="1"/>
      <w:marLeft w:val="0"/>
      <w:marRight w:val="0"/>
      <w:marTop w:val="0"/>
      <w:marBottom w:val="0"/>
      <w:divBdr>
        <w:top w:val="none" w:sz="0" w:space="0" w:color="auto"/>
        <w:left w:val="none" w:sz="0" w:space="0" w:color="auto"/>
        <w:bottom w:val="none" w:sz="0" w:space="0" w:color="auto"/>
        <w:right w:val="none" w:sz="0" w:space="0" w:color="auto"/>
      </w:divBdr>
    </w:div>
    <w:div w:id="1940288002">
      <w:bodyDiv w:val="1"/>
      <w:marLeft w:val="0"/>
      <w:marRight w:val="0"/>
      <w:marTop w:val="0"/>
      <w:marBottom w:val="0"/>
      <w:divBdr>
        <w:top w:val="none" w:sz="0" w:space="0" w:color="auto"/>
        <w:left w:val="none" w:sz="0" w:space="0" w:color="auto"/>
        <w:bottom w:val="none" w:sz="0" w:space="0" w:color="auto"/>
        <w:right w:val="none" w:sz="0" w:space="0" w:color="auto"/>
      </w:divBdr>
    </w:div>
    <w:div w:id="1942105509">
      <w:bodyDiv w:val="1"/>
      <w:marLeft w:val="0"/>
      <w:marRight w:val="0"/>
      <w:marTop w:val="0"/>
      <w:marBottom w:val="0"/>
      <w:divBdr>
        <w:top w:val="none" w:sz="0" w:space="0" w:color="auto"/>
        <w:left w:val="none" w:sz="0" w:space="0" w:color="auto"/>
        <w:bottom w:val="none" w:sz="0" w:space="0" w:color="auto"/>
        <w:right w:val="none" w:sz="0" w:space="0" w:color="auto"/>
      </w:divBdr>
    </w:div>
    <w:div w:id="1945992284">
      <w:bodyDiv w:val="1"/>
      <w:marLeft w:val="0"/>
      <w:marRight w:val="0"/>
      <w:marTop w:val="0"/>
      <w:marBottom w:val="0"/>
      <w:divBdr>
        <w:top w:val="none" w:sz="0" w:space="0" w:color="auto"/>
        <w:left w:val="none" w:sz="0" w:space="0" w:color="auto"/>
        <w:bottom w:val="none" w:sz="0" w:space="0" w:color="auto"/>
        <w:right w:val="none" w:sz="0" w:space="0" w:color="auto"/>
      </w:divBdr>
    </w:div>
    <w:div w:id="1954167987">
      <w:bodyDiv w:val="1"/>
      <w:marLeft w:val="0"/>
      <w:marRight w:val="0"/>
      <w:marTop w:val="0"/>
      <w:marBottom w:val="0"/>
      <w:divBdr>
        <w:top w:val="none" w:sz="0" w:space="0" w:color="auto"/>
        <w:left w:val="none" w:sz="0" w:space="0" w:color="auto"/>
        <w:bottom w:val="none" w:sz="0" w:space="0" w:color="auto"/>
        <w:right w:val="none" w:sz="0" w:space="0" w:color="auto"/>
      </w:divBdr>
    </w:div>
    <w:div w:id="1962304063">
      <w:bodyDiv w:val="1"/>
      <w:marLeft w:val="0"/>
      <w:marRight w:val="0"/>
      <w:marTop w:val="0"/>
      <w:marBottom w:val="0"/>
      <w:divBdr>
        <w:top w:val="none" w:sz="0" w:space="0" w:color="auto"/>
        <w:left w:val="none" w:sz="0" w:space="0" w:color="auto"/>
        <w:bottom w:val="none" w:sz="0" w:space="0" w:color="auto"/>
        <w:right w:val="none" w:sz="0" w:space="0" w:color="auto"/>
      </w:divBdr>
    </w:div>
    <w:div w:id="1984192275">
      <w:bodyDiv w:val="1"/>
      <w:marLeft w:val="0"/>
      <w:marRight w:val="0"/>
      <w:marTop w:val="0"/>
      <w:marBottom w:val="0"/>
      <w:divBdr>
        <w:top w:val="none" w:sz="0" w:space="0" w:color="auto"/>
        <w:left w:val="none" w:sz="0" w:space="0" w:color="auto"/>
        <w:bottom w:val="none" w:sz="0" w:space="0" w:color="auto"/>
        <w:right w:val="none" w:sz="0" w:space="0" w:color="auto"/>
      </w:divBdr>
    </w:div>
    <w:div w:id="2000617963">
      <w:bodyDiv w:val="1"/>
      <w:marLeft w:val="0"/>
      <w:marRight w:val="0"/>
      <w:marTop w:val="0"/>
      <w:marBottom w:val="0"/>
      <w:divBdr>
        <w:top w:val="none" w:sz="0" w:space="0" w:color="auto"/>
        <w:left w:val="none" w:sz="0" w:space="0" w:color="auto"/>
        <w:bottom w:val="none" w:sz="0" w:space="0" w:color="auto"/>
        <w:right w:val="none" w:sz="0" w:space="0" w:color="auto"/>
      </w:divBdr>
    </w:div>
    <w:div w:id="2005276484">
      <w:bodyDiv w:val="1"/>
      <w:marLeft w:val="0"/>
      <w:marRight w:val="0"/>
      <w:marTop w:val="0"/>
      <w:marBottom w:val="0"/>
      <w:divBdr>
        <w:top w:val="none" w:sz="0" w:space="0" w:color="auto"/>
        <w:left w:val="none" w:sz="0" w:space="0" w:color="auto"/>
        <w:bottom w:val="none" w:sz="0" w:space="0" w:color="auto"/>
        <w:right w:val="none" w:sz="0" w:space="0" w:color="auto"/>
      </w:divBdr>
    </w:div>
    <w:div w:id="2014870259">
      <w:bodyDiv w:val="1"/>
      <w:marLeft w:val="0"/>
      <w:marRight w:val="0"/>
      <w:marTop w:val="0"/>
      <w:marBottom w:val="0"/>
      <w:divBdr>
        <w:top w:val="none" w:sz="0" w:space="0" w:color="auto"/>
        <w:left w:val="none" w:sz="0" w:space="0" w:color="auto"/>
        <w:bottom w:val="none" w:sz="0" w:space="0" w:color="auto"/>
        <w:right w:val="none" w:sz="0" w:space="0" w:color="auto"/>
      </w:divBdr>
    </w:div>
    <w:div w:id="2026205712">
      <w:bodyDiv w:val="1"/>
      <w:marLeft w:val="0"/>
      <w:marRight w:val="0"/>
      <w:marTop w:val="0"/>
      <w:marBottom w:val="0"/>
      <w:divBdr>
        <w:top w:val="none" w:sz="0" w:space="0" w:color="auto"/>
        <w:left w:val="none" w:sz="0" w:space="0" w:color="auto"/>
        <w:bottom w:val="none" w:sz="0" w:space="0" w:color="auto"/>
        <w:right w:val="none" w:sz="0" w:space="0" w:color="auto"/>
      </w:divBdr>
    </w:div>
    <w:div w:id="2052194498">
      <w:bodyDiv w:val="1"/>
      <w:marLeft w:val="0"/>
      <w:marRight w:val="0"/>
      <w:marTop w:val="0"/>
      <w:marBottom w:val="0"/>
      <w:divBdr>
        <w:top w:val="none" w:sz="0" w:space="0" w:color="auto"/>
        <w:left w:val="none" w:sz="0" w:space="0" w:color="auto"/>
        <w:bottom w:val="none" w:sz="0" w:space="0" w:color="auto"/>
        <w:right w:val="none" w:sz="0" w:space="0" w:color="auto"/>
      </w:divBdr>
    </w:div>
    <w:div w:id="2061318440">
      <w:bodyDiv w:val="1"/>
      <w:marLeft w:val="0"/>
      <w:marRight w:val="0"/>
      <w:marTop w:val="0"/>
      <w:marBottom w:val="0"/>
      <w:divBdr>
        <w:top w:val="none" w:sz="0" w:space="0" w:color="auto"/>
        <w:left w:val="none" w:sz="0" w:space="0" w:color="auto"/>
        <w:bottom w:val="none" w:sz="0" w:space="0" w:color="auto"/>
        <w:right w:val="none" w:sz="0" w:space="0" w:color="auto"/>
      </w:divBdr>
    </w:div>
    <w:div w:id="2076394292">
      <w:bodyDiv w:val="1"/>
      <w:marLeft w:val="0"/>
      <w:marRight w:val="0"/>
      <w:marTop w:val="0"/>
      <w:marBottom w:val="0"/>
      <w:divBdr>
        <w:top w:val="none" w:sz="0" w:space="0" w:color="auto"/>
        <w:left w:val="none" w:sz="0" w:space="0" w:color="auto"/>
        <w:bottom w:val="none" w:sz="0" w:space="0" w:color="auto"/>
        <w:right w:val="none" w:sz="0" w:space="0" w:color="auto"/>
      </w:divBdr>
    </w:div>
    <w:div w:id="2128231163">
      <w:bodyDiv w:val="1"/>
      <w:marLeft w:val="0"/>
      <w:marRight w:val="0"/>
      <w:marTop w:val="0"/>
      <w:marBottom w:val="0"/>
      <w:divBdr>
        <w:top w:val="none" w:sz="0" w:space="0" w:color="auto"/>
        <w:left w:val="none" w:sz="0" w:space="0" w:color="auto"/>
        <w:bottom w:val="none" w:sz="0" w:space="0" w:color="auto"/>
        <w:right w:val="none" w:sz="0" w:space="0" w:color="auto"/>
      </w:divBdr>
    </w:div>
    <w:div w:id="213413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documents.un.org/doc/undoc/gen/n20/192/44/pdf/n2019244.pdf?token=m2RhNmFc4dgJ9UCLex&amp;fe=true" TargetMode="External"/><Relationship Id="rId1" Type="http://schemas.openxmlformats.org/officeDocument/2006/relationships/hyperlink" Target="https://www.un.org/esa/forests/wp-content/uploads/2023/06/Note-EGM-reporting-timeline-online-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25a2c7-56d7-4b70-a792-5d379c010736">
      <Terms xmlns="http://schemas.microsoft.com/office/infopath/2007/PartnerControls"/>
    </lcf76f155ced4ddcb4097134ff3c332f>
    <TaxCatchAll xmlns="47b47663-eb6e-4791-a5c7-bc0ea356aeaa" xsi:nil="true"/>
    <MeetingDate xmlns="e025a2c7-56d7-4b70-a792-5d379c0107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481BE207F1E04EABBF1C69BAAA4A8F" ma:contentTypeVersion="17" ma:contentTypeDescription="Create a new document." ma:contentTypeScope="" ma:versionID="a51197c70003f60758b773abb0947374">
  <xsd:schema xmlns:xsd="http://www.w3.org/2001/XMLSchema" xmlns:xs="http://www.w3.org/2001/XMLSchema" xmlns:p="http://schemas.microsoft.com/office/2006/metadata/properties" xmlns:ns2="e025a2c7-56d7-4b70-a792-5d379c010736" xmlns:ns3="47b47663-eb6e-4791-a5c7-bc0ea356aeaa" targetNamespace="http://schemas.microsoft.com/office/2006/metadata/properties" ma:root="true" ma:fieldsID="062719bc408316eb7eec93b0499560f6" ns2:_="" ns3:_="">
    <xsd:import namespace="e025a2c7-56d7-4b70-a792-5d379c010736"/>
    <xsd:import namespace="47b47663-eb6e-4791-a5c7-bc0ea356ae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eting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5a2c7-56d7-4b70-a792-5d379c010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etingDate" ma:index="21" nillable="true" ma:displayName="Meeting Date" ma:format="DateOnly" ma:internalName="Meeting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b47663-eb6e-4791-a5c7-bc0ea356ae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cba0fd-d8c8-493d-9c76-294fa9bea60c}" ma:internalName="TaxCatchAll" ma:showField="CatchAllData" ma:web="47b47663-eb6e-4791-a5c7-bc0ea356a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E8900-771F-453E-8DAA-1B77933C90DF}">
  <ds:schemaRefs>
    <ds:schemaRef ds:uri="http://schemas.openxmlformats.org/officeDocument/2006/bibliography"/>
  </ds:schemaRefs>
</ds:datastoreItem>
</file>

<file path=customXml/itemProps2.xml><?xml version="1.0" encoding="utf-8"?>
<ds:datastoreItem xmlns:ds="http://schemas.openxmlformats.org/officeDocument/2006/customXml" ds:itemID="{98F6569D-1D05-4646-928A-C36E89FC69CA}">
  <ds:schemaRefs>
    <ds:schemaRef ds:uri="http://schemas.microsoft.com/sharepoint/v3/contenttype/forms"/>
  </ds:schemaRefs>
</ds:datastoreItem>
</file>

<file path=customXml/itemProps3.xml><?xml version="1.0" encoding="utf-8"?>
<ds:datastoreItem xmlns:ds="http://schemas.openxmlformats.org/officeDocument/2006/customXml" ds:itemID="{2F79F399-BC6B-4555-8151-6BF1D9D5919E}">
  <ds:schemaRefs>
    <ds:schemaRef ds:uri="http://schemas.microsoft.com/office/2006/metadata/properties"/>
    <ds:schemaRef ds:uri="http://schemas.microsoft.com/office/infopath/2007/PartnerControls"/>
    <ds:schemaRef ds:uri="e025a2c7-56d7-4b70-a792-5d379c010736"/>
    <ds:schemaRef ds:uri="47b47663-eb6e-4791-a5c7-bc0ea356aeaa"/>
  </ds:schemaRefs>
</ds:datastoreItem>
</file>

<file path=customXml/itemProps4.xml><?xml version="1.0" encoding="utf-8"?>
<ds:datastoreItem xmlns:ds="http://schemas.openxmlformats.org/officeDocument/2006/customXml" ds:itemID="{6B4B0001-26E9-4D97-B747-9DD6CF837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5a2c7-56d7-4b70-a792-5d379c010736"/>
    <ds:schemaRef ds:uri="47b47663-eb6e-4791-a5c7-bc0ea356a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Normal</Template>
  <TotalTime>5</TotalTime>
  <Pages>14</Pages>
  <Words>6094</Words>
  <Characters>34739</Characters>
  <Application>Microsoft Office Word</Application>
  <DocSecurity>0</DocSecurity>
  <Lines>289</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HMM</dc:creator>
  <cp:keywords/>
  <dc:description/>
  <cp:lastModifiedBy>HMM</cp:lastModifiedBy>
  <cp:revision>4</cp:revision>
  <dcterms:created xsi:type="dcterms:W3CDTF">2024-04-10T16:59:00Z</dcterms:created>
  <dcterms:modified xsi:type="dcterms:W3CDTF">2024-04-10T16:59:00Z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0x010100A9481BE207F1E04EABBF1C69BAAA4A8F</vt:lpwstr>
  </property>
  <property fmtid="{D5CDD505-2E9C-101B-9397-08002B2CF9AE}" pid="3" name="MSIP_Label_1665d9ee-429a-4d5f-97cc-cfb56e044a6e_Enabled">
    <vt:lpwstr>true</vt:lpwstr>
  </property>
  <property fmtid="{D5CDD505-2E9C-101B-9397-08002B2CF9AE}" pid="4" name="MSIP_Label_1665d9ee-429a-4d5f-97cc-cfb56e044a6e_SetDate">
    <vt:lpwstr>2024-03-01T12:55:03Z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27861df1-83bc-4b95-831b-46eada1a5f3a</vt:lpwstr>
  </property>
  <property fmtid="{D5CDD505-2E9C-101B-9397-08002B2CF9AE}" pid="9" name="MSIP_Label_1665d9ee-429a-4d5f-97cc-cfb56e044a6e_ContentBits">
    <vt:lpwstr>0</vt:lpwstr>
  </property>
  <property fmtid="{D5CDD505-2E9C-101B-9397-08002B2CF9AE}" pid="10" name="MediaServiceImageTags">
    <vt:lpwstr/>
  </property>
</Properties>
</file>