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59162" w14:textId="190B9D8A" w:rsidR="003B5D4F" w:rsidRPr="005F5D2E" w:rsidRDefault="007D20C6" w:rsidP="00892496">
      <w:pPr>
        <w:rPr>
          <w:sz w:val="24"/>
          <w:szCs w:val="24"/>
        </w:rPr>
      </w:pPr>
      <w:r w:rsidRPr="005F5D2E">
        <w:rPr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1" locked="0" layoutInCell="1" allowOverlap="1" wp14:anchorId="055B781F" wp14:editId="09DE4578">
            <wp:simplePos x="0" y="0"/>
            <wp:positionH relativeFrom="column">
              <wp:posOffset>-3175</wp:posOffset>
            </wp:positionH>
            <wp:positionV relativeFrom="paragraph">
              <wp:posOffset>-3175</wp:posOffset>
            </wp:positionV>
            <wp:extent cx="2103120" cy="657225"/>
            <wp:effectExtent l="0" t="0" r="0" b="9525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45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2439" b="30000"/>
                    <a:stretch/>
                  </pic:blipFill>
                  <pic:spPr bwMode="auto">
                    <a:xfrm>
                      <a:off x="0" y="0"/>
                      <a:ext cx="2103120" cy="65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7DD1" w:rsidRPr="005F5D2E">
        <w:rPr>
          <w:sz w:val="24"/>
          <w:szCs w:val="24"/>
        </w:rPr>
        <w:t>Basın Bülteni- 2</w:t>
      </w:r>
      <w:r w:rsidR="005F5D2E" w:rsidRPr="005F5D2E">
        <w:rPr>
          <w:sz w:val="24"/>
          <w:szCs w:val="24"/>
        </w:rPr>
        <w:t>5</w:t>
      </w:r>
      <w:r w:rsidR="00B67DD1" w:rsidRPr="005F5D2E">
        <w:rPr>
          <w:sz w:val="24"/>
          <w:szCs w:val="24"/>
        </w:rPr>
        <w:t xml:space="preserve"> Mayıs 2016</w:t>
      </w:r>
    </w:p>
    <w:p w14:paraId="5EA6946E" w14:textId="44EA337E" w:rsidR="00B67DD1" w:rsidRPr="005F5D2E" w:rsidRDefault="00B67DD1" w:rsidP="00B67DD1">
      <w:pPr>
        <w:rPr>
          <w:sz w:val="24"/>
          <w:szCs w:val="24"/>
        </w:rPr>
      </w:pPr>
      <w:r w:rsidRPr="005F5D2E">
        <w:rPr>
          <w:sz w:val="24"/>
          <w:szCs w:val="24"/>
        </w:rPr>
        <w:t>Konu: Doğa ve Ormancılık Sivil Toplum Kuruluşları Platformu (DOST Platformu)</w:t>
      </w:r>
    </w:p>
    <w:p w14:paraId="6DA7668F" w14:textId="77777777" w:rsidR="005F5D2E" w:rsidRPr="005F5D2E" w:rsidRDefault="005F5D2E" w:rsidP="005F5D2E">
      <w:pPr>
        <w:jc w:val="center"/>
        <w:rPr>
          <w:sz w:val="24"/>
          <w:szCs w:val="24"/>
        </w:rPr>
      </w:pPr>
    </w:p>
    <w:p w14:paraId="67E81060" w14:textId="5C2D4CBE" w:rsidR="007D20C6" w:rsidRPr="005F5D2E" w:rsidRDefault="005F5D2E" w:rsidP="005F5D2E">
      <w:pPr>
        <w:jc w:val="center"/>
        <w:rPr>
          <w:b/>
          <w:sz w:val="24"/>
          <w:szCs w:val="24"/>
        </w:rPr>
      </w:pPr>
      <w:r w:rsidRPr="005F5D2E">
        <w:rPr>
          <w:b/>
          <w:sz w:val="24"/>
          <w:szCs w:val="24"/>
        </w:rPr>
        <w:t>DOST Platformu Kuruluyor</w:t>
      </w:r>
    </w:p>
    <w:p w14:paraId="6EF1B286" w14:textId="5C4CBE77" w:rsidR="005F5D2E" w:rsidRDefault="005F5D2E" w:rsidP="005F5D2E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Dünya tüm canlıların, bitkilerin, hayvanların ortak yaşam alanı. </w:t>
      </w:r>
      <w:proofErr w:type="gramEnd"/>
      <w:r>
        <w:rPr>
          <w:sz w:val="24"/>
          <w:szCs w:val="24"/>
        </w:rPr>
        <w:t xml:space="preserve">İnsanoğlu bu ortaklığın icra organı görevini yürütüyor. </w:t>
      </w:r>
      <w:proofErr w:type="gramStart"/>
      <w:r>
        <w:rPr>
          <w:sz w:val="24"/>
          <w:szCs w:val="24"/>
        </w:rPr>
        <w:t xml:space="preserve">İş ve işlemlerinde diğer paydaşlarının hakkını koruması, ortak yaşam ilkelerine uyması, bugünü ve geleceği düşünerek hareket etmesi şart. </w:t>
      </w:r>
      <w:proofErr w:type="gramEnd"/>
    </w:p>
    <w:p w14:paraId="3437D28E" w14:textId="6B49E623" w:rsidR="007D38B2" w:rsidRDefault="007D38B2" w:rsidP="005F5D2E">
      <w:p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>
        <w:rPr>
          <w:rFonts w:cs="Times New Roman"/>
          <w:noProof/>
          <w:sz w:val="24"/>
          <w:szCs w:val="24"/>
        </w:rPr>
        <w:t xml:space="preserve">Bu noktada hepimize görev düşüyor şüphesiz. Ülkelere, Devlete, kamu kurumlarına, özel sektöre, sivil toplum kuruluşlarına. </w:t>
      </w:r>
    </w:p>
    <w:p w14:paraId="0D0EC85A" w14:textId="2685E9C9" w:rsidR="007D38B2" w:rsidRDefault="007D38B2" w:rsidP="005F5D2E">
      <w:p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>
        <w:rPr>
          <w:rFonts w:cs="Times New Roman"/>
          <w:noProof/>
          <w:sz w:val="24"/>
          <w:szCs w:val="24"/>
        </w:rPr>
        <w:t xml:space="preserve">Bu gaye ile bir araya gelen 9 sivil toplum kuruluşu; uluslararası seviyede hizmet verecek olan Doğa ve Ormancılık Sivil Toplum Kuruluşları (DOST) Platformunu </w:t>
      </w:r>
      <w:proofErr w:type="gramStart"/>
      <w:r w:rsidRPr="005F5D2E">
        <w:rPr>
          <w:rFonts w:cs="Times New Roman"/>
          <w:bCs/>
          <w:i/>
          <w:sz w:val="24"/>
          <w:szCs w:val="24"/>
          <w:lang w:val="en-US"/>
        </w:rPr>
        <w:t>(</w:t>
      </w:r>
      <w:proofErr w:type="gramEnd"/>
      <w:r w:rsidRPr="005F5D2E">
        <w:rPr>
          <w:rFonts w:cs="Times New Roman"/>
          <w:bCs/>
          <w:i/>
          <w:sz w:val="24"/>
          <w:szCs w:val="24"/>
          <w:lang w:val="en-US"/>
        </w:rPr>
        <w:t xml:space="preserve">The </w:t>
      </w:r>
      <w:proofErr w:type="spellStart"/>
      <w:r w:rsidRPr="005F5D2E">
        <w:rPr>
          <w:rFonts w:cs="Times New Roman"/>
          <w:b/>
          <w:bCs/>
          <w:i/>
          <w:sz w:val="24"/>
          <w:szCs w:val="24"/>
          <w:lang w:val="en-US"/>
        </w:rPr>
        <w:t>PL</w:t>
      </w:r>
      <w:r w:rsidRPr="005F5D2E">
        <w:rPr>
          <w:rFonts w:cs="Times New Roman"/>
          <w:bCs/>
          <w:i/>
          <w:sz w:val="24"/>
          <w:szCs w:val="24"/>
          <w:lang w:val="en-US"/>
        </w:rPr>
        <w:t>atform</w:t>
      </w:r>
      <w:proofErr w:type="spellEnd"/>
      <w:r w:rsidRPr="005F5D2E">
        <w:rPr>
          <w:rFonts w:cs="Times New Roman"/>
          <w:bCs/>
          <w:i/>
          <w:sz w:val="24"/>
          <w:szCs w:val="24"/>
          <w:lang w:val="en-US"/>
        </w:rPr>
        <w:t xml:space="preserve"> of the </w:t>
      </w:r>
      <w:r w:rsidRPr="005F5D2E">
        <w:rPr>
          <w:rFonts w:cs="Times New Roman"/>
          <w:b/>
          <w:bCs/>
          <w:i/>
          <w:sz w:val="24"/>
          <w:szCs w:val="24"/>
          <w:u w:val="single"/>
          <w:lang w:val="en-US"/>
        </w:rPr>
        <w:t>A</w:t>
      </w:r>
      <w:r w:rsidRPr="005F5D2E">
        <w:rPr>
          <w:rFonts w:cs="Times New Roman"/>
          <w:bCs/>
          <w:i/>
          <w:sz w:val="24"/>
          <w:szCs w:val="24"/>
          <w:lang w:val="en-US"/>
        </w:rPr>
        <w:t xml:space="preserve">ssociations of </w:t>
      </w:r>
      <w:r w:rsidRPr="005F5D2E">
        <w:rPr>
          <w:rFonts w:cs="Times New Roman"/>
          <w:b/>
          <w:bCs/>
          <w:i/>
          <w:sz w:val="24"/>
          <w:szCs w:val="24"/>
          <w:u w:val="single"/>
          <w:lang w:val="en-US"/>
        </w:rPr>
        <w:t>N</w:t>
      </w:r>
      <w:r w:rsidRPr="005F5D2E">
        <w:rPr>
          <w:rFonts w:cs="Times New Roman"/>
          <w:bCs/>
          <w:i/>
          <w:sz w:val="24"/>
          <w:szCs w:val="24"/>
          <w:lang w:val="en-US"/>
        </w:rPr>
        <w:t xml:space="preserve">ature and </w:t>
      </w:r>
      <w:proofErr w:type="spellStart"/>
      <w:r w:rsidRPr="005F5D2E">
        <w:rPr>
          <w:rFonts w:cs="Times New Roman"/>
          <w:b/>
          <w:bCs/>
          <w:i/>
          <w:sz w:val="24"/>
          <w:szCs w:val="24"/>
          <w:u w:val="single"/>
          <w:lang w:val="en-US"/>
        </w:rPr>
        <w:t>FOR</w:t>
      </w:r>
      <w:r w:rsidRPr="005F5D2E">
        <w:rPr>
          <w:rFonts w:cs="Times New Roman"/>
          <w:bCs/>
          <w:i/>
          <w:sz w:val="24"/>
          <w:szCs w:val="24"/>
          <w:lang w:val="en-US"/>
        </w:rPr>
        <w:t>estry</w:t>
      </w:r>
      <w:proofErr w:type="spellEnd"/>
      <w:r w:rsidRPr="005F5D2E">
        <w:rPr>
          <w:rFonts w:cs="Times New Roman"/>
          <w:bCs/>
          <w:i/>
          <w:sz w:val="24"/>
          <w:szCs w:val="24"/>
          <w:lang w:val="en-US"/>
        </w:rPr>
        <w:t>- PLANFOR”</w:t>
      </w:r>
      <w:r>
        <w:rPr>
          <w:rFonts w:cs="Times New Roman"/>
          <w:noProof/>
          <w:sz w:val="24"/>
          <w:szCs w:val="24"/>
        </w:rPr>
        <w:t xml:space="preserve"> oluşturdu.  Bunlardan 7’si Türkiye’den, diğer ikisi Bosna Hersek ve Arnavutluk’tan. </w:t>
      </w:r>
    </w:p>
    <w:p w14:paraId="59EA6837" w14:textId="77777777" w:rsidR="007D38B2" w:rsidRDefault="007D38B2" w:rsidP="005F5D2E">
      <w:p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>
        <w:rPr>
          <w:rFonts w:cs="Times New Roman"/>
          <w:noProof/>
          <w:sz w:val="24"/>
          <w:szCs w:val="24"/>
        </w:rPr>
        <w:t xml:space="preserve">Bu Platform ile </w:t>
      </w:r>
      <w:r w:rsidR="005F5D2E" w:rsidRPr="005F5D2E">
        <w:rPr>
          <w:rFonts w:cs="Times New Roman"/>
          <w:noProof/>
          <w:sz w:val="24"/>
          <w:szCs w:val="24"/>
        </w:rPr>
        <w:t xml:space="preserve">Ülkemizin </w:t>
      </w:r>
      <w:r>
        <w:rPr>
          <w:rFonts w:cs="Times New Roman"/>
          <w:noProof/>
          <w:sz w:val="24"/>
          <w:szCs w:val="24"/>
        </w:rPr>
        <w:t xml:space="preserve">başta “medeniyet havzamızı” paylaştığımız </w:t>
      </w:r>
      <w:r w:rsidR="005F5D2E" w:rsidRPr="005F5D2E">
        <w:rPr>
          <w:rFonts w:cs="Times New Roman"/>
          <w:noProof/>
          <w:sz w:val="24"/>
          <w:szCs w:val="24"/>
        </w:rPr>
        <w:t>dost ve kardeş ülkeler</w:t>
      </w:r>
      <w:r>
        <w:rPr>
          <w:rFonts w:cs="Times New Roman"/>
          <w:noProof/>
          <w:sz w:val="24"/>
          <w:szCs w:val="24"/>
        </w:rPr>
        <w:t xml:space="preserve"> olmak üzere tüm dünya ile irtibatına destek olunması hedefleniyor.</w:t>
      </w:r>
    </w:p>
    <w:p w14:paraId="5A5C9AA8" w14:textId="1367A581" w:rsidR="00EF24D1" w:rsidRPr="005F5D2E" w:rsidRDefault="00EF24D1" w:rsidP="001E7FEE">
      <w:pPr>
        <w:spacing w:before="120" w:after="0" w:line="240" w:lineRule="auto"/>
        <w:jc w:val="both"/>
        <w:rPr>
          <w:rFonts w:cs="Times New Roman"/>
          <w:bCs/>
          <w:sz w:val="24"/>
          <w:szCs w:val="24"/>
        </w:rPr>
      </w:pPr>
      <w:r w:rsidRPr="005F5D2E">
        <w:rPr>
          <w:rFonts w:cs="Times New Roman"/>
          <w:bCs/>
          <w:sz w:val="24"/>
          <w:szCs w:val="24"/>
        </w:rPr>
        <w:t xml:space="preserve">Oluşturulan DOST Platformu ile doğa koruma, tarım, arıcılık, afet yönetimi, su yönetimi, ormancılık, arazi yönetimi, iklim değişikliği, genç ve çocukların eğitimi gibi konularda ortak projeler hazırlanması ve </w:t>
      </w:r>
      <w:r w:rsidR="00AA10CE" w:rsidRPr="005F5D2E">
        <w:rPr>
          <w:rFonts w:cs="Times New Roman"/>
          <w:bCs/>
          <w:sz w:val="24"/>
          <w:szCs w:val="24"/>
        </w:rPr>
        <w:t>uygulanması, çeşitli konularda ortak şekilde hareket edilmesi planlanmıştır.</w:t>
      </w:r>
    </w:p>
    <w:p w14:paraId="73A67519" w14:textId="2D914B25" w:rsidR="001E7FEE" w:rsidRPr="005F5D2E" w:rsidRDefault="00447002" w:rsidP="001E7FEE">
      <w:p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 w:rsidRPr="005F5D2E">
        <w:rPr>
          <w:rFonts w:cs="Times New Roman"/>
          <w:noProof/>
          <w:sz w:val="24"/>
          <w:szCs w:val="24"/>
        </w:rPr>
        <w:t xml:space="preserve">Geleceği Önemseyenler Derneği (GÖNDER) tarafından takip edilen </w:t>
      </w:r>
      <w:r w:rsidR="001E7FEE" w:rsidRPr="005F5D2E">
        <w:rPr>
          <w:rFonts w:cs="Times New Roman"/>
          <w:noProof/>
          <w:sz w:val="24"/>
          <w:szCs w:val="24"/>
        </w:rPr>
        <w:t xml:space="preserve">bu </w:t>
      </w:r>
      <w:r w:rsidRPr="005F5D2E">
        <w:rPr>
          <w:rFonts w:cs="Times New Roman"/>
          <w:noProof/>
          <w:sz w:val="24"/>
          <w:szCs w:val="24"/>
        </w:rPr>
        <w:t>süreçle ülkemizden</w:t>
      </w:r>
      <w:r w:rsidR="0042618E" w:rsidRPr="005F5D2E">
        <w:rPr>
          <w:rFonts w:cs="Times New Roman"/>
          <w:noProof/>
          <w:sz w:val="24"/>
          <w:szCs w:val="24"/>
        </w:rPr>
        <w:t xml:space="preserve"> aşağıda belirtilen (alfabatik sıra ile) </w:t>
      </w:r>
      <w:r w:rsidR="001E7FEE" w:rsidRPr="005F5D2E">
        <w:rPr>
          <w:rFonts w:cs="Times New Roman"/>
          <w:noProof/>
          <w:sz w:val="24"/>
          <w:szCs w:val="24"/>
        </w:rPr>
        <w:t xml:space="preserve"> STK’ lar bu platforma kurucu ortak olarak katılma kararı almıştır.</w:t>
      </w:r>
    </w:p>
    <w:p w14:paraId="16BC0388" w14:textId="4E532DDE" w:rsidR="00760B35" w:rsidRPr="005F5D2E" w:rsidRDefault="0045167A" w:rsidP="00BA71F4">
      <w:pPr>
        <w:pStyle w:val="ListeParagraf"/>
        <w:numPr>
          <w:ilvl w:val="0"/>
          <w:numId w:val="4"/>
        </w:numPr>
        <w:spacing w:after="0" w:line="240" w:lineRule="auto"/>
        <w:contextualSpacing/>
        <w:rPr>
          <w:sz w:val="24"/>
          <w:szCs w:val="24"/>
        </w:rPr>
      </w:pPr>
      <w:r w:rsidRPr="005F5D2E">
        <w:rPr>
          <w:rFonts w:asciiTheme="minorHAnsi" w:hAnsiTheme="minorHAnsi"/>
          <w:b/>
          <w:sz w:val="24"/>
          <w:szCs w:val="24"/>
        </w:rPr>
        <w:t xml:space="preserve">Doğa Koruma Merkezi-DKM- </w:t>
      </w:r>
      <w:hyperlink r:id="rId8" w:history="1">
        <w:r w:rsidRPr="005F5D2E">
          <w:rPr>
            <w:rStyle w:val="Kpr"/>
            <w:rFonts w:asciiTheme="minorHAnsi" w:hAnsiTheme="minorHAnsi"/>
            <w:b/>
            <w:sz w:val="24"/>
            <w:szCs w:val="24"/>
          </w:rPr>
          <w:t>www.dkm.org.tr</w:t>
        </w:r>
      </w:hyperlink>
      <w:r w:rsidRPr="005F5D2E">
        <w:rPr>
          <w:rFonts w:asciiTheme="minorHAnsi" w:hAnsiTheme="minorHAnsi"/>
          <w:b/>
          <w:sz w:val="24"/>
          <w:szCs w:val="24"/>
        </w:rPr>
        <w:t xml:space="preserve"> </w:t>
      </w:r>
      <w:r w:rsidR="00892496" w:rsidRPr="005F5D2E">
        <w:rPr>
          <w:rFonts w:asciiTheme="minorHAnsi" w:hAnsiTheme="minorHAnsi"/>
          <w:b/>
          <w:sz w:val="24"/>
          <w:szCs w:val="24"/>
        </w:rPr>
        <w:t xml:space="preserve"> </w:t>
      </w:r>
      <w:r w:rsidR="00760B35" w:rsidRPr="005F5D2E">
        <w:rPr>
          <w:rFonts w:asciiTheme="minorHAnsi" w:hAnsiTheme="minorHAnsi"/>
          <w:sz w:val="24"/>
          <w:szCs w:val="24"/>
        </w:rPr>
        <w:t xml:space="preserve">2004 yılından beri doğa koruma alanında faaliyet gösteren bir sivil toplum kuruluşudur. </w:t>
      </w:r>
      <w:r w:rsidR="00892496" w:rsidRPr="005F5D2E">
        <w:rPr>
          <w:sz w:val="24"/>
          <w:szCs w:val="24"/>
        </w:rPr>
        <w:t xml:space="preserve">Amacı </w:t>
      </w:r>
      <w:r w:rsidR="00892496" w:rsidRPr="005F5D2E">
        <w:rPr>
          <w:rFonts w:asciiTheme="minorHAnsi" w:hAnsiTheme="minorHAnsi"/>
          <w:sz w:val="24"/>
          <w:szCs w:val="24"/>
        </w:rPr>
        <w:t>biyolojik</w:t>
      </w:r>
      <w:r w:rsidR="00760B35" w:rsidRPr="005F5D2E">
        <w:rPr>
          <w:rFonts w:asciiTheme="minorHAnsi" w:hAnsiTheme="minorHAnsi"/>
          <w:sz w:val="24"/>
          <w:szCs w:val="24"/>
        </w:rPr>
        <w:t xml:space="preserve"> çeşitliliğin etkin şekilde korunmasını ve doğal kaynakların sürdürülebilir şekilde yönetilmesini sağlamaktır. </w:t>
      </w:r>
    </w:p>
    <w:p w14:paraId="4A0EA31C" w14:textId="53ED5695" w:rsidR="00760B35" w:rsidRPr="005F5D2E" w:rsidRDefault="0045167A" w:rsidP="00BA71F4">
      <w:pPr>
        <w:pStyle w:val="ListeParagraf"/>
        <w:numPr>
          <w:ilvl w:val="0"/>
          <w:numId w:val="4"/>
        </w:numPr>
        <w:spacing w:after="0" w:line="240" w:lineRule="auto"/>
        <w:contextualSpacing/>
        <w:rPr>
          <w:sz w:val="24"/>
          <w:szCs w:val="24"/>
        </w:rPr>
      </w:pPr>
      <w:r w:rsidRPr="005F5D2E">
        <w:rPr>
          <w:rFonts w:asciiTheme="minorHAnsi" w:hAnsiTheme="minorHAnsi"/>
          <w:b/>
          <w:sz w:val="24"/>
          <w:szCs w:val="24"/>
        </w:rPr>
        <w:t xml:space="preserve">Geleceği Önemseyenler Derneği-GONDER- </w:t>
      </w:r>
      <w:hyperlink r:id="rId9" w:history="1">
        <w:r w:rsidRPr="005F5D2E">
          <w:rPr>
            <w:rStyle w:val="Kpr"/>
            <w:rFonts w:asciiTheme="minorHAnsi" w:hAnsiTheme="minorHAnsi"/>
            <w:b/>
            <w:sz w:val="24"/>
            <w:szCs w:val="24"/>
          </w:rPr>
          <w:t>www.gonder.org.tr</w:t>
        </w:r>
      </w:hyperlink>
      <w:r w:rsidRPr="005F5D2E">
        <w:rPr>
          <w:rFonts w:asciiTheme="minorHAnsi" w:hAnsiTheme="minorHAnsi"/>
          <w:b/>
          <w:sz w:val="24"/>
          <w:szCs w:val="24"/>
        </w:rPr>
        <w:t xml:space="preserve"> </w:t>
      </w:r>
      <w:r w:rsidR="00892496" w:rsidRPr="005F5D2E">
        <w:rPr>
          <w:rFonts w:asciiTheme="minorHAnsi" w:hAnsiTheme="minorHAnsi"/>
          <w:b/>
          <w:sz w:val="24"/>
          <w:szCs w:val="24"/>
        </w:rPr>
        <w:t xml:space="preserve"> </w:t>
      </w:r>
      <w:r w:rsidR="00760B35" w:rsidRPr="005F5D2E">
        <w:rPr>
          <w:rFonts w:asciiTheme="minorHAnsi" w:hAnsiTheme="minorHAnsi"/>
          <w:sz w:val="24"/>
          <w:szCs w:val="24"/>
        </w:rPr>
        <w:t xml:space="preserve"> 2013 yılında kurulmuştur. Çeşitli konularda projeler yürütmektedir. DOST Platformunun kuruluş süreci GÖNDER tarafından takip edilmiştir.</w:t>
      </w:r>
    </w:p>
    <w:p w14:paraId="7D584743" w14:textId="77777777" w:rsidR="0045167A" w:rsidRPr="005F5D2E" w:rsidRDefault="0045167A" w:rsidP="00BA71F4">
      <w:pPr>
        <w:pStyle w:val="ListeParagraf"/>
        <w:numPr>
          <w:ilvl w:val="0"/>
          <w:numId w:val="4"/>
        </w:numPr>
        <w:spacing w:after="0" w:line="240" w:lineRule="auto"/>
        <w:contextualSpacing/>
        <w:rPr>
          <w:rStyle w:val="Kpr"/>
          <w:rFonts w:asciiTheme="minorHAnsi" w:hAnsiTheme="minorHAnsi"/>
          <w:color w:val="auto"/>
          <w:sz w:val="24"/>
          <w:szCs w:val="24"/>
          <w:u w:val="none"/>
        </w:rPr>
      </w:pPr>
      <w:r w:rsidRPr="005F5D2E">
        <w:rPr>
          <w:rFonts w:asciiTheme="minorHAnsi" w:hAnsiTheme="minorHAnsi"/>
          <w:b/>
          <w:sz w:val="24"/>
          <w:szCs w:val="24"/>
        </w:rPr>
        <w:t>OSTİM Yenilenebilir Enerji ve Çevre Teknolojileri Kümelenmesi-</w:t>
      </w:r>
      <w:r w:rsidRPr="005F5D2E">
        <w:rPr>
          <w:rFonts w:asciiTheme="minorHAnsi" w:hAnsiTheme="minorHAnsi"/>
          <w:sz w:val="24"/>
          <w:szCs w:val="24"/>
        </w:rPr>
        <w:t xml:space="preserve">  </w:t>
      </w:r>
      <w:hyperlink r:id="rId10" w:history="1">
        <w:r w:rsidRPr="005F5D2E">
          <w:rPr>
            <w:rStyle w:val="Kpr"/>
            <w:rFonts w:asciiTheme="minorHAnsi" w:hAnsiTheme="minorHAnsi"/>
            <w:sz w:val="24"/>
            <w:szCs w:val="24"/>
          </w:rPr>
          <w:t>www.ostimenerjik.com</w:t>
        </w:r>
      </w:hyperlink>
    </w:p>
    <w:p w14:paraId="187C98E1" w14:textId="4CC2991F" w:rsidR="004250D7" w:rsidRPr="005F5D2E" w:rsidRDefault="004250D7" w:rsidP="00BA71F4">
      <w:pPr>
        <w:spacing w:after="0" w:line="240" w:lineRule="auto"/>
        <w:ind w:left="720"/>
        <w:contextualSpacing/>
        <w:rPr>
          <w:sz w:val="24"/>
          <w:szCs w:val="24"/>
        </w:rPr>
      </w:pPr>
      <w:r w:rsidRPr="005F5D2E">
        <w:rPr>
          <w:sz w:val="24"/>
          <w:szCs w:val="24"/>
        </w:rPr>
        <w:t>2008 yılında faaliyetlerine başlamış</w:t>
      </w:r>
      <w:r w:rsidR="00AA10CE" w:rsidRPr="005F5D2E">
        <w:rPr>
          <w:sz w:val="24"/>
          <w:szCs w:val="24"/>
        </w:rPr>
        <w:t xml:space="preserve">tır. </w:t>
      </w:r>
      <w:r w:rsidRPr="005F5D2E">
        <w:rPr>
          <w:sz w:val="24"/>
          <w:szCs w:val="24"/>
        </w:rPr>
        <w:t xml:space="preserve"> 60 üye firma</w:t>
      </w:r>
      <w:r w:rsidR="00892496" w:rsidRPr="005F5D2E">
        <w:rPr>
          <w:sz w:val="24"/>
          <w:szCs w:val="24"/>
        </w:rPr>
        <w:t xml:space="preserve">sı bulunmaktadır. </w:t>
      </w:r>
      <w:r w:rsidRPr="005F5D2E">
        <w:rPr>
          <w:sz w:val="24"/>
          <w:szCs w:val="24"/>
        </w:rPr>
        <w:t>11 üniversite,9 kamu kurumu ve 10 sivil toplum kuruluşu ile</w:t>
      </w:r>
      <w:r w:rsidR="00892496" w:rsidRPr="005F5D2E">
        <w:rPr>
          <w:sz w:val="24"/>
          <w:szCs w:val="24"/>
        </w:rPr>
        <w:t xml:space="preserve"> ortaklaşa olarak</w:t>
      </w:r>
      <w:r w:rsidRPr="005F5D2E">
        <w:rPr>
          <w:sz w:val="24"/>
          <w:szCs w:val="24"/>
        </w:rPr>
        <w:t xml:space="preserve"> faaliyetlerine devam etmektedir.  </w:t>
      </w:r>
    </w:p>
    <w:p w14:paraId="32E4519B" w14:textId="7DF3B228" w:rsidR="004250D7" w:rsidRPr="005F5D2E" w:rsidRDefault="0045167A" w:rsidP="00BA71F4">
      <w:pPr>
        <w:pStyle w:val="ListeParagraf"/>
        <w:numPr>
          <w:ilvl w:val="0"/>
          <w:numId w:val="4"/>
        </w:numPr>
        <w:spacing w:after="0" w:line="240" w:lineRule="auto"/>
        <w:contextualSpacing/>
        <w:rPr>
          <w:sz w:val="24"/>
          <w:szCs w:val="24"/>
        </w:rPr>
      </w:pPr>
      <w:r w:rsidRPr="005F5D2E">
        <w:rPr>
          <w:rFonts w:asciiTheme="minorHAnsi" w:hAnsiTheme="minorHAnsi"/>
          <w:b/>
          <w:sz w:val="24"/>
          <w:szCs w:val="24"/>
        </w:rPr>
        <w:t>Tarım Orman Birliği Çalışanları Sendikası-TOÇBİRSEN</w:t>
      </w:r>
      <w:r w:rsidRPr="005F5D2E">
        <w:rPr>
          <w:rFonts w:asciiTheme="minorHAnsi" w:hAnsiTheme="minorHAnsi"/>
          <w:sz w:val="24"/>
          <w:szCs w:val="24"/>
        </w:rPr>
        <w:t xml:space="preserve">- </w:t>
      </w:r>
      <w:hyperlink r:id="rId11" w:history="1">
        <w:r w:rsidRPr="005F5D2E">
          <w:rPr>
            <w:rStyle w:val="Kpr"/>
            <w:rFonts w:asciiTheme="minorHAnsi" w:hAnsiTheme="minorHAnsi"/>
            <w:sz w:val="24"/>
            <w:szCs w:val="24"/>
          </w:rPr>
          <w:t>www.tocbirsen.org.tr</w:t>
        </w:r>
      </w:hyperlink>
      <w:r w:rsidRPr="005F5D2E">
        <w:rPr>
          <w:rFonts w:asciiTheme="minorHAnsi" w:hAnsiTheme="minorHAnsi"/>
          <w:sz w:val="24"/>
          <w:szCs w:val="24"/>
        </w:rPr>
        <w:t xml:space="preserve"> </w:t>
      </w:r>
      <w:r w:rsidR="004250D7" w:rsidRPr="005F5D2E">
        <w:rPr>
          <w:rFonts w:asciiTheme="minorHAnsi" w:hAnsiTheme="minorHAnsi"/>
          <w:sz w:val="24"/>
          <w:szCs w:val="24"/>
        </w:rPr>
        <w:t xml:space="preserve">2001 yılında kurulmuştur. Yaklaşık 42.000 üyesi ile ülkemizin en büyük sendikalarından birisidir. Tarım ve ormancılık konularındaki yetkili sendikadır. MEMURSEN (Memur Sendikaları </w:t>
      </w:r>
      <w:r w:rsidR="00BA71F4" w:rsidRPr="005F5D2E">
        <w:rPr>
          <w:rFonts w:asciiTheme="minorHAnsi" w:hAnsiTheme="minorHAnsi"/>
          <w:sz w:val="24"/>
          <w:szCs w:val="24"/>
        </w:rPr>
        <w:t xml:space="preserve">Konfederasyonu) Üyesidir. Ulusal ve uluslararası </w:t>
      </w:r>
      <w:proofErr w:type="gramStart"/>
      <w:r w:rsidR="00BA71F4" w:rsidRPr="005F5D2E">
        <w:rPr>
          <w:rFonts w:asciiTheme="minorHAnsi" w:hAnsiTheme="minorHAnsi"/>
          <w:sz w:val="24"/>
          <w:szCs w:val="24"/>
        </w:rPr>
        <w:t>bir çok</w:t>
      </w:r>
      <w:proofErr w:type="gramEnd"/>
      <w:r w:rsidR="00BA71F4" w:rsidRPr="005F5D2E">
        <w:rPr>
          <w:rFonts w:asciiTheme="minorHAnsi" w:hAnsiTheme="minorHAnsi"/>
          <w:sz w:val="24"/>
          <w:szCs w:val="24"/>
        </w:rPr>
        <w:t xml:space="preserve"> çalışmaya öncülük yapmıştır.</w:t>
      </w:r>
      <w:r w:rsidR="004250D7" w:rsidRPr="005F5D2E">
        <w:rPr>
          <w:rFonts w:asciiTheme="minorHAnsi" w:hAnsiTheme="minorHAnsi"/>
          <w:sz w:val="24"/>
          <w:szCs w:val="24"/>
        </w:rPr>
        <w:t xml:space="preserve"> </w:t>
      </w:r>
    </w:p>
    <w:p w14:paraId="54C4B2E7" w14:textId="349D2BE7" w:rsidR="00BA71F4" w:rsidRPr="005F5D2E" w:rsidRDefault="0045167A" w:rsidP="00116514">
      <w:pPr>
        <w:pStyle w:val="ListeParagraf"/>
        <w:numPr>
          <w:ilvl w:val="0"/>
          <w:numId w:val="4"/>
        </w:numPr>
        <w:spacing w:after="0" w:line="240" w:lineRule="auto"/>
        <w:contextualSpacing/>
        <w:rPr>
          <w:rFonts w:asciiTheme="minorHAnsi" w:hAnsiTheme="minorHAnsi"/>
          <w:sz w:val="24"/>
          <w:szCs w:val="24"/>
        </w:rPr>
      </w:pPr>
      <w:r w:rsidRPr="005F5D2E">
        <w:rPr>
          <w:rFonts w:asciiTheme="minorHAnsi" w:hAnsiTheme="minorHAnsi"/>
          <w:b/>
          <w:sz w:val="24"/>
          <w:szCs w:val="24"/>
        </w:rPr>
        <w:t>Türk Dünyası Parlamenterler Vakfı</w:t>
      </w:r>
      <w:r w:rsidRPr="005F5D2E">
        <w:rPr>
          <w:rFonts w:asciiTheme="minorHAnsi" w:hAnsiTheme="minorHAnsi"/>
          <w:sz w:val="24"/>
          <w:szCs w:val="24"/>
        </w:rPr>
        <w:t xml:space="preserve">-TDPV- </w:t>
      </w:r>
      <w:hyperlink r:id="rId12" w:history="1">
        <w:r w:rsidRPr="005F5D2E">
          <w:rPr>
            <w:rStyle w:val="Kpr"/>
            <w:rFonts w:asciiTheme="minorHAnsi" w:hAnsiTheme="minorHAnsi"/>
            <w:sz w:val="24"/>
            <w:szCs w:val="24"/>
          </w:rPr>
          <w:t>http://www.tdpv.org/</w:t>
        </w:r>
      </w:hyperlink>
      <w:r w:rsidRPr="005F5D2E">
        <w:rPr>
          <w:rFonts w:asciiTheme="minorHAnsi" w:hAnsiTheme="minorHAnsi"/>
          <w:sz w:val="24"/>
          <w:szCs w:val="24"/>
        </w:rPr>
        <w:t xml:space="preserve"> </w:t>
      </w:r>
      <w:r w:rsidR="00BA71F4" w:rsidRPr="005F5D2E">
        <w:rPr>
          <w:rFonts w:asciiTheme="minorHAnsi" w:hAnsiTheme="minorHAnsi"/>
          <w:sz w:val="24"/>
          <w:szCs w:val="24"/>
        </w:rPr>
        <w:t xml:space="preserve">2016 yılında kurulmuştur. Amacı; Türk Dünyası ve akraba toplulukları arasındaki siyasi ve </w:t>
      </w:r>
      <w:r w:rsidR="00BA71F4" w:rsidRPr="005F5D2E">
        <w:rPr>
          <w:rFonts w:asciiTheme="minorHAnsi" w:hAnsiTheme="minorHAnsi"/>
          <w:sz w:val="24"/>
          <w:szCs w:val="24"/>
        </w:rPr>
        <w:lastRenderedPageBreak/>
        <w:t>ekonomik işbirliğini artırmak, ortak tarihimizden gelen dostluk ve kardeşlik bağlarını güçlendirerek, kültürel zenginliklerimizin tanıtılmasına katkıda bulunmak amacıyla kurulmuştur</w:t>
      </w:r>
    </w:p>
    <w:p w14:paraId="095ECA41" w14:textId="608263F4" w:rsidR="00BA71F4" w:rsidRPr="005F5D2E" w:rsidRDefault="0045167A" w:rsidP="00116514">
      <w:pPr>
        <w:pStyle w:val="ListeParagraf"/>
        <w:numPr>
          <w:ilvl w:val="0"/>
          <w:numId w:val="4"/>
        </w:numPr>
        <w:spacing w:after="0" w:line="240" w:lineRule="auto"/>
        <w:ind w:left="708"/>
        <w:contextualSpacing/>
        <w:rPr>
          <w:rFonts w:asciiTheme="minorHAnsi" w:hAnsiTheme="minorHAnsi"/>
          <w:sz w:val="24"/>
          <w:szCs w:val="24"/>
        </w:rPr>
      </w:pPr>
      <w:r w:rsidRPr="005F5D2E">
        <w:rPr>
          <w:rFonts w:asciiTheme="minorHAnsi" w:hAnsiTheme="minorHAnsi"/>
          <w:b/>
          <w:sz w:val="24"/>
          <w:szCs w:val="24"/>
        </w:rPr>
        <w:t>Türkiye Toprak Bilimleri Derneği</w:t>
      </w:r>
      <w:r w:rsidRPr="005F5D2E">
        <w:rPr>
          <w:rFonts w:asciiTheme="minorHAnsi" w:hAnsiTheme="minorHAnsi"/>
          <w:sz w:val="24"/>
          <w:szCs w:val="24"/>
        </w:rPr>
        <w:t xml:space="preserve">- </w:t>
      </w:r>
      <w:hyperlink r:id="rId13" w:history="1">
        <w:r w:rsidRPr="005F5D2E">
          <w:rPr>
            <w:rStyle w:val="Kpr"/>
            <w:rFonts w:asciiTheme="minorHAnsi" w:hAnsiTheme="minorHAnsi"/>
            <w:sz w:val="24"/>
            <w:szCs w:val="24"/>
          </w:rPr>
          <w:t>www.toprak.org.tr</w:t>
        </w:r>
      </w:hyperlink>
      <w:r w:rsidRPr="005F5D2E">
        <w:rPr>
          <w:rFonts w:asciiTheme="minorHAnsi" w:hAnsiTheme="minorHAnsi"/>
          <w:sz w:val="24"/>
          <w:szCs w:val="24"/>
        </w:rPr>
        <w:t xml:space="preserve"> </w:t>
      </w:r>
      <w:r w:rsidR="00116514" w:rsidRPr="005F5D2E">
        <w:rPr>
          <w:rFonts w:asciiTheme="minorHAnsi" w:hAnsiTheme="minorHAnsi"/>
          <w:sz w:val="24"/>
          <w:szCs w:val="24"/>
        </w:rPr>
        <w:t>Türkiye'de teorik ve uygulamalı sahalarda toprak bilimini geliştirmek, yaymak ve benimsetmek amacıyla 1964 yılında kurulmuş bir Sivil Toplum Kuruluşudur. TTBD, toprağı uğraş alanı edinmiş bir "bilim adamı ve meslektaş" topluluğudur.</w:t>
      </w:r>
    </w:p>
    <w:p w14:paraId="068102B1" w14:textId="741672B9" w:rsidR="000529A3" w:rsidRPr="007D38B2" w:rsidRDefault="0045167A" w:rsidP="000529A3">
      <w:pPr>
        <w:pStyle w:val="ListeParagraf"/>
        <w:numPr>
          <w:ilvl w:val="0"/>
          <w:numId w:val="4"/>
        </w:numPr>
        <w:spacing w:after="0" w:line="240" w:lineRule="auto"/>
        <w:ind w:left="708"/>
        <w:contextualSpacing/>
        <w:rPr>
          <w:rFonts w:asciiTheme="minorHAnsi" w:hAnsiTheme="minorHAnsi"/>
          <w:sz w:val="24"/>
          <w:szCs w:val="24"/>
        </w:rPr>
      </w:pPr>
      <w:r w:rsidRPr="005F5D2E">
        <w:rPr>
          <w:rFonts w:asciiTheme="minorHAnsi" w:hAnsiTheme="minorHAnsi"/>
          <w:b/>
          <w:sz w:val="24"/>
          <w:szCs w:val="24"/>
        </w:rPr>
        <w:t>Yeşil Türkiye Ormancılar Derneği</w:t>
      </w:r>
      <w:r w:rsidRPr="005F5D2E">
        <w:rPr>
          <w:rFonts w:asciiTheme="minorHAnsi" w:hAnsiTheme="minorHAnsi"/>
          <w:sz w:val="24"/>
          <w:szCs w:val="24"/>
        </w:rPr>
        <w:t xml:space="preserve">- </w:t>
      </w:r>
      <w:hyperlink r:id="rId14" w:history="1">
        <w:r w:rsidRPr="005F5D2E">
          <w:rPr>
            <w:rStyle w:val="Kpr"/>
            <w:rFonts w:asciiTheme="minorHAnsi" w:hAnsiTheme="minorHAnsi"/>
            <w:sz w:val="24"/>
            <w:szCs w:val="24"/>
          </w:rPr>
          <w:t>www.yesilturkiye.org.tr</w:t>
        </w:r>
      </w:hyperlink>
      <w:r w:rsidRPr="005F5D2E">
        <w:rPr>
          <w:rFonts w:asciiTheme="minorHAnsi" w:hAnsiTheme="minorHAnsi"/>
          <w:sz w:val="24"/>
          <w:szCs w:val="24"/>
        </w:rPr>
        <w:t xml:space="preserve"> </w:t>
      </w:r>
      <w:r w:rsidR="000529A3" w:rsidRPr="005F5D2E">
        <w:rPr>
          <w:rFonts w:asciiTheme="minorHAnsi" w:hAnsiTheme="minorHAnsi"/>
          <w:sz w:val="24"/>
          <w:szCs w:val="24"/>
        </w:rPr>
        <w:t>Derneğin gayesi, yurtta ağaç ve orman sevgisini yaymak, üyelerin meslek, kültür ve sosyal bakımlardan gelişmesine çalışmak, bu hizmetler gerekli araştırmaları yapmak veya yaptırmak</w:t>
      </w:r>
      <w:r w:rsidR="000529A3" w:rsidRPr="005F5D2E">
        <w:rPr>
          <w:sz w:val="24"/>
          <w:szCs w:val="24"/>
        </w:rPr>
        <w:t xml:space="preserve">tır. 1950’ li yıllarda kurulan dernek “Kamu Yararına Dernek “ statüsü taşımaktadır. </w:t>
      </w:r>
    </w:p>
    <w:p w14:paraId="19D81E20" w14:textId="6095701B" w:rsidR="007D38B2" w:rsidRDefault="007D38B2" w:rsidP="007D38B2">
      <w:pPr>
        <w:pStyle w:val="ListeParagraf"/>
        <w:numPr>
          <w:ilvl w:val="0"/>
          <w:numId w:val="4"/>
        </w:num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 w:rsidRPr="007D38B2">
        <w:rPr>
          <w:rFonts w:cs="Times New Roman"/>
          <w:b/>
          <w:noProof/>
          <w:sz w:val="24"/>
          <w:szCs w:val="24"/>
        </w:rPr>
        <w:t>AlbaForest</w:t>
      </w:r>
      <w:r w:rsidRPr="007D38B2">
        <w:rPr>
          <w:rFonts w:cs="Times New Roman"/>
          <w:noProof/>
          <w:sz w:val="24"/>
          <w:szCs w:val="24"/>
        </w:rPr>
        <w:t xml:space="preserve">- </w:t>
      </w:r>
      <w:hyperlink r:id="rId15" w:history="1">
        <w:r w:rsidRPr="00114E8F">
          <w:rPr>
            <w:rStyle w:val="Kpr"/>
            <w:rFonts w:cs="Times New Roman"/>
            <w:noProof/>
            <w:sz w:val="24"/>
            <w:szCs w:val="24"/>
          </w:rPr>
          <w:t>www.albaforest.com”-</w:t>
        </w:r>
      </w:hyperlink>
      <w:r>
        <w:rPr>
          <w:rFonts w:cs="Times New Roman"/>
          <w:noProof/>
          <w:sz w:val="24"/>
          <w:szCs w:val="24"/>
        </w:rPr>
        <w:t xml:space="preserve"> Arnavutluk- 2004 yılında kurulan </w:t>
      </w:r>
      <w:r w:rsidR="001A3291">
        <w:rPr>
          <w:rFonts w:cs="Times New Roman"/>
          <w:noProof/>
          <w:sz w:val="24"/>
          <w:szCs w:val="24"/>
        </w:rPr>
        <w:t>AlbaForest doğa koruma, ormancılık, çevre, iklim değişikliği gibi konularda çalışma yapmaktadır.</w:t>
      </w:r>
    </w:p>
    <w:p w14:paraId="4E7CAE3F" w14:textId="5FFAB797" w:rsidR="007D38B2" w:rsidRDefault="007D38B2" w:rsidP="00AA10CE">
      <w:pPr>
        <w:pStyle w:val="ListeParagraf"/>
        <w:numPr>
          <w:ilvl w:val="0"/>
          <w:numId w:val="4"/>
        </w:num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 w:rsidRPr="007D38B2">
        <w:rPr>
          <w:rFonts w:cs="Times New Roman"/>
          <w:noProof/>
          <w:sz w:val="24"/>
          <w:szCs w:val="24"/>
        </w:rPr>
        <w:t xml:space="preserve">Bosna Hersek Federasyonu Ormancılık Derneği- Forestry Association of Federation of Bosnia and Herzegovina- </w:t>
      </w:r>
      <w:hyperlink r:id="rId16" w:history="1">
        <w:r w:rsidRPr="007D38B2">
          <w:rPr>
            <w:rStyle w:val="Kpr"/>
            <w:rFonts w:cs="Times New Roman"/>
            <w:noProof/>
            <w:sz w:val="24"/>
            <w:szCs w:val="24"/>
          </w:rPr>
          <w:t>http://www.usitfbih.ba/</w:t>
        </w:r>
      </w:hyperlink>
      <w:r w:rsidRPr="007D38B2">
        <w:rPr>
          <w:rFonts w:cs="Times New Roman"/>
          <w:noProof/>
          <w:sz w:val="24"/>
          <w:szCs w:val="24"/>
        </w:rPr>
        <w:t xml:space="preserve"> </w:t>
      </w:r>
      <w:r w:rsidR="001A3291">
        <w:rPr>
          <w:rFonts w:cs="Times New Roman"/>
          <w:noProof/>
          <w:sz w:val="24"/>
          <w:szCs w:val="24"/>
        </w:rPr>
        <w:t>Bosna Hersek Federasyonunun ormancılık konusundaki en aktif Derneklerinden birisidir.  Türkiye Cumhuriyeti Saraybosna Büyükelçiliği ve TİKA Saraybosna Koordinatörlüğü ile yakın işbirliği içinde çalışmaktadır.</w:t>
      </w:r>
    </w:p>
    <w:p w14:paraId="405308D6" w14:textId="77777777" w:rsidR="007D38B2" w:rsidRPr="007D38B2" w:rsidRDefault="007D38B2" w:rsidP="007D38B2">
      <w:pPr>
        <w:spacing w:before="120" w:after="0" w:line="240" w:lineRule="auto"/>
        <w:ind w:left="360"/>
        <w:jc w:val="both"/>
        <w:rPr>
          <w:rFonts w:cs="Times New Roman"/>
          <w:noProof/>
          <w:sz w:val="24"/>
          <w:szCs w:val="24"/>
        </w:rPr>
      </w:pPr>
    </w:p>
    <w:p w14:paraId="349C9479" w14:textId="6FEDA677" w:rsidR="00FE7BC3" w:rsidRDefault="00213452" w:rsidP="00CD4147">
      <w:p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 w:rsidRPr="005F5D2E">
        <w:rPr>
          <w:rFonts w:cs="Times New Roman"/>
          <w:noProof/>
          <w:sz w:val="24"/>
          <w:szCs w:val="24"/>
        </w:rPr>
        <w:t>Platformun</w:t>
      </w:r>
      <w:r w:rsidR="00FE7BC3" w:rsidRPr="005F5D2E">
        <w:rPr>
          <w:rFonts w:cs="Times New Roman"/>
          <w:noProof/>
          <w:sz w:val="24"/>
          <w:szCs w:val="24"/>
        </w:rPr>
        <w:t xml:space="preserve"> kuruluşu ve işbirliği anlaşmasının imzalanması töreni, </w:t>
      </w:r>
      <w:r w:rsidR="00BE5F4B" w:rsidRPr="005F5D2E">
        <w:rPr>
          <w:rFonts w:cs="Times New Roman"/>
          <w:noProof/>
          <w:sz w:val="24"/>
          <w:szCs w:val="24"/>
        </w:rPr>
        <w:t xml:space="preserve">Bosna Hersek Federasyonu Ormancılık Derneğinin ev sahipliğinde  </w:t>
      </w:r>
      <w:r w:rsidR="00FE7BC3" w:rsidRPr="005F5D2E">
        <w:rPr>
          <w:rFonts w:cs="Times New Roman"/>
          <w:b/>
          <w:noProof/>
          <w:sz w:val="24"/>
          <w:szCs w:val="24"/>
        </w:rPr>
        <w:t>1 Haziran 2016 Çarşamba günü saat 14:00’ de Saraybosna Üniversitesi Orman Fakültesinde (</w:t>
      </w:r>
      <w:hyperlink r:id="rId17" w:history="1">
        <w:r w:rsidR="00FE7BC3" w:rsidRPr="005F5D2E">
          <w:rPr>
            <w:rStyle w:val="Kpr"/>
            <w:rFonts w:cs="Times New Roman"/>
            <w:b/>
            <w:noProof/>
            <w:sz w:val="24"/>
            <w:szCs w:val="24"/>
          </w:rPr>
          <w:t>http://sfsa.web.ba/v2/</w:t>
        </w:r>
      </w:hyperlink>
      <w:r w:rsidR="00FE7BC3" w:rsidRPr="005F5D2E">
        <w:rPr>
          <w:rFonts w:cs="Times New Roman"/>
          <w:b/>
          <w:noProof/>
          <w:sz w:val="24"/>
          <w:szCs w:val="24"/>
        </w:rPr>
        <w:t xml:space="preserve"> ) </w:t>
      </w:r>
      <w:r w:rsidR="0073772B" w:rsidRPr="005F5D2E">
        <w:rPr>
          <w:rFonts w:cs="Times New Roman"/>
          <w:b/>
          <w:noProof/>
          <w:sz w:val="24"/>
          <w:szCs w:val="24"/>
        </w:rPr>
        <w:t>gerçekletirilecektir.</w:t>
      </w:r>
      <w:r w:rsidR="0073772B" w:rsidRPr="005F5D2E">
        <w:rPr>
          <w:rFonts w:cs="Times New Roman"/>
          <w:noProof/>
          <w:sz w:val="24"/>
          <w:szCs w:val="24"/>
        </w:rPr>
        <w:t xml:space="preserve"> </w:t>
      </w:r>
    </w:p>
    <w:p w14:paraId="3061F865" w14:textId="77D88B6C" w:rsidR="001A3291" w:rsidRDefault="001A3291" w:rsidP="00CD4147">
      <w:p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>
        <w:rPr>
          <w:rFonts w:cs="Times New Roman"/>
          <w:noProof/>
          <w:sz w:val="24"/>
          <w:szCs w:val="24"/>
        </w:rPr>
        <w:t>İmza merasimine Türkiye’den;</w:t>
      </w:r>
    </w:p>
    <w:p w14:paraId="3806CC4E" w14:textId="07CE697C" w:rsidR="001A3291" w:rsidRDefault="001A3291" w:rsidP="001A3291">
      <w:pPr>
        <w:pStyle w:val="ListeParagraf"/>
        <w:numPr>
          <w:ilvl w:val="0"/>
          <w:numId w:val="8"/>
        </w:num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>
        <w:rPr>
          <w:rFonts w:cs="Times New Roman"/>
          <w:noProof/>
          <w:sz w:val="24"/>
          <w:szCs w:val="24"/>
        </w:rPr>
        <w:t>Geleceği Önemse</w:t>
      </w:r>
      <w:r w:rsidR="00F7195F">
        <w:rPr>
          <w:rFonts w:cs="Times New Roman"/>
          <w:noProof/>
          <w:sz w:val="24"/>
          <w:szCs w:val="24"/>
        </w:rPr>
        <w:t>yenler Derneği adına Yönetim Ku</w:t>
      </w:r>
      <w:r>
        <w:rPr>
          <w:rFonts w:cs="Times New Roman"/>
          <w:noProof/>
          <w:sz w:val="24"/>
          <w:szCs w:val="24"/>
        </w:rPr>
        <w:t>r</w:t>
      </w:r>
      <w:r w:rsidR="00F7195F">
        <w:rPr>
          <w:rFonts w:cs="Times New Roman"/>
          <w:noProof/>
          <w:sz w:val="24"/>
          <w:szCs w:val="24"/>
        </w:rPr>
        <w:t>ulu Başkanı İsmail Belen ve Kurucu Üye Av. Züleyha Belen</w:t>
      </w:r>
    </w:p>
    <w:p w14:paraId="6DB8D0C4" w14:textId="269E3E38" w:rsidR="001A3291" w:rsidRDefault="001A3291" w:rsidP="001A3291">
      <w:pPr>
        <w:pStyle w:val="ListeParagraf"/>
        <w:numPr>
          <w:ilvl w:val="0"/>
          <w:numId w:val="8"/>
        </w:num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>
        <w:rPr>
          <w:rFonts w:cs="Times New Roman"/>
          <w:noProof/>
          <w:sz w:val="24"/>
          <w:szCs w:val="24"/>
        </w:rPr>
        <w:t>TOÇBİRSEN’ den Yönetim Kurulu Başkanı Günay Kaya</w:t>
      </w:r>
    </w:p>
    <w:p w14:paraId="43AEDE98" w14:textId="21515ADD" w:rsidR="001A3291" w:rsidRDefault="00F7195F" w:rsidP="001A3291">
      <w:pPr>
        <w:pStyle w:val="ListeParagraf"/>
        <w:numPr>
          <w:ilvl w:val="0"/>
          <w:numId w:val="8"/>
        </w:num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>
        <w:rPr>
          <w:rFonts w:cs="Times New Roman"/>
          <w:noProof/>
          <w:sz w:val="24"/>
          <w:szCs w:val="24"/>
        </w:rPr>
        <w:t>Yeşil Türkiye Ormancılar Derneğinden İbrahim Doğdaş katılım sağlayacaktır.</w:t>
      </w:r>
    </w:p>
    <w:p w14:paraId="0886D46D" w14:textId="56833A7F" w:rsidR="00AA173B" w:rsidRPr="00AA173B" w:rsidRDefault="00AA173B" w:rsidP="00AA173B">
      <w:p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  <w:r>
        <w:rPr>
          <w:rFonts w:cs="Times New Roman"/>
          <w:noProof/>
          <w:sz w:val="24"/>
          <w:szCs w:val="24"/>
        </w:rPr>
        <w:t xml:space="preserve">Bu vesile ile TC Saraybosna Büyükelçiliği, TİKA Saraybosna Program Koordinasyon Ofisi de ziyaret edilecek, ayrıca Saraybosna Üniversitesi Orman Fakültesi öğrencileri ile bir araya gelinecektir. </w:t>
      </w:r>
      <w:bookmarkStart w:id="0" w:name="_GoBack"/>
      <w:bookmarkEnd w:id="0"/>
    </w:p>
    <w:p w14:paraId="74594FA5" w14:textId="77777777" w:rsidR="00F7195F" w:rsidRPr="00F7195F" w:rsidRDefault="00F7195F" w:rsidP="00F7195F">
      <w:pPr>
        <w:spacing w:before="120" w:after="0" w:line="240" w:lineRule="auto"/>
        <w:jc w:val="both"/>
        <w:rPr>
          <w:rFonts w:cs="Times New Roman"/>
          <w:noProof/>
          <w:sz w:val="24"/>
          <w:szCs w:val="24"/>
        </w:rPr>
      </w:pPr>
    </w:p>
    <w:p w14:paraId="2F6B00CF" w14:textId="77777777" w:rsidR="00FE7BC3" w:rsidRPr="005F5D2E" w:rsidRDefault="00FE7BC3" w:rsidP="007D20C6">
      <w:pPr>
        <w:contextualSpacing/>
        <w:jc w:val="both"/>
        <w:rPr>
          <w:rFonts w:cs="Times New Roman"/>
          <w:noProof/>
          <w:sz w:val="24"/>
          <w:szCs w:val="24"/>
        </w:rPr>
      </w:pPr>
    </w:p>
    <w:sectPr w:rsidR="00FE7BC3" w:rsidRPr="005F5D2E" w:rsidSect="003B5D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58BD"/>
    <w:multiLevelType w:val="hybridMultilevel"/>
    <w:tmpl w:val="6CF2FCBC"/>
    <w:lvl w:ilvl="0" w:tplc="49B0664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545454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35771"/>
    <w:multiLevelType w:val="hybridMultilevel"/>
    <w:tmpl w:val="AD063C0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562924"/>
    <w:multiLevelType w:val="hybridMultilevel"/>
    <w:tmpl w:val="F398BE02"/>
    <w:lvl w:ilvl="0" w:tplc="041F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>
    <w:nsid w:val="42DD49A5"/>
    <w:multiLevelType w:val="hybridMultilevel"/>
    <w:tmpl w:val="E864D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6975FE"/>
    <w:multiLevelType w:val="hybridMultilevel"/>
    <w:tmpl w:val="D1D0CE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B348B6"/>
    <w:multiLevelType w:val="hybridMultilevel"/>
    <w:tmpl w:val="7FFC49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603026"/>
    <w:multiLevelType w:val="hybridMultilevel"/>
    <w:tmpl w:val="E2B4C1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AF3163"/>
    <w:multiLevelType w:val="hybridMultilevel"/>
    <w:tmpl w:val="D980C4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DA2"/>
    <w:rsid w:val="000529A3"/>
    <w:rsid w:val="000819D3"/>
    <w:rsid w:val="000D5B12"/>
    <w:rsid w:val="00116514"/>
    <w:rsid w:val="00123CCC"/>
    <w:rsid w:val="001A3291"/>
    <w:rsid w:val="001E7FEE"/>
    <w:rsid w:val="00213452"/>
    <w:rsid w:val="00363508"/>
    <w:rsid w:val="003B5D4F"/>
    <w:rsid w:val="004250D7"/>
    <w:rsid w:val="0042618E"/>
    <w:rsid w:val="00447002"/>
    <w:rsid w:val="0045167A"/>
    <w:rsid w:val="00472420"/>
    <w:rsid w:val="00522E83"/>
    <w:rsid w:val="005A4822"/>
    <w:rsid w:val="005E0C18"/>
    <w:rsid w:val="005F5D2E"/>
    <w:rsid w:val="0062330E"/>
    <w:rsid w:val="006B5F21"/>
    <w:rsid w:val="00704703"/>
    <w:rsid w:val="00734DA2"/>
    <w:rsid w:val="0073772B"/>
    <w:rsid w:val="00760B35"/>
    <w:rsid w:val="007C7245"/>
    <w:rsid w:val="007D20C6"/>
    <w:rsid w:val="007D38B2"/>
    <w:rsid w:val="00810E30"/>
    <w:rsid w:val="00892496"/>
    <w:rsid w:val="008D30F4"/>
    <w:rsid w:val="008D330A"/>
    <w:rsid w:val="008F78D3"/>
    <w:rsid w:val="00980A31"/>
    <w:rsid w:val="009C2703"/>
    <w:rsid w:val="009E0CB1"/>
    <w:rsid w:val="00A50D98"/>
    <w:rsid w:val="00A65FA3"/>
    <w:rsid w:val="00AA10CE"/>
    <w:rsid w:val="00AA173B"/>
    <w:rsid w:val="00B67DD1"/>
    <w:rsid w:val="00BA2B9D"/>
    <w:rsid w:val="00BA71F4"/>
    <w:rsid w:val="00BD6B04"/>
    <w:rsid w:val="00BE5F4B"/>
    <w:rsid w:val="00CA3734"/>
    <w:rsid w:val="00CD4147"/>
    <w:rsid w:val="00D054CD"/>
    <w:rsid w:val="00D163BC"/>
    <w:rsid w:val="00E55012"/>
    <w:rsid w:val="00E7771F"/>
    <w:rsid w:val="00EA3641"/>
    <w:rsid w:val="00EB2D4B"/>
    <w:rsid w:val="00EB4E62"/>
    <w:rsid w:val="00EF24D1"/>
    <w:rsid w:val="00F44C50"/>
    <w:rsid w:val="00F7195F"/>
    <w:rsid w:val="00FE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EF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34DA2"/>
    <w:pPr>
      <w:spacing w:after="200" w:line="276" w:lineRule="auto"/>
      <w:ind w:left="720"/>
    </w:pPr>
    <w:rPr>
      <w:rFonts w:ascii="Calibri" w:eastAsia="Times New Roman" w:hAnsi="Calibri" w:cs="Calibri"/>
    </w:rPr>
  </w:style>
  <w:style w:type="character" w:styleId="AklamaBavurusu">
    <w:name w:val="annotation reference"/>
    <w:uiPriority w:val="99"/>
    <w:semiHidden/>
    <w:unhideWhenUsed/>
    <w:rsid w:val="00EA364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EA3641"/>
    <w:pPr>
      <w:spacing w:after="200" w:line="240" w:lineRule="auto"/>
    </w:pPr>
    <w:rPr>
      <w:rFonts w:ascii="Calibri" w:eastAsia="Times New Roman" w:hAnsi="Calibri" w:cs="Calibri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EA3641"/>
    <w:rPr>
      <w:rFonts w:ascii="Calibri" w:eastAsia="Times New Roman" w:hAnsi="Calibri" w:cs="Calibri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3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3641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VarsaylanParagrafYazTipi"/>
    <w:rsid w:val="007C7245"/>
  </w:style>
  <w:style w:type="character" w:styleId="Kpr">
    <w:name w:val="Hyperlink"/>
    <w:basedOn w:val="VarsaylanParagrafYazTipi"/>
    <w:uiPriority w:val="99"/>
    <w:unhideWhenUsed/>
    <w:rsid w:val="007C7245"/>
    <w:rPr>
      <w:color w:val="0000FF"/>
      <w:u w:val="singl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2330E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2330E"/>
    <w:rPr>
      <w:rFonts w:ascii="Calibri" w:eastAsia="Times New Roman" w:hAnsi="Calibri" w:cs="Calibri"/>
      <w:b/>
      <w:bCs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0D5B12"/>
    <w:rPr>
      <w:b/>
      <w:bCs/>
    </w:rPr>
  </w:style>
  <w:style w:type="table" w:styleId="TabloKlavuzu">
    <w:name w:val="Table Grid"/>
    <w:basedOn w:val="NormalTablo"/>
    <w:uiPriority w:val="39"/>
    <w:rsid w:val="007D2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lenenKpr">
    <w:name w:val="FollowedHyperlink"/>
    <w:basedOn w:val="VarsaylanParagrafYazTipi"/>
    <w:uiPriority w:val="99"/>
    <w:semiHidden/>
    <w:unhideWhenUsed/>
    <w:rsid w:val="00760B3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34DA2"/>
    <w:pPr>
      <w:spacing w:after="200" w:line="276" w:lineRule="auto"/>
      <w:ind w:left="720"/>
    </w:pPr>
    <w:rPr>
      <w:rFonts w:ascii="Calibri" w:eastAsia="Times New Roman" w:hAnsi="Calibri" w:cs="Calibri"/>
    </w:rPr>
  </w:style>
  <w:style w:type="character" w:styleId="AklamaBavurusu">
    <w:name w:val="annotation reference"/>
    <w:uiPriority w:val="99"/>
    <w:semiHidden/>
    <w:unhideWhenUsed/>
    <w:rsid w:val="00EA364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EA3641"/>
    <w:pPr>
      <w:spacing w:after="200" w:line="240" w:lineRule="auto"/>
    </w:pPr>
    <w:rPr>
      <w:rFonts w:ascii="Calibri" w:eastAsia="Times New Roman" w:hAnsi="Calibri" w:cs="Calibri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EA3641"/>
    <w:rPr>
      <w:rFonts w:ascii="Calibri" w:eastAsia="Times New Roman" w:hAnsi="Calibri" w:cs="Calibri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3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3641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VarsaylanParagrafYazTipi"/>
    <w:rsid w:val="007C7245"/>
  </w:style>
  <w:style w:type="character" w:styleId="Kpr">
    <w:name w:val="Hyperlink"/>
    <w:basedOn w:val="VarsaylanParagrafYazTipi"/>
    <w:uiPriority w:val="99"/>
    <w:unhideWhenUsed/>
    <w:rsid w:val="007C7245"/>
    <w:rPr>
      <w:color w:val="0000FF"/>
      <w:u w:val="singl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2330E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2330E"/>
    <w:rPr>
      <w:rFonts w:ascii="Calibri" w:eastAsia="Times New Roman" w:hAnsi="Calibri" w:cs="Calibri"/>
      <w:b/>
      <w:bCs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0D5B12"/>
    <w:rPr>
      <w:b/>
      <w:bCs/>
    </w:rPr>
  </w:style>
  <w:style w:type="table" w:styleId="TabloKlavuzu">
    <w:name w:val="Table Grid"/>
    <w:basedOn w:val="NormalTablo"/>
    <w:uiPriority w:val="39"/>
    <w:rsid w:val="007D2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lenenKpr">
    <w:name w:val="FollowedHyperlink"/>
    <w:basedOn w:val="VarsaylanParagrafYazTipi"/>
    <w:uiPriority w:val="99"/>
    <w:semiHidden/>
    <w:unhideWhenUsed/>
    <w:rsid w:val="00760B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1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2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1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km.org.tr" TargetMode="External"/><Relationship Id="rId13" Type="http://schemas.openxmlformats.org/officeDocument/2006/relationships/hyperlink" Target="http://www.toprak.org.t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tdpv.org/" TargetMode="External"/><Relationship Id="rId17" Type="http://schemas.openxmlformats.org/officeDocument/2006/relationships/hyperlink" Target="http://sfsa.web.ba/v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sitfbih.b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cbirsen.org.tr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baforest.com" TargetMode="External"/><Relationship Id="rId10" Type="http://schemas.openxmlformats.org/officeDocument/2006/relationships/hyperlink" Target="http://www.ostimenerjik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gonder.org.tr" TargetMode="External"/><Relationship Id="rId14" Type="http://schemas.openxmlformats.org/officeDocument/2006/relationships/hyperlink" Target="http://www.yesilturkiye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167DB835-ECF7-4966-8784-268FB9DFF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İRİTAŞ</dc:creator>
  <cp:keywords/>
  <dc:description/>
  <cp:lastModifiedBy>Ismail Belen</cp:lastModifiedBy>
  <cp:revision>4</cp:revision>
  <dcterms:created xsi:type="dcterms:W3CDTF">2016-05-24T07:32:00Z</dcterms:created>
  <dcterms:modified xsi:type="dcterms:W3CDTF">2016-05-25T07:28:00Z</dcterms:modified>
</cp:coreProperties>
</file>