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DFB" w:rsidRPr="00987D3A" w:rsidRDefault="00311DFB" w:rsidP="007637C8">
      <w:pPr>
        <w:jc w:val="center"/>
        <w:rPr>
          <w:b/>
          <w:color w:val="1F497D" w:themeColor="text2"/>
          <w:sz w:val="32"/>
          <w:szCs w:val="32"/>
        </w:rPr>
      </w:pPr>
      <w:bookmarkStart w:id="0" w:name="_GoBack"/>
      <w:bookmarkEnd w:id="0"/>
      <w:r w:rsidRPr="00987D3A">
        <w:rPr>
          <w:b/>
          <w:color w:val="1F497D" w:themeColor="text2"/>
          <w:sz w:val="32"/>
          <w:szCs w:val="32"/>
        </w:rPr>
        <w:t>Anlaşma Memorandumu</w:t>
      </w:r>
    </w:p>
    <w:p w:rsidR="005A1B47" w:rsidRPr="00987D3A" w:rsidRDefault="005A1B47" w:rsidP="007637C8">
      <w:pPr>
        <w:jc w:val="center"/>
        <w:rPr>
          <w:b/>
          <w:color w:val="1F497D" w:themeColor="text2"/>
          <w:sz w:val="32"/>
          <w:szCs w:val="32"/>
        </w:rPr>
      </w:pPr>
    </w:p>
    <w:p w:rsidR="00311DFB" w:rsidRPr="00987D3A" w:rsidRDefault="00311DFB" w:rsidP="00C14CE0">
      <w:pPr>
        <w:rPr>
          <w:b/>
          <w:color w:val="1F497D" w:themeColor="text2"/>
          <w:sz w:val="28"/>
          <w:szCs w:val="28"/>
        </w:rPr>
      </w:pPr>
      <w:r w:rsidRPr="00987D3A">
        <w:rPr>
          <w:b/>
          <w:color w:val="1F497D" w:themeColor="text2"/>
          <w:sz w:val="28"/>
          <w:szCs w:val="28"/>
        </w:rPr>
        <w:t>Giriş</w:t>
      </w:r>
    </w:p>
    <w:p w:rsidR="00311DFB" w:rsidRPr="00987D3A" w:rsidRDefault="00311DFB" w:rsidP="00E85283">
      <w:pPr>
        <w:ind w:firstLine="708"/>
        <w:jc w:val="both"/>
        <w:rPr>
          <w:sz w:val="24"/>
          <w:szCs w:val="24"/>
        </w:rPr>
      </w:pPr>
      <w:r w:rsidRPr="00987D3A">
        <w:rPr>
          <w:sz w:val="24"/>
          <w:szCs w:val="24"/>
        </w:rPr>
        <w:t xml:space="preserve">Bütün dünyanın ümumi sərvəti olan meşələr bəşəriyyətin rifahı və xoşbəxtliyi, bioloji müxtəlifliyin qorunması, iqlim dəyişikliyinə uyğunlaşma, enerji, su və ərzaq təhlükəsizliyi kimi bir çox məsələlərdə mühüm rol oynayır. 2015-ci ildə Birləşmiş Millətlər Təşkilatının Baş Assambleyası tərəfindən qəbul edilmiş </w:t>
      </w:r>
      <w:r w:rsidR="003269D7" w:rsidRPr="00987D3A">
        <w:rPr>
          <w:sz w:val="24"/>
          <w:szCs w:val="24"/>
        </w:rPr>
        <w:t>“</w:t>
      </w:r>
      <w:r w:rsidRPr="00987D3A">
        <w:rPr>
          <w:sz w:val="24"/>
          <w:szCs w:val="24"/>
        </w:rPr>
        <w:t>2030</w:t>
      </w:r>
      <w:r w:rsidR="005707C4">
        <w:rPr>
          <w:sz w:val="24"/>
          <w:szCs w:val="24"/>
        </w:rPr>
        <w:t>:</w:t>
      </w:r>
      <w:r w:rsidRPr="00987D3A">
        <w:rPr>
          <w:sz w:val="24"/>
          <w:szCs w:val="24"/>
        </w:rPr>
        <w:t xml:space="preserve"> Davamlı </w:t>
      </w:r>
      <w:r w:rsidR="0063170F" w:rsidRPr="00987D3A">
        <w:rPr>
          <w:sz w:val="24"/>
          <w:szCs w:val="24"/>
        </w:rPr>
        <w:t xml:space="preserve">inkişaf </w:t>
      </w:r>
      <w:r w:rsidR="0063170F">
        <w:rPr>
          <w:sz w:val="24"/>
          <w:szCs w:val="24"/>
        </w:rPr>
        <w:t>hədəf</w:t>
      </w:r>
      <w:r w:rsidR="0063170F" w:rsidRPr="00987D3A">
        <w:rPr>
          <w:sz w:val="24"/>
          <w:szCs w:val="24"/>
        </w:rPr>
        <w:t>ləri</w:t>
      </w:r>
      <w:r w:rsidR="003269D7" w:rsidRPr="00987D3A">
        <w:rPr>
          <w:sz w:val="24"/>
          <w:szCs w:val="24"/>
        </w:rPr>
        <w:t>”</w:t>
      </w:r>
      <w:r w:rsidRPr="00987D3A">
        <w:rPr>
          <w:sz w:val="24"/>
          <w:szCs w:val="24"/>
        </w:rPr>
        <w:t>nə nail olmaq üçün meşələr əsas sahələrdən biridir.</w:t>
      </w:r>
    </w:p>
    <w:p w:rsidR="00311DFB" w:rsidRPr="00987D3A" w:rsidRDefault="000C032E" w:rsidP="00864BC6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 xml:space="preserve">2017-ci ildə qəbul edilmiş </w:t>
      </w:r>
      <w:r w:rsidR="00E85283" w:rsidRPr="00987D3A">
        <w:rPr>
          <w:sz w:val="24"/>
          <w:szCs w:val="24"/>
        </w:rPr>
        <w:t>“</w:t>
      </w:r>
      <w:r w:rsidRPr="00987D3A">
        <w:rPr>
          <w:sz w:val="24"/>
          <w:szCs w:val="24"/>
        </w:rPr>
        <w:t xml:space="preserve">Birləşmiş Millətlər Təşkilatının 2017-2030-cu illərdə </w:t>
      </w:r>
      <w:r w:rsidR="00311DFB" w:rsidRPr="00987D3A">
        <w:rPr>
          <w:sz w:val="24"/>
          <w:szCs w:val="24"/>
        </w:rPr>
        <w:t>Meşələ</w:t>
      </w:r>
      <w:r w:rsidR="00E85283" w:rsidRPr="00987D3A">
        <w:rPr>
          <w:sz w:val="24"/>
          <w:szCs w:val="24"/>
        </w:rPr>
        <w:t>r üzrə Strateji Planlar</w:t>
      </w:r>
      <w:r w:rsidRPr="00987D3A">
        <w:rPr>
          <w:sz w:val="24"/>
          <w:szCs w:val="24"/>
        </w:rPr>
        <w:t>”</w:t>
      </w:r>
      <w:r w:rsidR="00311DFB" w:rsidRPr="00987D3A">
        <w:rPr>
          <w:sz w:val="24"/>
          <w:szCs w:val="24"/>
        </w:rPr>
        <w:t xml:space="preserve"> və </w:t>
      </w:r>
      <w:r w:rsidRPr="00987D3A">
        <w:rPr>
          <w:sz w:val="24"/>
          <w:szCs w:val="24"/>
        </w:rPr>
        <w:t>“</w:t>
      </w:r>
      <w:r w:rsidR="00311DFB" w:rsidRPr="00987D3A">
        <w:rPr>
          <w:sz w:val="24"/>
          <w:szCs w:val="24"/>
        </w:rPr>
        <w:t xml:space="preserve">Qlobal </w:t>
      </w:r>
      <w:r w:rsidRPr="00987D3A">
        <w:rPr>
          <w:sz w:val="24"/>
          <w:szCs w:val="24"/>
        </w:rPr>
        <w:t>Meşə</w:t>
      </w:r>
      <w:r w:rsidR="00311DFB" w:rsidRPr="00987D3A">
        <w:rPr>
          <w:sz w:val="24"/>
          <w:szCs w:val="24"/>
        </w:rPr>
        <w:t xml:space="preserve"> </w:t>
      </w:r>
      <w:r w:rsidRPr="00987D3A">
        <w:rPr>
          <w:sz w:val="24"/>
          <w:szCs w:val="24"/>
        </w:rPr>
        <w:t>Hədəfləri</w:t>
      </w:r>
      <w:r w:rsidR="0077575F">
        <w:rPr>
          <w:sz w:val="24"/>
          <w:szCs w:val="24"/>
        </w:rPr>
        <w:t>"</w:t>
      </w:r>
      <w:r w:rsidR="00311DFB" w:rsidRPr="00987D3A">
        <w:rPr>
          <w:sz w:val="24"/>
          <w:szCs w:val="24"/>
        </w:rPr>
        <w:t xml:space="preserve"> sürətl</w:t>
      </w:r>
      <w:r w:rsidR="0077575F">
        <w:rPr>
          <w:sz w:val="24"/>
          <w:szCs w:val="24"/>
        </w:rPr>
        <w:t>i</w:t>
      </w:r>
      <w:r w:rsidR="00311DFB" w:rsidRPr="00987D3A">
        <w:rPr>
          <w:sz w:val="24"/>
          <w:szCs w:val="24"/>
        </w:rPr>
        <w:t xml:space="preserve"> inkişaf hədəflərinə çatmaq üçün meşələr və meşə təsərrüfatı üçün bir yol xəritə</w:t>
      </w:r>
      <w:r w:rsidR="0079203D" w:rsidRPr="00987D3A">
        <w:rPr>
          <w:sz w:val="24"/>
          <w:szCs w:val="24"/>
        </w:rPr>
        <w:t>si</w:t>
      </w:r>
      <w:r w:rsidR="00311DFB" w:rsidRPr="00987D3A">
        <w:rPr>
          <w:sz w:val="24"/>
          <w:szCs w:val="24"/>
        </w:rPr>
        <w:t xml:space="preserve"> təyin etdi.</w:t>
      </w:r>
    </w:p>
    <w:p w:rsidR="00311DFB" w:rsidRPr="00987D3A" w:rsidRDefault="00311DFB" w:rsidP="00864BC6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>Bu məqsədlərə</w:t>
      </w:r>
      <w:r w:rsidR="005707C4">
        <w:rPr>
          <w:sz w:val="24"/>
          <w:szCs w:val="24"/>
        </w:rPr>
        <w:t xml:space="preserve"> nail olmaq üçün</w:t>
      </w:r>
      <w:r w:rsidRPr="00987D3A">
        <w:rPr>
          <w:sz w:val="24"/>
          <w:szCs w:val="24"/>
        </w:rPr>
        <w:t xml:space="preserve"> dövlət, özəl sektor, akademik dairələr və qeyri-hökumət təşkilatları daxil olmaqla, bütün sahələr arasında milli və beynəlxalq səviyyədə ortaq anlaşma və əməkdaşlıq tələb </w:t>
      </w:r>
      <w:r w:rsidR="005707C4">
        <w:rPr>
          <w:sz w:val="24"/>
          <w:szCs w:val="24"/>
        </w:rPr>
        <w:t>olunur</w:t>
      </w:r>
      <w:r w:rsidRPr="00987D3A">
        <w:rPr>
          <w:sz w:val="24"/>
          <w:szCs w:val="24"/>
        </w:rPr>
        <w:t>. Digər tərəfdən, bütün səviyyələrdə</w:t>
      </w:r>
      <w:r w:rsidR="0077575F">
        <w:rPr>
          <w:sz w:val="24"/>
          <w:szCs w:val="24"/>
        </w:rPr>
        <w:t>,</w:t>
      </w:r>
      <w:r w:rsidRPr="00987D3A">
        <w:rPr>
          <w:sz w:val="24"/>
          <w:szCs w:val="24"/>
        </w:rPr>
        <w:t xml:space="preserve"> bütün fəaliyyətlərdə əsas rol </w:t>
      </w:r>
      <w:r w:rsidR="0079203D" w:rsidRPr="00987D3A">
        <w:rPr>
          <w:sz w:val="24"/>
          <w:szCs w:val="24"/>
        </w:rPr>
        <w:t xml:space="preserve">oynayan </w:t>
      </w:r>
      <w:r w:rsidRPr="00987D3A">
        <w:rPr>
          <w:sz w:val="24"/>
          <w:szCs w:val="24"/>
        </w:rPr>
        <w:t>insandır.</w:t>
      </w:r>
    </w:p>
    <w:p w:rsidR="004E15E9" w:rsidRDefault="00311DFB" w:rsidP="004E15E9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 xml:space="preserve">Bu çərçivədə </w:t>
      </w:r>
      <w:r w:rsidR="001D588B" w:rsidRPr="00987D3A">
        <w:rPr>
          <w:sz w:val="24"/>
          <w:szCs w:val="24"/>
        </w:rPr>
        <w:t>meşəçiliklə</w:t>
      </w:r>
      <w:r w:rsidRPr="00987D3A">
        <w:rPr>
          <w:sz w:val="24"/>
          <w:szCs w:val="24"/>
        </w:rPr>
        <w:t xml:space="preserve"> əlaqədar iki əhəmiyyətli tə</w:t>
      </w:r>
      <w:r w:rsidR="006A36D4" w:rsidRPr="00987D3A">
        <w:rPr>
          <w:sz w:val="24"/>
          <w:szCs w:val="24"/>
        </w:rPr>
        <w:t>şkilat</w:t>
      </w:r>
      <w:r w:rsidRPr="00987D3A">
        <w:rPr>
          <w:sz w:val="24"/>
          <w:szCs w:val="24"/>
        </w:rPr>
        <w:t xml:space="preserve"> olan TÜRKİYƏ </w:t>
      </w:r>
      <w:r w:rsidR="006A36D4" w:rsidRPr="00987D3A">
        <w:rPr>
          <w:sz w:val="24"/>
          <w:szCs w:val="24"/>
        </w:rPr>
        <w:t xml:space="preserve">Orman </w:t>
      </w:r>
      <w:r w:rsidRPr="00987D3A">
        <w:rPr>
          <w:sz w:val="24"/>
          <w:szCs w:val="24"/>
        </w:rPr>
        <w:t>Mühendisleri Odası ilə AZƏRBAYCAN</w:t>
      </w:r>
      <w:r w:rsidR="006A36D4" w:rsidRPr="00987D3A">
        <w:rPr>
          <w:sz w:val="24"/>
          <w:szCs w:val="24"/>
        </w:rPr>
        <w:t xml:space="preserve"> Təbii </w:t>
      </w:r>
      <w:r w:rsidRPr="00987D3A">
        <w:rPr>
          <w:sz w:val="24"/>
          <w:szCs w:val="24"/>
        </w:rPr>
        <w:t xml:space="preserve">Sərvətlər </w:t>
      </w:r>
      <w:r w:rsidR="002B1820" w:rsidRPr="00987D3A">
        <w:rPr>
          <w:sz w:val="24"/>
          <w:szCs w:val="24"/>
        </w:rPr>
        <w:t>və</w:t>
      </w:r>
      <w:r w:rsidRPr="00987D3A">
        <w:rPr>
          <w:sz w:val="24"/>
          <w:szCs w:val="24"/>
        </w:rPr>
        <w:t xml:space="preserve"> Ekologiya İşçiləri Həmkarlar İttifaqı Respublika </w:t>
      </w:r>
      <w:r w:rsidR="006A36D4" w:rsidRPr="00987D3A">
        <w:rPr>
          <w:sz w:val="24"/>
          <w:szCs w:val="24"/>
        </w:rPr>
        <w:t xml:space="preserve">Komitəsi </w:t>
      </w:r>
      <w:r w:rsidRPr="00987D3A">
        <w:rPr>
          <w:sz w:val="24"/>
          <w:szCs w:val="24"/>
        </w:rPr>
        <w:t>aşağıda</w:t>
      </w:r>
      <w:r w:rsidR="0077575F">
        <w:rPr>
          <w:sz w:val="24"/>
          <w:szCs w:val="24"/>
        </w:rPr>
        <w:t xml:space="preserve"> müəyyən edilən məsələlər</w:t>
      </w:r>
      <w:r w:rsidRPr="00987D3A">
        <w:rPr>
          <w:sz w:val="24"/>
          <w:szCs w:val="24"/>
        </w:rPr>
        <w:t xml:space="preserve"> çərçivəsində əməkdaşlıq etmək </w:t>
      </w:r>
      <w:r w:rsidR="0077575F">
        <w:rPr>
          <w:sz w:val="24"/>
          <w:szCs w:val="24"/>
        </w:rPr>
        <w:t>üçün</w:t>
      </w:r>
      <w:r w:rsidRPr="00987D3A">
        <w:rPr>
          <w:sz w:val="24"/>
          <w:szCs w:val="24"/>
        </w:rPr>
        <w:t xml:space="preserve"> bu razılaşma </w:t>
      </w:r>
      <w:r w:rsidR="007637C8" w:rsidRPr="00987D3A">
        <w:rPr>
          <w:sz w:val="24"/>
          <w:szCs w:val="24"/>
        </w:rPr>
        <w:t>memorandumunu</w:t>
      </w:r>
      <w:r w:rsidRPr="00987D3A">
        <w:rPr>
          <w:sz w:val="24"/>
          <w:szCs w:val="24"/>
        </w:rPr>
        <w:t xml:space="preserve"> imzaladılar.</w:t>
      </w:r>
    </w:p>
    <w:p w:rsidR="00EA4441" w:rsidRPr="00987D3A" w:rsidRDefault="00EA4441" w:rsidP="004E15E9">
      <w:pPr>
        <w:jc w:val="both"/>
        <w:rPr>
          <w:sz w:val="24"/>
          <w:szCs w:val="24"/>
        </w:rPr>
      </w:pPr>
    </w:p>
    <w:p w:rsidR="004E15E9" w:rsidRPr="00EA4441" w:rsidRDefault="005935A3" w:rsidP="004E15E9">
      <w:pPr>
        <w:jc w:val="both"/>
        <w:rPr>
          <w:color w:val="1F497D" w:themeColor="text2"/>
          <w:sz w:val="24"/>
          <w:szCs w:val="24"/>
        </w:rPr>
      </w:pPr>
      <w:r w:rsidRPr="00EA4441">
        <w:rPr>
          <w:color w:val="1F497D" w:themeColor="text2"/>
          <w:sz w:val="24"/>
          <w:szCs w:val="24"/>
        </w:rPr>
        <w:t>Maddə 1: Məqsəd</w:t>
      </w:r>
      <w:r w:rsidR="0077575F">
        <w:rPr>
          <w:color w:val="1F497D" w:themeColor="text2"/>
          <w:sz w:val="24"/>
          <w:szCs w:val="24"/>
        </w:rPr>
        <w:t>:</w:t>
      </w:r>
    </w:p>
    <w:p w:rsidR="004E15E9" w:rsidRPr="00987D3A" w:rsidRDefault="004E15E9" w:rsidP="004E15E9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Anlaşma Memorandumunun məqsədi TÜRKİYƏ Orman Mühendisleri Odası ilə AZƏRBAYCAN Təbii Sərvətlər və Ekologiya İşçiləri Həmkarlar İttifaqı Respublika Komitəsi arasında qurulacaq əməkdaşlığın prinsipləri və prosedurlarını müəyyən etməkdir.</w:t>
      </w:r>
    </w:p>
    <w:p w:rsidR="004E15E9" w:rsidRPr="00EA4441" w:rsidRDefault="004E15E9" w:rsidP="004E15E9">
      <w:pPr>
        <w:pStyle w:val="Balk1"/>
        <w:rPr>
          <w:rFonts w:asciiTheme="minorHAnsi" w:hAnsiTheme="minorHAnsi"/>
          <w:b w:val="0"/>
          <w:color w:val="1F497D" w:themeColor="text2"/>
          <w:sz w:val="24"/>
          <w:szCs w:val="24"/>
        </w:rPr>
      </w:pPr>
      <w:r w:rsidRPr="00EA4441">
        <w:rPr>
          <w:rFonts w:asciiTheme="minorHAnsi" w:hAnsiTheme="minorHAnsi"/>
          <w:b w:val="0"/>
          <w:color w:val="1F497D" w:themeColor="text2"/>
          <w:sz w:val="24"/>
          <w:szCs w:val="24"/>
        </w:rPr>
        <w:t>Maddə 2: Miqyas</w:t>
      </w:r>
      <w:r w:rsidR="0077575F">
        <w:rPr>
          <w:color w:val="1F497D" w:themeColor="text2"/>
          <w:sz w:val="24"/>
          <w:szCs w:val="24"/>
        </w:rPr>
        <w:t>:</w:t>
      </w:r>
    </w:p>
    <w:p w:rsidR="004E15E9" w:rsidRPr="00987D3A" w:rsidRDefault="004E15E9" w:rsidP="004E15E9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Memorandum bu mətndə olan məsələləri əhatə edir. Tərəflərin istəyi ilə memoranduma yeni şərtlər əlavə edilə bilər.</w:t>
      </w:r>
    </w:p>
    <w:p w:rsidR="004E15E9" w:rsidRPr="00987D3A" w:rsidRDefault="004E15E9" w:rsidP="004E15E9">
      <w:pPr>
        <w:rPr>
          <w:sz w:val="24"/>
          <w:szCs w:val="24"/>
        </w:rPr>
      </w:pPr>
    </w:p>
    <w:p w:rsidR="004E15E9" w:rsidRPr="00EA4441" w:rsidRDefault="004E15E9" w:rsidP="004E15E9">
      <w:pPr>
        <w:pStyle w:val="Balk1"/>
        <w:jc w:val="both"/>
        <w:rPr>
          <w:rFonts w:asciiTheme="minorHAnsi" w:hAnsiTheme="minorHAnsi"/>
          <w:b w:val="0"/>
          <w:color w:val="1F497D" w:themeColor="text2"/>
          <w:sz w:val="24"/>
          <w:szCs w:val="24"/>
        </w:rPr>
      </w:pPr>
      <w:r w:rsidRPr="00EA4441">
        <w:rPr>
          <w:rFonts w:asciiTheme="minorHAnsi" w:hAnsiTheme="minorHAnsi"/>
          <w:b w:val="0"/>
          <w:color w:val="1F497D" w:themeColor="text2"/>
          <w:sz w:val="24"/>
          <w:szCs w:val="24"/>
        </w:rPr>
        <w:lastRenderedPageBreak/>
        <w:t>Maddə 3: Əməkdaşlıq ediləcək məsələlər</w:t>
      </w:r>
      <w:r w:rsidR="00FB41C3">
        <w:rPr>
          <w:color w:val="1F497D" w:themeColor="text2"/>
          <w:sz w:val="24"/>
          <w:szCs w:val="24"/>
        </w:rPr>
        <w:t>:</w:t>
      </w:r>
    </w:p>
    <w:p w:rsidR="005935A3" w:rsidRPr="00987D3A" w:rsidRDefault="004E15E9" w:rsidP="005A1B47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Tərəflər aşağıdakı məsələlə</w:t>
      </w:r>
      <w:r w:rsidR="001A24DA">
        <w:rPr>
          <w:rFonts w:asciiTheme="minorHAnsi" w:hAnsiTheme="minorHAnsi"/>
          <w:b w:val="0"/>
          <w:color w:val="auto"/>
          <w:sz w:val="24"/>
          <w:szCs w:val="24"/>
        </w:rPr>
        <w:t>r üzr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>ə əməkdaşlıq etmək barədə razılığa gə</w:t>
      </w:r>
      <w:r w:rsidR="00FD4D07">
        <w:rPr>
          <w:rFonts w:asciiTheme="minorHAnsi" w:hAnsiTheme="minorHAnsi"/>
          <w:b w:val="0"/>
          <w:color w:val="auto"/>
          <w:sz w:val="24"/>
          <w:szCs w:val="24"/>
        </w:rPr>
        <w:t>ldi:</w:t>
      </w:r>
    </w:p>
    <w:p w:rsidR="005935A3" w:rsidRPr="00987D3A" w:rsidRDefault="00FD4D07" w:rsidP="002820EE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a) davamlı inkişaf məqsədləri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2820EE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b) qlobal meşə hədəfləri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c) torpaqların davamlı idarə edilməsi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d) meşələrin davamlı idarə edilməsi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e) tərəflərin üzvləri arasında tələbə mübadiləsi, staj və iş axtarışının dəstəklənməsi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FD4D07" w:rsidRDefault="00FD4D07" w:rsidP="005935A3">
      <w:pPr>
        <w:pStyle w:val="Balk1"/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f) iş yerinin təhlükəsizliyi və sağlamlığı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g) kənd təsərrüfatı və meşə təsərrüfatı ilə bağlı milli və beynəlxalq məsələlərdə birgə və ya ayrı-ayrılıqda iştirak etmək</w:t>
      </w:r>
      <w:r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h) üzvlərin öz adından və hesabından göstərdikləri fəaliyyəti dəstəkləmək</w:t>
      </w:r>
      <w:r w:rsidR="00FD6F0B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935A3" w:rsidRPr="00987D3A" w:rsidRDefault="00FD4D07" w:rsidP="005935A3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i) tərəflər tərəfindən razılaşdırılmış digər məsələlər</w:t>
      </w:r>
      <w:r w:rsidR="00FD6F0B">
        <w:rPr>
          <w:rFonts w:asciiTheme="minorHAnsi" w:hAnsiTheme="minorHAnsi"/>
          <w:b w:val="0"/>
          <w:color w:val="auto"/>
          <w:sz w:val="24"/>
          <w:szCs w:val="24"/>
        </w:rPr>
        <w:t>.</w:t>
      </w:r>
    </w:p>
    <w:p w:rsidR="00EA4441" w:rsidRDefault="00EA4441" w:rsidP="008C2164">
      <w:pPr>
        <w:pStyle w:val="Balk1"/>
        <w:rPr>
          <w:rFonts w:asciiTheme="minorHAnsi" w:hAnsiTheme="minorHAnsi"/>
          <w:b w:val="0"/>
          <w:color w:val="1F497D" w:themeColor="text2"/>
          <w:sz w:val="24"/>
          <w:szCs w:val="24"/>
        </w:rPr>
      </w:pPr>
    </w:p>
    <w:p w:rsidR="008C2164" w:rsidRPr="00987D3A" w:rsidRDefault="008C2164" w:rsidP="008C2164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EA4441">
        <w:rPr>
          <w:rFonts w:asciiTheme="minorHAnsi" w:hAnsiTheme="minorHAnsi"/>
          <w:b w:val="0"/>
          <w:color w:val="1F497D" w:themeColor="text2"/>
          <w:sz w:val="24"/>
          <w:szCs w:val="24"/>
        </w:rPr>
        <w:t>Maddə 4: Əməkdaşlıq formaları</w:t>
      </w:r>
      <w:r w:rsidR="00FB41C3">
        <w:rPr>
          <w:color w:val="1F497D" w:themeColor="text2"/>
          <w:sz w:val="24"/>
          <w:szCs w:val="24"/>
        </w:rPr>
        <w:t>:</w:t>
      </w:r>
    </w:p>
    <w:p w:rsidR="008C2164" w:rsidRPr="005E262A" w:rsidRDefault="008C2164" w:rsidP="008C2164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Tərəflər aşağıda göstərilən bir və ya daha çox formada əməkdaşlıq edə bilərlə</w:t>
      </w:r>
      <w:r w:rsidR="005E262A">
        <w:rPr>
          <w:rFonts w:asciiTheme="minorHAnsi" w:hAnsiTheme="minorHAnsi"/>
          <w:b w:val="0"/>
          <w:color w:val="auto"/>
          <w:sz w:val="24"/>
          <w:szCs w:val="24"/>
        </w:rPr>
        <w:t>r:</w:t>
      </w:r>
    </w:p>
    <w:p w:rsidR="008C2164" w:rsidRPr="00987D3A" w:rsidRDefault="008C2164" w:rsidP="008C2164">
      <w:pPr>
        <w:pStyle w:val="Balk1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a) Birgə görüşlər, seminarlar, konfranslar, simpoziumlar, mətbuat konfransları və s. tədbirlər təşkil etmək</w:t>
      </w:r>
      <w:r w:rsidR="005E262A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5E262A" w:rsidRDefault="008C216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b) tərəflərdən birinin təşkil etdiyi tədbirlərdə iştirak etmək və lazım olduqda bir-birini təmsil etmək</w:t>
      </w:r>
      <w:r w:rsidR="005E262A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8C216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lastRenderedPageBreak/>
        <w:t>c) birgə və ya ayrı-ayrı layihələr hazırlamaq, tərəflərdən birinin hazırladığı layihələ</w:t>
      </w:r>
      <w:r w:rsidR="00113153">
        <w:rPr>
          <w:rFonts w:asciiTheme="minorHAnsi" w:hAnsiTheme="minorHAnsi"/>
          <w:b w:val="0"/>
          <w:color w:val="auto"/>
          <w:sz w:val="24"/>
          <w:szCs w:val="24"/>
        </w:rPr>
        <w:t>r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>ə ortaq olmaq</w:t>
      </w:r>
      <w:r w:rsidR="005E262A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8C216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d) Avropa Komissiyası, Dünya Bankı, Qlobal Ətraf Mühit Agentliyi (GEF), Avropa Ətraf Mühit Agentliyi, Səfirliklər və s. beynəlxalq təşkilatlara və fondlara </w:t>
      </w:r>
      <w:r w:rsidR="005537C7"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birgə 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>layihələr təqdim etmək</w:t>
      </w:r>
      <w:r w:rsidR="00646D34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8C216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e) Kənd Təsərrüfatı və Meşə Nazirliyi, Sənaye və Texnologiya Nazirliyi, Mədəniyyət və Turizm Nazirliyi, İnkişaf Agentlikləri, TİKA, , KOSGEB kimi milli təşkilatlara və fondlara </w:t>
      </w:r>
      <w:r w:rsidR="005537C7" w:rsidRPr="00987D3A">
        <w:rPr>
          <w:rFonts w:asciiTheme="minorHAnsi" w:hAnsiTheme="minorHAnsi"/>
          <w:b w:val="0"/>
          <w:color w:val="auto"/>
          <w:sz w:val="24"/>
          <w:szCs w:val="24"/>
        </w:rPr>
        <w:t>birgə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 layihə təqdim etmə</w:t>
      </w:r>
      <w:r w:rsidR="005537C7" w:rsidRPr="00987D3A">
        <w:rPr>
          <w:rFonts w:asciiTheme="minorHAnsi" w:hAnsiTheme="minorHAnsi"/>
          <w:b w:val="0"/>
          <w:color w:val="auto"/>
          <w:sz w:val="24"/>
          <w:szCs w:val="24"/>
        </w:rPr>
        <w:t>k və onları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="005537C7" w:rsidRPr="00987D3A">
        <w:rPr>
          <w:rFonts w:asciiTheme="minorHAnsi" w:hAnsiTheme="minorHAnsi"/>
          <w:b w:val="0"/>
          <w:color w:val="auto"/>
          <w:sz w:val="24"/>
          <w:szCs w:val="24"/>
        </w:rPr>
        <w:t>icra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 etmək</w:t>
      </w:r>
      <w:r w:rsidR="006138D9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646D3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f) rəqəmsal media və digər platformalarda nəşr, hesabat və sənədləri birlikdə hazırlamaq</w:t>
      </w:r>
      <w:r w:rsidR="00583541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646D3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>g) müxtəlif adlarla milli və beynəlxalq platformaların yaradılması, əməkdaşlıq etmək, ortaqlıq etmək</w:t>
      </w:r>
      <w:r w:rsidR="00583541">
        <w:rPr>
          <w:rFonts w:asciiTheme="minorHAnsi" w:hAnsiTheme="minorHAnsi"/>
          <w:b w:val="0"/>
          <w:color w:val="auto"/>
          <w:sz w:val="24"/>
          <w:szCs w:val="24"/>
        </w:rPr>
        <w:t xml:space="preserve"> ;</w:t>
      </w:r>
    </w:p>
    <w:p w:rsidR="008C2164" w:rsidRPr="00987D3A" w:rsidRDefault="00646D34" w:rsidP="00E83392">
      <w:pPr>
        <w:pStyle w:val="Balk1"/>
        <w:jc w:val="both"/>
        <w:rPr>
          <w:rFonts w:asciiTheme="minorHAnsi" w:hAnsiTheme="minorHAnsi"/>
          <w:b w:val="0"/>
          <w:color w:val="auto"/>
          <w:sz w:val="24"/>
          <w:szCs w:val="24"/>
        </w:rPr>
      </w:pP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h) tərəflərlə razılaşdırılmaq şərtilə burada  qeyd olunmayan hər hansı bir mövzuda və </w:t>
      </w:r>
      <w:r w:rsidR="008F5829">
        <w:rPr>
          <w:rFonts w:asciiTheme="minorHAnsi" w:hAnsiTheme="minorHAnsi"/>
          <w:b w:val="0"/>
          <w:color w:val="auto"/>
          <w:sz w:val="24"/>
          <w:szCs w:val="24"/>
        </w:rPr>
        <w:t>məsələlərdə</w:t>
      </w:r>
      <w:r w:rsidRPr="00987D3A">
        <w:rPr>
          <w:rFonts w:asciiTheme="minorHAnsi" w:hAnsiTheme="minorHAnsi"/>
          <w:b w:val="0"/>
          <w:color w:val="auto"/>
          <w:sz w:val="24"/>
          <w:szCs w:val="24"/>
        </w:rPr>
        <w:t xml:space="preserve"> əməkdaşlıq etmək.</w:t>
      </w:r>
    </w:p>
    <w:p w:rsidR="00896B51" w:rsidRPr="00987D3A" w:rsidRDefault="00896B51" w:rsidP="00E83392">
      <w:pPr>
        <w:jc w:val="both"/>
        <w:rPr>
          <w:sz w:val="24"/>
          <w:szCs w:val="24"/>
        </w:rPr>
      </w:pPr>
    </w:p>
    <w:p w:rsidR="00EA4441" w:rsidRDefault="00EA4441" w:rsidP="00E83392">
      <w:pPr>
        <w:jc w:val="both"/>
        <w:rPr>
          <w:color w:val="1F497D" w:themeColor="text2"/>
          <w:sz w:val="24"/>
          <w:szCs w:val="24"/>
        </w:rPr>
      </w:pPr>
    </w:p>
    <w:p w:rsidR="00E656C9" w:rsidRPr="00EA4441" w:rsidRDefault="00E656C9" w:rsidP="00E83392">
      <w:pPr>
        <w:jc w:val="both"/>
        <w:rPr>
          <w:color w:val="1F497D" w:themeColor="text2"/>
          <w:sz w:val="24"/>
          <w:szCs w:val="24"/>
        </w:rPr>
      </w:pPr>
      <w:r w:rsidRPr="00EA4441">
        <w:rPr>
          <w:color w:val="1F497D" w:themeColor="text2"/>
          <w:sz w:val="24"/>
          <w:szCs w:val="24"/>
        </w:rPr>
        <w:t>Maddə 5: Tərəflərin vəzifələri</w:t>
      </w:r>
      <w:r w:rsidR="00FB41C3">
        <w:rPr>
          <w:color w:val="1F497D" w:themeColor="text2"/>
          <w:sz w:val="24"/>
          <w:szCs w:val="24"/>
        </w:rPr>
        <w:t>:</w:t>
      </w:r>
    </w:p>
    <w:p w:rsidR="00E656C9" w:rsidRPr="00987D3A" w:rsidRDefault="00E656C9" w:rsidP="00E83392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>Bu anlaşma memorandumu qarşılıqlı yaxşı niyyət çərçivəsində</w:t>
      </w:r>
      <w:r w:rsidR="00646D34">
        <w:rPr>
          <w:sz w:val="24"/>
          <w:szCs w:val="24"/>
        </w:rPr>
        <w:t xml:space="preserve"> hazırlanmışdır. Anlaşma t</w:t>
      </w:r>
      <w:r w:rsidRPr="00987D3A">
        <w:rPr>
          <w:sz w:val="24"/>
          <w:szCs w:val="24"/>
        </w:rPr>
        <w:t>ərəflərin hər hansı birinə hüquqi və iqtisadi məsuliyyət gətirmir. Hər bir tərəf öz qanunvericiliyinə və məsuliyyətlərinə riayət etməkdən məsuldur.</w:t>
      </w:r>
    </w:p>
    <w:p w:rsidR="00E656C9" w:rsidRPr="00987D3A" w:rsidRDefault="00E656C9" w:rsidP="00E83392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>Tərəflər bu əməkdaşlığı elan etmək və onun davamlılığını təmin etmək üçün yaxşı niyyət prinsipləri çərçivəsində cəhd göstərməyi öhdələrinə götürürlər.</w:t>
      </w:r>
    </w:p>
    <w:p w:rsidR="00EA4441" w:rsidRDefault="00EA4441" w:rsidP="00E83392">
      <w:pPr>
        <w:jc w:val="both"/>
        <w:rPr>
          <w:sz w:val="24"/>
          <w:szCs w:val="24"/>
        </w:rPr>
      </w:pPr>
    </w:p>
    <w:p w:rsidR="00EA4441" w:rsidRDefault="00EA4441" w:rsidP="00E83392">
      <w:pPr>
        <w:jc w:val="both"/>
        <w:rPr>
          <w:sz w:val="24"/>
          <w:szCs w:val="24"/>
        </w:rPr>
      </w:pPr>
    </w:p>
    <w:p w:rsidR="00E656C9" w:rsidRPr="00EA4441" w:rsidRDefault="00E656C9" w:rsidP="00E83392">
      <w:pPr>
        <w:jc w:val="both"/>
        <w:rPr>
          <w:color w:val="1F497D" w:themeColor="text2"/>
          <w:sz w:val="24"/>
          <w:szCs w:val="24"/>
        </w:rPr>
      </w:pPr>
      <w:r w:rsidRPr="00EA4441">
        <w:rPr>
          <w:color w:val="1F497D" w:themeColor="text2"/>
          <w:sz w:val="24"/>
          <w:szCs w:val="24"/>
        </w:rPr>
        <w:t>Maddə 6: Mübahisələrin həlli</w:t>
      </w:r>
      <w:r w:rsidR="00FB41C3">
        <w:rPr>
          <w:color w:val="1F497D" w:themeColor="text2"/>
          <w:sz w:val="24"/>
          <w:szCs w:val="24"/>
        </w:rPr>
        <w:t>:</w:t>
      </w:r>
    </w:p>
    <w:p w:rsidR="00E656C9" w:rsidRPr="00987D3A" w:rsidRDefault="00E656C9" w:rsidP="00E83392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>Bu anlaşma memorandumu çərçivəsində bir anlaş</w:t>
      </w:r>
      <w:r w:rsidR="00C31F49">
        <w:rPr>
          <w:sz w:val="24"/>
          <w:szCs w:val="24"/>
        </w:rPr>
        <w:t>ıl</w:t>
      </w:r>
      <w:r w:rsidRPr="00987D3A">
        <w:rPr>
          <w:sz w:val="24"/>
          <w:szCs w:val="24"/>
        </w:rPr>
        <w:t xml:space="preserve">mazlıq </w:t>
      </w:r>
      <w:r w:rsidR="0035034D" w:rsidRPr="00987D3A">
        <w:rPr>
          <w:sz w:val="24"/>
          <w:szCs w:val="24"/>
        </w:rPr>
        <w:t xml:space="preserve">olduğu halda </w:t>
      </w:r>
      <w:r w:rsidRPr="00987D3A">
        <w:rPr>
          <w:sz w:val="24"/>
          <w:szCs w:val="24"/>
        </w:rPr>
        <w:t xml:space="preserve">yaxşı niyyətlər çərçivəsində həll yolu axtarılacaq. Bir layihə və ya fəaliyyət çərçivəsində əməkdaşlıq </w:t>
      </w:r>
      <w:r w:rsidR="00691CD0" w:rsidRPr="00987D3A">
        <w:rPr>
          <w:sz w:val="24"/>
          <w:szCs w:val="24"/>
        </w:rPr>
        <w:t>edilərsə</w:t>
      </w:r>
      <w:r w:rsidRPr="00987D3A">
        <w:rPr>
          <w:sz w:val="24"/>
          <w:szCs w:val="24"/>
        </w:rPr>
        <w:t xml:space="preserve"> hər bir fəaliyyət müstəqil şəkildə </w:t>
      </w:r>
      <w:r w:rsidR="00691CD0" w:rsidRPr="00987D3A">
        <w:rPr>
          <w:sz w:val="24"/>
          <w:szCs w:val="24"/>
        </w:rPr>
        <w:t>icra</w:t>
      </w:r>
      <w:r w:rsidRPr="00987D3A">
        <w:rPr>
          <w:sz w:val="24"/>
          <w:szCs w:val="24"/>
        </w:rPr>
        <w:t xml:space="preserve"> ediləcəkdir.</w:t>
      </w:r>
    </w:p>
    <w:p w:rsidR="00EA4441" w:rsidRDefault="00EA4441" w:rsidP="00E656C9">
      <w:pPr>
        <w:rPr>
          <w:color w:val="1F497D" w:themeColor="text2"/>
          <w:sz w:val="24"/>
          <w:szCs w:val="24"/>
        </w:rPr>
      </w:pPr>
    </w:p>
    <w:p w:rsidR="00EA4441" w:rsidRDefault="00EA4441" w:rsidP="00E656C9">
      <w:pPr>
        <w:rPr>
          <w:color w:val="1F497D" w:themeColor="text2"/>
          <w:sz w:val="24"/>
          <w:szCs w:val="24"/>
        </w:rPr>
      </w:pPr>
    </w:p>
    <w:p w:rsidR="00E656C9" w:rsidRPr="00EA4441" w:rsidRDefault="00E656C9" w:rsidP="00EA4441">
      <w:pPr>
        <w:jc w:val="both"/>
        <w:rPr>
          <w:color w:val="1F497D" w:themeColor="text2"/>
          <w:sz w:val="24"/>
          <w:szCs w:val="24"/>
        </w:rPr>
      </w:pPr>
      <w:r w:rsidRPr="00EA4441">
        <w:rPr>
          <w:color w:val="1F497D" w:themeColor="text2"/>
          <w:sz w:val="24"/>
          <w:szCs w:val="24"/>
        </w:rPr>
        <w:lastRenderedPageBreak/>
        <w:t>Maddə 7: Xitam</w:t>
      </w:r>
      <w:r w:rsidR="00FB41C3">
        <w:rPr>
          <w:color w:val="1F497D" w:themeColor="text2"/>
          <w:sz w:val="24"/>
          <w:szCs w:val="24"/>
        </w:rPr>
        <w:t>:</w:t>
      </w:r>
    </w:p>
    <w:p w:rsidR="00E656C9" w:rsidRPr="00987D3A" w:rsidRDefault="00E656C9" w:rsidP="00EA4441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>Tərəflər bu müqaviləni istənilən vaxt digər tərəfə yazılı şəkildə bildirdikdən sonra ləğv edə bilərlər. Yazılı mətn və ya elektron poçtun alınmasından sonra xitam verilmiş sayılır.</w:t>
      </w:r>
    </w:p>
    <w:p w:rsidR="00EA4441" w:rsidRDefault="00EA4441" w:rsidP="00EA4441">
      <w:pPr>
        <w:jc w:val="both"/>
        <w:rPr>
          <w:sz w:val="24"/>
          <w:szCs w:val="24"/>
        </w:rPr>
      </w:pPr>
    </w:p>
    <w:p w:rsidR="00E656C9" w:rsidRPr="00EA4441" w:rsidRDefault="00E656C9" w:rsidP="00EA4441">
      <w:pPr>
        <w:jc w:val="both"/>
        <w:rPr>
          <w:color w:val="1F497D" w:themeColor="text2"/>
          <w:sz w:val="24"/>
          <w:szCs w:val="24"/>
        </w:rPr>
      </w:pPr>
      <w:r w:rsidRPr="00EA4441">
        <w:rPr>
          <w:color w:val="1F497D" w:themeColor="text2"/>
          <w:sz w:val="24"/>
          <w:szCs w:val="24"/>
        </w:rPr>
        <w:t>Maddə 8:</w:t>
      </w:r>
    </w:p>
    <w:p w:rsidR="00E656C9" w:rsidRPr="00987D3A" w:rsidRDefault="00E656C9" w:rsidP="00EA4441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 xml:space="preserve">Anlaşma Memorandumu imzalanma tarixindən qüvvəyə minir. </w:t>
      </w:r>
      <w:r w:rsidR="00691CD0" w:rsidRPr="00987D3A">
        <w:rPr>
          <w:sz w:val="24"/>
          <w:szCs w:val="24"/>
        </w:rPr>
        <w:t xml:space="preserve">Xitam verilmədiyi təqdirdə </w:t>
      </w:r>
      <w:r w:rsidRPr="00987D3A">
        <w:rPr>
          <w:sz w:val="24"/>
          <w:szCs w:val="24"/>
        </w:rPr>
        <w:t>qüvvədə qalır.</w:t>
      </w:r>
    </w:p>
    <w:p w:rsidR="00E656C9" w:rsidRPr="00987D3A" w:rsidRDefault="00E656C9" w:rsidP="00EA4441">
      <w:pPr>
        <w:jc w:val="both"/>
        <w:rPr>
          <w:sz w:val="24"/>
          <w:szCs w:val="24"/>
        </w:rPr>
      </w:pPr>
      <w:r w:rsidRPr="00987D3A">
        <w:rPr>
          <w:sz w:val="24"/>
          <w:szCs w:val="24"/>
        </w:rPr>
        <w:t xml:space="preserve">8 </w:t>
      </w:r>
      <w:r w:rsidR="00C31F49">
        <w:rPr>
          <w:sz w:val="24"/>
          <w:szCs w:val="24"/>
        </w:rPr>
        <w:t>maddədən</w:t>
      </w:r>
      <w:r w:rsidRPr="00987D3A">
        <w:rPr>
          <w:sz w:val="24"/>
          <w:szCs w:val="24"/>
        </w:rPr>
        <w:t xml:space="preserve"> ibarət olan bu Anlaşma Memorandumu 3 dekabr 2018-ci ildə Antalyada imzalanıb.</w:t>
      </w:r>
    </w:p>
    <w:p w:rsidR="00896B51" w:rsidRPr="00987D3A" w:rsidRDefault="00896B51" w:rsidP="00F9189A">
      <w:pPr>
        <w:rPr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395"/>
      </w:tblGrid>
      <w:tr w:rsidR="00896B51" w:rsidRPr="00987D3A" w:rsidTr="003E42B5">
        <w:tc>
          <w:tcPr>
            <w:tcW w:w="4077" w:type="dxa"/>
          </w:tcPr>
          <w:p w:rsidR="00896B51" w:rsidRPr="00987D3A" w:rsidRDefault="00896B51" w:rsidP="00507C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896B51" w:rsidRPr="00987D3A" w:rsidRDefault="00896B51" w:rsidP="00507C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96B51" w:rsidTr="003E42B5">
        <w:tc>
          <w:tcPr>
            <w:tcW w:w="4077" w:type="dxa"/>
          </w:tcPr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 w:rsidRPr="00987D3A">
              <w:rPr>
                <w:b/>
                <w:noProof/>
                <w:sz w:val="24"/>
                <w:szCs w:val="24"/>
                <w:lang w:eastAsia="tr-TR"/>
              </w:rPr>
              <w:t>Hasan TÜRKYILMAZ</w:t>
            </w: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 w:rsidRPr="00987D3A">
              <w:rPr>
                <w:b/>
                <w:noProof/>
                <w:sz w:val="24"/>
                <w:szCs w:val="24"/>
                <w:lang w:eastAsia="tr-TR"/>
              </w:rPr>
              <w:t>Genel Başkan</w:t>
            </w: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 w:rsidRPr="00987D3A">
              <w:rPr>
                <w:b/>
                <w:noProof/>
                <w:sz w:val="24"/>
                <w:szCs w:val="24"/>
                <w:lang w:eastAsia="tr-TR"/>
              </w:rPr>
              <w:t>Orman Mühendisleri Odası</w:t>
            </w:r>
          </w:p>
        </w:tc>
        <w:tc>
          <w:tcPr>
            <w:tcW w:w="4395" w:type="dxa"/>
          </w:tcPr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896B51" w:rsidRPr="00987D3A" w:rsidRDefault="00896B51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</w:p>
          <w:p w:rsidR="00352E8A" w:rsidRPr="00987D3A" w:rsidRDefault="00352E8A" w:rsidP="00507C7E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 w:rsidRPr="00987D3A">
              <w:rPr>
                <w:b/>
                <w:noProof/>
                <w:sz w:val="24"/>
                <w:szCs w:val="24"/>
                <w:lang w:eastAsia="tr-TR"/>
              </w:rPr>
              <w:t>Telman Nəsirulla oğlu Quliyev</w:t>
            </w:r>
          </w:p>
          <w:p w:rsidR="00352E8A" w:rsidRPr="00987D3A" w:rsidRDefault="00352E8A" w:rsidP="00352E8A">
            <w:pPr>
              <w:jc w:val="center"/>
              <w:rPr>
                <w:rStyle w:val="Gl"/>
                <w:rFonts w:ascii="Arial" w:hAnsi="Arial" w:cs="Arial"/>
                <w:color w:val="000000"/>
                <w:sz w:val="21"/>
                <w:szCs w:val="21"/>
                <w:lang w:val="az-Latn-AZ"/>
              </w:rPr>
            </w:pPr>
            <w:r w:rsidRPr="00987D3A">
              <w:rPr>
                <w:rStyle w:val="Gl"/>
                <w:rFonts w:ascii="Arial" w:hAnsi="Arial" w:cs="Arial"/>
                <w:color w:val="000000"/>
                <w:sz w:val="21"/>
                <w:szCs w:val="21"/>
                <w:lang w:val="az-Latn-AZ"/>
              </w:rPr>
              <w:t xml:space="preserve">Respublika Komitəsinin sədri </w:t>
            </w:r>
          </w:p>
          <w:p w:rsidR="00896B51" w:rsidRDefault="00352E8A" w:rsidP="00352E8A">
            <w:pPr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 w:rsidRPr="00987D3A">
              <w:rPr>
                <w:rStyle w:val="Gl"/>
                <w:rFonts w:ascii="Arial" w:hAnsi="Arial" w:cs="Arial"/>
                <w:color w:val="000000"/>
                <w:sz w:val="21"/>
                <w:szCs w:val="21"/>
                <w:lang w:val="az-Latn-AZ"/>
              </w:rPr>
              <w:t>Təbii Sərvətlər və Ekologiya İşçiləri Həmkarlar İttifaqı</w:t>
            </w:r>
            <w:r w:rsidRPr="00352E8A">
              <w:rPr>
                <w:rStyle w:val="Gl"/>
                <w:rFonts w:ascii="Arial" w:hAnsi="Arial" w:cs="Arial"/>
                <w:color w:val="000000"/>
                <w:sz w:val="21"/>
                <w:szCs w:val="21"/>
                <w:lang w:val="az-Latn-AZ"/>
              </w:rPr>
              <w:t xml:space="preserve"> </w:t>
            </w:r>
          </w:p>
        </w:tc>
      </w:tr>
    </w:tbl>
    <w:p w:rsidR="00896B51" w:rsidRPr="003C3DCF" w:rsidRDefault="00896B51" w:rsidP="00F9189A">
      <w:pPr>
        <w:rPr>
          <w:sz w:val="24"/>
          <w:szCs w:val="24"/>
        </w:rPr>
      </w:pPr>
    </w:p>
    <w:sectPr w:rsidR="00896B51" w:rsidRPr="003C3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89C" w:rsidRDefault="006C489C" w:rsidP="00A13198">
      <w:pPr>
        <w:spacing w:after="0" w:line="240" w:lineRule="auto"/>
      </w:pPr>
      <w:r>
        <w:separator/>
      </w:r>
    </w:p>
  </w:endnote>
  <w:endnote w:type="continuationSeparator" w:id="0">
    <w:p w:rsidR="006C489C" w:rsidRDefault="006C489C" w:rsidP="00A1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89C" w:rsidRDefault="006C489C" w:rsidP="00A13198">
      <w:pPr>
        <w:spacing w:after="0" w:line="240" w:lineRule="auto"/>
      </w:pPr>
      <w:r>
        <w:separator/>
      </w:r>
    </w:p>
  </w:footnote>
  <w:footnote w:type="continuationSeparator" w:id="0">
    <w:p w:rsidR="006C489C" w:rsidRDefault="006C489C" w:rsidP="00A13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601B4"/>
    <w:multiLevelType w:val="hybridMultilevel"/>
    <w:tmpl w:val="EDC2B8E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3430F"/>
    <w:multiLevelType w:val="hybridMultilevel"/>
    <w:tmpl w:val="D60ACEC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14"/>
    <w:rsid w:val="00015099"/>
    <w:rsid w:val="000539A0"/>
    <w:rsid w:val="000C032E"/>
    <w:rsid w:val="00100D2D"/>
    <w:rsid w:val="00103586"/>
    <w:rsid w:val="00113153"/>
    <w:rsid w:val="00156E27"/>
    <w:rsid w:val="0018618B"/>
    <w:rsid w:val="001A24DA"/>
    <w:rsid w:val="001D588B"/>
    <w:rsid w:val="00222914"/>
    <w:rsid w:val="00260ADB"/>
    <w:rsid w:val="002803FE"/>
    <w:rsid w:val="002820EE"/>
    <w:rsid w:val="00295597"/>
    <w:rsid w:val="002B1820"/>
    <w:rsid w:val="002C7BC8"/>
    <w:rsid w:val="002D0905"/>
    <w:rsid w:val="00311DFB"/>
    <w:rsid w:val="003269D7"/>
    <w:rsid w:val="0035034D"/>
    <w:rsid w:val="00352E8A"/>
    <w:rsid w:val="003C3DCF"/>
    <w:rsid w:val="003E42B5"/>
    <w:rsid w:val="004A1FEE"/>
    <w:rsid w:val="004D784C"/>
    <w:rsid w:val="004E15E9"/>
    <w:rsid w:val="004F1DD8"/>
    <w:rsid w:val="00547EF6"/>
    <w:rsid w:val="005537C7"/>
    <w:rsid w:val="005707C4"/>
    <w:rsid w:val="00583541"/>
    <w:rsid w:val="005935A3"/>
    <w:rsid w:val="005A1B47"/>
    <w:rsid w:val="005E262A"/>
    <w:rsid w:val="005E3901"/>
    <w:rsid w:val="005F070A"/>
    <w:rsid w:val="006138D9"/>
    <w:rsid w:val="0063170F"/>
    <w:rsid w:val="00646D34"/>
    <w:rsid w:val="00653174"/>
    <w:rsid w:val="00691CD0"/>
    <w:rsid w:val="006A36D4"/>
    <w:rsid w:val="006C489C"/>
    <w:rsid w:val="006E4997"/>
    <w:rsid w:val="006F0666"/>
    <w:rsid w:val="00734489"/>
    <w:rsid w:val="007637C8"/>
    <w:rsid w:val="0077575F"/>
    <w:rsid w:val="0079203D"/>
    <w:rsid w:val="007A792F"/>
    <w:rsid w:val="007E4A77"/>
    <w:rsid w:val="008038AD"/>
    <w:rsid w:val="00864BC6"/>
    <w:rsid w:val="00896B51"/>
    <w:rsid w:val="008C2164"/>
    <w:rsid w:val="008F166D"/>
    <w:rsid w:val="008F5829"/>
    <w:rsid w:val="008F7A7C"/>
    <w:rsid w:val="00922752"/>
    <w:rsid w:val="00987D3A"/>
    <w:rsid w:val="00A02B3F"/>
    <w:rsid w:val="00A13198"/>
    <w:rsid w:val="00A663EE"/>
    <w:rsid w:val="00A934C4"/>
    <w:rsid w:val="00AA3E90"/>
    <w:rsid w:val="00AB28A0"/>
    <w:rsid w:val="00BC5967"/>
    <w:rsid w:val="00C14CE0"/>
    <w:rsid w:val="00C31F49"/>
    <w:rsid w:val="00C67CD6"/>
    <w:rsid w:val="00CC6107"/>
    <w:rsid w:val="00D1636F"/>
    <w:rsid w:val="00D60025"/>
    <w:rsid w:val="00D912D6"/>
    <w:rsid w:val="00DC5EB1"/>
    <w:rsid w:val="00DE2D37"/>
    <w:rsid w:val="00E37BC9"/>
    <w:rsid w:val="00E656C9"/>
    <w:rsid w:val="00E83392"/>
    <w:rsid w:val="00E85283"/>
    <w:rsid w:val="00EA4441"/>
    <w:rsid w:val="00F140AB"/>
    <w:rsid w:val="00F9189A"/>
    <w:rsid w:val="00FB0DCC"/>
    <w:rsid w:val="00FB41C3"/>
    <w:rsid w:val="00FD4D07"/>
    <w:rsid w:val="00FD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38AADA-EC06-4AA3-9C86-994BA95F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344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344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8F7A7C"/>
    <w:pPr>
      <w:ind w:left="720"/>
      <w:contextualSpacing/>
    </w:pPr>
  </w:style>
  <w:style w:type="table" w:styleId="TabloKlavuzu">
    <w:name w:val="Table Grid"/>
    <w:basedOn w:val="NormalTablo"/>
    <w:uiPriority w:val="59"/>
    <w:rsid w:val="00F14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13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319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1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13198"/>
  </w:style>
  <w:style w:type="paragraph" w:styleId="Altbilgi">
    <w:name w:val="footer"/>
    <w:basedOn w:val="Normal"/>
    <w:link w:val="AltbilgiChar"/>
    <w:uiPriority w:val="99"/>
    <w:unhideWhenUsed/>
    <w:rsid w:val="00A1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13198"/>
  </w:style>
  <w:style w:type="character" w:styleId="Gl">
    <w:name w:val="Strong"/>
    <w:basedOn w:val="VarsaylanParagrafYazTipi"/>
    <w:uiPriority w:val="22"/>
    <w:qFormat/>
    <w:rsid w:val="00352E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Windows Kullanıcısı</cp:lastModifiedBy>
  <cp:revision>2</cp:revision>
  <dcterms:created xsi:type="dcterms:W3CDTF">2018-12-16T16:22:00Z</dcterms:created>
  <dcterms:modified xsi:type="dcterms:W3CDTF">2018-12-16T16:22:00Z</dcterms:modified>
</cp:coreProperties>
</file>