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7337B" w14:textId="0DBEC6EE" w:rsidR="00C32947" w:rsidRPr="009C5BDF" w:rsidRDefault="00C32947" w:rsidP="0065312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C5BDF">
        <w:rPr>
          <w:rFonts w:ascii="Times New Roman" w:hAnsi="Times New Roman" w:cs="Times New Roman"/>
          <w:b/>
          <w:bCs/>
          <w:sz w:val="24"/>
          <w:szCs w:val="24"/>
          <w:lang w:val="en-US"/>
        </w:rPr>
        <w:t>FORESTRY ACTIVITIES, ZERO WASTE, AND CIRCULAR ECONOMY IN TURKEY</w:t>
      </w:r>
    </w:p>
    <w:p w14:paraId="6AE24A10" w14:textId="77777777" w:rsidR="0087174C" w:rsidRPr="009C5BDF" w:rsidRDefault="0087174C" w:rsidP="0065312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8C74E61" w14:textId="115A6C3D" w:rsidR="0065312F" w:rsidRPr="009C5BDF" w:rsidRDefault="00604C24" w:rsidP="0065312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Prof. Dr. </w:t>
      </w:r>
      <w:r w:rsidR="0065312F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Mustafa </w:t>
      </w:r>
      <w:proofErr w:type="spellStart"/>
      <w:r w:rsidR="0065312F" w:rsidRPr="009C5BDF">
        <w:rPr>
          <w:rFonts w:ascii="Times New Roman" w:hAnsi="Times New Roman" w:cs="Times New Roman"/>
          <w:sz w:val="24"/>
          <w:szCs w:val="24"/>
          <w:lang w:val="en-US"/>
        </w:rPr>
        <w:t>Fehmi</w:t>
      </w:r>
      <w:proofErr w:type="spellEnd"/>
      <w:r w:rsidR="0065312F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TÜRKER</w:t>
      </w:r>
    </w:p>
    <w:p w14:paraId="70008359" w14:textId="71CCDAB2" w:rsidR="00E6122B" w:rsidRPr="009C5BDF" w:rsidRDefault="00C32947" w:rsidP="00C32947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9C5BDF">
        <w:rPr>
          <w:rFonts w:ascii="Times New Roman" w:hAnsi="Times New Roman" w:cs="Times New Roman"/>
          <w:i/>
          <w:iCs/>
          <w:sz w:val="24"/>
          <w:szCs w:val="24"/>
          <w:lang w:val="en-US"/>
        </w:rPr>
        <w:t>Faculty of Forestry, Karadeniz Technical University, Trabzon, Turkey</w:t>
      </w:r>
    </w:p>
    <w:p w14:paraId="5AEED114" w14:textId="77777777" w:rsidR="00C32947" w:rsidRPr="009C5BDF" w:rsidRDefault="00C32947" w:rsidP="00C3294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058F951" w14:textId="6B673799" w:rsidR="00C32947" w:rsidRPr="009C5BDF" w:rsidRDefault="00C32947" w:rsidP="00C3294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C5BDF">
        <w:rPr>
          <w:rFonts w:ascii="Times New Roman" w:hAnsi="Times New Roman" w:cs="Times New Roman"/>
          <w:sz w:val="24"/>
          <w:szCs w:val="24"/>
          <w:lang w:val="en-US"/>
        </w:rPr>
        <w:t>For the country reports and presentations...</w:t>
      </w:r>
    </w:p>
    <w:p w14:paraId="5EBBE764" w14:textId="4803410B" w:rsidR="00E6122B" w:rsidRPr="009C5BDF" w:rsidRDefault="00C32947" w:rsidP="0087174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5BDF">
        <w:rPr>
          <w:rFonts w:ascii="Times New Roman" w:hAnsi="Times New Roman" w:cs="Times New Roman"/>
          <w:sz w:val="24"/>
          <w:szCs w:val="24"/>
          <w:lang w:val="en-US"/>
        </w:rPr>
        <w:tab/>
        <w:t>Forestry activities organized and put in practice</w:t>
      </w:r>
      <w:r w:rsidR="0087174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C5BDF">
        <w:rPr>
          <w:rFonts w:ascii="Times New Roman" w:hAnsi="Times New Roman" w:cs="Times New Roman"/>
          <w:sz w:val="24"/>
          <w:szCs w:val="24"/>
          <w:lang w:val="en-US"/>
        </w:rPr>
        <w:t>by General Directorate of Forestry in Turkey</w:t>
      </w:r>
      <w:r w:rsidR="0087174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47FB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7174C" w:rsidRPr="009C5BDF">
        <w:rPr>
          <w:rFonts w:ascii="Times New Roman" w:hAnsi="Times New Roman" w:cs="Times New Roman"/>
          <w:sz w:val="24"/>
          <w:szCs w:val="24"/>
          <w:lang w:val="en-US"/>
        </w:rPr>
        <w:t>organization constituting the backbone of</w:t>
      </w:r>
      <w:r w:rsidR="004A2E32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7FB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A2E32" w:rsidRPr="009C5BDF">
        <w:rPr>
          <w:rFonts w:ascii="Times New Roman" w:hAnsi="Times New Roman" w:cs="Times New Roman"/>
          <w:sz w:val="24"/>
          <w:szCs w:val="24"/>
          <w:lang w:val="en-US"/>
        </w:rPr>
        <w:t>forestry</w:t>
      </w:r>
      <w:r w:rsidR="0087174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2E32" w:rsidRPr="009C5BDF">
        <w:rPr>
          <w:rFonts w:ascii="Times New Roman" w:hAnsi="Times New Roman" w:cs="Times New Roman"/>
          <w:sz w:val="24"/>
          <w:szCs w:val="24"/>
          <w:lang w:val="en-US"/>
        </w:rPr>
        <w:t>sector</w:t>
      </w:r>
      <w:r w:rsidR="0087174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since 1839, have been focused </w:t>
      </w:r>
      <w:r w:rsidR="004A2E32" w:rsidRPr="009C5BD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7174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4A2E32" w:rsidRPr="009C5BDF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87174C" w:rsidRPr="009C5BDF">
        <w:rPr>
          <w:rFonts w:ascii="Times New Roman" w:hAnsi="Times New Roman" w:cs="Times New Roman"/>
          <w:sz w:val="24"/>
          <w:szCs w:val="24"/>
          <w:lang w:val="en-US"/>
        </w:rPr>
        <w:t>the narrow sense of forestry</w:t>
      </w:r>
      <w:r w:rsidR="004A2E32" w:rsidRPr="009C5BDF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F47FB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63922" w:rsidRPr="009C5BDF">
        <w:rPr>
          <w:rFonts w:ascii="Times New Roman" w:hAnsi="Times New Roman" w:cs="Times New Roman"/>
          <w:sz w:val="24"/>
          <w:szCs w:val="24"/>
          <w:lang w:val="en-US"/>
        </w:rPr>
        <w:t>consisting of</w:t>
      </w:r>
      <w:r w:rsidR="00F47FB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tec</w:t>
      </w:r>
      <w:r w:rsidR="00A63922" w:rsidRPr="009C5BD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F47FB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nical, managerial, economic and biological activities, </w:t>
      </w:r>
      <w:r w:rsidR="00656FEB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0B04CE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creating forest areas by </w:t>
      </w:r>
      <w:r w:rsidR="000B7164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sowing and </w:t>
      </w:r>
      <w:r w:rsidR="000B04CE" w:rsidRPr="009C5BDF">
        <w:rPr>
          <w:rFonts w:ascii="Times New Roman" w:hAnsi="Times New Roman" w:cs="Times New Roman"/>
          <w:sz w:val="24"/>
          <w:szCs w:val="24"/>
          <w:lang w:val="en-US"/>
        </w:rPr>
        <w:t>planting, protecting the borders of forests</w:t>
      </w:r>
      <w:r w:rsidR="00A044D5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B04CE" w:rsidRPr="009C5BDF">
        <w:rPr>
          <w:rFonts w:ascii="Times New Roman" w:hAnsi="Times New Roman" w:cs="Times New Roman"/>
          <w:sz w:val="24"/>
          <w:szCs w:val="24"/>
          <w:lang w:val="en-US"/>
        </w:rPr>
        <w:t>expanding the forest areas horizontally and vertically,</w:t>
      </w:r>
      <w:r w:rsidR="00F47FB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0B04CE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7FBD" w:rsidRPr="009C5BDF">
        <w:rPr>
          <w:rFonts w:ascii="Times New Roman" w:hAnsi="Times New Roman" w:cs="Times New Roman"/>
          <w:sz w:val="24"/>
          <w:szCs w:val="24"/>
          <w:lang w:val="en-US"/>
        </w:rPr>
        <w:t>benefiting from</w:t>
      </w:r>
      <w:r w:rsidR="00A044D5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2D7AC6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timber and non-timber forest products along with animal products</w:t>
      </w:r>
      <w:r w:rsidR="00B27CB7" w:rsidRPr="009C5B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47FB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and services. </w:t>
      </w:r>
    </w:p>
    <w:p w14:paraId="55E5085F" w14:textId="77777777" w:rsidR="00CC06B6" w:rsidRDefault="004E4430" w:rsidP="00D6291D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5BDF">
        <w:rPr>
          <w:rFonts w:ascii="Times New Roman" w:hAnsi="Times New Roman" w:cs="Times New Roman"/>
          <w:sz w:val="24"/>
          <w:szCs w:val="24"/>
          <w:lang w:val="en-US"/>
        </w:rPr>
        <w:t>In the production chain to create new forest areas by sowing and planting, the limited use of the artificial fertilizers</w:t>
      </w:r>
      <w:r w:rsidR="0004757D" w:rsidRPr="009C5B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B7164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from the pr</w:t>
      </w:r>
      <w:r w:rsidR="008B331C" w:rsidRPr="009C5BDF">
        <w:rPr>
          <w:rFonts w:ascii="Times New Roman" w:hAnsi="Times New Roman" w:cs="Times New Roman"/>
          <w:sz w:val="24"/>
          <w:szCs w:val="24"/>
          <w:lang w:val="en-US"/>
        </w:rPr>
        <w:t>oduction of saplings in plantations to</w:t>
      </w:r>
      <w:r w:rsidR="0004757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8B331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C5BDF">
        <w:rPr>
          <w:rFonts w:ascii="Times New Roman" w:hAnsi="Times New Roman" w:cs="Times New Roman"/>
          <w:sz w:val="24"/>
          <w:szCs w:val="24"/>
          <w:lang w:val="en-US"/>
        </w:rPr>
        <w:t>cultivation of fully grown trees</w:t>
      </w:r>
      <w:r w:rsidR="0004757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87C6A" w:rsidRPr="009C5BDF">
        <w:rPr>
          <w:rFonts w:ascii="Times New Roman" w:hAnsi="Times New Roman" w:cs="Times New Roman"/>
          <w:sz w:val="24"/>
          <w:szCs w:val="24"/>
          <w:lang w:val="en-US"/>
        </w:rPr>
        <w:t>lowers the amount of non biodegradable waste produced along the line significantly, and makes the whole process “organic” from seed to harvest.</w:t>
      </w:r>
      <w:r w:rsidR="00D6291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766E66B" w14:textId="0D3C1B03" w:rsidR="00EF02BC" w:rsidRPr="009C5BDF" w:rsidRDefault="00FC2FB5" w:rsidP="00D6291D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5BDF">
        <w:rPr>
          <w:rFonts w:ascii="Times New Roman" w:hAnsi="Times New Roman" w:cs="Times New Roman"/>
          <w:sz w:val="24"/>
          <w:szCs w:val="24"/>
          <w:lang w:val="en-US"/>
        </w:rPr>
        <w:t>Economy</w:t>
      </w:r>
      <w:r w:rsidR="0050265B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as a discipline born out of people’s need to balance between the limited resources and unlimited wants, focusing on production, consumption, and fair sharing, fails to </w:t>
      </w:r>
      <w:r w:rsidR="005F5DD6" w:rsidRPr="009C5BDF">
        <w:rPr>
          <w:rFonts w:ascii="Times New Roman" w:hAnsi="Times New Roman" w:cs="Times New Roman"/>
          <w:sz w:val="24"/>
          <w:szCs w:val="24"/>
          <w:lang w:val="en-US"/>
        </w:rPr>
        <w:t>meet its goals</w:t>
      </w:r>
      <w:r w:rsidR="0050265B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starting from the distribution of wealth.</w:t>
      </w:r>
      <w:r w:rsidR="005F5DD6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6291D" w:rsidRPr="009C5BD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E6F05" w:rsidRPr="009C5BDF">
        <w:rPr>
          <w:rFonts w:ascii="Times New Roman" w:hAnsi="Times New Roman" w:cs="Times New Roman"/>
          <w:sz w:val="24"/>
          <w:szCs w:val="24"/>
          <w:lang w:val="en-US"/>
        </w:rPr>
        <w:t>s a result</w:t>
      </w:r>
      <w:r w:rsidR="00D6291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C5BDF" w:rsidRPr="009C5BDF">
        <w:rPr>
          <w:rFonts w:ascii="Times New Roman" w:hAnsi="Times New Roman" w:cs="Times New Roman"/>
          <w:sz w:val="24"/>
          <w:szCs w:val="24"/>
          <w:lang w:val="en-US"/>
        </w:rPr>
        <w:t>environment</w:t>
      </w:r>
      <w:r w:rsidR="005F5DD6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, natural resources and forest ecosystems are suffering </w:t>
      </w:r>
      <w:r w:rsidR="00D6291D" w:rsidRPr="009C5BDF">
        <w:rPr>
          <w:rFonts w:ascii="Times New Roman" w:hAnsi="Times New Roman" w:cs="Times New Roman"/>
          <w:sz w:val="24"/>
          <w:szCs w:val="24"/>
          <w:lang w:val="en-US"/>
        </w:rPr>
        <w:t>from the needs</w:t>
      </w:r>
      <w:r w:rsidR="00A809B2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growing</w:t>
      </w:r>
      <w:r w:rsidR="00D6291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, and limited income and resources that are getting scarce. </w:t>
      </w:r>
    </w:p>
    <w:p w14:paraId="1A35EB42" w14:textId="69EA937B" w:rsidR="00F37B8D" w:rsidRPr="009C5BDF" w:rsidRDefault="006A736E" w:rsidP="005852F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5BDF">
        <w:rPr>
          <w:rFonts w:ascii="Times New Roman" w:hAnsi="Times New Roman" w:cs="Times New Roman"/>
          <w:sz w:val="24"/>
          <w:szCs w:val="24"/>
          <w:lang w:val="en-US"/>
        </w:rPr>
        <w:t>In the key sectors forming national economies, which are agriculture, forestry, industry and services, it is necessary to prioritize waste management focusing on</w:t>
      </w:r>
      <w:r w:rsidR="002A3914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creating extra income or cheap raw materials</w:t>
      </w:r>
      <w:r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50F5E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for production </w:t>
      </w:r>
      <w:r w:rsidRPr="009C5BDF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A50F5E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5BDF" w:rsidRPr="009C5BDF">
        <w:rPr>
          <w:rFonts w:ascii="Times New Roman" w:hAnsi="Times New Roman" w:cs="Times New Roman"/>
          <w:sz w:val="24"/>
          <w:szCs w:val="24"/>
          <w:lang w:val="en-US"/>
        </w:rPr>
        <w:t>physically</w:t>
      </w:r>
      <w:r w:rsidR="00A50F5E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and biologically</w:t>
      </w:r>
      <w:r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recycling of the natural</w:t>
      </w:r>
      <w:r w:rsidR="00A50F5E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waste</w:t>
      </w:r>
      <w:r w:rsidRPr="009C5BDF">
        <w:rPr>
          <w:rFonts w:ascii="Times New Roman" w:hAnsi="Times New Roman" w:cs="Times New Roman"/>
          <w:sz w:val="24"/>
          <w:szCs w:val="24"/>
          <w:lang w:val="en-US"/>
        </w:rPr>
        <w:t>, retroactively marketing the artificial waste</w:t>
      </w:r>
      <w:r w:rsidR="002A3914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produced. </w:t>
      </w:r>
      <w:r w:rsidR="001521C6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Therefore, it is both possible to minimize the destruction of </w:t>
      </w:r>
      <w:r w:rsidR="00C256A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521C6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environment and </w:t>
      </w:r>
      <w:r w:rsidR="00C256A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lower the productions costs by the use of recycled raw materials. </w:t>
      </w:r>
    </w:p>
    <w:p w14:paraId="6E2C3410" w14:textId="54B773ED" w:rsidR="007D26E7" w:rsidRPr="009C5BDF" w:rsidRDefault="00B347B7" w:rsidP="005852F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Consequently, it might only be possible to reach </w:t>
      </w:r>
      <w:r w:rsidR="005852FB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end goals </w:t>
      </w:r>
      <w:r w:rsidR="005852FB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of sustainable development programs of the world nations and </w:t>
      </w:r>
      <w:r w:rsidR="009C5BDF" w:rsidRPr="009C5BDF">
        <w:rPr>
          <w:rFonts w:ascii="Times New Roman" w:hAnsi="Times New Roman" w:cs="Times New Roman"/>
          <w:sz w:val="24"/>
          <w:szCs w:val="24"/>
          <w:lang w:val="en-US"/>
        </w:rPr>
        <w:t>countries</w:t>
      </w:r>
      <w:r w:rsidR="005852FB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, defined in the Earth Summit of United Nations (UN) in Rio de </w:t>
      </w:r>
      <w:proofErr w:type="spellStart"/>
      <w:r w:rsidR="005852FB" w:rsidRPr="009C5BDF">
        <w:rPr>
          <w:rFonts w:ascii="Times New Roman" w:hAnsi="Times New Roman" w:cs="Times New Roman"/>
          <w:sz w:val="24"/>
          <w:szCs w:val="24"/>
          <w:lang w:val="en-US"/>
        </w:rPr>
        <w:t>Janerio</w:t>
      </w:r>
      <w:proofErr w:type="spellEnd"/>
      <w:r w:rsidR="005852FB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, Brazil in 1992 and also in the 2030 Sustainable Development Agenda </w:t>
      </w:r>
      <w:r w:rsidR="001D0592" w:rsidRPr="009C5BDF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5852FB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UN Summit in 2015</w:t>
      </w:r>
      <w:r w:rsidR="00F37B8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, if a sustainable forestry management </w:t>
      </w:r>
      <w:r w:rsidR="001D0592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idea could be implemented by combining the circular economy, consisting of green economy, </w:t>
      </w:r>
      <w:proofErr w:type="spellStart"/>
      <w:r w:rsidR="001D0592" w:rsidRPr="009C5BDF">
        <w:rPr>
          <w:rFonts w:ascii="Times New Roman" w:hAnsi="Times New Roman" w:cs="Times New Roman"/>
          <w:sz w:val="24"/>
          <w:szCs w:val="24"/>
          <w:lang w:val="en-US"/>
        </w:rPr>
        <w:t>bioeconomy</w:t>
      </w:r>
      <w:proofErr w:type="spellEnd"/>
      <w:r w:rsidR="001D0592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, waste management, retroactive marketing notions, with economic, ecological, and social </w:t>
      </w:r>
      <w:r w:rsidR="00D47160">
        <w:rPr>
          <w:rFonts w:ascii="Times New Roman" w:hAnsi="Times New Roman" w:cs="Times New Roman"/>
          <w:sz w:val="24"/>
          <w:szCs w:val="24"/>
          <w:lang w:val="en-US"/>
        </w:rPr>
        <w:t>platforms</w:t>
      </w:r>
      <w:r w:rsidR="001D0592" w:rsidRPr="009C5BDF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1D0592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78A4B9F" w14:textId="0C3235B7" w:rsidR="00A166FC" w:rsidRPr="009C5BDF" w:rsidRDefault="00A166FC" w:rsidP="005B490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5BDF">
        <w:rPr>
          <w:rFonts w:ascii="Times New Roman" w:hAnsi="Times New Roman" w:cs="Times New Roman"/>
          <w:sz w:val="24"/>
          <w:szCs w:val="24"/>
          <w:lang w:val="en-US"/>
        </w:rPr>
        <w:t>The socio</w:t>
      </w:r>
      <w:r w:rsidR="00BD1DF4" w:rsidRPr="009C5BD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9C5BDF">
        <w:rPr>
          <w:rFonts w:ascii="Times New Roman" w:hAnsi="Times New Roman" w:cs="Times New Roman"/>
          <w:sz w:val="24"/>
          <w:szCs w:val="24"/>
          <w:lang w:val="en-US"/>
        </w:rPr>
        <w:t>economic</w:t>
      </w:r>
      <w:r w:rsidR="00BD1DF4" w:rsidRPr="009C5BDF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9C5BDF">
        <w:rPr>
          <w:rFonts w:ascii="Times New Roman" w:hAnsi="Times New Roman" w:cs="Times New Roman"/>
          <w:sz w:val="24"/>
          <w:szCs w:val="24"/>
          <w:lang w:val="en-US"/>
        </w:rPr>
        <w:t>cultural problems faced by</w:t>
      </w:r>
      <w:r w:rsidR="00BD1DF4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seven million villagers</w:t>
      </w:r>
      <w:r w:rsidR="00F46DEE" w:rsidRPr="009C5BDF">
        <w:rPr>
          <w:rFonts w:ascii="Times New Roman" w:hAnsi="Times New Roman" w:cs="Times New Roman"/>
          <w:sz w:val="24"/>
          <w:szCs w:val="24"/>
          <w:lang w:val="en-US"/>
        </w:rPr>
        <w:t>, called forest villagers,</w:t>
      </w:r>
      <w:r w:rsidR="00BD1DF4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living in over twenty thousand villages inside or near the forest areas in Turkey might be an important and limiting factor </w:t>
      </w:r>
      <w:r w:rsidR="008915C1" w:rsidRPr="009C5BDF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BD1DF4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the implementation of circular economy in forestry. </w:t>
      </w:r>
      <w:r w:rsidR="003010DA" w:rsidRPr="009C5BDF">
        <w:rPr>
          <w:rFonts w:ascii="Times New Roman" w:hAnsi="Times New Roman" w:cs="Times New Roman"/>
          <w:sz w:val="24"/>
          <w:szCs w:val="24"/>
          <w:lang w:val="en-US"/>
        </w:rPr>
        <w:t>Forest villagers</w:t>
      </w:r>
      <w:r w:rsidR="00636213" w:rsidRPr="009C5B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010DA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627A" w:rsidRPr="009C5BDF">
        <w:rPr>
          <w:rFonts w:ascii="Times New Roman" w:hAnsi="Times New Roman" w:cs="Times New Roman"/>
          <w:sz w:val="24"/>
          <w:szCs w:val="24"/>
          <w:lang w:val="en-US"/>
        </w:rPr>
        <w:t>benefiting indirectly from the ecological functions and directly</w:t>
      </w:r>
      <w:r w:rsidR="00634260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from the</w:t>
      </w:r>
      <w:r w:rsidR="006B627A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economical functions of Turkey’s forests</w:t>
      </w:r>
      <w:r w:rsidR="00636213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, have $2492 per capita </w:t>
      </w:r>
      <w:r w:rsidR="002C139A" w:rsidRPr="009C5BDF">
        <w:rPr>
          <w:rFonts w:ascii="Times New Roman" w:hAnsi="Times New Roman" w:cs="Times New Roman"/>
          <w:sz w:val="24"/>
          <w:szCs w:val="24"/>
          <w:lang w:val="en-US"/>
        </w:rPr>
        <w:t>income, which</w:t>
      </w:r>
      <w:r w:rsidR="002004E8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="008C0CDF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23% </w:t>
      </w:r>
      <w:r w:rsidR="002004E8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r w:rsidR="00611B28" w:rsidRPr="009C5BDF">
        <w:rPr>
          <w:rFonts w:ascii="Times New Roman" w:hAnsi="Times New Roman" w:cs="Times New Roman"/>
          <w:sz w:val="24"/>
          <w:szCs w:val="24"/>
          <w:lang w:val="en-US"/>
        </w:rPr>
        <w:t>national average</w:t>
      </w:r>
      <w:r w:rsidR="00B751D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B5A68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On the other hand, </w:t>
      </w:r>
      <w:r w:rsidR="00041847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this is only 14% of the yearly income of </w:t>
      </w:r>
      <w:r w:rsidR="00CB5A68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forest villagers </w:t>
      </w:r>
      <w:r w:rsidR="00041847" w:rsidRPr="009C5BD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who </w:t>
      </w:r>
      <w:r w:rsidR="00CB5A68" w:rsidRPr="009C5BDF">
        <w:rPr>
          <w:rFonts w:ascii="Times New Roman" w:hAnsi="Times New Roman" w:cs="Times New Roman"/>
          <w:sz w:val="24"/>
          <w:szCs w:val="24"/>
          <w:lang w:val="en-US"/>
        </w:rPr>
        <w:t>have other incomes</w:t>
      </w:r>
      <w:r w:rsidR="00041847" w:rsidRPr="009C5BD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C00BB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2E99" w:rsidRPr="009C5BDF">
        <w:rPr>
          <w:rFonts w:ascii="Times New Roman" w:hAnsi="Times New Roman" w:cs="Times New Roman"/>
          <w:sz w:val="24"/>
          <w:szCs w:val="24"/>
          <w:lang w:val="en-US"/>
        </w:rPr>
        <w:t>Therefore, i</w:t>
      </w:r>
      <w:r w:rsidR="00C90892" w:rsidRPr="009C5BDF">
        <w:rPr>
          <w:rFonts w:ascii="Times New Roman" w:hAnsi="Times New Roman" w:cs="Times New Roman"/>
          <w:sz w:val="24"/>
          <w:szCs w:val="24"/>
          <w:lang w:val="en-US"/>
        </w:rPr>
        <w:t>t will be possible to</w:t>
      </w:r>
      <w:r w:rsidR="00CE2E99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implement the needs of sustainable forestry in Turkey by increasing the income of forest villagers, and consequently the percentage of t</w:t>
      </w:r>
      <w:r w:rsidR="005B490B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he income </w:t>
      </w:r>
      <w:r w:rsidR="00841EED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directly </w:t>
      </w:r>
      <w:r w:rsidR="005B490B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coming from forest resources </w:t>
      </w:r>
      <w:r w:rsidR="00C90892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872A55" w:rsidRPr="009C5BDF">
        <w:rPr>
          <w:rFonts w:ascii="Times New Roman" w:hAnsi="Times New Roman" w:cs="Times New Roman"/>
          <w:sz w:val="24"/>
          <w:szCs w:val="24"/>
          <w:lang w:val="en-US"/>
        </w:rPr>
        <w:t>meet</w:t>
      </w:r>
      <w:r w:rsidR="00B830C1" w:rsidRPr="009C5BDF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872A55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the requirements</w:t>
      </w:r>
      <w:r w:rsidR="00EE182E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C90892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circular economy. </w:t>
      </w:r>
    </w:p>
    <w:p w14:paraId="213587CC" w14:textId="03186CC3" w:rsidR="00A166FC" w:rsidRPr="009C5BDF" w:rsidRDefault="00E70982" w:rsidP="00723CB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Forestry </w:t>
      </w:r>
      <w:r w:rsidR="002C139A">
        <w:rPr>
          <w:rFonts w:ascii="Times New Roman" w:hAnsi="Times New Roman" w:cs="Times New Roman"/>
          <w:sz w:val="24"/>
          <w:szCs w:val="24"/>
          <w:lang w:val="en-US"/>
        </w:rPr>
        <w:t>sector</w:t>
      </w:r>
      <w:r w:rsidR="004F5363" w:rsidRPr="009C5B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70FA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meeting the requirements of </w:t>
      </w:r>
      <w:r w:rsidR="004F5363" w:rsidRPr="009C5BDF">
        <w:rPr>
          <w:rFonts w:ascii="Times New Roman" w:hAnsi="Times New Roman" w:cs="Times New Roman"/>
          <w:sz w:val="24"/>
          <w:szCs w:val="24"/>
          <w:lang w:val="en-US"/>
        </w:rPr>
        <w:t>sustainable development centuries before other sectors</w:t>
      </w:r>
      <w:r w:rsidR="00D028E2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did</w:t>
      </w:r>
      <w:r w:rsidR="00B47DB5" w:rsidRPr="009C5B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F5363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C26F6C" w:rsidRPr="009C5BD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F5363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been using the principals of circular economy for a long time even before the notion </w:t>
      </w:r>
      <w:r w:rsidR="00B47DB5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itself </w:t>
      </w:r>
      <w:r w:rsidR="004F5363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came </w:t>
      </w:r>
      <w:r w:rsidR="00B47DB5" w:rsidRPr="009C5BDF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F5363" w:rsidRPr="009C5BDF">
        <w:rPr>
          <w:rFonts w:ascii="Times New Roman" w:hAnsi="Times New Roman" w:cs="Times New Roman"/>
          <w:sz w:val="24"/>
          <w:szCs w:val="24"/>
          <w:lang w:val="en-US"/>
        </w:rPr>
        <w:t>to existence</w:t>
      </w:r>
      <w:r w:rsidR="003B3768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with continuity in </w:t>
      </w:r>
      <w:proofErr w:type="gramStart"/>
      <w:r w:rsidR="003B3768" w:rsidRPr="009C5BDF">
        <w:rPr>
          <w:rFonts w:ascii="Times New Roman" w:hAnsi="Times New Roman" w:cs="Times New Roman"/>
          <w:sz w:val="24"/>
          <w:szCs w:val="24"/>
          <w:lang w:val="en-US"/>
        </w:rPr>
        <w:t>forestry which</w:t>
      </w:r>
      <w:proofErr w:type="gramEnd"/>
      <w:r w:rsidR="003B3768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is the origin of the sustainable forestry management.</w:t>
      </w:r>
      <w:r w:rsidR="003C790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27C4C" w:rsidRPr="009C5BDF">
        <w:rPr>
          <w:rFonts w:ascii="Times New Roman" w:hAnsi="Times New Roman" w:cs="Times New Roman"/>
          <w:sz w:val="24"/>
          <w:szCs w:val="24"/>
          <w:lang w:val="en-US"/>
        </w:rPr>
        <w:t>Forestry in</w:t>
      </w:r>
      <w:r w:rsidR="003C790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Turkey, implementing the continuity principle in the chain of manag</w:t>
      </w:r>
      <w:r w:rsidR="00FC2462" w:rsidRPr="009C5BD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3C790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ment </w:t>
      </w:r>
      <w:r w:rsidR="00727C4C" w:rsidRPr="009C5BDF">
        <w:rPr>
          <w:rFonts w:ascii="Times New Roman" w:hAnsi="Times New Roman" w:cs="Times New Roman"/>
          <w:sz w:val="24"/>
          <w:szCs w:val="24"/>
          <w:lang w:val="en-US"/>
        </w:rPr>
        <w:t>from national development plans to main forestry plans, from forest management plans to harvesting and marketing wood-based products</w:t>
      </w:r>
      <w:r w:rsidR="003C790C" w:rsidRPr="009C5BDF">
        <w:rPr>
          <w:rFonts w:ascii="Times New Roman" w:hAnsi="Times New Roman" w:cs="Times New Roman"/>
          <w:sz w:val="24"/>
          <w:szCs w:val="24"/>
          <w:lang w:val="en-US"/>
        </w:rPr>
        <w:t>, should inherit</w:t>
      </w:r>
      <w:r w:rsidR="00FC2462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3C790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management of non-timber forest products and services </w:t>
      </w:r>
      <w:r w:rsidR="00FC2462" w:rsidRPr="009C5BDF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3C790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139A">
        <w:rPr>
          <w:rFonts w:ascii="Times New Roman" w:hAnsi="Times New Roman" w:cs="Times New Roman"/>
          <w:sz w:val="24"/>
          <w:szCs w:val="24"/>
          <w:lang w:val="en-US"/>
        </w:rPr>
        <w:t>five</w:t>
      </w:r>
      <w:r w:rsidR="003C790C" w:rsidRPr="009C5BDF">
        <w:rPr>
          <w:rFonts w:ascii="Times New Roman" w:hAnsi="Times New Roman" w:cs="Times New Roman"/>
          <w:sz w:val="24"/>
          <w:szCs w:val="24"/>
          <w:lang w:val="en-US"/>
        </w:rPr>
        <w:t>-year development p</w:t>
      </w:r>
      <w:r w:rsidR="002C139A">
        <w:rPr>
          <w:rFonts w:ascii="Times New Roman" w:hAnsi="Times New Roman" w:cs="Times New Roman"/>
          <w:sz w:val="24"/>
          <w:szCs w:val="24"/>
          <w:lang w:val="en-US"/>
        </w:rPr>
        <w:t>lan</w:t>
      </w:r>
      <w:r w:rsidR="003C790C" w:rsidRPr="009C5BDF">
        <w:rPr>
          <w:rFonts w:ascii="Times New Roman" w:hAnsi="Times New Roman" w:cs="Times New Roman"/>
          <w:sz w:val="24"/>
          <w:szCs w:val="24"/>
          <w:lang w:val="en-US"/>
        </w:rPr>
        <w:t>s, sector plans</w:t>
      </w:r>
      <w:r w:rsidR="00FC2462" w:rsidRPr="009C5BDF">
        <w:rPr>
          <w:rFonts w:ascii="Times New Roman" w:hAnsi="Times New Roman" w:cs="Times New Roman"/>
          <w:sz w:val="24"/>
          <w:szCs w:val="24"/>
          <w:lang w:val="en-US"/>
        </w:rPr>
        <w:t>, and</w:t>
      </w:r>
      <w:r w:rsidR="003C790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6F6C" w:rsidRPr="009C5BDF">
        <w:rPr>
          <w:rFonts w:ascii="Times New Roman" w:hAnsi="Times New Roman" w:cs="Times New Roman"/>
          <w:sz w:val="24"/>
          <w:szCs w:val="24"/>
          <w:lang w:val="en-US"/>
        </w:rPr>
        <w:t>forestry management plans</w:t>
      </w:r>
      <w:r w:rsidR="00723CB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790C" w:rsidRPr="009C5BDF">
        <w:rPr>
          <w:rFonts w:ascii="Times New Roman" w:hAnsi="Times New Roman" w:cs="Times New Roman"/>
          <w:sz w:val="24"/>
          <w:szCs w:val="24"/>
          <w:lang w:val="en-US"/>
        </w:rPr>
        <w:t>to understand and meet the</w:t>
      </w:r>
      <w:r w:rsidR="00723CB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requirements of</w:t>
      </w:r>
      <w:r w:rsidR="003C790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circular economy strategies</w:t>
      </w:r>
      <w:r w:rsidR="00723CBC" w:rsidRPr="009C5BD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830F62" w14:textId="523B474F" w:rsidR="00800E97" w:rsidRPr="009C5BDF" w:rsidRDefault="00A511A0" w:rsidP="005E468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Forestry Sector in Turkey, in order to increase its total revenue and efficiently meet the requirements of circular economy, </w:t>
      </w:r>
      <w:r w:rsidR="005831D9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should minimize the negative impacts of the external factors like </w:t>
      </w:r>
      <w:r w:rsidR="000469AF">
        <w:rPr>
          <w:rFonts w:ascii="Times New Roman" w:hAnsi="Times New Roman" w:cs="Times New Roman"/>
          <w:sz w:val="24"/>
          <w:szCs w:val="24"/>
          <w:lang w:val="en-US"/>
        </w:rPr>
        <w:t xml:space="preserve">forest </w:t>
      </w:r>
      <w:bookmarkStart w:id="0" w:name="_GoBack"/>
      <w:bookmarkEnd w:id="0"/>
      <w:r w:rsidR="005831D9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fires, floods, overflows, landslides, soil erosion, or poor forestry management and its applications. Thus, </w:t>
      </w:r>
      <w:r w:rsidR="00793FDE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the sector should also </w:t>
      </w:r>
      <w:r w:rsidR="009E05BC" w:rsidRPr="009C5BDF">
        <w:rPr>
          <w:rFonts w:ascii="Times New Roman" w:hAnsi="Times New Roman" w:cs="Times New Roman"/>
          <w:sz w:val="24"/>
          <w:szCs w:val="24"/>
          <w:lang w:val="en-US"/>
        </w:rPr>
        <w:t>focus on</w:t>
      </w:r>
      <w:r w:rsidR="00793FDE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the non-timber plant-based</w:t>
      </w:r>
      <w:r w:rsidR="009E05B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products,</w:t>
      </w:r>
      <w:r w:rsidR="00793FDE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animal products, non-timber service products, biological diversity, carbon storage, and medic</w:t>
      </w:r>
      <w:r w:rsidR="009E05BC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inal products </w:t>
      </w:r>
      <w:r w:rsidR="004C774F" w:rsidRPr="009C5BDF">
        <w:rPr>
          <w:rFonts w:ascii="Times New Roman" w:hAnsi="Times New Roman" w:cs="Times New Roman"/>
          <w:sz w:val="24"/>
          <w:szCs w:val="24"/>
          <w:lang w:val="en-US"/>
        </w:rPr>
        <w:t>to increase the positive external impacts of forestry products</w:t>
      </w:r>
      <w:r w:rsidR="00331D23" w:rsidRPr="009C5BDF">
        <w:rPr>
          <w:rFonts w:ascii="Times New Roman" w:hAnsi="Times New Roman" w:cs="Times New Roman"/>
          <w:sz w:val="24"/>
          <w:szCs w:val="24"/>
          <w:lang w:val="en-US"/>
        </w:rPr>
        <w:t>. Consequently, Turkey would contribute to regional and global sustainable development by implementing appropriate organization</w:t>
      </w:r>
      <w:r w:rsidR="00BA3995" w:rsidRPr="009C5BDF">
        <w:rPr>
          <w:rFonts w:ascii="Times New Roman" w:hAnsi="Times New Roman" w:cs="Times New Roman"/>
          <w:sz w:val="24"/>
          <w:szCs w:val="24"/>
          <w:lang w:val="en-US"/>
        </w:rPr>
        <w:t xml:space="preserve"> scheme, legislations and policies.</w:t>
      </w:r>
    </w:p>
    <w:p w14:paraId="27F20D00" w14:textId="77777777" w:rsidR="00352B8A" w:rsidRPr="009C5BDF" w:rsidRDefault="00352B8A" w:rsidP="00D0493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E99025" w14:textId="77777777" w:rsidR="00352B8A" w:rsidRPr="009C5BDF" w:rsidRDefault="00352B8A" w:rsidP="00D0493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4B9870" w14:textId="77777777" w:rsidR="00352B8A" w:rsidRPr="009C5BDF" w:rsidRDefault="00352B8A" w:rsidP="00D0493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23AE9E" w14:textId="77777777" w:rsidR="00352B8A" w:rsidRPr="009C5BDF" w:rsidRDefault="00352B8A" w:rsidP="00D0493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EECA80" w14:textId="77777777" w:rsidR="00352B8A" w:rsidRPr="009C5BDF" w:rsidRDefault="00352B8A" w:rsidP="00D0493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BB909AE" w14:textId="77777777" w:rsidR="0023368B" w:rsidRPr="009C5BDF" w:rsidRDefault="0023368B" w:rsidP="001C5E9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3368B" w:rsidRPr="009C5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12F"/>
    <w:rsid w:val="00041847"/>
    <w:rsid w:val="000469AF"/>
    <w:rsid w:val="0004757D"/>
    <w:rsid w:val="00076034"/>
    <w:rsid w:val="000B04CE"/>
    <w:rsid w:val="000B7164"/>
    <w:rsid w:val="000C00BB"/>
    <w:rsid w:val="00102C45"/>
    <w:rsid w:val="00107BDE"/>
    <w:rsid w:val="00112D0E"/>
    <w:rsid w:val="001521C6"/>
    <w:rsid w:val="001C5E97"/>
    <w:rsid w:val="001D0592"/>
    <w:rsid w:val="001F572E"/>
    <w:rsid w:val="002004E8"/>
    <w:rsid w:val="002068FB"/>
    <w:rsid w:val="0023368B"/>
    <w:rsid w:val="00287C6A"/>
    <w:rsid w:val="002A1D0D"/>
    <w:rsid w:val="002A3914"/>
    <w:rsid w:val="002C139A"/>
    <w:rsid w:val="002D7AC6"/>
    <w:rsid w:val="0030102B"/>
    <w:rsid w:val="003010DA"/>
    <w:rsid w:val="00326929"/>
    <w:rsid w:val="00331D23"/>
    <w:rsid w:val="0034474D"/>
    <w:rsid w:val="00350965"/>
    <w:rsid w:val="00352B8A"/>
    <w:rsid w:val="00354E04"/>
    <w:rsid w:val="00364AB8"/>
    <w:rsid w:val="003B3768"/>
    <w:rsid w:val="003C790C"/>
    <w:rsid w:val="004079BD"/>
    <w:rsid w:val="00427CB1"/>
    <w:rsid w:val="004A2E32"/>
    <w:rsid w:val="004C774F"/>
    <w:rsid w:val="004E4430"/>
    <w:rsid w:val="004F5363"/>
    <w:rsid w:val="0050265B"/>
    <w:rsid w:val="005831D9"/>
    <w:rsid w:val="005852FB"/>
    <w:rsid w:val="005B490B"/>
    <w:rsid w:val="005E0293"/>
    <w:rsid w:val="005E4680"/>
    <w:rsid w:val="005F5DD6"/>
    <w:rsid w:val="00604C24"/>
    <w:rsid w:val="00611B28"/>
    <w:rsid w:val="0062675F"/>
    <w:rsid w:val="00634260"/>
    <w:rsid w:val="00636213"/>
    <w:rsid w:val="0065312F"/>
    <w:rsid w:val="00656FEB"/>
    <w:rsid w:val="006A736E"/>
    <w:rsid w:val="006B627A"/>
    <w:rsid w:val="006B758C"/>
    <w:rsid w:val="006C6189"/>
    <w:rsid w:val="006F6069"/>
    <w:rsid w:val="00707CCC"/>
    <w:rsid w:val="00723CBC"/>
    <w:rsid w:val="00727C4C"/>
    <w:rsid w:val="00787ECD"/>
    <w:rsid w:val="00793FDE"/>
    <w:rsid w:val="007A281D"/>
    <w:rsid w:val="007C1765"/>
    <w:rsid w:val="007C24E8"/>
    <w:rsid w:val="007D26E7"/>
    <w:rsid w:val="00800E97"/>
    <w:rsid w:val="008357FB"/>
    <w:rsid w:val="00841EED"/>
    <w:rsid w:val="008570AA"/>
    <w:rsid w:val="0087174C"/>
    <w:rsid w:val="00872A55"/>
    <w:rsid w:val="0087383C"/>
    <w:rsid w:val="008915C1"/>
    <w:rsid w:val="008B22E0"/>
    <w:rsid w:val="008B331C"/>
    <w:rsid w:val="008C0CDF"/>
    <w:rsid w:val="009934B4"/>
    <w:rsid w:val="009A7828"/>
    <w:rsid w:val="009C5258"/>
    <w:rsid w:val="009C5BDF"/>
    <w:rsid w:val="009E05BC"/>
    <w:rsid w:val="00A044D5"/>
    <w:rsid w:val="00A166FC"/>
    <w:rsid w:val="00A50F5E"/>
    <w:rsid w:val="00A511A0"/>
    <w:rsid w:val="00A63922"/>
    <w:rsid w:val="00A809B2"/>
    <w:rsid w:val="00A91DAB"/>
    <w:rsid w:val="00AF70FA"/>
    <w:rsid w:val="00B27CB7"/>
    <w:rsid w:val="00B347B7"/>
    <w:rsid w:val="00B47DB5"/>
    <w:rsid w:val="00B751DC"/>
    <w:rsid w:val="00B830C1"/>
    <w:rsid w:val="00B9217E"/>
    <w:rsid w:val="00BA3995"/>
    <w:rsid w:val="00BD1DF4"/>
    <w:rsid w:val="00BD28A7"/>
    <w:rsid w:val="00C256AD"/>
    <w:rsid w:val="00C26F6C"/>
    <w:rsid w:val="00C32947"/>
    <w:rsid w:val="00C4437F"/>
    <w:rsid w:val="00C90892"/>
    <w:rsid w:val="00CA6391"/>
    <w:rsid w:val="00CB5A68"/>
    <w:rsid w:val="00CC06B6"/>
    <w:rsid w:val="00CC5953"/>
    <w:rsid w:val="00CD59AE"/>
    <w:rsid w:val="00CE2E99"/>
    <w:rsid w:val="00CE6F05"/>
    <w:rsid w:val="00CF53FF"/>
    <w:rsid w:val="00D003ED"/>
    <w:rsid w:val="00D028E2"/>
    <w:rsid w:val="00D04931"/>
    <w:rsid w:val="00D47160"/>
    <w:rsid w:val="00D6291D"/>
    <w:rsid w:val="00E41D06"/>
    <w:rsid w:val="00E6122B"/>
    <w:rsid w:val="00E70982"/>
    <w:rsid w:val="00EB458E"/>
    <w:rsid w:val="00EB6930"/>
    <w:rsid w:val="00EE182E"/>
    <w:rsid w:val="00EE2CC0"/>
    <w:rsid w:val="00EE3EFF"/>
    <w:rsid w:val="00EE55C3"/>
    <w:rsid w:val="00EE6D6E"/>
    <w:rsid w:val="00EF02BC"/>
    <w:rsid w:val="00F27C53"/>
    <w:rsid w:val="00F37B8D"/>
    <w:rsid w:val="00F46A06"/>
    <w:rsid w:val="00F46DEE"/>
    <w:rsid w:val="00F47FBD"/>
    <w:rsid w:val="00FC2462"/>
    <w:rsid w:val="00FC2FB5"/>
    <w:rsid w:val="00FC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434EB"/>
  <w15:docId w15:val="{0BEE9E64-F692-456D-B65F-7267BB4E7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2F74C-F4E2-4514-A9C8-E02360D82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722</Words>
  <Characters>4116</Characters>
  <Application>Microsoft Office Word</Application>
  <DocSecurity>0</DocSecurity>
  <Lines>34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9</cp:revision>
  <dcterms:created xsi:type="dcterms:W3CDTF">2019-09-26T07:44:00Z</dcterms:created>
  <dcterms:modified xsi:type="dcterms:W3CDTF">2019-09-26T08:37:00Z</dcterms:modified>
</cp:coreProperties>
</file>