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0064D3" w14:textId="587BB9FF" w:rsidR="005C3552" w:rsidRPr="00ED067B" w:rsidRDefault="00ED067B" w:rsidP="00ED067B">
      <w:r w:rsidRPr="00ED067B">
        <w:t>http://www.serefsagiroglu.org/</w:t>
      </w:r>
    </w:p>
    <w:sectPr w:rsidR="005C3552" w:rsidRPr="00ED06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55B"/>
    <w:rsid w:val="005C3552"/>
    <w:rsid w:val="00A4055B"/>
    <w:rsid w:val="00ED0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617EE"/>
  <w15:chartTrackingRefBased/>
  <w15:docId w15:val="{3B4E3EC2-75FF-49AD-B671-BB07453AD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Özlem İRİTAŞ</dc:creator>
  <cp:keywords/>
  <dc:description/>
  <cp:lastModifiedBy>Özlem İRİTAŞ</cp:lastModifiedBy>
  <cp:revision>2</cp:revision>
  <dcterms:created xsi:type="dcterms:W3CDTF">2020-12-02T09:37:00Z</dcterms:created>
  <dcterms:modified xsi:type="dcterms:W3CDTF">2020-12-02T09:37:00Z</dcterms:modified>
</cp:coreProperties>
</file>