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064D3" w14:textId="14C77F76" w:rsidR="005C3552" w:rsidRDefault="00A4055B">
      <w:r w:rsidRPr="00A4055B">
        <w:t>https://tr.linkedin.com/in/prof-dr-turksel-kaya-bensghir-b5138211</w:t>
      </w:r>
    </w:p>
    <w:sectPr w:rsidR="005C3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5B"/>
    <w:rsid w:val="005C3552"/>
    <w:rsid w:val="00A4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17EE"/>
  <w15:chartTrackingRefBased/>
  <w15:docId w15:val="{3B4E3EC2-75FF-49AD-B671-BB07453A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İRİTAŞ</dc:creator>
  <cp:keywords/>
  <dc:description/>
  <cp:lastModifiedBy>Özlem İRİTAŞ</cp:lastModifiedBy>
  <cp:revision>1</cp:revision>
  <dcterms:created xsi:type="dcterms:W3CDTF">2020-12-02T09:30:00Z</dcterms:created>
  <dcterms:modified xsi:type="dcterms:W3CDTF">2020-12-02T09:31:00Z</dcterms:modified>
</cp:coreProperties>
</file>