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BAC79" w14:textId="0118B8F5" w:rsidR="003360E2" w:rsidRDefault="004817BE" w:rsidP="003360E2">
      <w:pPr>
        <w:rPr>
          <w:rFonts w:ascii="Cambria" w:hAnsi="Cambria"/>
          <w:b/>
          <w:bCs/>
          <w:sz w:val="36"/>
          <w:lang w:val="en-GB"/>
        </w:rPr>
      </w:pPr>
      <w:bookmarkStart w:id="0" w:name="_GoBack"/>
      <w:bookmarkEnd w:id="0"/>
      <w:r>
        <w:rPr>
          <w:rFonts w:ascii="Cambria" w:hAnsi="Cambria"/>
          <w:b/>
          <w:bCs/>
          <w:noProof/>
          <w:sz w:val="36"/>
          <w:lang w:val="tr-TR" w:eastAsia="tr-TR"/>
        </w:rPr>
        <w:drawing>
          <wp:inline distT="0" distB="0" distL="0" distR="0" wp14:anchorId="2C7C4B53" wp14:editId="3143B7FE">
            <wp:extent cx="2423160" cy="949218"/>
            <wp:effectExtent l="0" t="0" r="0" b="3810"/>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fao.jpg"/>
                    <pic:cNvPicPr/>
                  </pic:nvPicPr>
                  <pic:blipFill rotWithShape="1">
                    <a:blip r:embed="rId8">
                      <a:extLst>
                        <a:ext uri="{28A0092B-C50C-407E-A947-70E740481C1C}">
                          <a14:useLocalDpi xmlns:a14="http://schemas.microsoft.com/office/drawing/2010/main" val="0"/>
                        </a:ext>
                      </a:extLst>
                    </a:blip>
                    <a:srcRect t="20000" r="8666" b="26334"/>
                    <a:stretch/>
                  </pic:blipFill>
                  <pic:spPr bwMode="auto">
                    <a:xfrm>
                      <a:off x="0" y="0"/>
                      <a:ext cx="2444378" cy="957530"/>
                    </a:xfrm>
                    <a:prstGeom prst="rect">
                      <a:avLst/>
                    </a:prstGeom>
                    <a:ln>
                      <a:noFill/>
                    </a:ln>
                    <a:extLst>
                      <a:ext uri="{53640926-AAD7-44D8-BBD7-CCE9431645EC}">
                        <a14:shadowObscured xmlns:a14="http://schemas.microsoft.com/office/drawing/2010/main"/>
                      </a:ext>
                    </a:extLst>
                  </pic:spPr>
                </pic:pic>
              </a:graphicData>
            </a:graphic>
          </wp:inline>
        </w:drawing>
      </w:r>
    </w:p>
    <w:p w14:paraId="69802DC7" w14:textId="77777777" w:rsidR="003360E2" w:rsidRDefault="003360E2" w:rsidP="003360E2">
      <w:pPr>
        <w:rPr>
          <w:rFonts w:ascii="Cambria" w:hAnsi="Cambria"/>
          <w:b/>
          <w:bCs/>
          <w:sz w:val="36"/>
          <w:lang w:val="en-GB"/>
        </w:rPr>
      </w:pPr>
    </w:p>
    <w:p w14:paraId="4004F024" w14:textId="77777777" w:rsidR="003360E2" w:rsidRDefault="003360E2" w:rsidP="003360E2">
      <w:pPr>
        <w:rPr>
          <w:rFonts w:ascii="Cambria" w:hAnsi="Cambria"/>
          <w:b/>
          <w:bCs/>
          <w:sz w:val="36"/>
          <w:lang w:val="en-GB"/>
        </w:rPr>
      </w:pPr>
    </w:p>
    <w:p w14:paraId="025AEABA" w14:textId="77777777" w:rsidR="003360E2" w:rsidRDefault="003360E2" w:rsidP="003360E2">
      <w:pPr>
        <w:rPr>
          <w:rFonts w:ascii="Cambria" w:hAnsi="Cambria"/>
          <w:b/>
          <w:bCs/>
          <w:sz w:val="36"/>
          <w:lang w:val="en-GB"/>
        </w:rPr>
      </w:pPr>
    </w:p>
    <w:p w14:paraId="07894B3D" w14:textId="77777777" w:rsidR="003360E2" w:rsidRDefault="003360E2" w:rsidP="003360E2">
      <w:pPr>
        <w:rPr>
          <w:rFonts w:ascii="Cambria" w:hAnsi="Cambria"/>
          <w:b/>
          <w:bCs/>
          <w:sz w:val="36"/>
          <w:lang w:val="en-GB"/>
        </w:rPr>
      </w:pPr>
    </w:p>
    <w:p w14:paraId="4AB68554" w14:textId="40D3D555" w:rsidR="003360E2" w:rsidRPr="00821E97" w:rsidRDefault="00821E97" w:rsidP="003360E2">
      <w:pPr>
        <w:jc w:val="center"/>
        <w:rPr>
          <w:rFonts w:ascii="Cambria" w:hAnsi="Cambria"/>
          <w:b/>
          <w:bCs/>
          <w:sz w:val="36"/>
          <w:lang w:val="ru-RU"/>
        </w:rPr>
      </w:pPr>
      <w:r w:rsidRPr="00821E97">
        <w:rPr>
          <w:rFonts w:ascii="Cambria" w:hAnsi="Cambria"/>
          <w:b/>
          <w:bCs/>
          <w:sz w:val="36"/>
          <w:lang w:val="ru-RU"/>
        </w:rPr>
        <w:t xml:space="preserve">Руководство по сохранению </w:t>
      </w:r>
      <w:r w:rsidR="009428A8">
        <w:rPr>
          <w:rFonts w:ascii="Cambria" w:hAnsi="Cambria"/>
          <w:b/>
          <w:bCs/>
          <w:sz w:val="36"/>
          <w:lang w:val="ru-RU"/>
        </w:rPr>
        <w:t>местных</w:t>
      </w:r>
      <w:r w:rsidRPr="00821E97">
        <w:rPr>
          <w:rFonts w:ascii="Cambria" w:hAnsi="Cambria"/>
          <w:b/>
          <w:bCs/>
          <w:sz w:val="36"/>
          <w:lang w:val="ru-RU"/>
        </w:rPr>
        <w:t xml:space="preserve"> видов деревьев </w:t>
      </w:r>
      <w:r>
        <w:rPr>
          <w:rFonts w:ascii="Cambria" w:hAnsi="Cambria"/>
          <w:b/>
          <w:bCs/>
          <w:sz w:val="36"/>
          <w:lang w:val="ru-RU"/>
        </w:rPr>
        <w:t>в целях</w:t>
      </w:r>
      <w:r w:rsidRPr="00821E97">
        <w:rPr>
          <w:rFonts w:ascii="Cambria" w:hAnsi="Cambria"/>
          <w:b/>
          <w:bCs/>
          <w:sz w:val="36"/>
          <w:lang w:val="ru-RU"/>
        </w:rPr>
        <w:t xml:space="preserve"> сохранения генетического биоразнообразия в Центральной Азии</w:t>
      </w:r>
    </w:p>
    <w:p w14:paraId="3D7DA0F2" w14:textId="77777777" w:rsidR="004817BE" w:rsidRPr="00821E97" w:rsidRDefault="004817BE" w:rsidP="003360E2">
      <w:pPr>
        <w:jc w:val="center"/>
        <w:rPr>
          <w:rFonts w:ascii="Cambria" w:hAnsi="Cambria"/>
          <w:bCs/>
          <w:sz w:val="28"/>
          <w:lang w:val="ru-RU"/>
        </w:rPr>
      </w:pPr>
    </w:p>
    <w:p w14:paraId="43547447" w14:textId="77777777" w:rsidR="004817BE" w:rsidRPr="00821E97" w:rsidRDefault="004817BE" w:rsidP="003360E2">
      <w:pPr>
        <w:jc w:val="center"/>
        <w:rPr>
          <w:rFonts w:ascii="Cambria" w:hAnsi="Cambria"/>
          <w:bCs/>
          <w:sz w:val="28"/>
          <w:lang w:val="ru-RU"/>
        </w:rPr>
      </w:pPr>
    </w:p>
    <w:p w14:paraId="275A3155" w14:textId="77777777" w:rsidR="004817BE" w:rsidRPr="00821E97" w:rsidRDefault="004817BE" w:rsidP="003360E2">
      <w:pPr>
        <w:jc w:val="center"/>
        <w:rPr>
          <w:rFonts w:ascii="Cambria" w:hAnsi="Cambria"/>
          <w:bCs/>
          <w:sz w:val="28"/>
          <w:lang w:val="ru-RU"/>
        </w:rPr>
      </w:pPr>
    </w:p>
    <w:p w14:paraId="7EE3529D" w14:textId="77777777" w:rsidR="004817BE" w:rsidRPr="00821E97" w:rsidRDefault="004817BE" w:rsidP="003360E2">
      <w:pPr>
        <w:jc w:val="center"/>
        <w:rPr>
          <w:rFonts w:ascii="Cambria" w:hAnsi="Cambria"/>
          <w:bCs/>
          <w:sz w:val="28"/>
          <w:lang w:val="ru-RU"/>
        </w:rPr>
      </w:pPr>
    </w:p>
    <w:p w14:paraId="3C928FB8" w14:textId="77777777" w:rsidR="004817BE" w:rsidRPr="00821E97" w:rsidRDefault="004817BE" w:rsidP="003360E2">
      <w:pPr>
        <w:jc w:val="center"/>
        <w:rPr>
          <w:rFonts w:ascii="Cambria" w:hAnsi="Cambria"/>
          <w:bCs/>
          <w:sz w:val="28"/>
          <w:lang w:val="ru-RU"/>
        </w:rPr>
      </w:pPr>
    </w:p>
    <w:p w14:paraId="1E71AABC" w14:textId="77777777" w:rsidR="004817BE" w:rsidRPr="00821E97" w:rsidRDefault="004817BE" w:rsidP="003360E2">
      <w:pPr>
        <w:jc w:val="center"/>
        <w:rPr>
          <w:rFonts w:ascii="Cambria" w:hAnsi="Cambria"/>
          <w:bCs/>
          <w:sz w:val="28"/>
          <w:lang w:val="ru-RU"/>
        </w:rPr>
      </w:pPr>
    </w:p>
    <w:p w14:paraId="169532B7" w14:textId="21B7CEDE" w:rsidR="003360E2" w:rsidRPr="004817BE" w:rsidRDefault="003360E2" w:rsidP="003360E2">
      <w:pPr>
        <w:jc w:val="center"/>
        <w:rPr>
          <w:rFonts w:ascii="Cambria" w:hAnsi="Cambria"/>
          <w:bCs/>
          <w:sz w:val="28"/>
          <w:lang w:val="en-GB"/>
        </w:rPr>
      </w:pPr>
      <w:r w:rsidRPr="004817BE">
        <w:rPr>
          <w:rFonts w:ascii="Cambria" w:hAnsi="Cambria"/>
          <w:bCs/>
          <w:sz w:val="28"/>
          <w:lang w:val="en-GB"/>
        </w:rPr>
        <w:t xml:space="preserve">23 </w:t>
      </w:r>
      <w:r w:rsidR="00821E97">
        <w:rPr>
          <w:rFonts w:ascii="Cambria" w:hAnsi="Cambria"/>
          <w:bCs/>
          <w:sz w:val="28"/>
          <w:lang w:val="ru-RU"/>
        </w:rPr>
        <w:t>Сентября</w:t>
      </w:r>
      <w:r w:rsidRPr="004817BE">
        <w:rPr>
          <w:rFonts w:ascii="Cambria" w:hAnsi="Cambria"/>
          <w:bCs/>
          <w:sz w:val="28"/>
          <w:lang w:val="en-GB"/>
        </w:rPr>
        <w:t xml:space="preserve"> 2021</w:t>
      </w:r>
    </w:p>
    <w:p w14:paraId="67C553F7" w14:textId="77777777" w:rsidR="003360E2" w:rsidRDefault="003360E2">
      <w:pPr>
        <w:rPr>
          <w:rFonts w:ascii="Cambria" w:hAnsi="Cambria"/>
          <w:b/>
          <w:bCs/>
          <w:lang w:val="en-GB"/>
        </w:rPr>
      </w:pPr>
      <w:r>
        <w:rPr>
          <w:rFonts w:ascii="Cambria" w:hAnsi="Cambria"/>
          <w:b/>
          <w:bCs/>
          <w:lang w:val="en-GB"/>
        </w:rPr>
        <w:br w:type="page"/>
      </w:r>
    </w:p>
    <w:p w14:paraId="75C8D0E4" w14:textId="77777777" w:rsidR="003360E2" w:rsidRDefault="003360E2" w:rsidP="003360E2">
      <w:pPr>
        <w:rPr>
          <w:rFonts w:ascii="Cambria" w:eastAsiaTheme="majorEastAsia" w:hAnsi="Cambria" w:cstheme="majorBidi"/>
          <w:b/>
          <w:bCs/>
          <w:lang w:val="en-GB"/>
        </w:rPr>
      </w:pPr>
    </w:p>
    <w:p w14:paraId="1A5EAA2E" w14:textId="79CB7983" w:rsidR="00225977" w:rsidRPr="00821E97" w:rsidRDefault="00821E97" w:rsidP="00647EFD">
      <w:pPr>
        <w:rPr>
          <w:lang w:val="ru-RU"/>
        </w:rPr>
      </w:pPr>
      <w:r>
        <w:rPr>
          <w:lang w:val="ru-RU"/>
        </w:rPr>
        <w:t>Содержание</w:t>
      </w:r>
    </w:p>
    <w:p w14:paraId="23524D43" w14:textId="276ACFFE" w:rsidR="00E41CEE" w:rsidRPr="00982C5D" w:rsidRDefault="00E41CEE" w:rsidP="00C945EC">
      <w:pPr>
        <w:spacing w:after="0" w:line="240" w:lineRule="auto"/>
        <w:rPr>
          <w:rFonts w:ascii="Cambria" w:hAnsi="Cambria"/>
          <w:lang w:val="en-GB"/>
        </w:rPr>
      </w:pPr>
    </w:p>
    <w:p w14:paraId="098181B1" w14:textId="66B1B215" w:rsidR="00E84B3D" w:rsidRDefault="00647EFD">
      <w:pPr>
        <w:pStyle w:val="T1"/>
        <w:rPr>
          <w:rFonts w:eastAsiaTheme="minorEastAsia"/>
          <w:b w:val="0"/>
          <w:noProof/>
          <w:sz w:val="24"/>
          <w:szCs w:val="24"/>
          <w:lang w:eastAsia="en-GB"/>
        </w:rPr>
      </w:pPr>
      <w:r>
        <w:rPr>
          <w:rFonts w:ascii="Cambria" w:hAnsi="Cambria"/>
          <w:b w:val="0"/>
          <w:lang w:val="en-GB"/>
        </w:rPr>
        <w:fldChar w:fldCharType="begin"/>
      </w:r>
      <w:r>
        <w:rPr>
          <w:rFonts w:ascii="Cambria" w:hAnsi="Cambria"/>
          <w:b w:val="0"/>
          <w:lang w:val="en-GB"/>
        </w:rPr>
        <w:instrText xml:space="preserve"> TOC \o "1-3" \h \z \u </w:instrText>
      </w:r>
      <w:r>
        <w:rPr>
          <w:rFonts w:ascii="Cambria" w:hAnsi="Cambria"/>
          <w:b w:val="0"/>
          <w:lang w:val="en-GB"/>
        </w:rPr>
        <w:fldChar w:fldCharType="separate"/>
      </w:r>
      <w:hyperlink w:anchor="_Toc84793741" w:history="1">
        <w:r w:rsidR="00E84B3D" w:rsidRPr="00E677C8">
          <w:rPr>
            <w:rStyle w:val="Kpr"/>
            <w:rFonts w:ascii="Cambria" w:hAnsi="Cambria"/>
            <w:bCs/>
            <w:noProof/>
            <w:lang w:val="ru-RU"/>
          </w:rPr>
          <w:t>Резюме</w:t>
        </w:r>
        <w:r w:rsidR="00E84B3D">
          <w:rPr>
            <w:noProof/>
            <w:webHidden/>
          </w:rPr>
          <w:tab/>
        </w:r>
        <w:r w:rsidR="00E84B3D">
          <w:rPr>
            <w:noProof/>
            <w:webHidden/>
          </w:rPr>
          <w:fldChar w:fldCharType="begin"/>
        </w:r>
        <w:r w:rsidR="00E84B3D">
          <w:rPr>
            <w:noProof/>
            <w:webHidden/>
          </w:rPr>
          <w:instrText xml:space="preserve"> PAGEREF _Toc84793741 \h </w:instrText>
        </w:r>
        <w:r w:rsidR="00E84B3D">
          <w:rPr>
            <w:noProof/>
            <w:webHidden/>
          </w:rPr>
        </w:r>
        <w:r w:rsidR="00E84B3D">
          <w:rPr>
            <w:noProof/>
            <w:webHidden/>
          </w:rPr>
          <w:fldChar w:fldCharType="separate"/>
        </w:r>
        <w:r w:rsidR="00E84B3D">
          <w:rPr>
            <w:noProof/>
            <w:webHidden/>
          </w:rPr>
          <w:t>iv</w:t>
        </w:r>
        <w:r w:rsidR="00E84B3D">
          <w:rPr>
            <w:noProof/>
            <w:webHidden/>
          </w:rPr>
          <w:fldChar w:fldCharType="end"/>
        </w:r>
      </w:hyperlink>
    </w:p>
    <w:p w14:paraId="48591F65" w14:textId="7DCD38FE" w:rsidR="00E84B3D" w:rsidRDefault="00C26A4F">
      <w:pPr>
        <w:pStyle w:val="T1"/>
        <w:rPr>
          <w:rFonts w:eastAsiaTheme="minorEastAsia"/>
          <w:b w:val="0"/>
          <w:noProof/>
          <w:sz w:val="24"/>
          <w:szCs w:val="24"/>
          <w:lang w:eastAsia="en-GB"/>
        </w:rPr>
      </w:pPr>
      <w:hyperlink w:anchor="_Toc84793742" w:history="1">
        <w:r w:rsidR="00E84B3D" w:rsidRPr="00E677C8">
          <w:rPr>
            <w:rStyle w:val="Kpr"/>
            <w:rFonts w:ascii="Cambria" w:hAnsi="Cambria"/>
            <w:bCs/>
            <w:noProof/>
            <w:lang w:val="en-GB"/>
          </w:rPr>
          <w:t>1.</w:t>
        </w:r>
        <w:r w:rsidR="00E84B3D">
          <w:rPr>
            <w:rFonts w:eastAsiaTheme="minorEastAsia"/>
            <w:b w:val="0"/>
            <w:noProof/>
            <w:sz w:val="24"/>
            <w:szCs w:val="24"/>
            <w:lang w:eastAsia="en-GB"/>
          </w:rPr>
          <w:tab/>
        </w:r>
        <w:r w:rsidR="00E84B3D" w:rsidRPr="00E677C8">
          <w:rPr>
            <w:rStyle w:val="Kpr"/>
            <w:rFonts w:ascii="Cambria" w:hAnsi="Cambria"/>
            <w:bCs/>
            <w:noProof/>
            <w:lang w:val="ru-RU"/>
          </w:rPr>
          <w:t>Введение</w:t>
        </w:r>
        <w:r w:rsidR="00E84B3D">
          <w:rPr>
            <w:noProof/>
            <w:webHidden/>
          </w:rPr>
          <w:tab/>
        </w:r>
        <w:r w:rsidR="00E84B3D">
          <w:rPr>
            <w:noProof/>
            <w:webHidden/>
          </w:rPr>
          <w:fldChar w:fldCharType="begin"/>
        </w:r>
        <w:r w:rsidR="00E84B3D">
          <w:rPr>
            <w:noProof/>
            <w:webHidden/>
          </w:rPr>
          <w:instrText xml:space="preserve"> PAGEREF _Toc84793742 \h </w:instrText>
        </w:r>
        <w:r w:rsidR="00E84B3D">
          <w:rPr>
            <w:noProof/>
            <w:webHidden/>
          </w:rPr>
        </w:r>
        <w:r w:rsidR="00E84B3D">
          <w:rPr>
            <w:noProof/>
            <w:webHidden/>
          </w:rPr>
          <w:fldChar w:fldCharType="separate"/>
        </w:r>
        <w:r w:rsidR="00E84B3D">
          <w:rPr>
            <w:noProof/>
            <w:webHidden/>
          </w:rPr>
          <w:t>1</w:t>
        </w:r>
        <w:r w:rsidR="00E84B3D">
          <w:rPr>
            <w:noProof/>
            <w:webHidden/>
          </w:rPr>
          <w:fldChar w:fldCharType="end"/>
        </w:r>
      </w:hyperlink>
    </w:p>
    <w:p w14:paraId="1E163318" w14:textId="3E49C128" w:rsidR="00E84B3D" w:rsidRDefault="00C26A4F">
      <w:pPr>
        <w:pStyle w:val="T2"/>
        <w:rPr>
          <w:rFonts w:eastAsiaTheme="minorEastAsia"/>
          <w:noProof/>
          <w:sz w:val="24"/>
          <w:szCs w:val="24"/>
          <w:lang w:eastAsia="en-GB"/>
        </w:rPr>
      </w:pPr>
      <w:hyperlink w:anchor="_Toc84793743" w:history="1">
        <w:r w:rsidR="00E84B3D" w:rsidRPr="00E677C8">
          <w:rPr>
            <w:rStyle w:val="Kpr"/>
            <w:rFonts w:ascii="Cambria" w:hAnsi="Cambria"/>
            <w:b/>
            <w:bCs/>
            <w:noProof/>
            <w:lang w:val="en-GB"/>
          </w:rPr>
          <w:t>1.1.</w:t>
        </w:r>
        <w:r w:rsidR="00E84B3D">
          <w:rPr>
            <w:rFonts w:eastAsiaTheme="minorEastAsia"/>
            <w:noProof/>
            <w:sz w:val="24"/>
            <w:szCs w:val="24"/>
            <w:lang w:eastAsia="en-GB"/>
          </w:rPr>
          <w:tab/>
        </w:r>
        <w:r w:rsidR="00E84B3D" w:rsidRPr="00E677C8">
          <w:rPr>
            <w:rStyle w:val="Kpr"/>
            <w:rFonts w:ascii="Cambria" w:hAnsi="Cambria"/>
            <w:b/>
            <w:bCs/>
            <w:noProof/>
            <w:lang w:val="en-GB"/>
          </w:rPr>
          <w:t xml:space="preserve">Цели </w:t>
        </w:r>
        <w:r w:rsidR="00E84B3D" w:rsidRPr="00E677C8">
          <w:rPr>
            <w:rStyle w:val="Kpr"/>
            <w:rFonts w:ascii="Cambria" w:hAnsi="Cambria"/>
            <w:b/>
            <w:bCs/>
            <w:noProof/>
            <w:lang w:val="ru-RU"/>
          </w:rPr>
          <w:t>р</w:t>
        </w:r>
        <w:r w:rsidR="00E84B3D" w:rsidRPr="00E677C8">
          <w:rPr>
            <w:rStyle w:val="Kpr"/>
            <w:rFonts w:ascii="Cambria" w:hAnsi="Cambria"/>
            <w:b/>
            <w:bCs/>
            <w:noProof/>
            <w:lang w:val="en-GB"/>
          </w:rPr>
          <w:t>уководства</w:t>
        </w:r>
        <w:r w:rsidR="00E84B3D">
          <w:rPr>
            <w:noProof/>
            <w:webHidden/>
          </w:rPr>
          <w:tab/>
        </w:r>
        <w:r w:rsidR="00E84B3D">
          <w:rPr>
            <w:noProof/>
            <w:webHidden/>
          </w:rPr>
          <w:fldChar w:fldCharType="begin"/>
        </w:r>
        <w:r w:rsidR="00E84B3D">
          <w:rPr>
            <w:noProof/>
            <w:webHidden/>
          </w:rPr>
          <w:instrText xml:space="preserve"> PAGEREF _Toc84793743 \h </w:instrText>
        </w:r>
        <w:r w:rsidR="00E84B3D">
          <w:rPr>
            <w:noProof/>
            <w:webHidden/>
          </w:rPr>
        </w:r>
        <w:r w:rsidR="00E84B3D">
          <w:rPr>
            <w:noProof/>
            <w:webHidden/>
          </w:rPr>
          <w:fldChar w:fldCharType="separate"/>
        </w:r>
        <w:r w:rsidR="00E84B3D">
          <w:rPr>
            <w:noProof/>
            <w:webHidden/>
          </w:rPr>
          <w:t>1</w:t>
        </w:r>
        <w:r w:rsidR="00E84B3D">
          <w:rPr>
            <w:noProof/>
            <w:webHidden/>
          </w:rPr>
          <w:fldChar w:fldCharType="end"/>
        </w:r>
      </w:hyperlink>
    </w:p>
    <w:p w14:paraId="54B2EB8C" w14:textId="244C5FA0" w:rsidR="00E84B3D" w:rsidRDefault="00C26A4F">
      <w:pPr>
        <w:pStyle w:val="T2"/>
        <w:rPr>
          <w:rFonts w:eastAsiaTheme="minorEastAsia"/>
          <w:noProof/>
          <w:sz w:val="24"/>
          <w:szCs w:val="24"/>
          <w:lang w:eastAsia="en-GB"/>
        </w:rPr>
      </w:pPr>
      <w:hyperlink w:anchor="_Toc84793744" w:history="1">
        <w:r w:rsidR="00E84B3D" w:rsidRPr="00E677C8">
          <w:rPr>
            <w:rStyle w:val="Kpr"/>
            <w:rFonts w:ascii="Cambria" w:hAnsi="Cambria"/>
            <w:b/>
            <w:bCs/>
            <w:noProof/>
            <w:lang w:val="en-GB"/>
          </w:rPr>
          <w:t>1.2.</w:t>
        </w:r>
        <w:r w:rsidR="00E84B3D">
          <w:rPr>
            <w:rFonts w:eastAsiaTheme="minorEastAsia"/>
            <w:noProof/>
            <w:sz w:val="24"/>
            <w:szCs w:val="24"/>
            <w:lang w:eastAsia="en-GB"/>
          </w:rPr>
          <w:tab/>
        </w:r>
        <w:r w:rsidR="00E84B3D" w:rsidRPr="00E677C8">
          <w:rPr>
            <w:rStyle w:val="Kpr"/>
            <w:rFonts w:ascii="Cambria" w:hAnsi="Cambria"/>
            <w:b/>
            <w:bCs/>
            <w:noProof/>
            <w:lang w:val="ru-RU"/>
          </w:rPr>
          <w:t>Целевые группы</w:t>
        </w:r>
        <w:r w:rsidR="00E84B3D">
          <w:rPr>
            <w:noProof/>
            <w:webHidden/>
          </w:rPr>
          <w:tab/>
        </w:r>
        <w:r w:rsidR="00E84B3D">
          <w:rPr>
            <w:noProof/>
            <w:webHidden/>
          </w:rPr>
          <w:fldChar w:fldCharType="begin"/>
        </w:r>
        <w:r w:rsidR="00E84B3D">
          <w:rPr>
            <w:noProof/>
            <w:webHidden/>
          </w:rPr>
          <w:instrText xml:space="preserve"> PAGEREF _Toc84793744 \h </w:instrText>
        </w:r>
        <w:r w:rsidR="00E84B3D">
          <w:rPr>
            <w:noProof/>
            <w:webHidden/>
          </w:rPr>
        </w:r>
        <w:r w:rsidR="00E84B3D">
          <w:rPr>
            <w:noProof/>
            <w:webHidden/>
          </w:rPr>
          <w:fldChar w:fldCharType="separate"/>
        </w:r>
        <w:r w:rsidR="00E84B3D">
          <w:rPr>
            <w:noProof/>
            <w:webHidden/>
          </w:rPr>
          <w:t>2</w:t>
        </w:r>
        <w:r w:rsidR="00E84B3D">
          <w:rPr>
            <w:noProof/>
            <w:webHidden/>
          </w:rPr>
          <w:fldChar w:fldCharType="end"/>
        </w:r>
      </w:hyperlink>
    </w:p>
    <w:p w14:paraId="6F032CCD" w14:textId="69DFFBA2" w:rsidR="00E84B3D" w:rsidRDefault="00C26A4F">
      <w:pPr>
        <w:pStyle w:val="T1"/>
        <w:rPr>
          <w:rFonts w:eastAsiaTheme="minorEastAsia"/>
          <w:b w:val="0"/>
          <w:noProof/>
          <w:sz w:val="24"/>
          <w:szCs w:val="24"/>
          <w:lang w:eastAsia="en-GB"/>
        </w:rPr>
      </w:pPr>
      <w:hyperlink w:anchor="_Toc84793745" w:history="1">
        <w:r w:rsidR="00E84B3D" w:rsidRPr="00E677C8">
          <w:rPr>
            <w:rStyle w:val="Kpr"/>
            <w:rFonts w:ascii="Cambria" w:hAnsi="Cambria"/>
            <w:bCs/>
            <w:noProof/>
            <w:lang w:val="en-GB"/>
          </w:rPr>
          <w:t>2.</w:t>
        </w:r>
        <w:r w:rsidR="00E84B3D">
          <w:rPr>
            <w:rFonts w:eastAsiaTheme="minorEastAsia"/>
            <w:b w:val="0"/>
            <w:noProof/>
            <w:sz w:val="24"/>
            <w:szCs w:val="24"/>
            <w:lang w:eastAsia="en-GB"/>
          </w:rPr>
          <w:tab/>
        </w:r>
        <w:r w:rsidR="00E84B3D" w:rsidRPr="00E677C8">
          <w:rPr>
            <w:rStyle w:val="Kpr"/>
            <w:rFonts w:ascii="Cambria" w:hAnsi="Cambria"/>
            <w:bCs/>
            <w:noProof/>
            <w:lang w:val="en-GB"/>
          </w:rPr>
          <w:t>Сохранение генетических ресурсов лесов</w:t>
        </w:r>
        <w:r w:rsidR="00E84B3D">
          <w:rPr>
            <w:noProof/>
            <w:webHidden/>
          </w:rPr>
          <w:tab/>
        </w:r>
        <w:r w:rsidR="00E84B3D">
          <w:rPr>
            <w:noProof/>
            <w:webHidden/>
          </w:rPr>
          <w:fldChar w:fldCharType="begin"/>
        </w:r>
        <w:r w:rsidR="00E84B3D">
          <w:rPr>
            <w:noProof/>
            <w:webHidden/>
          </w:rPr>
          <w:instrText xml:space="preserve"> PAGEREF _Toc84793745 \h </w:instrText>
        </w:r>
        <w:r w:rsidR="00E84B3D">
          <w:rPr>
            <w:noProof/>
            <w:webHidden/>
          </w:rPr>
        </w:r>
        <w:r w:rsidR="00E84B3D">
          <w:rPr>
            <w:noProof/>
            <w:webHidden/>
          </w:rPr>
          <w:fldChar w:fldCharType="separate"/>
        </w:r>
        <w:r w:rsidR="00E84B3D">
          <w:rPr>
            <w:noProof/>
            <w:webHidden/>
          </w:rPr>
          <w:t>3</w:t>
        </w:r>
        <w:r w:rsidR="00E84B3D">
          <w:rPr>
            <w:noProof/>
            <w:webHidden/>
          </w:rPr>
          <w:fldChar w:fldCharType="end"/>
        </w:r>
      </w:hyperlink>
    </w:p>
    <w:p w14:paraId="67DAB798" w14:textId="3F8CBF8F" w:rsidR="00E84B3D" w:rsidRDefault="00C26A4F">
      <w:pPr>
        <w:pStyle w:val="T2"/>
        <w:rPr>
          <w:rFonts w:eastAsiaTheme="minorEastAsia"/>
          <w:noProof/>
          <w:sz w:val="24"/>
          <w:szCs w:val="24"/>
          <w:lang w:eastAsia="en-GB"/>
        </w:rPr>
      </w:pPr>
      <w:hyperlink w:anchor="_Toc84793746" w:history="1">
        <w:r w:rsidR="00E84B3D" w:rsidRPr="00E677C8">
          <w:rPr>
            <w:rStyle w:val="Kpr"/>
            <w:rFonts w:ascii="Cambria" w:hAnsi="Cambria"/>
            <w:b/>
            <w:bCs/>
            <w:noProof/>
            <w:lang w:val="en-GB"/>
          </w:rPr>
          <w:t>2.1.</w:t>
        </w:r>
        <w:r w:rsidR="00E84B3D">
          <w:rPr>
            <w:rFonts w:eastAsiaTheme="minorEastAsia"/>
            <w:noProof/>
            <w:sz w:val="24"/>
            <w:szCs w:val="24"/>
            <w:lang w:eastAsia="en-GB"/>
          </w:rPr>
          <w:tab/>
        </w:r>
        <w:r w:rsidR="00E84B3D" w:rsidRPr="00E677C8">
          <w:rPr>
            <w:rStyle w:val="Kpr"/>
            <w:rFonts w:ascii="Cambria" w:hAnsi="Cambria"/>
            <w:b/>
            <w:bCs/>
            <w:noProof/>
            <w:lang w:val="ru-RU"/>
          </w:rPr>
          <w:t>Глобальная перспектива</w:t>
        </w:r>
        <w:r w:rsidR="00E84B3D">
          <w:rPr>
            <w:noProof/>
            <w:webHidden/>
          </w:rPr>
          <w:tab/>
        </w:r>
        <w:r w:rsidR="00E84B3D">
          <w:rPr>
            <w:noProof/>
            <w:webHidden/>
          </w:rPr>
          <w:fldChar w:fldCharType="begin"/>
        </w:r>
        <w:r w:rsidR="00E84B3D">
          <w:rPr>
            <w:noProof/>
            <w:webHidden/>
          </w:rPr>
          <w:instrText xml:space="preserve"> PAGEREF _Toc84793746 \h </w:instrText>
        </w:r>
        <w:r w:rsidR="00E84B3D">
          <w:rPr>
            <w:noProof/>
            <w:webHidden/>
          </w:rPr>
        </w:r>
        <w:r w:rsidR="00E84B3D">
          <w:rPr>
            <w:noProof/>
            <w:webHidden/>
          </w:rPr>
          <w:fldChar w:fldCharType="separate"/>
        </w:r>
        <w:r w:rsidR="00E84B3D">
          <w:rPr>
            <w:noProof/>
            <w:webHidden/>
          </w:rPr>
          <w:t>3</w:t>
        </w:r>
        <w:r w:rsidR="00E84B3D">
          <w:rPr>
            <w:noProof/>
            <w:webHidden/>
          </w:rPr>
          <w:fldChar w:fldCharType="end"/>
        </w:r>
      </w:hyperlink>
    </w:p>
    <w:p w14:paraId="4CC23DA0" w14:textId="01E9C749" w:rsidR="00E84B3D" w:rsidRDefault="00C26A4F">
      <w:pPr>
        <w:pStyle w:val="T2"/>
        <w:rPr>
          <w:rFonts w:eastAsiaTheme="minorEastAsia"/>
          <w:noProof/>
          <w:sz w:val="24"/>
          <w:szCs w:val="24"/>
          <w:lang w:eastAsia="en-GB"/>
        </w:rPr>
      </w:pPr>
      <w:hyperlink w:anchor="_Toc84793747" w:history="1">
        <w:r w:rsidR="00E84B3D" w:rsidRPr="00E677C8">
          <w:rPr>
            <w:rStyle w:val="Kpr"/>
            <w:rFonts w:ascii="Cambria" w:hAnsi="Cambria"/>
            <w:b/>
            <w:bCs/>
            <w:noProof/>
            <w:lang w:val="en-GB"/>
          </w:rPr>
          <w:t>2.2.</w:t>
        </w:r>
        <w:r w:rsidR="00E84B3D">
          <w:rPr>
            <w:rFonts w:eastAsiaTheme="minorEastAsia"/>
            <w:noProof/>
            <w:sz w:val="24"/>
            <w:szCs w:val="24"/>
            <w:lang w:eastAsia="en-GB"/>
          </w:rPr>
          <w:tab/>
        </w:r>
        <w:r w:rsidR="00E84B3D" w:rsidRPr="00E677C8">
          <w:rPr>
            <w:rStyle w:val="Kpr"/>
            <w:rFonts w:ascii="Cambria" w:hAnsi="Cambria"/>
            <w:b/>
            <w:bCs/>
            <w:noProof/>
            <w:lang w:val="ru-RU"/>
          </w:rPr>
          <w:t>Перспектива регионального уровня</w:t>
        </w:r>
        <w:r w:rsidR="00E84B3D">
          <w:rPr>
            <w:noProof/>
            <w:webHidden/>
          </w:rPr>
          <w:tab/>
        </w:r>
        <w:r w:rsidR="00E84B3D">
          <w:rPr>
            <w:noProof/>
            <w:webHidden/>
          </w:rPr>
          <w:fldChar w:fldCharType="begin"/>
        </w:r>
        <w:r w:rsidR="00E84B3D">
          <w:rPr>
            <w:noProof/>
            <w:webHidden/>
          </w:rPr>
          <w:instrText xml:space="preserve"> PAGEREF _Toc84793747 \h </w:instrText>
        </w:r>
        <w:r w:rsidR="00E84B3D">
          <w:rPr>
            <w:noProof/>
            <w:webHidden/>
          </w:rPr>
        </w:r>
        <w:r w:rsidR="00E84B3D">
          <w:rPr>
            <w:noProof/>
            <w:webHidden/>
          </w:rPr>
          <w:fldChar w:fldCharType="separate"/>
        </w:r>
        <w:r w:rsidR="00E84B3D">
          <w:rPr>
            <w:noProof/>
            <w:webHidden/>
          </w:rPr>
          <w:t>5</w:t>
        </w:r>
        <w:r w:rsidR="00E84B3D">
          <w:rPr>
            <w:noProof/>
            <w:webHidden/>
          </w:rPr>
          <w:fldChar w:fldCharType="end"/>
        </w:r>
      </w:hyperlink>
    </w:p>
    <w:p w14:paraId="52C3032F" w14:textId="3D083094" w:rsidR="00E84B3D" w:rsidRDefault="00C26A4F">
      <w:pPr>
        <w:pStyle w:val="T1"/>
        <w:rPr>
          <w:rFonts w:eastAsiaTheme="minorEastAsia"/>
          <w:b w:val="0"/>
          <w:noProof/>
          <w:sz w:val="24"/>
          <w:szCs w:val="24"/>
          <w:lang w:eastAsia="en-GB"/>
        </w:rPr>
      </w:pPr>
      <w:hyperlink w:anchor="_Toc84793748" w:history="1">
        <w:r w:rsidR="00E84B3D" w:rsidRPr="00E677C8">
          <w:rPr>
            <w:rStyle w:val="Kpr"/>
            <w:rFonts w:ascii="Cambria" w:hAnsi="Cambria"/>
            <w:bCs/>
            <w:noProof/>
            <w:lang w:val="ru-RU"/>
          </w:rPr>
          <w:t>3.</w:t>
        </w:r>
        <w:r w:rsidR="00E84B3D">
          <w:rPr>
            <w:rFonts w:eastAsiaTheme="minorEastAsia"/>
            <w:b w:val="0"/>
            <w:noProof/>
            <w:sz w:val="24"/>
            <w:szCs w:val="24"/>
            <w:lang w:eastAsia="en-GB"/>
          </w:rPr>
          <w:tab/>
        </w:r>
        <w:r w:rsidR="00E84B3D" w:rsidRPr="00E677C8">
          <w:rPr>
            <w:rStyle w:val="Kpr"/>
            <w:rFonts w:ascii="Cambria" w:hAnsi="Cambria"/>
            <w:bCs/>
            <w:noProof/>
            <w:lang w:val="ru-RU"/>
          </w:rPr>
          <w:t>Состояние и распределение местных видов деревьев в Центральной Азии</w:t>
        </w:r>
        <w:r w:rsidR="00E84B3D">
          <w:rPr>
            <w:noProof/>
            <w:webHidden/>
          </w:rPr>
          <w:tab/>
        </w:r>
        <w:r w:rsidR="00E84B3D">
          <w:rPr>
            <w:noProof/>
            <w:webHidden/>
          </w:rPr>
          <w:fldChar w:fldCharType="begin"/>
        </w:r>
        <w:r w:rsidR="00E84B3D">
          <w:rPr>
            <w:noProof/>
            <w:webHidden/>
          </w:rPr>
          <w:instrText xml:space="preserve"> PAGEREF _Toc84793748 \h </w:instrText>
        </w:r>
        <w:r w:rsidR="00E84B3D">
          <w:rPr>
            <w:noProof/>
            <w:webHidden/>
          </w:rPr>
        </w:r>
        <w:r w:rsidR="00E84B3D">
          <w:rPr>
            <w:noProof/>
            <w:webHidden/>
          </w:rPr>
          <w:fldChar w:fldCharType="separate"/>
        </w:r>
        <w:r w:rsidR="00E84B3D">
          <w:rPr>
            <w:noProof/>
            <w:webHidden/>
          </w:rPr>
          <w:t>8</w:t>
        </w:r>
        <w:r w:rsidR="00E84B3D">
          <w:rPr>
            <w:noProof/>
            <w:webHidden/>
          </w:rPr>
          <w:fldChar w:fldCharType="end"/>
        </w:r>
      </w:hyperlink>
    </w:p>
    <w:p w14:paraId="1E5DF6AC" w14:textId="27BCCABF" w:rsidR="00E84B3D" w:rsidRDefault="00C26A4F">
      <w:pPr>
        <w:pStyle w:val="T1"/>
        <w:rPr>
          <w:rFonts w:eastAsiaTheme="minorEastAsia"/>
          <w:b w:val="0"/>
          <w:noProof/>
          <w:sz w:val="24"/>
          <w:szCs w:val="24"/>
          <w:lang w:eastAsia="en-GB"/>
        </w:rPr>
      </w:pPr>
      <w:hyperlink w:anchor="_Toc84793749" w:history="1">
        <w:r w:rsidR="00E84B3D" w:rsidRPr="00E677C8">
          <w:rPr>
            <w:rStyle w:val="Kpr"/>
            <w:rFonts w:ascii="Cambria" w:hAnsi="Cambria"/>
            <w:bCs/>
            <w:noProof/>
            <w:lang w:val="ru-RU"/>
          </w:rPr>
          <w:t>4.</w:t>
        </w:r>
        <w:r w:rsidR="00E84B3D">
          <w:rPr>
            <w:rFonts w:eastAsiaTheme="minorEastAsia"/>
            <w:b w:val="0"/>
            <w:noProof/>
            <w:sz w:val="24"/>
            <w:szCs w:val="24"/>
            <w:lang w:eastAsia="en-GB"/>
          </w:rPr>
          <w:tab/>
        </w:r>
        <w:r w:rsidR="00E84B3D" w:rsidRPr="00E677C8">
          <w:rPr>
            <w:rStyle w:val="Kpr"/>
            <w:rFonts w:ascii="Cambria" w:hAnsi="Cambria"/>
            <w:bCs/>
            <w:noProof/>
            <w:lang w:val="ru-RU"/>
          </w:rPr>
          <w:t>Сохранение местных видов деревьев в Центральной Азии</w:t>
        </w:r>
        <w:r w:rsidR="00E84B3D">
          <w:rPr>
            <w:noProof/>
            <w:webHidden/>
          </w:rPr>
          <w:tab/>
        </w:r>
        <w:r w:rsidR="00E84B3D">
          <w:rPr>
            <w:noProof/>
            <w:webHidden/>
          </w:rPr>
          <w:fldChar w:fldCharType="begin"/>
        </w:r>
        <w:r w:rsidR="00E84B3D">
          <w:rPr>
            <w:noProof/>
            <w:webHidden/>
          </w:rPr>
          <w:instrText xml:space="preserve"> PAGEREF _Toc84793749 \h </w:instrText>
        </w:r>
        <w:r w:rsidR="00E84B3D">
          <w:rPr>
            <w:noProof/>
            <w:webHidden/>
          </w:rPr>
        </w:r>
        <w:r w:rsidR="00E84B3D">
          <w:rPr>
            <w:noProof/>
            <w:webHidden/>
          </w:rPr>
          <w:fldChar w:fldCharType="separate"/>
        </w:r>
        <w:r w:rsidR="00E84B3D">
          <w:rPr>
            <w:noProof/>
            <w:webHidden/>
          </w:rPr>
          <w:t>11</w:t>
        </w:r>
        <w:r w:rsidR="00E84B3D">
          <w:rPr>
            <w:noProof/>
            <w:webHidden/>
          </w:rPr>
          <w:fldChar w:fldCharType="end"/>
        </w:r>
      </w:hyperlink>
    </w:p>
    <w:p w14:paraId="15CCDABC" w14:textId="4DE0A6C8" w:rsidR="00E84B3D" w:rsidRDefault="00C26A4F">
      <w:pPr>
        <w:pStyle w:val="T2"/>
        <w:rPr>
          <w:rFonts w:eastAsiaTheme="minorEastAsia"/>
          <w:noProof/>
          <w:sz w:val="24"/>
          <w:szCs w:val="24"/>
          <w:lang w:eastAsia="en-GB"/>
        </w:rPr>
      </w:pPr>
      <w:hyperlink w:anchor="_Toc84793750" w:history="1">
        <w:r w:rsidR="00E84B3D" w:rsidRPr="00E677C8">
          <w:rPr>
            <w:rStyle w:val="Kpr"/>
            <w:rFonts w:ascii="Cambria" w:hAnsi="Cambria"/>
            <w:b/>
            <w:bCs/>
            <w:noProof/>
            <w:lang w:val="ru-RU"/>
          </w:rPr>
          <w:t>4.1.</w:t>
        </w:r>
        <w:r w:rsidR="00E84B3D">
          <w:rPr>
            <w:rFonts w:eastAsiaTheme="minorEastAsia"/>
            <w:noProof/>
            <w:sz w:val="24"/>
            <w:szCs w:val="24"/>
            <w:lang w:eastAsia="en-GB"/>
          </w:rPr>
          <w:tab/>
        </w:r>
        <w:r w:rsidR="00E84B3D" w:rsidRPr="00E677C8">
          <w:rPr>
            <w:rStyle w:val="Kpr"/>
            <w:rFonts w:ascii="Cambria" w:hAnsi="Cambria"/>
            <w:b/>
            <w:bCs/>
            <w:noProof/>
            <w:lang w:val="ru-RU"/>
          </w:rPr>
          <w:t>Угрозы лесам и местным видам деревьев</w:t>
        </w:r>
        <w:r w:rsidR="00E84B3D">
          <w:rPr>
            <w:noProof/>
            <w:webHidden/>
          </w:rPr>
          <w:tab/>
        </w:r>
        <w:r w:rsidR="00E84B3D">
          <w:rPr>
            <w:noProof/>
            <w:webHidden/>
          </w:rPr>
          <w:fldChar w:fldCharType="begin"/>
        </w:r>
        <w:r w:rsidR="00E84B3D">
          <w:rPr>
            <w:noProof/>
            <w:webHidden/>
          </w:rPr>
          <w:instrText xml:space="preserve"> PAGEREF _Toc84793750 \h </w:instrText>
        </w:r>
        <w:r w:rsidR="00E84B3D">
          <w:rPr>
            <w:noProof/>
            <w:webHidden/>
          </w:rPr>
        </w:r>
        <w:r w:rsidR="00E84B3D">
          <w:rPr>
            <w:noProof/>
            <w:webHidden/>
          </w:rPr>
          <w:fldChar w:fldCharType="separate"/>
        </w:r>
        <w:r w:rsidR="00E84B3D">
          <w:rPr>
            <w:noProof/>
            <w:webHidden/>
          </w:rPr>
          <w:t>11</w:t>
        </w:r>
        <w:r w:rsidR="00E84B3D">
          <w:rPr>
            <w:noProof/>
            <w:webHidden/>
          </w:rPr>
          <w:fldChar w:fldCharType="end"/>
        </w:r>
      </w:hyperlink>
    </w:p>
    <w:p w14:paraId="6EF02540" w14:textId="66CC23FA" w:rsidR="00E84B3D" w:rsidRDefault="00C26A4F">
      <w:pPr>
        <w:pStyle w:val="T2"/>
        <w:rPr>
          <w:rFonts w:eastAsiaTheme="minorEastAsia"/>
          <w:noProof/>
          <w:sz w:val="24"/>
          <w:szCs w:val="24"/>
          <w:lang w:eastAsia="en-GB"/>
        </w:rPr>
      </w:pPr>
      <w:hyperlink w:anchor="_Toc84793751" w:history="1">
        <w:r w:rsidR="00E84B3D" w:rsidRPr="00E677C8">
          <w:rPr>
            <w:rStyle w:val="Kpr"/>
            <w:rFonts w:ascii="Cambria" w:hAnsi="Cambria"/>
            <w:b/>
            <w:bCs/>
            <w:noProof/>
            <w:lang w:val="ru-RU"/>
          </w:rPr>
          <w:t>4.2.</w:t>
        </w:r>
        <w:r w:rsidR="00E84B3D">
          <w:rPr>
            <w:rFonts w:eastAsiaTheme="minorEastAsia"/>
            <w:noProof/>
            <w:sz w:val="24"/>
            <w:szCs w:val="24"/>
            <w:lang w:eastAsia="en-GB"/>
          </w:rPr>
          <w:tab/>
        </w:r>
        <w:r w:rsidR="00E84B3D" w:rsidRPr="00E677C8">
          <w:rPr>
            <w:rStyle w:val="Kpr"/>
            <w:rFonts w:ascii="Cambria" w:hAnsi="Cambria"/>
            <w:b/>
            <w:bCs/>
            <w:noProof/>
            <w:lang w:val="ru-RU"/>
          </w:rPr>
          <w:t>Методики сохранения местных видов деревьев</w:t>
        </w:r>
        <w:r w:rsidR="00E84B3D">
          <w:rPr>
            <w:noProof/>
            <w:webHidden/>
          </w:rPr>
          <w:tab/>
        </w:r>
        <w:r w:rsidR="00E84B3D">
          <w:rPr>
            <w:noProof/>
            <w:webHidden/>
          </w:rPr>
          <w:fldChar w:fldCharType="begin"/>
        </w:r>
        <w:r w:rsidR="00E84B3D">
          <w:rPr>
            <w:noProof/>
            <w:webHidden/>
          </w:rPr>
          <w:instrText xml:space="preserve"> PAGEREF _Toc84793751 \h </w:instrText>
        </w:r>
        <w:r w:rsidR="00E84B3D">
          <w:rPr>
            <w:noProof/>
            <w:webHidden/>
          </w:rPr>
        </w:r>
        <w:r w:rsidR="00E84B3D">
          <w:rPr>
            <w:noProof/>
            <w:webHidden/>
          </w:rPr>
          <w:fldChar w:fldCharType="separate"/>
        </w:r>
        <w:r w:rsidR="00E84B3D">
          <w:rPr>
            <w:noProof/>
            <w:webHidden/>
          </w:rPr>
          <w:t>12</w:t>
        </w:r>
        <w:r w:rsidR="00E84B3D">
          <w:rPr>
            <w:noProof/>
            <w:webHidden/>
          </w:rPr>
          <w:fldChar w:fldCharType="end"/>
        </w:r>
      </w:hyperlink>
    </w:p>
    <w:p w14:paraId="0DD208FB" w14:textId="2FA15E1E" w:rsidR="00E84B3D" w:rsidRDefault="00C26A4F">
      <w:pPr>
        <w:pStyle w:val="T2"/>
        <w:rPr>
          <w:rFonts w:eastAsiaTheme="minorEastAsia"/>
          <w:noProof/>
          <w:sz w:val="24"/>
          <w:szCs w:val="24"/>
          <w:lang w:eastAsia="en-GB"/>
        </w:rPr>
      </w:pPr>
      <w:hyperlink w:anchor="_Toc84793752" w:history="1">
        <w:r w:rsidR="00E84B3D" w:rsidRPr="00E677C8">
          <w:rPr>
            <w:rStyle w:val="Kpr"/>
            <w:rFonts w:ascii="Cambria" w:hAnsi="Cambria"/>
            <w:b/>
            <w:bCs/>
            <w:noProof/>
            <w:lang w:val="ru-RU"/>
          </w:rPr>
          <w:t>4.3.</w:t>
        </w:r>
        <w:r w:rsidR="00E84B3D">
          <w:rPr>
            <w:rFonts w:eastAsiaTheme="minorEastAsia"/>
            <w:noProof/>
            <w:sz w:val="24"/>
            <w:szCs w:val="24"/>
            <w:lang w:eastAsia="en-GB"/>
          </w:rPr>
          <w:tab/>
        </w:r>
        <w:r w:rsidR="00E84B3D" w:rsidRPr="00E677C8">
          <w:rPr>
            <w:rStyle w:val="Kpr"/>
            <w:rFonts w:ascii="Cambria" w:hAnsi="Cambria"/>
            <w:b/>
            <w:bCs/>
            <w:noProof/>
            <w:lang w:val="ru-RU"/>
          </w:rPr>
          <w:t>Примеры и передовые методы сохранения местных видов деревьев</w:t>
        </w:r>
        <w:r w:rsidR="00E84B3D">
          <w:rPr>
            <w:noProof/>
            <w:webHidden/>
          </w:rPr>
          <w:tab/>
        </w:r>
        <w:r w:rsidR="00E84B3D">
          <w:rPr>
            <w:noProof/>
            <w:webHidden/>
          </w:rPr>
          <w:fldChar w:fldCharType="begin"/>
        </w:r>
        <w:r w:rsidR="00E84B3D">
          <w:rPr>
            <w:noProof/>
            <w:webHidden/>
          </w:rPr>
          <w:instrText xml:space="preserve"> PAGEREF _Toc84793752 \h </w:instrText>
        </w:r>
        <w:r w:rsidR="00E84B3D">
          <w:rPr>
            <w:noProof/>
            <w:webHidden/>
          </w:rPr>
        </w:r>
        <w:r w:rsidR="00E84B3D">
          <w:rPr>
            <w:noProof/>
            <w:webHidden/>
          </w:rPr>
          <w:fldChar w:fldCharType="separate"/>
        </w:r>
        <w:r w:rsidR="00E84B3D">
          <w:rPr>
            <w:noProof/>
            <w:webHidden/>
          </w:rPr>
          <w:t>15</w:t>
        </w:r>
        <w:r w:rsidR="00E84B3D">
          <w:rPr>
            <w:noProof/>
            <w:webHidden/>
          </w:rPr>
          <w:fldChar w:fldCharType="end"/>
        </w:r>
      </w:hyperlink>
    </w:p>
    <w:p w14:paraId="4DAF3B0E" w14:textId="30E72304" w:rsidR="00E84B3D" w:rsidRDefault="00C26A4F">
      <w:pPr>
        <w:pStyle w:val="T1"/>
        <w:rPr>
          <w:rFonts w:eastAsiaTheme="minorEastAsia"/>
          <w:b w:val="0"/>
          <w:noProof/>
          <w:sz w:val="24"/>
          <w:szCs w:val="24"/>
          <w:lang w:eastAsia="en-GB"/>
        </w:rPr>
      </w:pPr>
      <w:hyperlink w:anchor="_Toc84793753" w:history="1">
        <w:r w:rsidR="00E84B3D" w:rsidRPr="00E677C8">
          <w:rPr>
            <w:rStyle w:val="Kpr"/>
            <w:rFonts w:ascii="Cambria" w:hAnsi="Cambria"/>
            <w:bCs/>
            <w:noProof/>
            <w:lang w:val="ru-RU"/>
          </w:rPr>
          <w:t>5.</w:t>
        </w:r>
        <w:r w:rsidR="00E84B3D">
          <w:rPr>
            <w:rFonts w:eastAsiaTheme="minorEastAsia"/>
            <w:b w:val="0"/>
            <w:noProof/>
            <w:sz w:val="24"/>
            <w:szCs w:val="24"/>
            <w:lang w:eastAsia="en-GB"/>
          </w:rPr>
          <w:tab/>
        </w:r>
        <w:r w:rsidR="00E84B3D" w:rsidRPr="00E677C8">
          <w:rPr>
            <w:rStyle w:val="Kpr"/>
            <w:rFonts w:ascii="Cambria" w:hAnsi="Cambria"/>
            <w:bCs/>
            <w:noProof/>
            <w:lang w:val="ru-RU"/>
          </w:rPr>
          <w:t>Сбор семян в Центральной Азии</w:t>
        </w:r>
        <w:r w:rsidR="00E84B3D">
          <w:rPr>
            <w:noProof/>
            <w:webHidden/>
          </w:rPr>
          <w:tab/>
        </w:r>
        <w:r w:rsidR="00E84B3D">
          <w:rPr>
            <w:noProof/>
            <w:webHidden/>
          </w:rPr>
          <w:fldChar w:fldCharType="begin"/>
        </w:r>
        <w:r w:rsidR="00E84B3D">
          <w:rPr>
            <w:noProof/>
            <w:webHidden/>
          </w:rPr>
          <w:instrText xml:space="preserve"> PAGEREF _Toc84793753 \h </w:instrText>
        </w:r>
        <w:r w:rsidR="00E84B3D">
          <w:rPr>
            <w:noProof/>
            <w:webHidden/>
          </w:rPr>
        </w:r>
        <w:r w:rsidR="00E84B3D">
          <w:rPr>
            <w:noProof/>
            <w:webHidden/>
          </w:rPr>
          <w:fldChar w:fldCharType="separate"/>
        </w:r>
        <w:r w:rsidR="00E84B3D">
          <w:rPr>
            <w:noProof/>
            <w:webHidden/>
          </w:rPr>
          <w:t>19</w:t>
        </w:r>
        <w:r w:rsidR="00E84B3D">
          <w:rPr>
            <w:noProof/>
            <w:webHidden/>
          </w:rPr>
          <w:fldChar w:fldCharType="end"/>
        </w:r>
      </w:hyperlink>
    </w:p>
    <w:p w14:paraId="567978ED" w14:textId="0FC08410" w:rsidR="00E84B3D" w:rsidRDefault="00C26A4F">
      <w:pPr>
        <w:pStyle w:val="T2"/>
        <w:rPr>
          <w:rFonts w:eastAsiaTheme="minorEastAsia"/>
          <w:noProof/>
          <w:sz w:val="24"/>
          <w:szCs w:val="24"/>
          <w:lang w:eastAsia="en-GB"/>
        </w:rPr>
      </w:pPr>
      <w:hyperlink w:anchor="_Toc84793754" w:history="1">
        <w:r w:rsidR="00E84B3D" w:rsidRPr="00E677C8">
          <w:rPr>
            <w:rStyle w:val="Kpr"/>
            <w:rFonts w:ascii="Cambria" w:hAnsi="Cambria"/>
            <w:b/>
            <w:bCs/>
            <w:noProof/>
            <w:lang w:val="en-GB"/>
          </w:rPr>
          <w:t>5.1.</w:t>
        </w:r>
        <w:r w:rsidR="00E84B3D">
          <w:rPr>
            <w:rFonts w:eastAsiaTheme="minorEastAsia"/>
            <w:noProof/>
            <w:sz w:val="24"/>
            <w:szCs w:val="24"/>
            <w:lang w:eastAsia="en-GB"/>
          </w:rPr>
          <w:tab/>
        </w:r>
        <w:r w:rsidR="00E84B3D" w:rsidRPr="00E677C8">
          <w:rPr>
            <w:rStyle w:val="Kpr"/>
            <w:rFonts w:ascii="Cambria" w:hAnsi="Cambria"/>
            <w:b/>
            <w:bCs/>
            <w:noProof/>
            <w:lang w:val="ru-RU"/>
          </w:rPr>
          <w:t>Введение</w:t>
        </w:r>
        <w:r w:rsidR="00E84B3D">
          <w:rPr>
            <w:noProof/>
            <w:webHidden/>
          </w:rPr>
          <w:tab/>
        </w:r>
        <w:r w:rsidR="00E84B3D">
          <w:rPr>
            <w:noProof/>
            <w:webHidden/>
          </w:rPr>
          <w:fldChar w:fldCharType="begin"/>
        </w:r>
        <w:r w:rsidR="00E84B3D">
          <w:rPr>
            <w:noProof/>
            <w:webHidden/>
          </w:rPr>
          <w:instrText xml:space="preserve"> PAGEREF _Toc84793754 \h </w:instrText>
        </w:r>
        <w:r w:rsidR="00E84B3D">
          <w:rPr>
            <w:noProof/>
            <w:webHidden/>
          </w:rPr>
        </w:r>
        <w:r w:rsidR="00E84B3D">
          <w:rPr>
            <w:noProof/>
            <w:webHidden/>
          </w:rPr>
          <w:fldChar w:fldCharType="separate"/>
        </w:r>
        <w:r w:rsidR="00E84B3D">
          <w:rPr>
            <w:noProof/>
            <w:webHidden/>
          </w:rPr>
          <w:t>20</w:t>
        </w:r>
        <w:r w:rsidR="00E84B3D">
          <w:rPr>
            <w:noProof/>
            <w:webHidden/>
          </w:rPr>
          <w:fldChar w:fldCharType="end"/>
        </w:r>
      </w:hyperlink>
    </w:p>
    <w:p w14:paraId="0D210B12" w14:textId="0529CDF5" w:rsidR="00E84B3D" w:rsidRDefault="00C26A4F">
      <w:pPr>
        <w:pStyle w:val="T2"/>
        <w:rPr>
          <w:rFonts w:eastAsiaTheme="minorEastAsia"/>
          <w:noProof/>
          <w:sz w:val="24"/>
          <w:szCs w:val="24"/>
          <w:lang w:eastAsia="en-GB"/>
        </w:rPr>
      </w:pPr>
      <w:hyperlink w:anchor="_Toc84793755" w:history="1">
        <w:r w:rsidR="00E84B3D" w:rsidRPr="00E677C8">
          <w:rPr>
            <w:rStyle w:val="Kpr"/>
            <w:rFonts w:ascii="Cambria" w:hAnsi="Cambria"/>
            <w:b/>
            <w:bCs/>
            <w:noProof/>
            <w:lang w:val="en-GB"/>
          </w:rPr>
          <w:t>5.2.</w:t>
        </w:r>
        <w:r w:rsidR="00E84B3D">
          <w:rPr>
            <w:rFonts w:eastAsiaTheme="minorEastAsia"/>
            <w:noProof/>
            <w:sz w:val="24"/>
            <w:szCs w:val="24"/>
            <w:lang w:eastAsia="en-GB"/>
          </w:rPr>
          <w:tab/>
        </w:r>
        <w:r w:rsidR="00E84B3D" w:rsidRPr="00E677C8">
          <w:rPr>
            <w:rStyle w:val="Kpr"/>
            <w:rFonts w:ascii="Cambria" w:hAnsi="Cambria"/>
            <w:b/>
            <w:bCs/>
            <w:noProof/>
            <w:lang w:val="en-GB"/>
          </w:rPr>
          <w:t>Планирование сбора семян</w:t>
        </w:r>
        <w:r w:rsidR="00E84B3D">
          <w:rPr>
            <w:noProof/>
            <w:webHidden/>
          </w:rPr>
          <w:tab/>
        </w:r>
        <w:r w:rsidR="00E84B3D">
          <w:rPr>
            <w:noProof/>
            <w:webHidden/>
          </w:rPr>
          <w:fldChar w:fldCharType="begin"/>
        </w:r>
        <w:r w:rsidR="00E84B3D">
          <w:rPr>
            <w:noProof/>
            <w:webHidden/>
          </w:rPr>
          <w:instrText xml:space="preserve"> PAGEREF _Toc84793755 \h </w:instrText>
        </w:r>
        <w:r w:rsidR="00E84B3D">
          <w:rPr>
            <w:noProof/>
            <w:webHidden/>
          </w:rPr>
        </w:r>
        <w:r w:rsidR="00E84B3D">
          <w:rPr>
            <w:noProof/>
            <w:webHidden/>
          </w:rPr>
          <w:fldChar w:fldCharType="separate"/>
        </w:r>
        <w:r w:rsidR="00E84B3D">
          <w:rPr>
            <w:noProof/>
            <w:webHidden/>
          </w:rPr>
          <w:t>20</w:t>
        </w:r>
        <w:r w:rsidR="00E84B3D">
          <w:rPr>
            <w:noProof/>
            <w:webHidden/>
          </w:rPr>
          <w:fldChar w:fldCharType="end"/>
        </w:r>
      </w:hyperlink>
    </w:p>
    <w:p w14:paraId="47B26564" w14:textId="6DDBD81E" w:rsidR="00E84B3D" w:rsidRDefault="00C26A4F">
      <w:pPr>
        <w:pStyle w:val="T2"/>
        <w:rPr>
          <w:rFonts w:eastAsiaTheme="minorEastAsia"/>
          <w:noProof/>
          <w:sz w:val="24"/>
          <w:szCs w:val="24"/>
          <w:lang w:eastAsia="en-GB"/>
        </w:rPr>
      </w:pPr>
      <w:hyperlink w:anchor="_Toc84793756" w:history="1">
        <w:r w:rsidR="00E84B3D" w:rsidRPr="00E677C8">
          <w:rPr>
            <w:rStyle w:val="Kpr"/>
            <w:rFonts w:ascii="Cambria" w:hAnsi="Cambria"/>
            <w:b/>
            <w:bCs/>
            <w:noProof/>
            <w:lang w:val="ru-RU"/>
          </w:rPr>
          <w:t>5.3.</w:t>
        </w:r>
        <w:r w:rsidR="00E84B3D">
          <w:rPr>
            <w:rFonts w:eastAsiaTheme="minorEastAsia"/>
            <w:noProof/>
            <w:sz w:val="24"/>
            <w:szCs w:val="24"/>
            <w:lang w:eastAsia="en-GB"/>
          </w:rPr>
          <w:tab/>
        </w:r>
        <w:r w:rsidR="00E84B3D" w:rsidRPr="00E677C8">
          <w:rPr>
            <w:rStyle w:val="Kpr"/>
            <w:rFonts w:ascii="Cambria" w:hAnsi="Cambria"/>
            <w:b/>
            <w:bCs/>
            <w:noProof/>
            <w:lang w:val="ru-RU"/>
          </w:rPr>
          <w:t>Выявление местных пород деревьев для сбора семян</w:t>
        </w:r>
        <w:r w:rsidR="00E84B3D">
          <w:rPr>
            <w:noProof/>
            <w:webHidden/>
          </w:rPr>
          <w:tab/>
        </w:r>
        <w:r w:rsidR="00E84B3D">
          <w:rPr>
            <w:noProof/>
            <w:webHidden/>
          </w:rPr>
          <w:fldChar w:fldCharType="begin"/>
        </w:r>
        <w:r w:rsidR="00E84B3D">
          <w:rPr>
            <w:noProof/>
            <w:webHidden/>
          </w:rPr>
          <w:instrText xml:space="preserve"> PAGEREF _Toc84793756 \h </w:instrText>
        </w:r>
        <w:r w:rsidR="00E84B3D">
          <w:rPr>
            <w:noProof/>
            <w:webHidden/>
          </w:rPr>
        </w:r>
        <w:r w:rsidR="00E84B3D">
          <w:rPr>
            <w:noProof/>
            <w:webHidden/>
          </w:rPr>
          <w:fldChar w:fldCharType="separate"/>
        </w:r>
        <w:r w:rsidR="00E84B3D">
          <w:rPr>
            <w:noProof/>
            <w:webHidden/>
          </w:rPr>
          <w:t>21</w:t>
        </w:r>
        <w:r w:rsidR="00E84B3D">
          <w:rPr>
            <w:noProof/>
            <w:webHidden/>
          </w:rPr>
          <w:fldChar w:fldCharType="end"/>
        </w:r>
      </w:hyperlink>
    </w:p>
    <w:p w14:paraId="21E87B7B" w14:textId="6536F847" w:rsidR="00E84B3D" w:rsidRDefault="00C26A4F">
      <w:pPr>
        <w:pStyle w:val="T2"/>
        <w:rPr>
          <w:rFonts w:eastAsiaTheme="minorEastAsia"/>
          <w:noProof/>
          <w:sz w:val="24"/>
          <w:szCs w:val="24"/>
          <w:lang w:eastAsia="en-GB"/>
        </w:rPr>
      </w:pPr>
      <w:hyperlink w:anchor="_Toc84793757" w:history="1">
        <w:r w:rsidR="00E84B3D" w:rsidRPr="00E677C8">
          <w:rPr>
            <w:rStyle w:val="Kpr"/>
            <w:rFonts w:ascii="Cambria" w:hAnsi="Cambria"/>
            <w:b/>
            <w:bCs/>
            <w:noProof/>
            <w:lang w:val="en-GB"/>
          </w:rPr>
          <w:t>5.4.</w:t>
        </w:r>
        <w:r w:rsidR="00E84B3D">
          <w:rPr>
            <w:rFonts w:eastAsiaTheme="minorEastAsia"/>
            <w:noProof/>
            <w:sz w:val="24"/>
            <w:szCs w:val="24"/>
            <w:lang w:eastAsia="en-GB"/>
          </w:rPr>
          <w:tab/>
        </w:r>
        <w:r w:rsidR="00E84B3D" w:rsidRPr="00E677C8">
          <w:rPr>
            <w:rStyle w:val="Kpr"/>
            <w:rFonts w:ascii="Cambria" w:hAnsi="Cambria"/>
            <w:b/>
            <w:bCs/>
            <w:noProof/>
            <w:lang w:val="en-GB"/>
          </w:rPr>
          <w:t>Техника / методы сбора семян</w:t>
        </w:r>
        <w:r w:rsidR="00E84B3D">
          <w:rPr>
            <w:noProof/>
            <w:webHidden/>
          </w:rPr>
          <w:tab/>
        </w:r>
        <w:r w:rsidR="00E84B3D">
          <w:rPr>
            <w:noProof/>
            <w:webHidden/>
          </w:rPr>
          <w:fldChar w:fldCharType="begin"/>
        </w:r>
        <w:r w:rsidR="00E84B3D">
          <w:rPr>
            <w:noProof/>
            <w:webHidden/>
          </w:rPr>
          <w:instrText xml:space="preserve"> PAGEREF _Toc84793757 \h </w:instrText>
        </w:r>
        <w:r w:rsidR="00E84B3D">
          <w:rPr>
            <w:noProof/>
            <w:webHidden/>
          </w:rPr>
        </w:r>
        <w:r w:rsidR="00E84B3D">
          <w:rPr>
            <w:noProof/>
            <w:webHidden/>
          </w:rPr>
          <w:fldChar w:fldCharType="separate"/>
        </w:r>
        <w:r w:rsidR="00E84B3D">
          <w:rPr>
            <w:noProof/>
            <w:webHidden/>
          </w:rPr>
          <w:t>23</w:t>
        </w:r>
        <w:r w:rsidR="00E84B3D">
          <w:rPr>
            <w:noProof/>
            <w:webHidden/>
          </w:rPr>
          <w:fldChar w:fldCharType="end"/>
        </w:r>
      </w:hyperlink>
    </w:p>
    <w:p w14:paraId="6ED5E277" w14:textId="50BFA372" w:rsidR="00E84B3D" w:rsidRDefault="00C26A4F">
      <w:pPr>
        <w:pStyle w:val="T2"/>
        <w:rPr>
          <w:rFonts w:eastAsiaTheme="minorEastAsia"/>
          <w:noProof/>
          <w:sz w:val="24"/>
          <w:szCs w:val="24"/>
          <w:lang w:eastAsia="en-GB"/>
        </w:rPr>
      </w:pPr>
      <w:hyperlink w:anchor="_Toc84793758" w:history="1">
        <w:r w:rsidR="00E84B3D" w:rsidRPr="00E677C8">
          <w:rPr>
            <w:rStyle w:val="Kpr"/>
            <w:rFonts w:ascii="Cambria" w:hAnsi="Cambria"/>
            <w:b/>
            <w:bCs/>
            <w:noProof/>
            <w:lang w:val="en-GB"/>
          </w:rPr>
          <w:t>5.5.</w:t>
        </w:r>
        <w:r w:rsidR="00E84B3D">
          <w:rPr>
            <w:rFonts w:eastAsiaTheme="minorEastAsia"/>
            <w:noProof/>
            <w:sz w:val="24"/>
            <w:szCs w:val="24"/>
            <w:lang w:eastAsia="en-GB"/>
          </w:rPr>
          <w:tab/>
        </w:r>
        <w:r w:rsidR="00E84B3D" w:rsidRPr="00E677C8">
          <w:rPr>
            <w:rStyle w:val="Kpr"/>
            <w:rFonts w:ascii="Cambria" w:hAnsi="Cambria"/>
            <w:b/>
            <w:bCs/>
            <w:noProof/>
            <w:lang w:val="ru-RU"/>
          </w:rPr>
          <w:t>Примеры местных пород деревьев</w:t>
        </w:r>
        <w:r w:rsidR="00E84B3D">
          <w:rPr>
            <w:noProof/>
            <w:webHidden/>
          </w:rPr>
          <w:tab/>
        </w:r>
        <w:r w:rsidR="00E84B3D">
          <w:rPr>
            <w:noProof/>
            <w:webHidden/>
          </w:rPr>
          <w:fldChar w:fldCharType="begin"/>
        </w:r>
        <w:r w:rsidR="00E84B3D">
          <w:rPr>
            <w:noProof/>
            <w:webHidden/>
          </w:rPr>
          <w:instrText xml:space="preserve"> PAGEREF _Toc84793758 \h </w:instrText>
        </w:r>
        <w:r w:rsidR="00E84B3D">
          <w:rPr>
            <w:noProof/>
            <w:webHidden/>
          </w:rPr>
        </w:r>
        <w:r w:rsidR="00E84B3D">
          <w:rPr>
            <w:noProof/>
            <w:webHidden/>
          </w:rPr>
          <w:fldChar w:fldCharType="separate"/>
        </w:r>
        <w:r w:rsidR="00E84B3D">
          <w:rPr>
            <w:noProof/>
            <w:webHidden/>
          </w:rPr>
          <w:t>28</w:t>
        </w:r>
        <w:r w:rsidR="00E84B3D">
          <w:rPr>
            <w:noProof/>
            <w:webHidden/>
          </w:rPr>
          <w:fldChar w:fldCharType="end"/>
        </w:r>
      </w:hyperlink>
    </w:p>
    <w:p w14:paraId="1E5DE5B2" w14:textId="1974AD85" w:rsidR="00E84B3D" w:rsidRDefault="00C26A4F">
      <w:pPr>
        <w:pStyle w:val="T1"/>
        <w:rPr>
          <w:rFonts w:eastAsiaTheme="minorEastAsia"/>
          <w:b w:val="0"/>
          <w:noProof/>
          <w:sz w:val="24"/>
          <w:szCs w:val="24"/>
          <w:lang w:eastAsia="en-GB"/>
        </w:rPr>
      </w:pPr>
      <w:hyperlink w:anchor="_Toc84793759" w:history="1">
        <w:r w:rsidR="00E84B3D" w:rsidRPr="00E677C8">
          <w:rPr>
            <w:rStyle w:val="Kpr"/>
            <w:rFonts w:ascii="Cambria" w:hAnsi="Cambria"/>
            <w:bCs/>
            <w:noProof/>
            <w:lang w:val="en-GB"/>
          </w:rPr>
          <w:t>6.</w:t>
        </w:r>
        <w:r w:rsidR="00E84B3D">
          <w:rPr>
            <w:rFonts w:eastAsiaTheme="minorEastAsia"/>
            <w:b w:val="0"/>
            <w:noProof/>
            <w:sz w:val="24"/>
            <w:szCs w:val="24"/>
            <w:lang w:eastAsia="en-GB"/>
          </w:rPr>
          <w:tab/>
        </w:r>
        <w:r w:rsidR="00E84B3D" w:rsidRPr="00E677C8">
          <w:rPr>
            <w:rStyle w:val="Kpr"/>
            <w:rFonts w:ascii="Cambria" w:hAnsi="Cambria"/>
            <w:bCs/>
            <w:noProof/>
            <w:lang w:val="ru-RU"/>
          </w:rPr>
          <w:t>Выводы и рекомендации</w:t>
        </w:r>
        <w:r w:rsidR="00E84B3D">
          <w:rPr>
            <w:noProof/>
            <w:webHidden/>
          </w:rPr>
          <w:tab/>
        </w:r>
        <w:r w:rsidR="00E84B3D">
          <w:rPr>
            <w:noProof/>
            <w:webHidden/>
          </w:rPr>
          <w:fldChar w:fldCharType="begin"/>
        </w:r>
        <w:r w:rsidR="00E84B3D">
          <w:rPr>
            <w:noProof/>
            <w:webHidden/>
          </w:rPr>
          <w:instrText xml:space="preserve"> PAGEREF _Toc84793759 \h </w:instrText>
        </w:r>
        <w:r w:rsidR="00E84B3D">
          <w:rPr>
            <w:noProof/>
            <w:webHidden/>
          </w:rPr>
        </w:r>
        <w:r w:rsidR="00E84B3D">
          <w:rPr>
            <w:noProof/>
            <w:webHidden/>
          </w:rPr>
          <w:fldChar w:fldCharType="separate"/>
        </w:r>
        <w:r w:rsidR="00E84B3D">
          <w:rPr>
            <w:noProof/>
            <w:webHidden/>
          </w:rPr>
          <w:t>30</w:t>
        </w:r>
        <w:r w:rsidR="00E84B3D">
          <w:rPr>
            <w:noProof/>
            <w:webHidden/>
          </w:rPr>
          <w:fldChar w:fldCharType="end"/>
        </w:r>
      </w:hyperlink>
    </w:p>
    <w:p w14:paraId="134197E3" w14:textId="543EC8EA" w:rsidR="00E84B3D" w:rsidRDefault="00C26A4F">
      <w:pPr>
        <w:pStyle w:val="T1"/>
        <w:rPr>
          <w:rFonts w:eastAsiaTheme="minorEastAsia"/>
          <w:b w:val="0"/>
          <w:noProof/>
          <w:sz w:val="24"/>
          <w:szCs w:val="24"/>
          <w:lang w:eastAsia="en-GB"/>
        </w:rPr>
      </w:pPr>
      <w:hyperlink w:anchor="_Toc84793760" w:history="1">
        <w:r w:rsidR="00E84B3D" w:rsidRPr="00E677C8">
          <w:rPr>
            <w:rStyle w:val="Kpr"/>
            <w:rFonts w:ascii="Cambria" w:hAnsi="Cambria"/>
            <w:bCs/>
            <w:noProof/>
            <w:lang w:val="ru-RU"/>
          </w:rPr>
          <w:t>Приложения</w:t>
        </w:r>
        <w:r w:rsidR="00E84B3D">
          <w:rPr>
            <w:noProof/>
            <w:webHidden/>
          </w:rPr>
          <w:tab/>
        </w:r>
        <w:r w:rsidR="00E84B3D">
          <w:rPr>
            <w:noProof/>
            <w:webHidden/>
          </w:rPr>
          <w:fldChar w:fldCharType="begin"/>
        </w:r>
        <w:r w:rsidR="00E84B3D">
          <w:rPr>
            <w:noProof/>
            <w:webHidden/>
          </w:rPr>
          <w:instrText xml:space="preserve"> PAGEREF _Toc84793760 \h </w:instrText>
        </w:r>
        <w:r w:rsidR="00E84B3D">
          <w:rPr>
            <w:noProof/>
            <w:webHidden/>
          </w:rPr>
        </w:r>
        <w:r w:rsidR="00E84B3D">
          <w:rPr>
            <w:noProof/>
            <w:webHidden/>
          </w:rPr>
          <w:fldChar w:fldCharType="separate"/>
        </w:r>
        <w:r w:rsidR="00E84B3D">
          <w:rPr>
            <w:noProof/>
            <w:webHidden/>
          </w:rPr>
          <w:t>33</w:t>
        </w:r>
        <w:r w:rsidR="00E84B3D">
          <w:rPr>
            <w:noProof/>
            <w:webHidden/>
          </w:rPr>
          <w:fldChar w:fldCharType="end"/>
        </w:r>
      </w:hyperlink>
    </w:p>
    <w:p w14:paraId="566C981C" w14:textId="4CDF94CE" w:rsidR="00E84B3D" w:rsidRDefault="00C26A4F">
      <w:pPr>
        <w:pStyle w:val="T2"/>
        <w:rPr>
          <w:rFonts w:eastAsiaTheme="minorEastAsia"/>
          <w:noProof/>
          <w:sz w:val="24"/>
          <w:szCs w:val="24"/>
          <w:lang w:eastAsia="en-GB"/>
        </w:rPr>
      </w:pPr>
      <w:hyperlink w:anchor="_Toc84793761" w:history="1">
        <w:r w:rsidR="00E84B3D" w:rsidRPr="00E677C8">
          <w:rPr>
            <w:rStyle w:val="Kpr"/>
            <w:rFonts w:ascii="Cambria" w:hAnsi="Cambria"/>
            <w:b/>
            <w:bCs/>
            <w:noProof/>
            <w:lang w:val="ru-RU"/>
          </w:rPr>
          <w:t>Приложение 1: Карта Региона Центральной Азии</w:t>
        </w:r>
        <w:r w:rsidR="00E84B3D">
          <w:rPr>
            <w:noProof/>
            <w:webHidden/>
          </w:rPr>
          <w:tab/>
        </w:r>
        <w:r w:rsidR="00E84B3D">
          <w:rPr>
            <w:noProof/>
            <w:webHidden/>
          </w:rPr>
          <w:fldChar w:fldCharType="begin"/>
        </w:r>
        <w:r w:rsidR="00E84B3D">
          <w:rPr>
            <w:noProof/>
            <w:webHidden/>
          </w:rPr>
          <w:instrText xml:space="preserve"> PAGEREF _Toc84793761 \h </w:instrText>
        </w:r>
        <w:r w:rsidR="00E84B3D">
          <w:rPr>
            <w:noProof/>
            <w:webHidden/>
          </w:rPr>
        </w:r>
        <w:r w:rsidR="00E84B3D">
          <w:rPr>
            <w:noProof/>
            <w:webHidden/>
          </w:rPr>
          <w:fldChar w:fldCharType="separate"/>
        </w:r>
        <w:r w:rsidR="00E84B3D">
          <w:rPr>
            <w:noProof/>
            <w:webHidden/>
          </w:rPr>
          <w:t>33</w:t>
        </w:r>
        <w:r w:rsidR="00E84B3D">
          <w:rPr>
            <w:noProof/>
            <w:webHidden/>
          </w:rPr>
          <w:fldChar w:fldCharType="end"/>
        </w:r>
      </w:hyperlink>
    </w:p>
    <w:p w14:paraId="1F14504D" w14:textId="0A0EFF79" w:rsidR="00E84B3D" w:rsidRDefault="00C26A4F">
      <w:pPr>
        <w:pStyle w:val="T2"/>
        <w:rPr>
          <w:rFonts w:eastAsiaTheme="minorEastAsia"/>
          <w:noProof/>
          <w:sz w:val="24"/>
          <w:szCs w:val="24"/>
          <w:lang w:eastAsia="en-GB"/>
        </w:rPr>
      </w:pPr>
      <w:hyperlink w:anchor="_Toc84793762" w:history="1">
        <w:r w:rsidR="00E84B3D" w:rsidRPr="00E677C8">
          <w:rPr>
            <w:rStyle w:val="Kpr"/>
            <w:rFonts w:ascii="Cambria" w:hAnsi="Cambria"/>
            <w:b/>
            <w:bCs/>
            <w:noProof/>
            <w:lang w:val="ru-RU"/>
          </w:rPr>
          <w:t>Приложение 2: Карты распространения отдельных местных видов деревьев в Центральной Азии</w:t>
        </w:r>
        <w:r w:rsidR="00E84B3D">
          <w:rPr>
            <w:noProof/>
            <w:webHidden/>
          </w:rPr>
          <w:tab/>
        </w:r>
        <w:r w:rsidR="00E84B3D">
          <w:rPr>
            <w:noProof/>
            <w:webHidden/>
          </w:rPr>
          <w:fldChar w:fldCharType="begin"/>
        </w:r>
        <w:r w:rsidR="00E84B3D">
          <w:rPr>
            <w:noProof/>
            <w:webHidden/>
          </w:rPr>
          <w:instrText xml:space="preserve"> PAGEREF _Toc84793762 \h </w:instrText>
        </w:r>
        <w:r w:rsidR="00E84B3D">
          <w:rPr>
            <w:noProof/>
            <w:webHidden/>
          </w:rPr>
        </w:r>
        <w:r w:rsidR="00E84B3D">
          <w:rPr>
            <w:noProof/>
            <w:webHidden/>
          </w:rPr>
          <w:fldChar w:fldCharType="separate"/>
        </w:r>
        <w:r w:rsidR="00E84B3D">
          <w:rPr>
            <w:noProof/>
            <w:webHidden/>
          </w:rPr>
          <w:t>34</w:t>
        </w:r>
        <w:r w:rsidR="00E84B3D">
          <w:rPr>
            <w:noProof/>
            <w:webHidden/>
          </w:rPr>
          <w:fldChar w:fldCharType="end"/>
        </w:r>
      </w:hyperlink>
    </w:p>
    <w:p w14:paraId="6959638D" w14:textId="5615F544" w:rsidR="00E84B3D" w:rsidRDefault="00C26A4F">
      <w:pPr>
        <w:pStyle w:val="T2"/>
        <w:rPr>
          <w:rFonts w:eastAsiaTheme="minorEastAsia"/>
          <w:noProof/>
          <w:sz w:val="24"/>
          <w:szCs w:val="24"/>
          <w:lang w:eastAsia="en-GB"/>
        </w:rPr>
      </w:pPr>
      <w:hyperlink w:anchor="_Toc84793763" w:history="1">
        <w:r w:rsidR="00E84B3D" w:rsidRPr="00E677C8">
          <w:rPr>
            <w:rStyle w:val="Kpr"/>
            <w:rFonts w:ascii="Cambria" w:hAnsi="Cambria"/>
            <w:b/>
            <w:bCs/>
            <w:noProof/>
            <w:lang w:val="ru-RU"/>
          </w:rPr>
          <w:t>Приложение 3: Краткосрочные карты угроз для отдельных коренных видов деревьев в Центральной Азии</w:t>
        </w:r>
        <w:r w:rsidR="00E84B3D">
          <w:rPr>
            <w:noProof/>
            <w:webHidden/>
          </w:rPr>
          <w:tab/>
        </w:r>
        <w:r w:rsidR="00E84B3D">
          <w:rPr>
            <w:noProof/>
            <w:webHidden/>
          </w:rPr>
          <w:fldChar w:fldCharType="begin"/>
        </w:r>
        <w:r w:rsidR="00E84B3D">
          <w:rPr>
            <w:noProof/>
            <w:webHidden/>
          </w:rPr>
          <w:instrText xml:space="preserve"> PAGEREF _Toc84793763 \h </w:instrText>
        </w:r>
        <w:r w:rsidR="00E84B3D">
          <w:rPr>
            <w:noProof/>
            <w:webHidden/>
          </w:rPr>
        </w:r>
        <w:r w:rsidR="00E84B3D">
          <w:rPr>
            <w:noProof/>
            <w:webHidden/>
          </w:rPr>
          <w:fldChar w:fldCharType="separate"/>
        </w:r>
        <w:r w:rsidR="00E84B3D">
          <w:rPr>
            <w:noProof/>
            <w:webHidden/>
          </w:rPr>
          <w:t>41</w:t>
        </w:r>
        <w:r w:rsidR="00E84B3D">
          <w:rPr>
            <w:noProof/>
            <w:webHidden/>
          </w:rPr>
          <w:fldChar w:fldCharType="end"/>
        </w:r>
      </w:hyperlink>
    </w:p>
    <w:p w14:paraId="254D004D" w14:textId="4AA08107" w:rsidR="00E84B3D" w:rsidRDefault="00C26A4F">
      <w:pPr>
        <w:pStyle w:val="T2"/>
        <w:rPr>
          <w:rFonts w:eastAsiaTheme="minorEastAsia"/>
          <w:noProof/>
          <w:sz w:val="24"/>
          <w:szCs w:val="24"/>
          <w:lang w:eastAsia="en-GB"/>
        </w:rPr>
      </w:pPr>
      <w:hyperlink w:anchor="_Toc84793764" w:history="1">
        <w:r w:rsidR="00E84B3D" w:rsidRPr="00E677C8">
          <w:rPr>
            <w:rStyle w:val="Kpr"/>
            <w:rFonts w:ascii="Cambria" w:hAnsi="Cambria"/>
            <w:b/>
            <w:bCs/>
            <w:noProof/>
            <w:lang w:val="ru-RU"/>
          </w:rPr>
          <w:t>Приложение 4: Комбинированные карты угроз отдельных коренных видов деревьев в Центральной Азии</w:t>
        </w:r>
        <w:r w:rsidR="00E84B3D">
          <w:rPr>
            <w:noProof/>
            <w:webHidden/>
          </w:rPr>
          <w:tab/>
        </w:r>
        <w:r w:rsidR="00E84B3D">
          <w:rPr>
            <w:noProof/>
            <w:webHidden/>
          </w:rPr>
          <w:fldChar w:fldCharType="begin"/>
        </w:r>
        <w:r w:rsidR="00E84B3D">
          <w:rPr>
            <w:noProof/>
            <w:webHidden/>
          </w:rPr>
          <w:instrText xml:space="preserve"> PAGEREF _Toc84793764 \h </w:instrText>
        </w:r>
        <w:r w:rsidR="00E84B3D">
          <w:rPr>
            <w:noProof/>
            <w:webHidden/>
          </w:rPr>
        </w:r>
        <w:r w:rsidR="00E84B3D">
          <w:rPr>
            <w:noProof/>
            <w:webHidden/>
          </w:rPr>
          <w:fldChar w:fldCharType="separate"/>
        </w:r>
        <w:r w:rsidR="00E84B3D">
          <w:rPr>
            <w:noProof/>
            <w:webHidden/>
          </w:rPr>
          <w:t>48</w:t>
        </w:r>
        <w:r w:rsidR="00E84B3D">
          <w:rPr>
            <w:noProof/>
            <w:webHidden/>
          </w:rPr>
          <w:fldChar w:fldCharType="end"/>
        </w:r>
      </w:hyperlink>
    </w:p>
    <w:p w14:paraId="161148EA" w14:textId="1AD237BB" w:rsidR="00E84B3D" w:rsidRDefault="00C26A4F">
      <w:pPr>
        <w:pStyle w:val="T2"/>
        <w:rPr>
          <w:rFonts w:eastAsiaTheme="minorEastAsia"/>
          <w:noProof/>
          <w:sz w:val="24"/>
          <w:szCs w:val="24"/>
          <w:lang w:eastAsia="en-GB"/>
        </w:rPr>
      </w:pPr>
      <w:hyperlink w:anchor="_Toc84793765" w:history="1">
        <w:r w:rsidR="00E84B3D" w:rsidRPr="00E677C8">
          <w:rPr>
            <w:rStyle w:val="Kpr"/>
            <w:rFonts w:ascii="Cambria" w:hAnsi="Cambria"/>
            <w:b/>
            <w:bCs/>
            <w:noProof/>
            <w:lang w:val="ru-RU"/>
          </w:rPr>
          <w:t>Приложение 5: Карты экорегиона отдельных коренных видов деревьев Центральной Азии</w:t>
        </w:r>
        <w:r w:rsidR="00E84B3D">
          <w:rPr>
            <w:noProof/>
            <w:webHidden/>
          </w:rPr>
          <w:tab/>
        </w:r>
        <w:r w:rsidR="00E84B3D">
          <w:rPr>
            <w:noProof/>
            <w:webHidden/>
          </w:rPr>
          <w:fldChar w:fldCharType="begin"/>
        </w:r>
        <w:r w:rsidR="00E84B3D">
          <w:rPr>
            <w:noProof/>
            <w:webHidden/>
          </w:rPr>
          <w:instrText xml:space="preserve"> PAGEREF _Toc84793765 \h </w:instrText>
        </w:r>
        <w:r w:rsidR="00E84B3D">
          <w:rPr>
            <w:noProof/>
            <w:webHidden/>
          </w:rPr>
        </w:r>
        <w:r w:rsidR="00E84B3D">
          <w:rPr>
            <w:noProof/>
            <w:webHidden/>
          </w:rPr>
          <w:fldChar w:fldCharType="separate"/>
        </w:r>
        <w:r w:rsidR="00E84B3D">
          <w:rPr>
            <w:noProof/>
            <w:webHidden/>
          </w:rPr>
          <w:t>55</w:t>
        </w:r>
        <w:r w:rsidR="00E84B3D">
          <w:rPr>
            <w:noProof/>
            <w:webHidden/>
          </w:rPr>
          <w:fldChar w:fldCharType="end"/>
        </w:r>
      </w:hyperlink>
    </w:p>
    <w:p w14:paraId="302702AA" w14:textId="07504599" w:rsidR="00E84B3D" w:rsidRDefault="00C26A4F">
      <w:pPr>
        <w:pStyle w:val="T2"/>
        <w:rPr>
          <w:rFonts w:eastAsiaTheme="minorEastAsia"/>
          <w:noProof/>
          <w:sz w:val="24"/>
          <w:szCs w:val="24"/>
          <w:lang w:eastAsia="en-GB"/>
        </w:rPr>
      </w:pPr>
      <w:hyperlink w:anchor="_Toc84793766" w:history="1">
        <w:r w:rsidR="00E84B3D" w:rsidRPr="00E677C8">
          <w:rPr>
            <w:rStyle w:val="Kpr"/>
            <w:rFonts w:ascii="Cambria" w:hAnsi="Cambria"/>
            <w:b/>
            <w:bCs/>
            <w:noProof/>
            <w:lang w:val="ru-RU"/>
          </w:rPr>
          <w:t>Приложение 6: Основы выбора площадей для создания участков для размножения и питомников</w:t>
        </w:r>
        <w:r w:rsidR="00E84B3D">
          <w:rPr>
            <w:noProof/>
            <w:webHidden/>
          </w:rPr>
          <w:tab/>
        </w:r>
        <w:r w:rsidR="00E84B3D">
          <w:rPr>
            <w:noProof/>
            <w:webHidden/>
          </w:rPr>
          <w:fldChar w:fldCharType="begin"/>
        </w:r>
        <w:r w:rsidR="00E84B3D">
          <w:rPr>
            <w:noProof/>
            <w:webHidden/>
          </w:rPr>
          <w:instrText xml:space="preserve"> PAGEREF _Toc84793766 \h </w:instrText>
        </w:r>
        <w:r w:rsidR="00E84B3D">
          <w:rPr>
            <w:noProof/>
            <w:webHidden/>
          </w:rPr>
        </w:r>
        <w:r w:rsidR="00E84B3D">
          <w:rPr>
            <w:noProof/>
            <w:webHidden/>
          </w:rPr>
          <w:fldChar w:fldCharType="separate"/>
        </w:r>
        <w:r w:rsidR="00E84B3D">
          <w:rPr>
            <w:noProof/>
            <w:webHidden/>
          </w:rPr>
          <w:t>68</w:t>
        </w:r>
        <w:r w:rsidR="00E84B3D">
          <w:rPr>
            <w:noProof/>
            <w:webHidden/>
          </w:rPr>
          <w:fldChar w:fldCharType="end"/>
        </w:r>
      </w:hyperlink>
    </w:p>
    <w:p w14:paraId="639DFC70" w14:textId="1C3C3792" w:rsidR="00E84B3D" w:rsidRDefault="00C26A4F">
      <w:pPr>
        <w:pStyle w:val="T2"/>
        <w:rPr>
          <w:rFonts w:eastAsiaTheme="minorEastAsia"/>
          <w:noProof/>
          <w:sz w:val="24"/>
          <w:szCs w:val="24"/>
          <w:lang w:eastAsia="en-GB"/>
        </w:rPr>
      </w:pPr>
      <w:hyperlink w:anchor="_Toc84793767" w:history="1">
        <w:r w:rsidR="00E84B3D" w:rsidRPr="00E677C8">
          <w:rPr>
            <w:rStyle w:val="Kpr"/>
            <w:rFonts w:ascii="Cambria" w:hAnsi="Cambria"/>
            <w:b/>
            <w:bCs/>
            <w:noProof/>
            <w:lang w:val="ru-RU"/>
          </w:rPr>
          <w:t>Приложение 7: Зоны распространения семян и питомники, необходимые для Центральной Азии</w:t>
        </w:r>
        <w:r w:rsidR="00E84B3D">
          <w:rPr>
            <w:noProof/>
            <w:webHidden/>
          </w:rPr>
          <w:tab/>
        </w:r>
        <w:r w:rsidR="00E84B3D">
          <w:rPr>
            <w:noProof/>
            <w:webHidden/>
          </w:rPr>
          <w:fldChar w:fldCharType="begin"/>
        </w:r>
        <w:r w:rsidR="00E84B3D">
          <w:rPr>
            <w:noProof/>
            <w:webHidden/>
          </w:rPr>
          <w:instrText xml:space="preserve"> PAGEREF _Toc84793767 \h </w:instrText>
        </w:r>
        <w:r w:rsidR="00E84B3D">
          <w:rPr>
            <w:noProof/>
            <w:webHidden/>
          </w:rPr>
        </w:r>
        <w:r w:rsidR="00E84B3D">
          <w:rPr>
            <w:noProof/>
            <w:webHidden/>
          </w:rPr>
          <w:fldChar w:fldCharType="separate"/>
        </w:r>
        <w:r w:rsidR="00E84B3D">
          <w:rPr>
            <w:noProof/>
            <w:webHidden/>
          </w:rPr>
          <w:t>72</w:t>
        </w:r>
        <w:r w:rsidR="00E84B3D">
          <w:rPr>
            <w:noProof/>
            <w:webHidden/>
          </w:rPr>
          <w:fldChar w:fldCharType="end"/>
        </w:r>
      </w:hyperlink>
    </w:p>
    <w:p w14:paraId="3EEA35DF" w14:textId="3C2A1C8F" w:rsidR="00E84B3D" w:rsidRDefault="00C26A4F">
      <w:pPr>
        <w:pStyle w:val="T2"/>
        <w:rPr>
          <w:rFonts w:eastAsiaTheme="minorEastAsia"/>
          <w:noProof/>
          <w:sz w:val="24"/>
          <w:szCs w:val="24"/>
          <w:lang w:eastAsia="en-GB"/>
        </w:rPr>
      </w:pPr>
      <w:hyperlink w:anchor="_Toc84793768" w:history="1">
        <w:r w:rsidR="00E84B3D" w:rsidRPr="00E677C8">
          <w:rPr>
            <w:rStyle w:val="Kpr"/>
            <w:rFonts w:ascii="Cambria" w:hAnsi="Cambria"/>
            <w:b/>
            <w:bCs/>
            <w:noProof/>
            <w:lang w:val="ru-RU"/>
          </w:rPr>
          <w:t>Приложение 8: Карты зон распространения семян отдельных пород деревьев в Турции</w:t>
        </w:r>
        <w:r w:rsidR="00E84B3D">
          <w:rPr>
            <w:noProof/>
            <w:webHidden/>
          </w:rPr>
          <w:tab/>
        </w:r>
        <w:r w:rsidR="00E84B3D">
          <w:rPr>
            <w:noProof/>
            <w:webHidden/>
          </w:rPr>
          <w:fldChar w:fldCharType="begin"/>
        </w:r>
        <w:r w:rsidR="00E84B3D">
          <w:rPr>
            <w:noProof/>
            <w:webHidden/>
          </w:rPr>
          <w:instrText xml:space="preserve"> PAGEREF _Toc84793768 \h </w:instrText>
        </w:r>
        <w:r w:rsidR="00E84B3D">
          <w:rPr>
            <w:noProof/>
            <w:webHidden/>
          </w:rPr>
        </w:r>
        <w:r w:rsidR="00E84B3D">
          <w:rPr>
            <w:noProof/>
            <w:webHidden/>
          </w:rPr>
          <w:fldChar w:fldCharType="separate"/>
        </w:r>
        <w:r w:rsidR="00E84B3D">
          <w:rPr>
            <w:noProof/>
            <w:webHidden/>
          </w:rPr>
          <w:t>75</w:t>
        </w:r>
        <w:r w:rsidR="00E84B3D">
          <w:rPr>
            <w:noProof/>
            <w:webHidden/>
          </w:rPr>
          <w:fldChar w:fldCharType="end"/>
        </w:r>
      </w:hyperlink>
    </w:p>
    <w:p w14:paraId="3A21760B" w14:textId="48F52419" w:rsidR="00E84B3D" w:rsidRDefault="00C26A4F">
      <w:pPr>
        <w:pStyle w:val="T2"/>
        <w:rPr>
          <w:rFonts w:eastAsiaTheme="minorEastAsia"/>
          <w:noProof/>
          <w:sz w:val="24"/>
          <w:szCs w:val="24"/>
          <w:lang w:eastAsia="en-GB"/>
        </w:rPr>
      </w:pPr>
      <w:hyperlink w:anchor="_Toc84793769" w:history="1">
        <w:r w:rsidR="00E84B3D" w:rsidRPr="00E677C8">
          <w:rPr>
            <w:rStyle w:val="Kpr"/>
            <w:rFonts w:ascii="Cambria" w:hAnsi="Cambria"/>
            <w:b/>
            <w:bCs/>
            <w:noProof/>
            <w:lang w:val="ru-RU"/>
          </w:rPr>
          <w:t>Приложение 9: Созревание плодов и шишек и другие характеристики местных видов деревьев</w:t>
        </w:r>
        <w:r w:rsidR="00E84B3D">
          <w:rPr>
            <w:noProof/>
            <w:webHidden/>
          </w:rPr>
          <w:tab/>
        </w:r>
        <w:r w:rsidR="00E84B3D">
          <w:rPr>
            <w:noProof/>
            <w:webHidden/>
          </w:rPr>
          <w:fldChar w:fldCharType="begin"/>
        </w:r>
        <w:r w:rsidR="00E84B3D">
          <w:rPr>
            <w:noProof/>
            <w:webHidden/>
          </w:rPr>
          <w:instrText xml:space="preserve"> PAGEREF _Toc84793769 \h </w:instrText>
        </w:r>
        <w:r w:rsidR="00E84B3D">
          <w:rPr>
            <w:noProof/>
            <w:webHidden/>
          </w:rPr>
        </w:r>
        <w:r w:rsidR="00E84B3D">
          <w:rPr>
            <w:noProof/>
            <w:webHidden/>
          </w:rPr>
          <w:fldChar w:fldCharType="separate"/>
        </w:r>
        <w:r w:rsidR="00E84B3D">
          <w:rPr>
            <w:noProof/>
            <w:webHidden/>
          </w:rPr>
          <w:t>80</w:t>
        </w:r>
        <w:r w:rsidR="00E84B3D">
          <w:rPr>
            <w:noProof/>
            <w:webHidden/>
          </w:rPr>
          <w:fldChar w:fldCharType="end"/>
        </w:r>
      </w:hyperlink>
    </w:p>
    <w:p w14:paraId="30BA4928" w14:textId="6AFA3A3B" w:rsidR="00E84B3D" w:rsidRDefault="00C26A4F">
      <w:pPr>
        <w:pStyle w:val="T2"/>
        <w:rPr>
          <w:rFonts w:eastAsiaTheme="minorEastAsia"/>
          <w:noProof/>
          <w:sz w:val="24"/>
          <w:szCs w:val="24"/>
          <w:lang w:eastAsia="en-GB"/>
        </w:rPr>
      </w:pPr>
      <w:hyperlink w:anchor="_Toc84793770" w:history="1">
        <w:r w:rsidR="00E84B3D" w:rsidRPr="00E677C8">
          <w:rPr>
            <w:rStyle w:val="Kpr"/>
            <w:rFonts w:ascii="Cambria" w:hAnsi="Cambria"/>
            <w:b/>
            <w:bCs/>
            <w:noProof/>
            <w:lang w:val="ru-RU"/>
          </w:rPr>
          <w:t>Приложение 10: Характеристики семян коренных пород деревьев</w:t>
        </w:r>
        <w:r w:rsidR="00E84B3D">
          <w:rPr>
            <w:noProof/>
            <w:webHidden/>
          </w:rPr>
          <w:tab/>
        </w:r>
        <w:r w:rsidR="00E84B3D">
          <w:rPr>
            <w:noProof/>
            <w:webHidden/>
          </w:rPr>
          <w:fldChar w:fldCharType="begin"/>
        </w:r>
        <w:r w:rsidR="00E84B3D">
          <w:rPr>
            <w:noProof/>
            <w:webHidden/>
          </w:rPr>
          <w:instrText xml:space="preserve"> PAGEREF _Toc84793770 \h </w:instrText>
        </w:r>
        <w:r w:rsidR="00E84B3D">
          <w:rPr>
            <w:noProof/>
            <w:webHidden/>
          </w:rPr>
        </w:r>
        <w:r w:rsidR="00E84B3D">
          <w:rPr>
            <w:noProof/>
            <w:webHidden/>
          </w:rPr>
          <w:fldChar w:fldCharType="separate"/>
        </w:r>
        <w:r w:rsidR="00E84B3D">
          <w:rPr>
            <w:noProof/>
            <w:webHidden/>
          </w:rPr>
          <w:t>81</w:t>
        </w:r>
        <w:r w:rsidR="00E84B3D">
          <w:rPr>
            <w:noProof/>
            <w:webHidden/>
          </w:rPr>
          <w:fldChar w:fldCharType="end"/>
        </w:r>
      </w:hyperlink>
    </w:p>
    <w:p w14:paraId="7595501B" w14:textId="1E799235" w:rsidR="00E84B3D" w:rsidRDefault="00C26A4F">
      <w:pPr>
        <w:pStyle w:val="T2"/>
        <w:rPr>
          <w:rFonts w:eastAsiaTheme="minorEastAsia"/>
          <w:noProof/>
          <w:sz w:val="24"/>
          <w:szCs w:val="24"/>
          <w:lang w:eastAsia="en-GB"/>
        </w:rPr>
      </w:pPr>
      <w:hyperlink w:anchor="_Toc84793771" w:history="1">
        <w:r w:rsidR="00E84B3D" w:rsidRPr="00E677C8">
          <w:rPr>
            <w:rStyle w:val="Kpr"/>
            <w:rFonts w:ascii="Cambria" w:hAnsi="Cambria"/>
            <w:b/>
            <w:bCs/>
            <w:noProof/>
            <w:lang w:val="ru-RU"/>
          </w:rPr>
          <w:t>Приложение 11: Глоссарий</w:t>
        </w:r>
        <w:r w:rsidR="00E84B3D">
          <w:rPr>
            <w:noProof/>
            <w:webHidden/>
          </w:rPr>
          <w:tab/>
        </w:r>
        <w:r w:rsidR="00E84B3D">
          <w:rPr>
            <w:noProof/>
            <w:webHidden/>
          </w:rPr>
          <w:fldChar w:fldCharType="begin"/>
        </w:r>
        <w:r w:rsidR="00E84B3D">
          <w:rPr>
            <w:noProof/>
            <w:webHidden/>
          </w:rPr>
          <w:instrText xml:space="preserve"> PAGEREF _Toc84793771 \h </w:instrText>
        </w:r>
        <w:r w:rsidR="00E84B3D">
          <w:rPr>
            <w:noProof/>
            <w:webHidden/>
          </w:rPr>
        </w:r>
        <w:r w:rsidR="00E84B3D">
          <w:rPr>
            <w:noProof/>
            <w:webHidden/>
          </w:rPr>
          <w:fldChar w:fldCharType="separate"/>
        </w:r>
        <w:r w:rsidR="00E84B3D">
          <w:rPr>
            <w:noProof/>
            <w:webHidden/>
          </w:rPr>
          <w:t>82</w:t>
        </w:r>
        <w:r w:rsidR="00E84B3D">
          <w:rPr>
            <w:noProof/>
            <w:webHidden/>
          </w:rPr>
          <w:fldChar w:fldCharType="end"/>
        </w:r>
      </w:hyperlink>
    </w:p>
    <w:p w14:paraId="7C2F0E12" w14:textId="484FCA28" w:rsidR="00E84B3D" w:rsidRDefault="00C26A4F">
      <w:pPr>
        <w:pStyle w:val="T2"/>
        <w:rPr>
          <w:rFonts w:eastAsiaTheme="minorEastAsia"/>
          <w:noProof/>
          <w:sz w:val="24"/>
          <w:szCs w:val="24"/>
          <w:lang w:eastAsia="en-GB"/>
        </w:rPr>
      </w:pPr>
      <w:hyperlink w:anchor="_Toc84793772" w:history="1">
        <w:r w:rsidR="00E84B3D" w:rsidRPr="00E677C8">
          <w:rPr>
            <w:rStyle w:val="Kpr"/>
            <w:rFonts w:ascii="Cambria" w:hAnsi="Cambria"/>
            <w:b/>
            <w:bCs/>
            <w:noProof/>
            <w:lang w:val="ru-RU"/>
          </w:rPr>
          <w:t>Приложение</w:t>
        </w:r>
        <w:r w:rsidR="00E84B3D" w:rsidRPr="00E677C8">
          <w:rPr>
            <w:rStyle w:val="Kpr"/>
            <w:rFonts w:ascii="Cambria" w:hAnsi="Cambria"/>
            <w:b/>
            <w:bCs/>
            <w:noProof/>
            <w:lang w:val="fr-FR"/>
          </w:rPr>
          <w:t xml:space="preserve"> 12: </w:t>
        </w:r>
        <w:r w:rsidR="00E84B3D" w:rsidRPr="00E677C8">
          <w:rPr>
            <w:rStyle w:val="Kpr"/>
            <w:rFonts w:ascii="Cambria" w:hAnsi="Cambria"/>
            <w:b/>
            <w:bCs/>
            <w:noProof/>
            <w:lang w:val="ru-RU"/>
          </w:rPr>
          <w:t>И</w:t>
        </w:r>
        <w:r w:rsidR="00E84B3D" w:rsidRPr="00E677C8">
          <w:rPr>
            <w:rStyle w:val="Kpr"/>
            <w:rFonts w:ascii="Cambria" w:hAnsi="Cambria"/>
            <w:b/>
            <w:bCs/>
            <w:noProof/>
            <w:lang w:val="fr-FR"/>
          </w:rPr>
          <w:t>спользованная литература</w:t>
        </w:r>
        <w:r w:rsidR="00E84B3D">
          <w:rPr>
            <w:noProof/>
            <w:webHidden/>
          </w:rPr>
          <w:tab/>
        </w:r>
        <w:r w:rsidR="00E84B3D">
          <w:rPr>
            <w:noProof/>
            <w:webHidden/>
          </w:rPr>
          <w:fldChar w:fldCharType="begin"/>
        </w:r>
        <w:r w:rsidR="00E84B3D">
          <w:rPr>
            <w:noProof/>
            <w:webHidden/>
          </w:rPr>
          <w:instrText xml:space="preserve"> PAGEREF _Toc84793772 \h </w:instrText>
        </w:r>
        <w:r w:rsidR="00E84B3D">
          <w:rPr>
            <w:noProof/>
            <w:webHidden/>
          </w:rPr>
        </w:r>
        <w:r w:rsidR="00E84B3D">
          <w:rPr>
            <w:noProof/>
            <w:webHidden/>
          </w:rPr>
          <w:fldChar w:fldCharType="separate"/>
        </w:r>
        <w:r w:rsidR="00E84B3D">
          <w:rPr>
            <w:noProof/>
            <w:webHidden/>
          </w:rPr>
          <w:t>85</w:t>
        </w:r>
        <w:r w:rsidR="00E84B3D">
          <w:rPr>
            <w:noProof/>
            <w:webHidden/>
          </w:rPr>
          <w:fldChar w:fldCharType="end"/>
        </w:r>
      </w:hyperlink>
    </w:p>
    <w:p w14:paraId="7D6D4E20" w14:textId="380B39B2" w:rsidR="00B91EAB" w:rsidRPr="00E84B3D" w:rsidRDefault="00647EFD" w:rsidP="00E84B3D">
      <w:pPr>
        <w:rPr>
          <w:lang w:val="en-GB"/>
        </w:rPr>
      </w:pPr>
      <w:r>
        <w:rPr>
          <w:rFonts w:ascii="Cambria" w:hAnsi="Cambria"/>
          <w:b/>
          <w:lang w:val="en-GB"/>
        </w:rPr>
        <w:lastRenderedPageBreak/>
        <w:fldChar w:fldCharType="end"/>
      </w:r>
      <w:r w:rsidR="00821E97" w:rsidRPr="00437D62">
        <w:rPr>
          <w:rFonts w:eastAsiaTheme="majorEastAsia" w:cstheme="minorHAnsi"/>
          <w:b/>
          <w:bCs/>
          <w:lang w:val="en-GB"/>
        </w:rPr>
        <w:t>Аббревиатуры</w:t>
      </w:r>
    </w:p>
    <w:p w14:paraId="01F9884C" w14:textId="77777777" w:rsidR="00821E97" w:rsidRPr="003438F7" w:rsidRDefault="00821E97" w:rsidP="003768F3">
      <w:pPr>
        <w:spacing w:after="0" w:line="240" w:lineRule="auto"/>
        <w:rPr>
          <w:rFonts w:ascii="Cambria" w:hAnsi="Cambria"/>
          <w:lang w:val="ru-RU"/>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426"/>
      </w:tblGrid>
      <w:tr w:rsidR="003438F7" w:rsidRPr="00437D62" w14:paraId="404804FF" w14:textId="77777777" w:rsidTr="00467DBE">
        <w:tc>
          <w:tcPr>
            <w:tcW w:w="1980" w:type="dxa"/>
          </w:tcPr>
          <w:p w14:paraId="72AE9B7D" w14:textId="6E2726BF" w:rsidR="003438F7" w:rsidRPr="00437D62" w:rsidRDefault="003438F7" w:rsidP="003768F3">
            <w:pPr>
              <w:rPr>
                <w:rFonts w:cstheme="minorHAnsi"/>
                <w:lang w:val="ru-RU"/>
              </w:rPr>
            </w:pPr>
            <w:r w:rsidRPr="00437D62">
              <w:rPr>
                <w:rFonts w:cstheme="minorHAnsi"/>
                <w:lang w:val="ru-RU"/>
              </w:rPr>
              <w:t>СЦА</w:t>
            </w:r>
          </w:p>
        </w:tc>
        <w:tc>
          <w:tcPr>
            <w:tcW w:w="7426" w:type="dxa"/>
          </w:tcPr>
          <w:p w14:paraId="2F8FF21D" w14:textId="36DC6368" w:rsidR="003438F7" w:rsidRPr="00437D62" w:rsidRDefault="003438F7" w:rsidP="003768F3">
            <w:pPr>
              <w:rPr>
                <w:rFonts w:cstheme="minorHAnsi"/>
                <w:lang w:val="ru-RU"/>
              </w:rPr>
            </w:pPr>
            <w:r w:rsidRPr="00437D62">
              <w:rPr>
                <w:rFonts w:cstheme="minorHAnsi"/>
                <w:lang w:val="ru-RU"/>
              </w:rPr>
              <w:t>Страны Центральной Азии</w:t>
            </w:r>
          </w:p>
        </w:tc>
      </w:tr>
      <w:tr w:rsidR="003438F7" w:rsidRPr="00437D62" w14:paraId="796132AA" w14:textId="77777777" w:rsidTr="00467DBE">
        <w:tc>
          <w:tcPr>
            <w:tcW w:w="1980" w:type="dxa"/>
          </w:tcPr>
          <w:p w14:paraId="45D29A13" w14:textId="2F0070D6" w:rsidR="003438F7" w:rsidRPr="00437D62" w:rsidRDefault="00C91C43" w:rsidP="003768F3">
            <w:pPr>
              <w:rPr>
                <w:rFonts w:cstheme="minorHAnsi"/>
                <w:lang w:val="ru-RU"/>
              </w:rPr>
            </w:pPr>
            <w:r w:rsidRPr="00437D62">
              <w:rPr>
                <w:rFonts w:cstheme="minorHAnsi"/>
                <w:lang w:val="ru-RU"/>
              </w:rPr>
              <w:t xml:space="preserve">CBD / </w:t>
            </w:r>
            <w:r w:rsidR="003438F7" w:rsidRPr="00437D62">
              <w:rPr>
                <w:rFonts w:cstheme="minorHAnsi"/>
                <w:lang w:val="ru-RU"/>
              </w:rPr>
              <w:t>КБР</w:t>
            </w:r>
          </w:p>
        </w:tc>
        <w:tc>
          <w:tcPr>
            <w:tcW w:w="7426" w:type="dxa"/>
          </w:tcPr>
          <w:p w14:paraId="3B6DABB6" w14:textId="3F97D089" w:rsidR="003438F7" w:rsidRPr="00437D62" w:rsidRDefault="00C26A4F" w:rsidP="003768F3">
            <w:pPr>
              <w:rPr>
                <w:rFonts w:cstheme="minorHAnsi"/>
                <w:lang w:val="ru-RU"/>
              </w:rPr>
            </w:pPr>
            <w:hyperlink r:id="rId9" w:history="1">
              <w:r w:rsidR="003438F7" w:rsidRPr="00437D62">
                <w:rPr>
                  <w:rStyle w:val="Kpr"/>
                  <w:rFonts w:cstheme="minorHAnsi"/>
                  <w:lang w:val="ru-RU"/>
                </w:rPr>
                <w:t>Конвенция о биологическом разнообразии</w:t>
              </w:r>
            </w:hyperlink>
          </w:p>
        </w:tc>
      </w:tr>
      <w:tr w:rsidR="003438F7" w:rsidRPr="00480B1C" w14:paraId="2B5BDEB5" w14:textId="77777777" w:rsidTr="00467DBE">
        <w:tc>
          <w:tcPr>
            <w:tcW w:w="1980" w:type="dxa"/>
          </w:tcPr>
          <w:p w14:paraId="3407E09E" w14:textId="407554F6" w:rsidR="003438F7" w:rsidRPr="00437D62" w:rsidRDefault="003438F7" w:rsidP="003768F3">
            <w:pPr>
              <w:rPr>
                <w:rFonts w:cstheme="minorHAnsi"/>
                <w:lang w:val="ru-RU"/>
              </w:rPr>
            </w:pPr>
            <w:r w:rsidRPr="00437D62">
              <w:rPr>
                <w:rFonts w:cstheme="minorHAnsi"/>
                <w:lang w:val="ru-RU"/>
              </w:rPr>
              <w:t>CITES</w:t>
            </w:r>
          </w:p>
        </w:tc>
        <w:tc>
          <w:tcPr>
            <w:tcW w:w="7426" w:type="dxa"/>
          </w:tcPr>
          <w:p w14:paraId="2D40D5EE" w14:textId="44F8FEC6" w:rsidR="003438F7" w:rsidRPr="00437D62" w:rsidRDefault="00C26A4F" w:rsidP="003768F3">
            <w:pPr>
              <w:rPr>
                <w:rFonts w:cstheme="minorHAnsi"/>
                <w:lang w:val="ru-RU"/>
              </w:rPr>
            </w:pPr>
            <w:hyperlink r:id="rId10" w:history="1">
              <w:r w:rsidR="003438F7" w:rsidRPr="00437D62">
                <w:rPr>
                  <w:rStyle w:val="Kpr"/>
                  <w:rFonts w:cstheme="minorHAnsi"/>
                  <w:lang w:val="ru-RU"/>
                </w:rPr>
                <w:t>Конвенция о международной торговле видами дикой фауны и флоры, находящимися под угрозой исчезновения</w:t>
              </w:r>
            </w:hyperlink>
          </w:p>
        </w:tc>
      </w:tr>
      <w:tr w:rsidR="003438F7" w:rsidRPr="00437D62" w14:paraId="74288CD4" w14:textId="77777777" w:rsidTr="00467DBE">
        <w:tc>
          <w:tcPr>
            <w:tcW w:w="1980" w:type="dxa"/>
          </w:tcPr>
          <w:p w14:paraId="0AFE52E1" w14:textId="771CD5C9" w:rsidR="003438F7" w:rsidRPr="00437D62" w:rsidRDefault="003438F7" w:rsidP="003768F3">
            <w:pPr>
              <w:rPr>
                <w:rFonts w:cstheme="minorHAnsi"/>
                <w:lang w:val="ru-RU"/>
              </w:rPr>
            </w:pPr>
            <w:r w:rsidRPr="00437D62">
              <w:rPr>
                <w:rFonts w:cstheme="minorHAnsi"/>
                <w:lang w:val="ru-RU"/>
              </w:rPr>
              <w:t>cm</w:t>
            </w:r>
          </w:p>
        </w:tc>
        <w:tc>
          <w:tcPr>
            <w:tcW w:w="7426" w:type="dxa"/>
          </w:tcPr>
          <w:p w14:paraId="59BE49F8" w14:textId="4136E48C" w:rsidR="003438F7" w:rsidRPr="00437D62" w:rsidRDefault="003438F7" w:rsidP="003768F3">
            <w:pPr>
              <w:rPr>
                <w:rFonts w:cstheme="minorHAnsi"/>
                <w:lang w:val="ru-RU"/>
              </w:rPr>
            </w:pPr>
            <w:r w:rsidRPr="00437D62">
              <w:rPr>
                <w:rFonts w:cstheme="minorHAnsi"/>
                <w:lang w:val="ru-RU"/>
              </w:rPr>
              <w:t>Сантиметр</w:t>
            </w:r>
          </w:p>
        </w:tc>
      </w:tr>
      <w:tr w:rsidR="003438F7" w:rsidRPr="00437D62" w14:paraId="15709771" w14:textId="77777777" w:rsidTr="00467DBE">
        <w:tc>
          <w:tcPr>
            <w:tcW w:w="1980" w:type="dxa"/>
          </w:tcPr>
          <w:p w14:paraId="371D6BF2" w14:textId="457AAB35" w:rsidR="003438F7" w:rsidRPr="00437D62" w:rsidRDefault="003438F7" w:rsidP="003768F3">
            <w:pPr>
              <w:rPr>
                <w:rFonts w:cstheme="minorHAnsi"/>
                <w:lang w:val="ru-RU"/>
              </w:rPr>
            </w:pPr>
            <w:r w:rsidRPr="00437D62">
              <w:rPr>
                <w:rFonts w:cstheme="minorHAnsi"/>
                <w:lang w:val="ru-RU"/>
              </w:rPr>
              <w:t>ДНК</w:t>
            </w:r>
          </w:p>
        </w:tc>
        <w:tc>
          <w:tcPr>
            <w:tcW w:w="7426" w:type="dxa"/>
          </w:tcPr>
          <w:p w14:paraId="7EC2E24D" w14:textId="3E196ADF" w:rsidR="003438F7" w:rsidRPr="00437D62" w:rsidRDefault="003438F7" w:rsidP="003768F3">
            <w:pPr>
              <w:rPr>
                <w:rFonts w:cstheme="minorHAnsi"/>
                <w:lang w:val="ru-RU"/>
              </w:rPr>
            </w:pPr>
            <w:r w:rsidRPr="00437D62">
              <w:rPr>
                <w:rFonts w:cstheme="minorHAnsi"/>
                <w:lang w:val="ru-RU"/>
              </w:rPr>
              <w:t>Дезоксирибонуклеиновая кислота</w:t>
            </w:r>
          </w:p>
        </w:tc>
      </w:tr>
      <w:tr w:rsidR="003438F7" w:rsidRPr="00480B1C" w14:paraId="085EC70C" w14:textId="77777777" w:rsidTr="00467DBE">
        <w:tc>
          <w:tcPr>
            <w:tcW w:w="1980" w:type="dxa"/>
          </w:tcPr>
          <w:p w14:paraId="640BBC1F" w14:textId="5DE73105" w:rsidR="003438F7" w:rsidRPr="00437D62" w:rsidRDefault="003438F7" w:rsidP="003768F3">
            <w:pPr>
              <w:rPr>
                <w:rFonts w:cstheme="minorHAnsi"/>
                <w:lang w:val="ru-RU"/>
              </w:rPr>
            </w:pPr>
            <w:r w:rsidRPr="00437D62">
              <w:rPr>
                <w:rFonts w:cstheme="minorHAnsi"/>
                <w:lang w:val="ru-RU"/>
              </w:rPr>
              <w:t>FAO / ФАО</w:t>
            </w:r>
          </w:p>
        </w:tc>
        <w:tc>
          <w:tcPr>
            <w:tcW w:w="7426" w:type="dxa"/>
          </w:tcPr>
          <w:p w14:paraId="313CE660" w14:textId="249A88F3" w:rsidR="003438F7" w:rsidRPr="00437D62" w:rsidRDefault="00C26A4F" w:rsidP="003768F3">
            <w:pPr>
              <w:rPr>
                <w:rFonts w:cstheme="minorHAnsi"/>
                <w:lang w:val="ru-RU"/>
              </w:rPr>
            </w:pPr>
            <w:hyperlink r:id="rId11" w:history="1">
              <w:r w:rsidR="00C91C43" w:rsidRPr="00437D62">
                <w:rPr>
                  <w:rStyle w:val="Kpr"/>
                  <w:rFonts w:cstheme="minorHAnsi"/>
                  <w:lang w:val="ru-RU"/>
                </w:rPr>
                <w:t>Продовольственная и сельскохозяйственная организация Объединённых Наций</w:t>
              </w:r>
            </w:hyperlink>
          </w:p>
        </w:tc>
      </w:tr>
      <w:tr w:rsidR="00C91C43" w:rsidRPr="00437D62" w14:paraId="4813C4DB" w14:textId="77777777" w:rsidTr="00467DBE">
        <w:tc>
          <w:tcPr>
            <w:tcW w:w="1980" w:type="dxa"/>
          </w:tcPr>
          <w:p w14:paraId="415D630E" w14:textId="51152EB6" w:rsidR="00C91C43" w:rsidRPr="00437D62" w:rsidRDefault="00C91C43" w:rsidP="003768F3">
            <w:pPr>
              <w:rPr>
                <w:rFonts w:cstheme="minorHAnsi"/>
                <w:lang w:val="ru-RU"/>
              </w:rPr>
            </w:pPr>
            <w:r w:rsidRPr="00437D62">
              <w:rPr>
                <w:rFonts w:cstheme="minorHAnsi"/>
                <w:lang w:val="ru-RU"/>
              </w:rPr>
              <w:t>GMAL</w:t>
            </w:r>
          </w:p>
        </w:tc>
        <w:tc>
          <w:tcPr>
            <w:tcW w:w="7426" w:type="dxa"/>
          </w:tcPr>
          <w:p w14:paraId="36ADE415" w14:textId="28E1D63F" w:rsidR="00C91C43" w:rsidRPr="00437D62" w:rsidRDefault="00C91C43" w:rsidP="003768F3">
            <w:pPr>
              <w:rPr>
                <w:rFonts w:cstheme="minorHAnsi"/>
                <w:lang w:val="ru-RU"/>
              </w:rPr>
            </w:pPr>
            <w:r w:rsidRPr="00437D62">
              <w:rPr>
                <w:rFonts w:cstheme="minorHAnsi"/>
                <w:lang w:val="en-GB"/>
              </w:rPr>
              <w:t>Geneva Malus</w:t>
            </w:r>
          </w:p>
        </w:tc>
      </w:tr>
      <w:tr w:rsidR="00C91C43" w:rsidRPr="00437D62" w14:paraId="42C170A1" w14:textId="77777777" w:rsidTr="00467DBE">
        <w:tc>
          <w:tcPr>
            <w:tcW w:w="1980" w:type="dxa"/>
          </w:tcPr>
          <w:p w14:paraId="39A322EF" w14:textId="29B85BD5" w:rsidR="00C91C43" w:rsidRPr="00437D62" w:rsidRDefault="00C91C43" w:rsidP="003768F3">
            <w:pPr>
              <w:rPr>
                <w:rFonts w:cstheme="minorHAnsi"/>
                <w:lang w:val="ru-RU"/>
              </w:rPr>
            </w:pPr>
            <w:r w:rsidRPr="00437D62">
              <w:rPr>
                <w:rFonts w:cstheme="minorHAnsi"/>
                <w:lang w:val="ru-RU"/>
              </w:rPr>
              <w:t>GSPC</w:t>
            </w:r>
          </w:p>
        </w:tc>
        <w:tc>
          <w:tcPr>
            <w:tcW w:w="7426" w:type="dxa"/>
          </w:tcPr>
          <w:p w14:paraId="427FFAB3" w14:textId="0A0BD17D" w:rsidR="00C91C43" w:rsidRPr="00437D62" w:rsidRDefault="00C26A4F" w:rsidP="00C91C43">
            <w:pPr>
              <w:rPr>
                <w:rFonts w:cstheme="minorHAnsi"/>
                <w:color w:val="202124"/>
                <w:lang w:val="tr-TR"/>
              </w:rPr>
            </w:pPr>
            <w:hyperlink r:id="rId12" w:history="1">
              <w:r w:rsidR="00C91C43" w:rsidRPr="00437D62">
                <w:rPr>
                  <w:rStyle w:val="Kpr"/>
                  <w:rFonts w:cstheme="minorHAnsi"/>
                </w:rPr>
                <w:t>Глобальная стратегия сохранения растений</w:t>
              </w:r>
            </w:hyperlink>
          </w:p>
        </w:tc>
      </w:tr>
      <w:tr w:rsidR="00C91C43" w:rsidRPr="00437D62" w14:paraId="126E21A3" w14:textId="77777777" w:rsidTr="00467DBE">
        <w:tc>
          <w:tcPr>
            <w:tcW w:w="1980" w:type="dxa"/>
          </w:tcPr>
          <w:p w14:paraId="2CA5DFAB" w14:textId="631ECF9B" w:rsidR="00C91C43" w:rsidRPr="00437D62" w:rsidRDefault="00C91C43" w:rsidP="003768F3">
            <w:pPr>
              <w:rPr>
                <w:rFonts w:cstheme="minorHAnsi"/>
                <w:lang w:val="ru-RU"/>
              </w:rPr>
            </w:pPr>
            <w:r w:rsidRPr="00437D62">
              <w:rPr>
                <w:rFonts w:cstheme="minorHAnsi"/>
                <w:lang w:val="ru-RU"/>
              </w:rPr>
              <w:t>GRIN</w:t>
            </w:r>
          </w:p>
        </w:tc>
        <w:tc>
          <w:tcPr>
            <w:tcW w:w="7426" w:type="dxa"/>
          </w:tcPr>
          <w:p w14:paraId="72827923" w14:textId="52775D4E" w:rsidR="00C91C43" w:rsidRPr="00437D62" w:rsidRDefault="00C26A4F" w:rsidP="00C91C43">
            <w:pPr>
              <w:tabs>
                <w:tab w:val="left" w:pos="2132"/>
              </w:tabs>
              <w:rPr>
                <w:rFonts w:cstheme="minorHAnsi"/>
                <w:lang w:val="ru-RU"/>
              </w:rPr>
            </w:pPr>
            <w:hyperlink r:id="rId13" w:history="1">
              <w:r w:rsidR="00C91C43" w:rsidRPr="00437D62">
                <w:rPr>
                  <w:rStyle w:val="Kpr"/>
                  <w:rFonts w:cstheme="minorHAnsi"/>
                  <w:lang w:val="ru-RU"/>
                </w:rPr>
                <w:t>Ин</w:t>
              </w:r>
              <w:r w:rsidR="00833F46" w:rsidRPr="00437D62">
                <w:rPr>
                  <w:rStyle w:val="Kpr"/>
                  <w:rFonts w:cstheme="minorHAnsi"/>
                  <w:lang w:val="ru-RU"/>
                </w:rPr>
                <w:t>формационная сеть генетических ресурсов</w:t>
              </w:r>
            </w:hyperlink>
            <w:r w:rsidR="00833F46" w:rsidRPr="00437D62">
              <w:rPr>
                <w:rFonts w:cstheme="minorHAnsi"/>
                <w:lang w:val="ru-RU"/>
              </w:rPr>
              <w:t xml:space="preserve"> </w:t>
            </w:r>
          </w:p>
        </w:tc>
      </w:tr>
      <w:tr w:rsidR="00833F46" w:rsidRPr="00437D62" w14:paraId="1A7C2E08" w14:textId="77777777" w:rsidTr="00467DBE">
        <w:tc>
          <w:tcPr>
            <w:tcW w:w="1980" w:type="dxa"/>
          </w:tcPr>
          <w:p w14:paraId="265CEDBC" w14:textId="24B0BA89" w:rsidR="00833F46" w:rsidRPr="00437D62" w:rsidRDefault="00833F46" w:rsidP="003768F3">
            <w:pPr>
              <w:rPr>
                <w:rFonts w:cstheme="minorHAnsi"/>
                <w:lang w:val="ru-RU"/>
              </w:rPr>
            </w:pPr>
            <w:r w:rsidRPr="00437D62">
              <w:rPr>
                <w:rFonts w:cstheme="minorHAnsi"/>
                <w:lang w:val="ru-RU"/>
              </w:rPr>
              <w:t>HCVF / ЛВПЦ</w:t>
            </w:r>
          </w:p>
        </w:tc>
        <w:tc>
          <w:tcPr>
            <w:tcW w:w="7426" w:type="dxa"/>
          </w:tcPr>
          <w:p w14:paraId="56190FB3" w14:textId="2E5A2129" w:rsidR="00833F46" w:rsidRPr="00437D62" w:rsidRDefault="00833F46" w:rsidP="00C91C43">
            <w:pPr>
              <w:tabs>
                <w:tab w:val="left" w:pos="2132"/>
              </w:tabs>
              <w:rPr>
                <w:rFonts w:cstheme="minorHAnsi"/>
                <w:lang w:val="ru-RU"/>
              </w:rPr>
            </w:pPr>
            <w:r w:rsidRPr="00437D62">
              <w:rPr>
                <w:rFonts w:cstheme="minorHAnsi"/>
                <w:lang w:val="ru-RU"/>
              </w:rPr>
              <w:t xml:space="preserve">Леса высокой природоохранной ценности </w:t>
            </w:r>
          </w:p>
        </w:tc>
      </w:tr>
      <w:tr w:rsidR="00833F46" w:rsidRPr="00480B1C" w14:paraId="1A7AAB89" w14:textId="77777777" w:rsidTr="00467DBE">
        <w:tc>
          <w:tcPr>
            <w:tcW w:w="1980" w:type="dxa"/>
          </w:tcPr>
          <w:p w14:paraId="3D55F2B7" w14:textId="0F9786D1" w:rsidR="00833F46" w:rsidRPr="00437D62" w:rsidRDefault="00833F46" w:rsidP="003768F3">
            <w:pPr>
              <w:rPr>
                <w:rFonts w:cstheme="minorHAnsi"/>
                <w:lang w:val="ru-RU"/>
              </w:rPr>
            </w:pPr>
            <w:r w:rsidRPr="00437D62">
              <w:rPr>
                <w:rFonts w:cstheme="minorHAnsi"/>
                <w:lang w:val="ru-RU"/>
              </w:rPr>
              <w:t>IBPGR</w:t>
            </w:r>
          </w:p>
        </w:tc>
        <w:tc>
          <w:tcPr>
            <w:tcW w:w="7426" w:type="dxa"/>
          </w:tcPr>
          <w:p w14:paraId="254D1DBD" w14:textId="71B0A271" w:rsidR="00833F46" w:rsidRPr="00437D62" w:rsidRDefault="00C26A4F" w:rsidP="00C91C43">
            <w:pPr>
              <w:tabs>
                <w:tab w:val="left" w:pos="2132"/>
              </w:tabs>
              <w:rPr>
                <w:rFonts w:cstheme="minorHAnsi"/>
                <w:lang w:val="ru-RU"/>
              </w:rPr>
            </w:pPr>
            <w:hyperlink r:id="rId14" w:history="1">
              <w:r w:rsidR="00833F46" w:rsidRPr="00437D62">
                <w:rPr>
                  <w:rStyle w:val="Kpr"/>
                  <w:rFonts w:cstheme="minorHAnsi"/>
                  <w:lang w:val="ru-RU"/>
                </w:rPr>
                <w:t>Международный совет генетических ресурсов растений</w:t>
              </w:r>
            </w:hyperlink>
          </w:p>
        </w:tc>
      </w:tr>
      <w:tr w:rsidR="00833F46" w:rsidRPr="00480B1C" w14:paraId="21550B0A" w14:textId="77777777" w:rsidTr="00467DBE">
        <w:tc>
          <w:tcPr>
            <w:tcW w:w="1980" w:type="dxa"/>
          </w:tcPr>
          <w:p w14:paraId="12C0ACDF" w14:textId="6DE34939" w:rsidR="00833F46" w:rsidRPr="00437D62" w:rsidRDefault="00833F46" w:rsidP="003768F3">
            <w:pPr>
              <w:rPr>
                <w:rFonts w:cstheme="minorHAnsi"/>
                <w:lang w:val="ru-RU"/>
              </w:rPr>
            </w:pPr>
            <w:r w:rsidRPr="00437D62">
              <w:rPr>
                <w:rFonts w:cstheme="minorHAnsi"/>
                <w:lang w:val="ru-RU"/>
              </w:rPr>
              <w:t>IPBES</w:t>
            </w:r>
          </w:p>
        </w:tc>
        <w:tc>
          <w:tcPr>
            <w:tcW w:w="7426" w:type="dxa"/>
          </w:tcPr>
          <w:p w14:paraId="04B4A61B" w14:textId="0CB8AA69" w:rsidR="00833F46" w:rsidRPr="00437D62" w:rsidRDefault="00C26A4F" w:rsidP="00C91C43">
            <w:pPr>
              <w:tabs>
                <w:tab w:val="left" w:pos="2132"/>
              </w:tabs>
              <w:rPr>
                <w:rFonts w:cstheme="minorHAnsi"/>
                <w:lang w:val="ru-RU"/>
              </w:rPr>
            </w:pPr>
            <w:hyperlink r:id="rId15" w:history="1">
              <w:r w:rsidR="00833F46" w:rsidRPr="00437D62">
                <w:rPr>
                  <w:rStyle w:val="Kpr"/>
                  <w:rFonts w:cstheme="minorHAnsi"/>
                  <w:lang w:val="ru-RU"/>
                </w:rPr>
                <w:t>Межправительственная научно-политическая платформа по биоразнообразию и экосистемным услугам</w:t>
              </w:r>
            </w:hyperlink>
          </w:p>
        </w:tc>
      </w:tr>
      <w:tr w:rsidR="00833F46" w:rsidRPr="00480B1C" w14:paraId="04FAE7AB" w14:textId="77777777" w:rsidTr="00467DBE">
        <w:tc>
          <w:tcPr>
            <w:tcW w:w="1980" w:type="dxa"/>
          </w:tcPr>
          <w:p w14:paraId="08AC2DD1" w14:textId="33C46F7B" w:rsidR="00833F46" w:rsidRPr="00437D62" w:rsidRDefault="00833F46" w:rsidP="00437D62">
            <w:pPr>
              <w:rPr>
                <w:rFonts w:cstheme="minorHAnsi"/>
                <w:lang w:val="ru-RU"/>
              </w:rPr>
            </w:pPr>
            <w:r w:rsidRPr="00437D62">
              <w:rPr>
                <w:rFonts w:cstheme="minorHAnsi"/>
                <w:lang w:val="ru-RU"/>
              </w:rPr>
              <w:t>IPCC / МГЭИК</w:t>
            </w:r>
          </w:p>
        </w:tc>
        <w:tc>
          <w:tcPr>
            <w:tcW w:w="7426" w:type="dxa"/>
          </w:tcPr>
          <w:p w14:paraId="5066709C" w14:textId="68D2EC43" w:rsidR="00833F46" w:rsidRPr="00437D62" w:rsidRDefault="00C26A4F" w:rsidP="00C91C43">
            <w:pPr>
              <w:tabs>
                <w:tab w:val="left" w:pos="2132"/>
              </w:tabs>
              <w:rPr>
                <w:rFonts w:cstheme="minorHAnsi"/>
                <w:lang w:val="ru-RU"/>
              </w:rPr>
            </w:pPr>
            <w:hyperlink r:id="rId16" w:history="1">
              <w:r w:rsidR="00833F46" w:rsidRPr="00437D62">
                <w:rPr>
                  <w:rStyle w:val="Kpr"/>
                  <w:rFonts w:cstheme="minorHAnsi"/>
                  <w:lang w:val="ru-RU"/>
                </w:rPr>
                <w:t>Межправительственная группа экспертов по изменению климата</w:t>
              </w:r>
            </w:hyperlink>
          </w:p>
        </w:tc>
      </w:tr>
      <w:tr w:rsidR="00833F46" w:rsidRPr="00480B1C" w14:paraId="42BCE849" w14:textId="77777777" w:rsidTr="00467DBE">
        <w:tc>
          <w:tcPr>
            <w:tcW w:w="1980" w:type="dxa"/>
          </w:tcPr>
          <w:p w14:paraId="3508D047" w14:textId="59088C85" w:rsidR="00833F46" w:rsidRPr="00437D62" w:rsidRDefault="00833F46" w:rsidP="00437D62">
            <w:pPr>
              <w:rPr>
                <w:rFonts w:cstheme="minorHAnsi"/>
                <w:lang w:val="ru-RU"/>
              </w:rPr>
            </w:pPr>
            <w:r w:rsidRPr="00437D62">
              <w:rPr>
                <w:rFonts w:cstheme="minorHAnsi"/>
                <w:lang w:val="ru-RU"/>
              </w:rPr>
              <w:t>ITPGRFA</w:t>
            </w:r>
          </w:p>
        </w:tc>
        <w:tc>
          <w:tcPr>
            <w:tcW w:w="7426" w:type="dxa"/>
          </w:tcPr>
          <w:p w14:paraId="2E2B0072" w14:textId="153A88B4" w:rsidR="00833F46" w:rsidRPr="00437D62" w:rsidRDefault="00C26A4F" w:rsidP="00833F46">
            <w:pPr>
              <w:rPr>
                <w:rFonts w:cstheme="minorHAnsi"/>
                <w:lang w:val="ru-RU"/>
              </w:rPr>
            </w:pPr>
            <w:hyperlink r:id="rId17" w:history="1">
              <w:r w:rsidR="00833F46" w:rsidRPr="00437D62">
                <w:rPr>
                  <w:rStyle w:val="Kpr"/>
                  <w:rFonts w:cstheme="minorHAnsi"/>
                  <w:lang w:val="ru-RU"/>
                </w:rPr>
                <w:t>Международный договор о генетических ресурсах растений для производства продовольствия и ведения сельского хозяйства</w:t>
              </w:r>
            </w:hyperlink>
          </w:p>
        </w:tc>
      </w:tr>
      <w:tr w:rsidR="00EC288A" w:rsidRPr="00437D62" w14:paraId="0E29E1DB" w14:textId="77777777" w:rsidTr="00467DBE">
        <w:tc>
          <w:tcPr>
            <w:tcW w:w="1980" w:type="dxa"/>
          </w:tcPr>
          <w:p w14:paraId="0A87A1FE" w14:textId="379F6DB4" w:rsidR="00EC288A" w:rsidRPr="00437D62" w:rsidRDefault="00EC288A" w:rsidP="00437D62">
            <w:pPr>
              <w:rPr>
                <w:rFonts w:cstheme="minorHAnsi"/>
                <w:lang w:val="ru-RU"/>
              </w:rPr>
            </w:pPr>
            <w:r w:rsidRPr="00437D62">
              <w:rPr>
                <w:rFonts w:cstheme="minorHAnsi"/>
                <w:lang w:val="ru-RU"/>
              </w:rPr>
              <w:t>IUCN</w:t>
            </w:r>
            <w:r w:rsidR="00590BE2">
              <w:rPr>
                <w:rFonts w:cstheme="minorHAnsi"/>
                <w:lang w:val="ru-RU"/>
              </w:rPr>
              <w:t xml:space="preserve"> / МСОП</w:t>
            </w:r>
          </w:p>
        </w:tc>
        <w:tc>
          <w:tcPr>
            <w:tcW w:w="7426" w:type="dxa"/>
          </w:tcPr>
          <w:p w14:paraId="105E5685" w14:textId="03F22C32" w:rsidR="00EC288A" w:rsidRPr="00437D62" w:rsidRDefault="00C26A4F" w:rsidP="00833F46">
            <w:pPr>
              <w:rPr>
                <w:rFonts w:cstheme="minorHAnsi"/>
                <w:lang w:val="ru-RU"/>
              </w:rPr>
            </w:pPr>
            <w:hyperlink r:id="rId18" w:history="1">
              <w:r w:rsidR="00EC288A" w:rsidRPr="00437D62">
                <w:rPr>
                  <w:rStyle w:val="Kpr"/>
                  <w:rFonts w:cstheme="minorHAnsi"/>
                  <w:lang w:val="ru-RU"/>
                </w:rPr>
                <w:t>Международный союз охраны природы</w:t>
              </w:r>
            </w:hyperlink>
          </w:p>
        </w:tc>
      </w:tr>
      <w:tr w:rsidR="00EC288A" w:rsidRPr="00437D62" w14:paraId="05B6BDF4" w14:textId="77777777" w:rsidTr="00467DBE">
        <w:tc>
          <w:tcPr>
            <w:tcW w:w="1980" w:type="dxa"/>
          </w:tcPr>
          <w:p w14:paraId="58BE45CA" w14:textId="4D55A089" w:rsidR="00EC288A" w:rsidRPr="00437D62" w:rsidRDefault="00EC288A" w:rsidP="00437D62">
            <w:pPr>
              <w:rPr>
                <w:rFonts w:cstheme="minorHAnsi"/>
                <w:lang w:val="ru-RU"/>
              </w:rPr>
            </w:pPr>
            <w:r w:rsidRPr="00437D62">
              <w:rPr>
                <w:rFonts w:cstheme="minorHAnsi"/>
                <w:lang w:val="ru-RU"/>
              </w:rPr>
              <w:t>кг</w:t>
            </w:r>
          </w:p>
        </w:tc>
        <w:tc>
          <w:tcPr>
            <w:tcW w:w="7426" w:type="dxa"/>
          </w:tcPr>
          <w:p w14:paraId="16884B20" w14:textId="5607D16D" w:rsidR="00EC288A" w:rsidRPr="00437D62" w:rsidRDefault="00EC288A" w:rsidP="00833F46">
            <w:pPr>
              <w:rPr>
                <w:rFonts w:cstheme="minorHAnsi"/>
                <w:lang w:val="ru-RU"/>
              </w:rPr>
            </w:pPr>
            <w:r w:rsidRPr="00437D62">
              <w:rPr>
                <w:rFonts w:cstheme="minorHAnsi"/>
                <w:lang w:val="ru-RU"/>
              </w:rPr>
              <w:t>Килограмм</w:t>
            </w:r>
          </w:p>
        </w:tc>
      </w:tr>
      <w:tr w:rsidR="00EC288A" w:rsidRPr="00437D62" w14:paraId="648F13C5" w14:textId="77777777" w:rsidTr="00467DBE">
        <w:tc>
          <w:tcPr>
            <w:tcW w:w="1980" w:type="dxa"/>
          </w:tcPr>
          <w:p w14:paraId="2F62681B" w14:textId="07ACC1CD" w:rsidR="00EC288A" w:rsidRPr="00437D62" w:rsidRDefault="00EC288A" w:rsidP="00437D62">
            <w:pPr>
              <w:rPr>
                <w:rFonts w:cstheme="minorHAnsi"/>
                <w:lang w:val="ru-RU"/>
              </w:rPr>
            </w:pPr>
            <w:r w:rsidRPr="00437D62">
              <w:rPr>
                <w:rFonts w:cstheme="minorHAnsi"/>
                <w:lang w:val="ru-RU"/>
              </w:rPr>
              <w:t>км</w:t>
            </w:r>
          </w:p>
        </w:tc>
        <w:tc>
          <w:tcPr>
            <w:tcW w:w="7426" w:type="dxa"/>
          </w:tcPr>
          <w:p w14:paraId="6D40A88D" w14:textId="2C715FC0" w:rsidR="00EC288A" w:rsidRPr="00437D62" w:rsidRDefault="00EC288A" w:rsidP="00833F46">
            <w:pPr>
              <w:rPr>
                <w:rFonts w:cstheme="minorHAnsi"/>
                <w:lang w:val="ru-RU"/>
              </w:rPr>
            </w:pPr>
            <w:r w:rsidRPr="00437D62">
              <w:rPr>
                <w:rFonts w:cstheme="minorHAnsi"/>
                <w:lang w:val="ru-RU"/>
              </w:rPr>
              <w:t>Километр</w:t>
            </w:r>
          </w:p>
        </w:tc>
      </w:tr>
      <w:tr w:rsidR="00EC288A" w:rsidRPr="00437D62" w14:paraId="48B87C57" w14:textId="77777777" w:rsidTr="00467DBE">
        <w:tc>
          <w:tcPr>
            <w:tcW w:w="1980" w:type="dxa"/>
          </w:tcPr>
          <w:p w14:paraId="3E2F51BD" w14:textId="6886FD61" w:rsidR="00EC288A" w:rsidRPr="00437D62" w:rsidRDefault="00EC288A" w:rsidP="00437D62">
            <w:pPr>
              <w:rPr>
                <w:rFonts w:cstheme="minorHAnsi"/>
                <w:lang w:val="ru-RU"/>
              </w:rPr>
            </w:pPr>
            <w:r w:rsidRPr="00437D62">
              <w:rPr>
                <w:rFonts w:cstheme="minorHAnsi"/>
                <w:lang w:val="ru-RU"/>
              </w:rPr>
              <w:t>м</w:t>
            </w:r>
          </w:p>
        </w:tc>
        <w:tc>
          <w:tcPr>
            <w:tcW w:w="7426" w:type="dxa"/>
          </w:tcPr>
          <w:p w14:paraId="385FA7E3" w14:textId="2EDAA71C" w:rsidR="00EC288A" w:rsidRPr="00437D62" w:rsidRDefault="00EC288A" w:rsidP="00833F46">
            <w:pPr>
              <w:rPr>
                <w:rFonts w:cstheme="minorHAnsi"/>
                <w:lang w:val="ru-RU"/>
              </w:rPr>
            </w:pPr>
            <w:r w:rsidRPr="00437D62">
              <w:rPr>
                <w:rFonts w:cstheme="minorHAnsi"/>
                <w:lang w:val="ru-RU"/>
              </w:rPr>
              <w:t>Метр</w:t>
            </w:r>
          </w:p>
        </w:tc>
      </w:tr>
      <w:tr w:rsidR="00EC288A" w:rsidRPr="00437D62" w14:paraId="21252EF8" w14:textId="77777777" w:rsidTr="00467DBE">
        <w:tc>
          <w:tcPr>
            <w:tcW w:w="1980" w:type="dxa"/>
          </w:tcPr>
          <w:p w14:paraId="120959D8" w14:textId="78D1FB46" w:rsidR="00EC288A" w:rsidRPr="00437D62" w:rsidRDefault="00EC288A" w:rsidP="00437D62">
            <w:pPr>
              <w:rPr>
                <w:rFonts w:cstheme="minorHAnsi"/>
                <w:lang w:val="ru-RU"/>
              </w:rPr>
            </w:pPr>
            <w:r w:rsidRPr="00437D62">
              <w:rPr>
                <w:rFonts w:cstheme="minorHAnsi"/>
                <w:lang w:val="ru-RU"/>
              </w:rPr>
              <w:t>M.Sc.</w:t>
            </w:r>
          </w:p>
        </w:tc>
        <w:tc>
          <w:tcPr>
            <w:tcW w:w="7426" w:type="dxa"/>
          </w:tcPr>
          <w:p w14:paraId="0BC8605B" w14:textId="1C0FED4E" w:rsidR="00EC288A" w:rsidRPr="00437D62" w:rsidRDefault="00EC288A" w:rsidP="00833F46">
            <w:pPr>
              <w:rPr>
                <w:rFonts w:cstheme="minorHAnsi"/>
                <w:lang w:val="ru-RU"/>
              </w:rPr>
            </w:pPr>
            <w:r w:rsidRPr="00437D62">
              <w:rPr>
                <w:rFonts w:cstheme="minorHAnsi"/>
                <w:lang w:val="ru-RU"/>
              </w:rPr>
              <w:t>Магистр Наук</w:t>
            </w:r>
          </w:p>
        </w:tc>
      </w:tr>
      <w:tr w:rsidR="00EC288A" w:rsidRPr="00480B1C" w14:paraId="3EF1C3DC" w14:textId="77777777" w:rsidTr="00467DBE">
        <w:tc>
          <w:tcPr>
            <w:tcW w:w="1980" w:type="dxa"/>
          </w:tcPr>
          <w:p w14:paraId="0A25CE3C" w14:textId="7190CEAA" w:rsidR="00EC288A" w:rsidRPr="00437D62" w:rsidRDefault="00EC288A" w:rsidP="00437D62">
            <w:pPr>
              <w:rPr>
                <w:rFonts w:cstheme="minorHAnsi"/>
                <w:lang w:val="ru-RU"/>
              </w:rPr>
            </w:pPr>
            <w:r w:rsidRPr="00437D62">
              <w:rPr>
                <w:rFonts w:cstheme="minorHAnsi"/>
                <w:lang w:val="ru-RU"/>
              </w:rPr>
              <w:t>NBSAPs</w:t>
            </w:r>
          </w:p>
        </w:tc>
        <w:tc>
          <w:tcPr>
            <w:tcW w:w="7426" w:type="dxa"/>
          </w:tcPr>
          <w:p w14:paraId="67659428" w14:textId="435F94F3" w:rsidR="00EC288A" w:rsidRPr="00437D62" w:rsidRDefault="00C26A4F" w:rsidP="00833F46">
            <w:pPr>
              <w:rPr>
                <w:rFonts w:cstheme="minorHAnsi"/>
                <w:lang w:val="ru-RU"/>
              </w:rPr>
            </w:pPr>
            <w:hyperlink r:id="rId19" w:history="1">
              <w:r w:rsidR="00EC288A" w:rsidRPr="00437D62">
                <w:rPr>
                  <w:rStyle w:val="Kpr"/>
                  <w:rFonts w:cstheme="minorHAnsi"/>
                  <w:lang w:val="ru-RU"/>
                </w:rPr>
                <w:t>Национальные стратегии и планы действий по сохранению биоразнообразия</w:t>
              </w:r>
            </w:hyperlink>
          </w:p>
        </w:tc>
      </w:tr>
      <w:tr w:rsidR="00EC288A" w:rsidRPr="00437D62" w14:paraId="144D9FBA" w14:textId="77777777" w:rsidTr="00467DBE">
        <w:tc>
          <w:tcPr>
            <w:tcW w:w="1980" w:type="dxa"/>
          </w:tcPr>
          <w:p w14:paraId="65CD46C9" w14:textId="58EAB1B9" w:rsidR="00EC288A" w:rsidRPr="00437D62" w:rsidRDefault="00EC288A" w:rsidP="00437D62">
            <w:pPr>
              <w:rPr>
                <w:rFonts w:cstheme="minorHAnsi"/>
                <w:lang w:val="ru-RU"/>
              </w:rPr>
            </w:pPr>
            <w:r w:rsidRPr="00437D62">
              <w:rPr>
                <w:rFonts w:cstheme="minorHAnsi"/>
                <w:lang w:val="ru-RU"/>
              </w:rPr>
              <w:t>NPGS</w:t>
            </w:r>
          </w:p>
        </w:tc>
        <w:tc>
          <w:tcPr>
            <w:tcW w:w="7426" w:type="dxa"/>
          </w:tcPr>
          <w:p w14:paraId="0F21873B" w14:textId="5A77B77F" w:rsidR="00EC288A" w:rsidRPr="00437D62" w:rsidRDefault="00474BC9" w:rsidP="00833F46">
            <w:pPr>
              <w:rPr>
                <w:rFonts w:cstheme="minorHAnsi"/>
                <w:lang w:val="ru-RU"/>
              </w:rPr>
            </w:pPr>
            <w:r w:rsidRPr="00437D62">
              <w:rPr>
                <w:rFonts w:cstheme="minorHAnsi"/>
                <w:lang w:val="ru-RU"/>
              </w:rPr>
              <w:t>Национальная система гермоплазмы растений</w:t>
            </w:r>
          </w:p>
        </w:tc>
      </w:tr>
      <w:tr w:rsidR="00474BC9" w:rsidRPr="00437D62" w14:paraId="09FA80C4" w14:textId="77777777" w:rsidTr="00467DBE">
        <w:tc>
          <w:tcPr>
            <w:tcW w:w="1980" w:type="dxa"/>
          </w:tcPr>
          <w:p w14:paraId="257E6295" w14:textId="7738FDAE" w:rsidR="00474BC9" w:rsidRPr="00437D62" w:rsidRDefault="00474BC9" w:rsidP="00437D62">
            <w:pPr>
              <w:rPr>
                <w:rFonts w:cstheme="minorHAnsi"/>
                <w:lang w:val="ru-RU"/>
              </w:rPr>
            </w:pPr>
            <w:r w:rsidRPr="00437D62">
              <w:rPr>
                <w:rFonts w:cstheme="minorHAnsi"/>
                <w:lang w:val="ru-RU"/>
              </w:rPr>
              <w:t>НДПЛ</w:t>
            </w:r>
          </w:p>
        </w:tc>
        <w:tc>
          <w:tcPr>
            <w:tcW w:w="7426" w:type="dxa"/>
          </w:tcPr>
          <w:p w14:paraId="7C98B8E7" w14:textId="014F9511" w:rsidR="00474BC9" w:rsidRPr="00437D62" w:rsidRDefault="00474BC9" w:rsidP="00833F46">
            <w:pPr>
              <w:rPr>
                <w:rFonts w:cstheme="minorHAnsi"/>
                <w:lang w:val="ru-RU"/>
              </w:rPr>
            </w:pPr>
            <w:r w:rsidRPr="00437D62">
              <w:rPr>
                <w:rFonts w:cstheme="minorHAnsi"/>
                <w:lang w:val="ru-RU"/>
              </w:rPr>
              <w:t>Недревесная Продукция Леса</w:t>
            </w:r>
          </w:p>
        </w:tc>
      </w:tr>
      <w:tr w:rsidR="00474BC9" w:rsidRPr="00480B1C" w14:paraId="16424DB2" w14:textId="77777777" w:rsidTr="00467DBE">
        <w:tc>
          <w:tcPr>
            <w:tcW w:w="1980" w:type="dxa"/>
          </w:tcPr>
          <w:p w14:paraId="4FA0AEEB" w14:textId="2B4A1C87" w:rsidR="00474BC9" w:rsidRPr="00437D62" w:rsidRDefault="00474BC9" w:rsidP="00437D62">
            <w:pPr>
              <w:rPr>
                <w:rFonts w:cstheme="minorHAnsi"/>
                <w:lang w:val="ru-RU"/>
              </w:rPr>
            </w:pPr>
            <w:r w:rsidRPr="00437D62">
              <w:rPr>
                <w:rFonts w:cstheme="minorHAnsi"/>
                <w:lang w:val="ru-RU"/>
              </w:rPr>
              <w:t>OGM / ГУЛХ</w:t>
            </w:r>
          </w:p>
        </w:tc>
        <w:tc>
          <w:tcPr>
            <w:tcW w:w="7426" w:type="dxa"/>
          </w:tcPr>
          <w:p w14:paraId="62634B08" w14:textId="0B9D8C59" w:rsidR="00474BC9" w:rsidRPr="00437D62" w:rsidRDefault="00474BC9" w:rsidP="00833F46">
            <w:pPr>
              <w:rPr>
                <w:rFonts w:cstheme="minorHAnsi"/>
                <w:lang w:val="ru-RU"/>
              </w:rPr>
            </w:pPr>
            <w:r w:rsidRPr="00437D62">
              <w:rPr>
                <w:rFonts w:cstheme="minorHAnsi"/>
                <w:lang w:val="ru-RU"/>
              </w:rPr>
              <w:t>Главное управление лесного хозяйства Турции</w:t>
            </w:r>
          </w:p>
        </w:tc>
      </w:tr>
      <w:tr w:rsidR="00AB5BE2" w:rsidRPr="00480B1C" w14:paraId="4997D04A" w14:textId="77777777" w:rsidTr="00467DBE">
        <w:tc>
          <w:tcPr>
            <w:tcW w:w="1980" w:type="dxa"/>
          </w:tcPr>
          <w:p w14:paraId="59ED65A5" w14:textId="7A156D57" w:rsidR="00AB5BE2" w:rsidRPr="00437D62" w:rsidRDefault="00AB5BE2" w:rsidP="00437D62">
            <w:pPr>
              <w:rPr>
                <w:rFonts w:cstheme="minorHAnsi"/>
                <w:lang w:val="ru-RU"/>
              </w:rPr>
            </w:pPr>
            <w:r w:rsidRPr="00437D62">
              <w:rPr>
                <w:rFonts w:cstheme="minorHAnsi"/>
                <w:lang w:val="ru-RU"/>
              </w:rPr>
              <w:t>ОМО</w:t>
            </w:r>
          </w:p>
        </w:tc>
        <w:tc>
          <w:tcPr>
            <w:tcW w:w="7426" w:type="dxa"/>
          </w:tcPr>
          <w:p w14:paraId="03615F75" w14:textId="505A35A2" w:rsidR="00AB5BE2" w:rsidRPr="00437D62" w:rsidRDefault="00AB5BE2" w:rsidP="00AB5BE2">
            <w:pPr>
              <w:rPr>
                <w:rFonts w:cstheme="minorHAnsi"/>
                <w:lang w:val="ru-RU"/>
              </w:rPr>
            </w:pPr>
            <w:r w:rsidRPr="00437D62">
              <w:rPr>
                <w:rFonts w:cstheme="minorHAnsi"/>
                <w:lang w:val="ru-RU"/>
              </w:rPr>
              <w:t>Палата инженеров лесного хозяйства Турции</w:t>
            </w:r>
          </w:p>
        </w:tc>
      </w:tr>
      <w:tr w:rsidR="00AB5BE2" w:rsidRPr="00437D62" w14:paraId="65F572F1" w14:textId="77777777" w:rsidTr="00467DBE">
        <w:tc>
          <w:tcPr>
            <w:tcW w:w="1980" w:type="dxa"/>
          </w:tcPr>
          <w:p w14:paraId="4915E46B" w14:textId="27BF9F8F" w:rsidR="00AB5BE2" w:rsidRPr="00437D62" w:rsidRDefault="00AB5BE2" w:rsidP="00437D62">
            <w:pPr>
              <w:rPr>
                <w:rFonts w:cstheme="minorHAnsi"/>
                <w:lang w:val="ru-RU"/>
              </w:rPr>
            </w:pPr>
            <w:r w:rsidRPr="00437D62">
              <w:rPr>
                <w:rFonts w:cstheme="minorHAnsi"/>
                <w:lang w:val="ru-RU"/>
              </w:rPr>
              <w:t>PGRU / ОГРР</w:t>
            </w:r>
          </w:p>
        </w:tc>
        <w:tc>
          <w:tcPr>
            <w:tcW w:w="7426" w:type="dxa"/>
          </w:tcPr>
          <w:p w14:paraId="67E8B85B" w14:textId="4E707B0A" w:rsidR="00AB5BE2" w:rsidRPr="00437D62" w:rsidRDefault="00AB5BE2" w:rsidP="00AB5BE2">
            <w:pPr>
              <w:rPr>
                <w:rFonts w:cstheme="minorHAnsi"/>
                <w:lang w:val="ru-RU"/>
              </w:rPr>
            </w:pPr>
            <w:r w:rsidRPr="00437D62">
              <w:rPr>
                <w:rFonts w:cstheme="minorHAnsi"/>
                <w:lang w:val="ru-RU"/>
              </w:rPr>
              <w:t>Отдел генетических ресурсов растений</w:t>
            </w:r>
          </w:p>
        </w:tc>
      </w:tr>
      <w:tr w:rsidR="00AB5BE2" w:rsidRPr="00437D62" w14:paraId="279776C6" w14:textId="77777777" w:rsidTr="00467DBE">
        <w:tc>
          <w:tcPr>
            <w:tcW w:w="1980" w:type="dxa"/>
          </w:tcPr>
          <w:p w14:paraId="34397C96" w14:textId="559FF02B" w:rsidR="00AB5BE2" w:rsidRPr="00437D62" w:rsidRDefault="00AB5BE2" w:rsidP="00437D62">
            <w:pPr>
              <w:rPr>
                <w:rFonts w:cstheme="minorHAnsi"/>
                <w:lang w:val="ru-RU"/>
              </w:rPr>
            </w:pPr>
            <w:r w:rsidRPr="00437D62">
              <w:rPr>
                <w:rFonts w:cstheme="minorHAnsi"/>
                <w:lang w:val="ru-RU"/>
              </w:rPr>
              <w:t>ИР</w:t>
            </w:r>
          </w:p>
        </w:tc>
        <w:tc>
          <w:tcPr>
            <w:tcW w:w="7426" w:type="dxa"/>
          </w:tcPr>
          <w:p w14:paraId="1C6D4908" w14:textId="443281E9" w:rsidR="00AB5BE2" w:rsidRPr="00437D62" w:rsidRDefault="00AB5BE2" w:rsidP="00AB5BE2">
            <w:pPr>
              <w:rPr>
                <w:rFonts w:cstheme="minorHAnsi"/>
                <w:lang w:val="ru-RU"/>
              </w:rPr>
            </w:pPr>
            <w:r w:rsidRPr="00437D62">
              <w:rPr>
                <w:rFonts w:cstheme="minorHAnsi"/>
                <w:lang w:val="ru-RU"/>
              </w:rPr>
              <w:t>Интродукция растений</w:t>
            </w:r>
          </w:p>
        </w:tc>
      </w:tr>
      <w:tr w:rsidR="00AB5BE2" w:rsidRPr="00437D62" w14:paraId="0F7C1917" w14:textId="77777777" w:rsidTr="00467DBE">
        <w:tc>
          <w:tcPr>
            <w:tcW w:w="1980" w:type="dxa"/>
          </w:tcPr>
          <w:p w14:paraId="709858E6" w14:textId="2EFBFF8A" w:rsidR="00AB5BE2" w:rsidRPr="00437D62" w:rsidRDefault="00AB5BE2" w:rsidP="00437D62">
            <w:pPr>
              <w:rPr>
                <w:rFonts w:cstheme="minorHAnsi"/>
                <w:lang w:val="ru-RU"/>
              </w:rPr>
            </w:pPr>
            <w:r w:rsidRPr="00437D62">
              <w:rPr>
                <w:rFonts w:cstheme="minorHAnsi"/>
                <w:lang w:val="ru-RU"/>
              </w:rPr>
              <w:t>ЦУР</w:t>
            </w:r>
          </w:p>
        </w:tc>
        <w:tc>
          <w:tcPr>
            <w:tcW w:w="7426" w:type="dxa"/>
          </w:tcPr>
          <w:p w14:paraId="1F976EA3" w14:textId="1487183E" w:rsidR="00AB5BE2" w:rsidRPr="00437D62" w:rsidRDefault="00AB5BE2" w:rsidP="00AB5BE2">
            <w:pPr>
              <w:rPr>
                <w:rFonts w:cstheme="minorHAnsi"/>
                <w:lang w:val="ru-RU"/>
              </w:rPr>
            </w:pPr>
            <w:r w:rsidRPr="00437D62">
              <w:rPr>
                <w:rFonts w:cstheme="minorHAnsi"/>
                <w:lang w:val="ru-RU"/>
              </w:rPr>
              <w:t>Цели устойчивого развития</w:t>
            </w:r>
          </w:p>
        </w:tc>
      </w:tr>
      <w:tr w:rsidR="00AB5BE2" w:rsidRPr="00480B1C" w14:paraId="5C7402A7" w14:textId="77777777" w:rsidTr="00467DBE">
        <w:tc>
          <w:tcPr>
            <w:tcW w:w="1980" w:type="dxa"/>
          </w:tcPr>
          <w:p w14:paraId="351847C6" w14:textId="2B9180EF" w:rsidR="00AB5BE2" w:rsidRPr="00437D62" w:rsidRDefault="00AB5BE2" w:rsidP="00437D62">
            <w:pPr>
              <w:rPr>
                <w:rFonts w:cstheme="minorHAnsi"/>
                <w:lang w:val="ru-RU"/>
              </w:rPr>
            </w:pPr>
            <w:r w:rsidRPr="00437D62">
              <w:rPr>
                <w:rFonts w:cstheme="minorHAnsi"/>
                <w:lang w:val="ru-RU"/>
              </w:rPr>
              <w:t>SEC</w:t>
            </w:r>
          </w:p>
        </w:tc>
        <w:tc>
          <w:tcPr>
            <w:tcW w:w="7426" w:type="dxa"/>
          </w:tcPr>
          <w:p w14:paraId="7F8640E1" w14:textId="080C1098" w:rsidR="00AB5BE2" w:rsidRPr="00437D62" w:rsidRDefault="00AB5BE2" w:rsidP="00AB5BE2">
            <w:pPr>
              <w:rPr>
                <w:rFonts w:cstheme="minorHAnsi"/>
                <w:lang w:val="ru-RU"/>
              </w:rPr>
            </w:pPr>
            <w:r w:rsidRPr="00437D62">
              <w:rPr>
                <w:rFonts w:cstheme="minorHAnsi"/>
                <w:lang w:val="ru-RU"/>
              </w:rPr>
              <w:t>Субрегиональное отделение ФАО для Центральной Азии</w:t>
            </w:r>
          </w:p>
        </w:tc>
      </w:tr>
      <w:tr w:rsidR="00AB5BE2" w:rsidRPr="00437D62" w14:paraId="7E7D58F1" w14:textId="77777777" w:rsidTr="00467DBE">
        <w:tc>
          <w:tcPr>
            <w:tcW w:w="1980" w:type="dxa"/>
          </w:tcPr>
          <w:p w14:paraId="261FDA5C" w14:textId="4635EFFD" w:rsidR="00AB5BE2" w:rsidRPr="00437D62" w:rsidRDefault="00AB5BE2" w:rsidP="00437D62">
            <w:pPr>
              <w:rPr>
                <w:rFonts w:cstheme="minorHAnsi"/>
                <w:lang w:val="ru-RU"/>
              </w:rPr>
            </w:pPr>
            <w:r w:rsidRPr="00437D62">
              <w:rPr>
                <w:rFonts w:cstheme="minorHAnsi"/>
                <w:lang w:val="ru-RU"/>
              </w:rPr>
              <w:t>SFM / УЛУ</w:t>
            </w:r>
          </w:p>
        </w:tc>
        <w:tc>
          <w:tcPr>
            <w:tcW w:w="7426" w:type="dxa"/>
          </w:tcPr>
          <w:p w14:paraId="2F08C514" w14:textId="1E44982D" w:rsidR="00AB5BE2" w:rsidRPr="00437D62" w:rsidRDefault="00AB5BE2" w:rsidP="00AB5BE2">
            <w:pPr>
              <w:rPr>
                <w:rFonts w:cstheme="minorHAnsi"/>
                <w:lang w:val="ru-RU"/>
              </w:rPr>
            </w:pPr>
            <w:r w:rsidRPr="00437D62">
              <w:rPr>
                <w:rFonts w:cstheme="minorHAnsi"/>
                <w:lang w:val="ru-RU"/>
              </w:rPr>
              <w:t>Устойчивое</w:t>
            </w:r>
            <w:r w:rsidRPr="00437D62">
              <w:rPr>
                <w:rFonts w:cstheme="minorHAnsi"/>
              </w:rPr>
              <w:t xml:space="preserve"> </w:t>
            </w:r>
            <w:r w:rsidRPr="00437D62">
              <w:rPr>
                <w:rFonts w:cstheme="minorHAnsi"/>
                <w:lang w:val="ru-RU"/>
              </w:rPr>
              <w:t>лесоуправление</w:t>
            </w:r>
          </w:p>
        </w:tc>
      </w:tr>
      <w:tr w:rsidR="00AB5BE2" w:rsidRPr="00480B1C" w14:paraId="57A77BFA" w14:textId="77777777" w:rsidTr="00467DBE">
        <w:tc>
          <w:tcPr>
            <w:tcW w:w="1980" w:type="dxa"/>
          </w:tcPr>
          <w:p w14:paraId="02342135" w14:textId="6C1BAEFF" w:rsidR="00AB5BE2" w:rsidRPr="00437D62" w:rsidRDefault="00AB5BE2" w:rsidP="00437D62">
            <w:pPr>
              <w:rPr>
                <w:rFonts w:cstheme="minorHAnsi"/>
                <w:lang w:val="ru-RU"/>
              </w:rPr>
            </w:pPr>
            <w:r w:rsidRPr="00437D62">
              <w:rPr>
                <w:rFonts w:cstheme="minorHAnsi"/>
                <w:lang w:val="ru-RU"/>
              </w:rPr>
              <w:t>UNDP / ПРООН</w:t>
            </w:r>
          </w:p>
        </w:tc>
        <w:tc>
          <w:tcPr>
            <w:tcW w:w="7426" w:type="dxa"/>
          </w:tcPr>
          <w:p w14:paraId="24EA9D76" w14:textId="488CFA38" w:rsidR="00AB5BE2" w:rsidRPr="00437D62" w:rsidRDefault="00C26A4F" w:rsidP="00AB5BE2">
            <w:pPr>
              <w:rPr>
                <w:rFonts w:cstheme="minorHAnsi"/>
                <w:lang w:val="ru-RU"/>
              </w:rPr>
            </w:pPr>
            <w:hyperlink r:id="rId20" w:history="1">
              <w:r w:rsidR="00AB5BE2" w:rsidRPr="00437D62">
                <w:rPr>
                  <w:rStyle w:val="Kpr"/>
                  <w:rFonts w:cstheme="minorHAnsi"/>
                  <w:lang w:val="ru-RU"/>
                </w:rPr>
                <w:t>Программа развития Организации Объединенных Наций</w:t>
              </w:r>
            </w:hyperlink>
          </w:p>
        </w:tc>
      </w:tr>
      <w:tr w:rsidR="00AB5BE2" w:rsidRPr="00480B1C" w14:paraId="497D7151" w14:textId="77777777" w:rsidTr="00467DBE">
        <w:tc>
          <w:tcPr>
            <w:tcW w:w="1980" w:type="dxa"/>
          </w:tcPr>
          <w:p w14:paraId="1B56EB85" w14:textId="79380FD4" w:rsidR="00AB5BE2" w:rsidRPr="00437D62" w:rsidRDefault="00AB5BE2" w:rsidP="00437D62">
            <w:pPr>
              <w:rPr>
                <w:rFonts w:cstheme="minorHAnsi"/>
                <w:lang w:val="ru-RU"/>
              </w:rPr>
            </w:pPr>
            <w:r w:rsidRPr="00437D62">
              <w:rPr>
                <w:rFonts w:cstheme="minorHAnsi"/>
                <w:lang w:val="ru-RU"/>
              </w:rPr>
              <w:t>UNESCO</w:t>
            </w:r>
            <w:r w:rsidR="002F6F41" w:rsidRPr="00437D62">
              <w:rPr>
                <w:rFonts w:cstheme="minorHAnsi"/>
                <w:lang w:val="ru-RU"/>
              </w:rPr>
              <w:t xml:space="preserve"> / ЮНЕСКО</w:t>
            </w:r>
          </w:p>
        </w:tc>
        <w:tc>
          <w:tcPr>
            <w:tcW w:w="7426" w:type="dxa"/>
          </w:tcPr>
          <w:p w14:paraId="70961A57" w14:textId="4091DFB5" w:rsidR="00AB5BE2" w:rsidRPr="00437D62" w:rsidRDefault="00C26A4F" w:rsidP="00AB5BE2">
            <w:pPr>
              <w:rPr>
                <w:rFonts w:cstheme="minorHAnsi"/>
                <w:lang w:val="ru-RU"/>
              </w:rPr>
            </w:pPr>
            <w:hyperlink r:id="rId21" w:history="1">
              <w:r w:rsidR="00437D62" w:rsidRPr="00437D62">
                <w:rPr>
                  <w:rStyle w:val="Kpr"/>
                  <w:rFonts w:cstheme="minorHAnsi"/>
                  <w:lang w:val="ru-RU"/>
                </w:rPr>
                <w:t>Организация</w:t>
              </w:r>
              <w:r w:rsidR="002F6F41" w:rsidRPr="00437D62">
                <w:rPr>
                  <w:rStyle w:val="Kpr"/>
                  <w:rFonts w:cstheme="minorHAnsi"/>
                  <w:lang w:val="ru-RU"/>
                </w:rPr>
                <w:t xml:space="preserve"> </w:t>
              </w:r>
              <w:r w:rsidR="00437D62" w:rsidRPr="00437D62">
                <w:rPr>
                  <w:rStyle w:val="Kpr"/>
                  <w:rFonts w:cstheme="minorHAnsi"/>
                  <w:lang w:val="ru-RU"/>
                </w:rPr>
                <w:t>Объединённых</w:t>
              </w:r>
              <w:r w:rsidR="002F6F41" w:rsidRPr="00437D62">
                <w:rPr>
                  <w:rStyle w:val="Kpr"/>
                  <w:rFonts w:cstheme="minorHAnsi"/>
                  <w:lang w:val="ru-RU"/>
                </w:rPr>
                <w:t xml:space="preserve"> Наций </w:t>
              </w:r>
              <w:r w:rsidR="00437D62" w:rsidRPr="00437D62">
                <w:rPr>
                  <w:rStyle w:val="Kpr"/>
                  <w:rFonts w:cstheme="minorHAnsi"/>
                  <w:lang w:val="ru-RU"/>
                </w:rPr>
                <w:t>по вопросам образования, науки и культуры</w:t>
              </w:r>
            </w:hyperlink>
          </w:p>
        </w:tc>
      </w:tr>
      <w:tr w:rsidR="00437D62" w:rsidRPr="00437D62" w14:paraId="0421BB81" w14:textId="77777777" w:rsidTr="00467DBE">
        <w:tc>
          <w:tcPr>
            <w:tcW w:w="1980" w:type="dxa"/>
          </w:tcPr>
          <w:p w14:paraId="3E44B1C9" w14:textId="3B5E8D07" w:rsidR="00437D62" w:rsidRPr="00437D62" w:rsidRDefault="00437D62" w:rsidP="00437D62">
            <w:pPr>
              <w:rPr>
                <w:rFonts w:cstheme="minorHAnsi"/>
              </w:rPr>
            </w:pPr>
            <w:r>
              <w:rPr>
                <w:rFonts w:cstheme="minorHAnsi"/>
              </w:rPr>
              <w:t>USD</w:t>
            </w:r>
          </w:p>
        </w:tc>
        <w:tc>
          <w:tcPr>
            <w:tcW w:w="7426" w:type="dxa"/>
          </w:tcPr>
          <w:p w14:paraId="6C654555" w14:textId="14E1D575" w:rsidR="00437D62" w:rsidRPr="00437D62" w:rsidRDefault="00437D62" w:rsidP="00AB5BE2">
            <w:pPr>
              <w:rPr>
                <w:rFonts w:cstheme="minorHAnsi"/>
                <w:lang w:val="ru-RU"/>
              </w:rPr>
            </w:pPr>
            <w:r>
              <w:rPr>
                <w:rFonts w:cstheme="minorHAnsi"/>
                <w:lang w:val="ru-RU"/>
              </w:rPr>
              <w:t>Доллар США</w:t>
            </w:r>
          </w:p>
        </w:tc>
      </w:tr>
      <w:tr w:rsidR="00437D62" w:rsidRPr="00480B1C" w14:paraId="7C93D7E6" w14:textId="77777777" w:rsidTr="00467DBE">
        <w:tc>
          <w:tcPr>
            <w:tcW w:w="1980" w:type="dxa"/>
          </w:tcPr>
          <w:p w14:paraId="2266CD24" w14:textId="3D9A0015" w:rsidR="00437D62" w:rsidRDefault="00437D62" w:rsidP="00437D62">
            <w:pPr>
              <w:rPr>
                <w:rFonts w:cstheme="minorHAnsi"/>
              </w:rPr>
            </w:pPr>
            <w:r w:rsidRPr="00982C5D">
              <w:rPr>
                <w:rFonts w:ascii="Cambria" w:hAnsi="Cambria"/>
                <w:lang w:val="en-GB"/>
              </w:rPr>
              <w:t>USDA</w:t>
            </w:r>
          </w:p>
        </w:tc>
        <w:tc>
          <w:tcPr>
            <w:tcW w:w="7426" w:type="dxa"/>
          </w:tcPr>
          <w:p w14:paraId="5CD899DF" w14:textId="014A8918" w:rsidR="00437D62" w:rsidRDefault="00437D62" w:rsidP="00AB5BE2">
            <w:pPr>
              <w:rPr>
                <w:rFonts w:cstheme="minorHAnsi"/>
                <w:lang w:val="ru-RU"/>
              </w:rPr>
            </w:pPr>
            <w:r w:rsidRPr="00437D62">
              <w:rPr>
                <w:rFonts w:cstheme="minorHAnsi"/>
                <w:lang w:val="ru-RU"/>
              </w:rPr>
              <w:t>Министерство сельского хозяйства Соединенных Штатов</w:t>
            </w:r>
          </w:p>
        </w:tc>
      </w:tr>
      <w:tr w:rsidR="00437D62" w:rsidRPr="00437D62" w14:paraId="6255BC6E" w14:textId="77777777" w:rsidTr="00467DBE">
        <w:tc>
          <w:tcPr>
            <w:tcW w:w="1980" w:type="dxa"/>
          </w:tcPr>
          <w:p w14:paraId="6C2DEB53" w14:textId="67C313F5" w:rsidR="00437D62" w:rsidRPr="00982C5D" w:rsidRDefault="00437D62" w:rsidP="00437D62">
            <w:pPr>
              <w:rPr>
                <w:rFonts w:ascii="Cambria" w:hAnsi="Cambria"/>
                <w:lang w:val="en-GB"/>
              </w:rPr>
            </w:pPr>
            <w:r w:rsidRPr="00982C5D">
              <w:rPr>
                <w:rFonts w:ascii="Cambria" w:hAnsi="Cambria"/>
                <w:lang w:val="en-GB"/>
              </w:rPr>
              <w:t>%</w:t>
            </w:r>
          </w:p>
        </w:tc>
        <w:tc>
          <w:tcPr>
            <w:tcW w:w="7426" w:type="dxa"/>
          </w:tcPr>
          <w:p w14:paraId="38A9BA1D" w14:textId="18F51B90" w:rsidR="00437D62" w:rsidRPr="00437D62" w:rsidRDefault="00437D62" w:rsidP="00AB5BE2">
            <w:pPr>
              <w:rPr>
                <w:rFonts w:cstheme="minorHAnsi"/>
                <w:lang w:val="ru-RU"/>
              </w:rPr>
            </w:pPr>
            <w:r w:rsidRPr="00437D62">
              <w:rPr>
                <w:rFonts w:cstheme="minorHAnsi"/>
                <w:lang w:val="ru-RU"/>
              </w:rPr>
              <w:t>Процент</w:t>
            </w:r>
          </w:p>
        </w:tc>
      </w:tr>
      <w:tr w:rsidR="00437D62" w:rsidRPr="00437D62" w14:paraId="54E4593B" w14:textId="77777777" w:rsidTr="00467DBE">
        <w:tc>
          <w:tcPr>
            <w:tcW w:w="1980" w:type="dxa"/>
          </w:tcPr>
          <w:p w14:paraId="4E606608" w14:textId="5A31D8B8" w:rsidR="00437D62" w:rsidRPr="00982C5D" w:rsidRDefault="00437D62" w:rsidP="00437D62">
            <w:pPr>
              <w:rPr>
                <w:rFonts w:ascii="Cambria" w:hAnsi="Cambria"/>
                <w:lang w:val="en-GB"/>
              </w:rPr>
            </w:pPr>
            <w:r w:rsidRPr="00982C5D">
              <w:rPr>
                <w:rFonts w:ascii="Cambria" w:hAnsi="Cambria"/>
                <w:vertAlign w:val="superscript"/>
                <w:lang w:val="en-GB"/>
              </w:rPr>
              <w:t>o</w:t>
            </w:r>
            <w:r w:rsidRPr="00982C5D">
              <w:rPr>
                <w:rFonts w:ascii="Cambria" w:hAnsi="Cambria"/>
                <w:lang w:val="en-GB"/>
              </w:rPr>
              <w:t>C</w:t>
            </w:r>
          </w:p>
        </w:tc>
        <w:tc>
          <w:tcPr>
            <w:tcW w:w="7426" w:type="dxa"/>
          </w:tcPr>
          <w:p w14:paraId="63372070" w14:textId="6C417423" w:rsidR="00437D62" w:rsidRPr="00437D62" w:rsidRDefault="00437D62" w:rsidP="00AB5BE2">
            <w:pPr>
              <w:rPr>
                <w:rFonts w:cstheme="minorHAnsi"/>
                <w:lang w:val="ru-RU"/>
              </w:rPr>
            </w:pPr>
            <w:r w:rsidRPr="00437D62">
              <w:rPr>
                <w:rFonts w:cstheme="minorHAnsi"/>
                <w:lang w:val="ru-RU"/>
              </w:rPr>
              <w:t>Градус Цельсия</w:t>
            </w:r>
          </w:p>
        </w:tc>
      </w:tr>
    </w:tbl>
    <w:p w14:paraId="184BD807" w14:textId="30AB5551" w:rsidR="00B91EAB" w:rsidRPr="00982C5D" w:rsidRDefault="00B91EAB" w:rsidP="003768F3">
      <w:pPr>
        <w:spacing w:after="0" w:line="240" w:lineRule="auto"/>
        <w:rPr>
          <w:rFonts w:ascii="Cambria" w:hAnsi="Cambria"/>
          <w:lang w:val="en-GB"/>
        </w:rPr>
      </w:pPr>
    </w:p>
    <w:p w14:paraId="37F4D6EC" w14:textId="46E5F50C" w:rsidR="00B91EAB" w:rsidRPr="00982C5D" w:rsidRDefault="00B91EAB" w:rsidP="003768F3">
      <w:pPr>
        <w:spacing w:after="0" w:line="240" w:lineRule="auto"/>
        <w:rPr>
          <w:rFonts w:ascii="Cambria" w:hAnsi="Cambria"/>
          <w:lang w:val="en-GB"/>
        </w:rPr>
      </w:pPr>
    </w:p>
    <w:p w14:paraId="168EB9FF" w14:textId="7C823BA8" w:rsidR="0089424F" w:rsidRPr="00437D62" w:rsidRDefault="0089424F" w:rsidP="003768F3">
      <w:pPr>
        <w:spacing w:after="0" w:line="240" w:lineRule="auto"/>
        <w:rPr>
          <w:rFonts w:ascii="Cambria" w:hAnsi="Cambria"/>
          <w:lang w:val="ru-RU"/>
        </w:rPr>
      </w:pPr>
    </w:p>
    <w:p w14:paraId="05511318" w14:textId="77777777" w:rsidR="00437D62" w:rsidRDefault="00437D62">
      <w:pPr>
        <w:spacing w:after="0" w:line="240" w:lineRule="auto"/>
        <w:jc w:val="both"/>
        <w:rPr>
          <w:rFonts w:ascii="Cambria" w:eastAsiaTheme="majorEastAsia" w:hAnsi="Cambria" w:cstheme="majorBidi"/>
          <w:b/>
          <w:bCs/>
          <w:lang w:val="en-GB"/>
        </w:rPr>
      </w:pPr>
    </w:p>
    <w:p w14:paraId="5B7263D5" w14:textId="77777777" w:rsidR="00467DBE" w:rsidRDefault="00467DBE">
      <w:pPr>
        <w:spacing w:after="0" w:line="240" w:lineRule="auto"/>
        <w:jc w:val="both"/>
        <w:rPr>
          <w:rFonts w:ascii="Cambria" w:eastAsiaTheme="majorEastAsia" w:hAnsi="Cambria" w:cstheme="majorBidi"/>
          <w:b/>
          <w:bCs/>
          <w:lang w:val="en-GB"/>
        </w:rPr>
      </w:pPr>
    </w:p>
    <w:p w14:paraId="51B6D73E" w14:textId="7C15628B" w:rsidR="006F5131" w:rsidRDefault="00437D62">
      <w:pPr>
        <w:spacing w:after="0" w:line="240" w:lineRule="auto"/>
        <w:jc w:val="both"/>
        <w:rPr>
          <w:rFonts w:ascii="Cambria" w:eastAsiaTheme="majorEastAsia" w:hAnsi="Cambria" w:cstheme="majorBidi"/>
          <w:b/>
          <w:bCs/>
          <w:lang w:val="en-GB"/>
        </w:rPr>
      </w:pPr>
      <w:r w:rsidRPr="00437D62">
        <w:rPr>
          <w:rFonts w:ascii="Cambria" w:eastAsiaTheme="majorEastAsia" w:hAnsi="Cambria" w:cstheme="majorBidi"/>
          <w:b/>
          <w:bCs/>
          <w:lang w:val="en-GB"/>
        </w:rPr>
        <w:lastRenderedPageBreak/>
        <w:t>Выражение признательности</w:t>
      </w:r>
    </w:p>
    <w:p w14:paraId="11D12180" w14:textId="77777777" w:rsidR="00437D62" w:rsidRPr="00982C5D" w:rsidRDefault="00437D62">
      <w:pPr>
        <w:spacing w:after="0" w:line="240" w:lineRule="auto"/>
        <w:jc w:val="both"/>
        <w:rPr>
          <w:rFonts w:ascii="Cambria" w:hAnsi="Cambria"/>
          <w:lang w:val="en-GB"/>
        </w:rPr>
      </w:pPr>
    </w:p>
    <w:p w14:paraId="6E6C5204" w14:textId="5C41596C" w:rsidR="006F5131" w:rsidRPr="002F70E8" w:rsidRDefault="002F70E8">
      <w:pPr>
        <w:spacing w:after="0" w:line="240" w:lineRule="auto"/>
        <w:jc w:val="both"/>
        <w:rPr>
          <w:rFonts w:ascii="Cambria" w:hAnsi="Cambria"/>
          <w:lang w:val="ru-RU"/>
        </w:rPr>
      </w:pPr>
      <w:r w:rsidRPr="002F70E8">
        <w:rPr>
          <w:rFonts w:cstheme="minorHAnsi"/>
          <w:lang w:val="ru-RU"/>
        </w:rPr>
        <w:t>Палата инженеров лесного хозяйства Турции (OMO) в тесном сотрудничестве с Субрегиональным отделением Центральной Азии (SEC) Продовольственной и сельскохозяйственной организации Объединенных Наций (ФАО) составили «Руководство по охране местных видов деревьев для сохранения генетического биоразнообразия в Центральной Азии»</w:t>
      </w:r>
      <w:r w:rsidR="001B1F3B" w:rsidRPr="002F70E8">
        <w:rPr>
          <w:rFonts w:ascii="Cambria" w:hAnsi="Cambria"/>
          <w:lang w:val="ru-RU"/>
        </w:rPr>
        <w:t>.</w:t>
      </w:r>
    </w:p>
    <w:p w14:paraId="5466A146" w14:textId="0045DDCA" w:rsidR="001B1F3B" w:rsidRPr="002F70E8" w:rsidRDefault="001B1F3B" w:rsidP="006F5131">
      <w:pPr>
        <w:spacing w:after="0" w:line="240" w:lineRule="auto"/>
        <w:jc w:val="both"/>
        <w:rPr>
          <w:rFonts w:ascii="Cambria" w:hAnsi="Cambria"/>
          <w:lang w:val="ru-RU"/>
        </w:rPr>
      </w:pPr>
    </w:p>
    <w:p w14:paraId="07C8B02B" w14:textId="452FFD82" w:rsidR="001B1F3B" w:rsidRPr="002F70E8" w:rsidRDefault="002F70E8" w:rsidP="001B1F3B">
      <w:pPr>
        <w:spacing w:after="0" w:line="240" w:lineRule="auto"/>
        <w:jc w:val="both"/>
        <w:rPr>
          <w:rFonts w:ascii="Cambria" w:hAnsi="Cambria" w:cs="Tahoma"/>
          <w:lang w:val="ru-RU"/>
        </w:rPr>
      </w:pPr>
      <w:r w:rsidRPr="002F70E8">
        <w:rPr>
          <w:rFonts w:ascii="Cambria" w:hAnsi="Cambria" w:cs="Tahoma"/>
          <w:lang w:val="ru-RU"/>
        </w:rPr>
        <w:t>Сбор данных, информации, материалов и документации по сохранению генетического биоразнообразия лесов, статусу, распространению и сохранению местных пород деревьев и сбору семян в Центральной Азии проводился в период с 10 мая по 30 июня 2021 года посредством обзора литературы из онлайн-источников и баз данных</w:t>
      </w:r>
      <w:r w:rsidR="001B1F3B" w:rsidRPr="002F70E8">
        <w:rPr>
          <w:rFonts w:ascii="Cambria" w:hAnsi="Cambria" w:cs="Tahoma"/>
          <w:lang w:val="ru-RU"/>
        </w:rPr>
        <w:t xml:space="preserve">. </w:t>
      </w:r>
    </w:p>
    <w:p w14:paraId="4C936441" w14:textId="77777777" w:rsidR="006F5131" w:rsidRPr="002F70E8" w:rsidRDefault="006F5131" w:rsidP="006F5131">
      <w:pPr>
        <w:spacing w:after="0" w:line="240" w:lineRule="auto"/>
        <w:jc w:val="both"/>
        <w:rPr>
          <w:rFonts w:ascii="Cambria" w:hAnsi="Cambria"/>
          <w:lang w:val="ru-RU"/>
        </w:rPr>
      </w:pPr>
    </w:p>
    <w:p w14:paraId="347CA02F" w14:textId="77D67F22" w:rsidR="00DA3FF4" w:rsidRPr="002F70E8" w:rsidRDefault="002F70E8" w:rsidP="006F5131">
      <w:pPr>
        <w:spacing w:after="0" w:line="240" w:lineRule="auto"/>
        <w:jc w:val="both"/>
        <w:rPr>
          <w:rFonts w:ascii="Cambria" w:hAnsi="Cambria"/>
          <w:lang w:val="ru-RU"/>
        </w:rPr>
      </w:pPr>
      <w:r w:rsidRPr="002F70E8">
        <w:rPr>
          <w:rFonts w:ascii="Cambria" w:hAnsi="Cambria"/>
          <w:lang w:val="ru-RU"/>
        </w:rPr>
        <w:t>Руководство направлено на сбор и систематизацию актуальной информации о сохранении генетического биоразнообразия лесов, состоянии, распространении и сохранении местных пород деревьев и сбор</w:t>
      </w:r>
      <w:r w:rsidR="009428A8">
        <w:rPr>
          <w:rFonts w:ascii="Cambria" w:hAnsi="Cambria"/>
          <w:lang w:val="ru-RU"/>
        </w:rPr>
        <w:t>у</w:t>
      </w:r>
      <w:r w:rsidRPr="002F70E8">
        <w:rPr>
          <w:rFonts w:ascii="Cambria" w:hAnsi="Cambria"/>
          <w:lang w:val="ru-RU"/>
        </w:rPr>
        <w:t xml:space="preserve"> семян в Центральной Азии</w:t>
      </w:r>
      <w:r w:rsidR="006F5131" w:rsidRPr="002F70E8">
        <w:rPr>
          <w:rFonts w:ascii="Cambria" w:hAnsi="Cambria"/>
          <w:lang w:val="ru-RU"/>
        </w:rPr>
        <w:t xml:space="preserve">. </w:t>
      </w:r>
    </w:p>
    <w:p w14:paraId="7E66493A" w14:textId="77777777" w:rsidR="00DA3FF4" w:rsidRPr="002F70E8" w:rsidRDefault="00DA3FF4" w:rsidP="006F5131">
      <w:pPr>
        <w:spacing w:after="0" w:line="240" w:lineRule="auto"/>
        <w:jc w:val="both"/>
        <w:rPr>
          <w:rFonts w:ascii="Cambria" w:hAnsi="Cambria"/>
          <w:lang w:val="ru-RU"/>
        </w:rPr>
      </w:pPr>
    </w:p>
    <w:p w14:paraId="1C844C68" w14:textId="4ED3522E" w:rsidR="006F5131" w:rsidRPr="002F70E8" w:rsidRDefault="002F70E8" w:rsidP="006F5131">
      <w:pPr>
        <w:spacing w:after="0" w:line="240" w:lineRule="auto"/>
        <w:jc w:val="both"/>
        <w:rPr>
          <w:rFonts w:ascii="Cambria" w:hAnsi="Cambria"/>
          <w:lang w:val="ru-RU"/>
        </w:rPr>
      </w:pPr>
      <w:r w:rsidRPr="002F70E8">
        <w:rPr>
          <w:rFonts w:ascii="Cambria" w:hAnsi="Cambria"/>
          <w:lang w:val="ru-RU"/>
        </w:rPr>
        <w:t xml:space="preserve">Рекомендации </w:t>
      </w:r>
      <w:r w:rsidR="009428A8">
        <w:rPr>
          <w:rFonts w:ascii="Cambria" w:hAnsi="Cambria"/>
          <w:lang w:val="ru-RU"/>
        </w:rPr>
        <w:t>стали</w:t>
      </w:r>
      <w:r w:rsidRPr="002F70E8">
        <w:rPr>
          <w:rFonts w:ascii="Cambria" w:hAnsi="Cambria"/>
          <w:lang w:val="ru-RU"/>
        </w:rPr>
        <w:t xml:space="preserve"> результатом коллективных усилий. </w:t>
      </w:r>
      <w:r w:rsidRPr="002F70E8">
        <w:rPr>
          <w:rFonts w:ascii="Cambria" w:hAnsi="Cambria"/>
          <w:lang w:val="en-GB"/>
        </w:rPr>
        <w:t>OMO</w:t>
      </w:r>
      <w:r w:rsidRPr="002F70E8">
        <w:rPr>
          <w:rFonts w:ascii="Cambria" w:hAnsi="Cambria"/>
          <w:lang w:val="ru-RU"/>
        </w:rPr>
        <w:t xml:space="preserve"> хотела бы выразить благодарность </w:t>
      </w:r>
      <w:r w:rsidRPr="002F70E8">
        <w:rPr>
          <w:rFonts w:ascii="Cambria" w:hAnsi="Cambria"/>
          <w:lang w:val="en-GB"/>
        </w:rPr>
        <w:t>FAO</w:t>
      </w:r>
      <w:r w:rsidRPr="002F70E8">
        <w:rPr>
          <w:rFonts w:ascii="Cambria" w:hAnsi="Cambria"/>
          <w:lang w:val="ru-RU"/>
        </w:rPr>
        <w:t>-</w:t>
      </w:r>
      <w:r w:rsidRPr="002F70E8">
        <w:rPr>
          <w:rFonts w:ascii="Cambria" w:hAnsi="Cambria"/>
          <w:lang w:val="en-GB"/>
        </w:rPr>
        <w:t>SEC</w:t>
      </w:r>
      <w:r w:rsidRPr="002F70E8">
        <w:rPr>
          <w:rFonts w:ascii="Cambria" w:hAnsi="Cambria"/>
          <w:lang w:val="ru-RU"/>
        </w:rPr>
        <w:t xml:space="preserve"> за </w:t>
      </w:r>
      <w:r w:rsidR="009428A8">
        <w:rPr>
          <w:rFonts w:ascii="Cambria" w:hAnsi="Cambria"/>
          <w:lang w:val="ru-RU"/>
        </w:rPr>
        <w:t>управление</w:t>
      </w:r>
      <w:r w:rsidRPr="002F70E8">
        <w:rPr>
          <w:rFonts w:ascii="Cambria" w:hAnsi="Cambria"/>
          <w:lang w:val="ru-RU"/>
        </w:rPr>
        <w:t xml:space="preserve"> и </w:t>
      </w:r>
      <w:r w:rsidR="009428A8">
        <w:rPr>
          <w:rFonts w:ascii="Cambria" w:hAnsi="Cambria"/>
          <w:lang w:val="ru-RU"/>
        </w:rPr>
        <w:t>помощь</w:t>
      </w:r>
      <w:r w:rsidRPr="002F70E8">
        <w:rPr>
          <w:rFonts w:ascii="Cambria" w:hAnsi="Cambria"/>
          <w:lang w:val="ru-RU"/>
        </w:rPr>
        <w:t xml:space="preserve"> при разработке Руководства</w:t>
      </w:r>
      <w:r w:rsidR="009428A8">
        <w:rPr>
          <w:rFonts w:ascii="Cambria" w:hAnsi="Cambria"/>
          <w:lang w:val="ru-RU"/>
        </w:rPr>
        <w:t xml:space="preserve">, а также </w:t>
      </w:r>
      <w:r w:rsidRPr="002F70E8">
        <w:rPr>
          <w:rFonts w:ascii="Cambria" w:hAnsi="Cambria"/>
          <w:lang w:val="ru-RU"/>
        </w:rPr>
        <w:t>техническому персоналу из Казахстана, Кыргызстана, Таджикистана, Туркменистана и Узбекистана</w:t>
      </w:r>
      <w:r w:rsidR="009428A8">
        <w:rPr>
          <w:rFonts w:ascii="Cambria" w:hAnsi="Cambria"/>
          <w:lang w:val="ru-RU"/>
        </w:rPr>
        <w:t>, которые в свою очередь</w:t>
      </w:r>
      <w:r w:rsidRPr="002F70E8">
        <w:rPr>
          <w:rFonts w:ascii="Cambria" w:hAnsi="Cambria"/>
          <w:lang w:val="ru-RU"/>
        </w:rPr>
        <w:t xml:space="preserve"> поделились своими </w:t>
      </w:r>
      <w:r w:rsidR="009428A8">
        <w:rPr>
          <w:rFonts w:ascii="Cambria" w:hAnsi="Cambria"/>
          <w:lang w:val="ru-RU"/>
        </w:rPr>
        <w:t>идеями</w:t>
      </w:r>
      <w:r w:rsidRPr="002F70E8">
        <w:rPr>
          <w:rFonts w:ascii="Cambria" w:hAnsi="Cambria"/>
          <w:lang w:val="ru-RU"/>
        </w:rPr>
        <w:t xml:space="preserve"> </w:t>
      </w:r>
      <w:r w:rsidR="009428A8" w:rsidRPr="002F70E8">
        <w:rPr>
          <w:rFonts w:ascii="Cambria" w:hAnsi="Cambria"/>
          <w:lang w:val="ru-RU"/>
        </w:rPr>
        <w:t xml:space="preserve">с командой </w:t>
      </w:r>
      <w:r w:rsidR="009428A8" w:rsidRPr="002F70E8">
        <w:rPr>
          <w:rFonts w:ascii="Cambria" w:hAnsi="Cambria"/>
          <w:lang w:val="en-GB"/>
        </w:rPr>
        <w:t>OMO</w:t>
      </w:r>
      <w:r w:rsidR="009428A8" w:rsidRPr="002F70E8">
        <w:rPr>
          <w:rFonts w:ascii="Cambria" w:hAnsi="Cambria"/>
          <w:lang w:val="ru-RU"/>
        </w:rPr>
        <w:t xml:space="preserve"> </w:t>
      </w:r>
      <w:r w:rsidRPr="002F70E8">
        <w:rPr>
          <w:rFonts w:ascii="Cambria" w:hAnsi="Cambria"/>
          <w:lang w:val="ru-RU"/>
        </w:rPr>
        <w:t xml:space="preserve">и </w:t>
      </w:r>
      <w:r w:rsidR="009428A8">
        <w:rPr>
          <w:rFonts w:ascii="Cambria" w:hAnsi="Cambria"/>
          <w:lang w:val="ru-RU"/>
        </w:rPr>
        <w:t xml:space="preserve">тем самым внесли </w:t>
      </w:r>
      <w:r w:rsidRPr="002F70E8">
        <w:rPr>
          <w:rFonts w:ascii="Cambria" w:hAnsi="Cambria"/>
          <w:lang w:val="ru-RU"/>
        </w:rPr>
        <w:t>вклад в защиту местных видов деревьев для сохранения генетического биоразнообразия в Центральной Азии</w:t>
      </w:r>
      <w:r w:rsidR="006F5131" w:rsidRPr="002F70E8">
        <w:rPr>
          <w:rFonts w:ascii="Cambria" w:hAnsi="Cambria"/>
          <w:lang w:val="ru-RU"/>
        </w:rPr>
        <w:t>.</w:t>
      </w:r>
    </w:p>
    <w:p w14:paraId="0C3CA9F2" w14:textId="0E5053B4" w:rsidR="006F5131" w:rsidRPr="002F70E8" w:rsidRDefault="006F5131" w:rsidP="006F5131">
      <w:pPr>
        <w:spacing w:after="0" w:line="240" w:lineRule="auto"/>
        <w:jc w:val="both"/>
        <w:rPr>
          <w:rFonts w:ascii="Cambria" w:hAnsi="Cambria"/>
          <w:lang w:val="ru-RU"/>
        </w:rPr>
      </w:pPr>
    </w:p>
    <w:p w14:paraId="3AA7C901" w14:textId="13FB3C0A" w:rsidR="006F5131" w:rsidRPr="002F70E8" w:rsidRDefault="002F70E8">
      <w:pPr>
        <w:spacing w:after="0" w:line="240" w:lineRule="auto"/>
        <w:jc w:val="both"/>
        <w:rPr>
          <w:rFonts w:ascii="Cambria" w:hAnsi="Cambria"/>
          <w:lang w:val="ru-RU"/>
        </w:rPr>
      </w:pPr>
      <w:r>
        <w:rPr>
          <w:rFonts w:ascii="Cambria" w:hAnsi="Cambria"/>
          <w:lang w:val="ru-RU"/>
        </w:rPr>
        <w:t xml:space="preserve">Команда </w:t>
      </w:r>
      <w:r w:rsidRPr="002F70E8">
        <w:rPr>
          <w:rFonts w:ascii="Cambria" w:hAnsi="Cambria"/>
          <w:lang w:val="en-GB"/>
        </w:rPr>
        <w:t>OMO</w:t>
      </w:r>
      <w:r w:rsidRPr="002F70E8">
        <w:rPr>
          <w:rFonts w:ascii="Cambria" w:hAnsi="Cambria"/>
          <w:lang w:val="ru-RU"/>
        </w:rPr>
        <w:t xml:space="preserve"> </w:t>
      </w:r>
      <w:r w:rsidR="00480B1C">
        <w:rPr>
          <w:rFonts w:ascii="Cambria" w:hAnsi="Cambria"/>
          <w:lang w:val="ru-RU"/>
        </w:rPr>
        <w:t>выражает благодарность</w:t>
      </w:r>
      <w:r w:rsidRPr="002F70E8">
        <w:rPr>
          <w:rFonts w:ascii="Cambria" w:hAnsi="Cambria"/>
          <w:lang w:val="ru-RU"/>
        </w:rPr>
        <w:t xml:space="preserve"> г-ж</w:t>
      </w:r>
      <w:r w:rsidR="00480B1C">
        <w:rPr>
          <w:rFonts w:ascii="Cambria" w:hAnsi="Cambria"/>
          <w:lang w:val="ru-RU"/>
        </w:rPr>
        <w:t>е</w:t>
      </w:r>
      <w:r w:rsidRPr="002F70E8">
        <w:rPr>
          <w:rFonts w:ascii="Cambria" w:hAnsi="Cambria"/>
          <w:lang w:val="ru-RU"/>
        </w:rPr>
        <w:t xml:space="preserve"> Клэр Галлахер за определение приоритетных областей для сохранения внутривидовой изменчивости местных древесных пород, включая карты</w:t>
      </w:r>
      <w:r w:rsidR="009428A8">
        <w:rPr>
          <w:rFonts w:ascii="Cambria" w:hAnsi="Cambria"/>
          <w:lang w:val="ru-RU"/>
        </w:rPr>
        <w:t xml:space="preserve"> </w:t>
      </w:r>
      <w:r w:rsidRPr="002F70E8">
        <w:rPr>
          <w:rFonts w:ascii="Cambria" w:hAnsi="Cambria"/>
          <w:lang w:val="ru-RU"/>
        </w:rPr>
        <w:t xml:space="preserve">распространения аборигенных древесных насаждений, пригодных для сбора семян в Центральной Азии, </w:t>
      </w:r>
      <w:r w:rsidR="009428A8">
        <w:rPr>
          <w:rFonts w:ascii="Cambria" w:hAnsi="Cambria"/>
          <w:lang w:val="ru-RU"/>
        </w:rPr>
        <w:t>взятые из ее магистерской диссертации</w:t>
      </w:r>
      <w:r w:rsidRPr="002F70E8">
        <w:rPr>
          <w:rFonts w:ascii="Cambria" w:hAnsi="Cambria"/>
          <w:lang w:val="ru-RU"/>
        </w:rPr>
        <w:t>, послуживши</w:t>
      </w:r>
      <w:r w:rsidR="009428A8">
        <w:rPr>
          <w:rFonts w:ascii="Cambria" w:hAnsi="Cambria"/>
          <w:lang w:val="ru-RU"/>
        </w:rPr>
        <w:t>е</w:t>
      </w:r>
      <w:r w:rsidRPr="002F70E8">
        <w:rPr>
          <w:rFonts w:ascii="Cambria" w:hAnsi="Cambria"/>
          <w:lang w:val="ru-RU"/>
        </w:rPr>
        <w:t xml:space="preserve"> основой для </w:t>
      </w:r>
      <w:r w:rsidR="009428A8">
        <w:rPr>
          <w:rFonts w:ascii="Cambria" w:hAnsi="Cambria"/>
          <w:lang w:val="ru-RU"/>
        </w:rPr>
        <w:t xml:space="preserve">разработки </w:t>
      </w:r>
      <w:r w:rsidRPr="002F70E8">
        <w:rPr>
          <w:rFonts w:ascii="Cambria" w:hAnsi="Cambria"/>
          <w:lang w:val="ru-RU"/>
        </w:rPr>
        <w:t>Руководства</w:t>
      </w:r>
      <w:r w:rsidR="00A12BA6" w:rsidRPr="002F70E8">
        <w:rPr>
          <w:rFonts w:ascii="Cambria" w:hAnsi="Cambria"/>
          <w:lang w:val="ru-RU"/>
        </w:rPr>
        <w:t>.</w:t>
      </w:r>
    </w:p>
    <w:p w14:paraId="3DC4D208" w14:textId="42BA6189" w:rsidR="006F5131" w:rsidRPr="002F70E8" w:rsidRDefault="006F5131" w:rsidP="006F5131">
      <w:pPr>
        <w:spacing w:after="0" w:line="240" w:lineRule="auto"/>
        <w:jc w:val="both"/>
        <w:rPr>
          <w:rFonts w:ascii="Cambria" w:hAnsi="Cambria"/>
          <w:lang w:val="ru-RU"/>
        </w:rPr>
      </w:pPr>
    </w:p>
    <w:p w14:paraId="05F04289" w14:textId="557136DF" w:rsidR="006F5131" w:rsidRPr="002F70E8" w:rsidRDefault="002F70E8" w:rsidP="006F5131">
      <w:pPr>
        <w:spacing w:after="0" w:line="240" w:lineRule="auto"/>
        <w:jc w:val="both"/>
        <w:rPr>
          <w:rFonts w:ascii="Cambria" w:hAnsi="Cambria"/>
          <w:lang w:val="ru-RU"/>
        </w:rPr>
      </w:pPr>
      <w:r w:rsidRPr="002F70E8">
        <w:rPr>
          <w:rFonts w:ascii="Cambria" w:hAnsi="Cambria"/>
          <w:lang w:val="ru-RU"/>
        </w:rPr>
        <w:t xml:space="preserve">Взгляды, выраженные в </w:t>
      </w:r>
      <w:r w:rsidR="00480B1C">
        <w:rPr>
          <w:rFonts w:ascii="Cambria" w:hAnsi="Cambria"/>
          <w:lang w:val="ru-RU"/>
        </w:rPr>
        <w:t>данном руководстве</w:t>
      </w:r>
      <w:r w:rsidRPr="002F70E8">
        <w:rPr>
          <w:rFonts w:ascii="Cambria" w:hAnsi="Cambria"/>
          <w:lang w:val="ru-RU"/>
        </w:rPr>
        <w:t>, принадлежат авторам и не обязательно отражают взгляды или политику ФАО.</w:t>
      </w:r>
    </w:p>
    <w:p w14:paraId="2D5CA2A8" w14:textId="55D8C3A6" w:rsidR="006F5131" w:rsidRPr="002F70E8" w:rsidRDefault="006F5131" w:rsidP="006F5131">
      <w:pPr>
        <w:spacing w:after="0" w:line="240" w:lineRule="auto"/>
        <w:jc w:val="both"/>
        <w:rPr>
          <w:rFonts w:ascii="Cambria" w:hAnsi="Cambria"/>
          <w:lang w:val="ru-RU"/>
        </w:rPr>
      </w:pPr>
    </w:p>
    <w:p w14:paraId="77D68F1E" w14:textId="7D3D6D9A" w:rsidR="006F5131" w:rsidRPr="002F70E8" w:rsidRDefault="006F5131" w:rsidP="006F5131">
      <w:pPr>
        <w:spacing w:after="0" w:line="240" w:lineRule="auto"/>
        <w:jc w:val="both"/>
        <w:rPr>
          <w:rFonts w:ascii="Cambria" w:hAnsi="Cambria"/>
          <w:lang w:val="ru-RU"/>
        </w:rPr>
      </w:pPr>
    </w:p>
    <w:p w14:paraId="38A2A8F4" w14:textId="533863CB" w:rsidR="006F5131" w:rsidRPr="002F70E8" w:rsidRDefault="006F5131" w:rsidP="006F5131">
      <w:pPr>
        <w:spacing w:after="0" w:line="240" w:lineRule="auto"/>
        <w:jc w:val="both"/>
        <w:rPr>
          <w:rFonts w:ascii="Cambria" w:hAnsi="Cambria"/>
          <w:lang w:val="ru-RU"/>
        </w:rPr>
      </w:pPr>
    </w:p>
    <w:p w14:paraId="355943B4" w14:textId="3C872BE1" w:rsidR="006F5131" w:rsidRPr="002F70E8" w:rsidRDefault="006F5131" w:rsidP="006F5131">
      <w:pPr>
        <w:spacing w:after="0" w:line="240" w:lineRule="auto"/>
        <w:jc w:val="both"/>
        <w:rPr>
          <w:rFonts w:ascii="Cambria" w:hAnsi="Cambria"/>
          <w:lang w:val="ru-RU"/>
        </w:rPr>
      </w:pPr>
    </w:p>
    <w:p w14:paraId="28AB2843" w14:textId="49345DCB" w:rsidR="006F5131" w:rsidRPr="002F70E8" w:rsidRDefault="006F5131" w:rsidP="006F5131">
      <w:pPr>
        <w:spacing w:after="0" w:line="240" w:lineRule="auto"/>
        <w:jc w:val="both"/>
        <w:rPr>
          <w:rFonts w:ascii="Cambria" w:hAnsi="Cambria"/>
          <w:lang w:val="ru-RU"/>
        </w:rPr>
      </w:pPr>
    </w:p>
    <w:p w14:paraId="78FF0B36" w14:textId="6B5E07FB" w:rsidR="006F5131" w:rsidRPr="002F70E8" w:rsidRDefault="006F5131" w:rsidP="006F5131">
      <w:pPr>
        <w:spacing w:after="0" w:line="240" w:lineRule="auto"/>
        <w:jc w:val="both"/>
        <w:rPr>
          <w:rFonts w:ascii="Cambria" w:hAnsi="Cambria"/>
          <w:lang w:val="ru-RU"/>
        </w:rPr>
      </w:pPr>
    </w:p>
    <w:p w14:paraId="116521A5" w14:textId="6FC87B59" w:rsidR="006F5131" w:rsidRPr="002F70E8" w:rsidRDefault="006F5131" w:rsidP="006F5131">
      <w:pPr>
        <w:spacing w:after="0" w:line="240" w:lineRule="auto"/>
        <w:jc w:val="both"/>
        <w:rPr>
          <w:rFonts w:ascii="Cambria" w:hAnsi="Cambria"/>
          <w:lang w:val="ru-RU"/>
        </w:rPr>
      </w:pPr>
    </w:p>
    <w:p w14:paraId="7930FF50" w14:textId="67BF952C" w:rsidR="006F5131" w:rsidRPr="002F70E8" w:rsidRDefault="006F5131" w:rsidP="006F5131">
      <w:pPr>
        <w:spacing w:after="0" w:line="240" w:lineRule="auto"/>
        <w:jc w:val="both"/>
        <w:rPr>
          <w:rFonts w:ascii="Cambria" w:hAnsi="Cambria"/>
          <w:lang w:val="ru-RU"/>
        </w:rPr>
      </w:pPr>
    </w:p>
    <w:p w14:paraId="3BCAB597" w14:textId="6AA53E51" w:rsidR="006F5131" w:rsidRPr="002F70E8" w:rsidRDefault="006F5131" w:rsidP="006F5131">
      <w:pPr>
        <w:spacing w:after="0" w:line="240" w:lineRule="auto"/>
        <w:jc w:val="both"/>
        <w:rPr>
          <w:rFonts w:ascii="Cambria" w:hAnsi="Cambria"/>
          <w:lang w:val="ru-RU"/>
        </w:rPr>
      </w:pPr>
    </w:p>
    <w:p w14:paraId="605488CF" w14:textId="26114FCF" w:rsidR="006F5131" w:rsidRPr="002F70E8" w:rsidRDefault="006F5131" w:rsidP="006F5131">
      <w:pPr>
        <w:spacing w:after="0" w:line="240" w:lineRule="auto"/>
        <w:jc w:val="both"/>
        <w:rPr>
          <w:rFonts w:ascii="Cambria" w:hAnsi="Cambria"/>
          <w:lang w:val="ru-RU"/>
        </w:rPr>
      </w:pPr>
    </w:p>
    <w:p w14:paraId="012F6D2D" w14:textId="137C1AF0" w:rsidR="006F5131" w:rsidRPr="002F70E8" w:rsidRDefault="006F5131" w:rsidP="006F5131">
      <w:pPr>
        <w:spacing w:after="0" w:line="240" w:lineRule="auto"/>
        <w:jc w:val="both"/>
        <w:rPr>
          <w:rFonts w:ascii="Cambria" w:hAnsi="Cambria"/>
          <w:lang w:val="ru-RU"/>
        </w:rPr>
      </w:pPr>
    </w:p>
    <w:p w14:paraId="1B221686" w14:textId="05C6CD8A" w:rsidR="006F5131" w:rsidRPr="002F70E8" w:rsidRDefault="006F5131" w:rsidP="006F5131">
      <w:pPr>
        <w:spacing w:after="0" w:line="240" w:lineRule="auto"/>
        <w:jc w:val="both"/>
        <w:rPr>
          <w:rFonts w:ascii="Cambria" w:hAnsi="Cambria"/>
          <w:lang w:val="ru-RU"/>
        </w:rPr>
      </w:pPr>
    </w:p>
    <w:p w14:paraId="36C7E177" w14:textId="2D216883" w:rsidR="006F5131" w:rsidRPr="002F70E8" w:rsidRDefault="006F5131" w:rsidP="006F5131">
      <w:pPr>
        <w:spacing w:after="0" w:line="240" w:lineRule="auto"/>
        <w:jc w:val="both"/>
        <w:rPr>
          <w:rFonts w:ascii="Cambria" w:hAnsi="Cambria"/>
          <w:lang w:val="ru-RU"/>
        </w:rPr>
      </w:pPr>
    </w:p>
    <w:p w14:paraId="75B33650" w14:textId="77379B43" w:rsidR="006F5131" w:rsidRPr="002F70E8" w:rsidRDefault="006F5131" w:rsidP="006F5131">
      <w:pPr>
        <w:spacing w:after="0" w:line="240" w:lineRule="auto"/>
        <w:jc w:val="both"/>
        <w:rPr>
          <w:rFonts w:ascii="Cambria" w:hAnsi="Cambria"/>
          <w:lang w:val="ru-RU"/>
        </w:rPr>
      </w:pPr>
    </w:p>
    <w:p w14:paraId="2B4C5174" w14:textId="29DD8936" w:rsidR="006F5131" w:rsidRPr="002F70E8" w:rsidRDefault="006F5131" w:rsidP="006F5131">
      <w:pPr>
        <w:spacing w:after="0" w:line="240" w:lineRule="auto"/>
        <w:jc w:val="both"/>
        <w:rPr>
          <w:rFonts w:ascii="Cambria" w:hAnsi="Cambria"/>
          <w:lang w:val="ru-RU"/>
        </w:rPr>
      </w:pPr>
    </w:p>
    <w:p w14:paraId="32E5ADB1" w14:textId="3045274F" w:rsidR="006F5131" w:rsidRPr="002F70E8" w:rsidRDefault="006F5131" w:rsidP="006F5131">
      <w:pPr>
        <w:spacing w:after="0" w:line="240" w:lineRule="auto"/>
        <w:jc w:val="both"/>
        <w:rPr>
          <w:rFonts w:ascii="Cambria" w:hAnsi="Cambria"/>
          <w:lang w:val="ru-RU"/>
        </w:rPr>
      </w:pPr>
    </w:p>
    <w:p w14:paraId="6801CA87" w14:textId="7300CF98" w:rsidR="006F5131" w:rsidRPr="002F70E8" w:rsidRDefault="006F5131" w:rsidP="006F5131">
      <w:pPr>
        <w:spacing w:after="0" w:line="240" w:lineRule="auto"/>
        <w:jc w:val="both"/>
        <w:rPr>
          <w:rFonts w:ascii="Cambria" w:hAnsi="Cambria"/>
          <w:lang w:val="ru-RU"/>
        </w:rPr>
      </w:pPr>
    </w:p>
    <w:p w14:paraId="0128E97E" w14:textId="19923036" w:rsidR="008039C5" w:rsidRPr="002F70E8" w:rsidRDefault="008039C5" w:rsidP="006F5131">
      <w:pPr>
        <w:spacing w:after="0" w:line="240" w:lineRule="auto"/>
        <w:jc w:val="both"/>
        <w:rPr>
          <w:rFonts w:ascii="Cambria" w:hAnsi="Cambria"/>
          <w:lang w:val="ru-RU"/>
        </w:rPr>
      </w:pPr>
    </w:p>
    <w:p w14:paraId="18504C41" w14:textId="5B8A2746" w:rsidR="008039C5" w:rsidRPr="002F70E8" w:rsidRDefault="008039C5" w:rsidP="006F5131">
      <w:pPr>
        <w:spacing w:after="0" w:line="240" w:lineRule="auto"/>
        <w:jc w:val="both"/>
        <w:rPr>
          <w:rFonts w:ascii="Cambria" w:hAnsi="Cambria"/>
          <w:lang w:val="ru-RU"/>
        </w:rPr>
      </w:pPr>
    </w:p>
    <w:p w14:paraId="5E119FD4" w14:textId="652D5FAE" w:rsidR="008039C5" w:rsidRPr="002F70E8" w:rsidRDefault="008039C5" w:rsidP="006F5131">
      <w:pPr>
        <w:spacing w:after="0" w:line="240" w:lineRule="auto"/>
        <w:jc w:val="both"/>
        <w:rPr>
          <w:rFonts w:ascii="Cambria" w:hAnsi="Cambria"/>
          <w:lang w:val="ru-RU"/>
        </w:rPr>
      </w:pPr>
    </w:p>
    <w:p w14:paraId="2CF132A2" w14:textId="2D21273D" w:rsidR="002F70E8" w:rsidRPr="002F70E8" w:rsidRDefault="002F70E8" w:rsidP="002F70E8">
      <w:pPr>
        <w:pStyle w:val="Balk1"/>
        <w:spacing w:before="0" w:line="240" w:lineRule="auto"/>
        <w:rPr>
          <w:rFonts w:ascii="Cambria" w:hAnsi="Cambria"/>
          <w:b/>
          <w:bCs/>
          <w:color w:val="auto"/>
          <w:sz w:val="22"/>
          <w:szCs w:val="22"/>
          <w:lang w:val="ru-RU"/>
        </w:rPr>
      </w:pPr>
      <w:bookmarkStart w:id="1" w:name="_Toc84793741"/>
      <w:r>
        <w:rPr>
          <w:rFonts w:ascii="Cambria" w:hAnsi="Cambria"/>
          <w:b/>
          <w:bCs/>
          <w:color w:val="auto"/>
          <w:sz w:val="22"/>
          <w:szCs w:val="22"/>
          <w:lang w:val="ru-RU"/>
        </w:rPr>
        <w:t>Резюме</w:t>
      </w:r>
      <w:bookmarkEnd w:id="1"/>
    </w:p>
    <w:p w14:paraId="71295CAE" w14:textId="77777777" w:rsidR="00E206FF" w:rsidRPr="002F70E8" w:rsidRDefault="00E206FF" w:rsidP="00E206FF">
      <w:pPr>
        <w:spacing w:after="0" w:line="240" w:lineRule="auto"/>
        <w:jc w:val="both"/>
        <w:rPr>
          <w:rFonts w:ascii="Cambria" w:hAnsi="Cambria"/>
          <w:lang w:val="ru-RU"/>
        </w:rPr>
      </w:pPr>
    </w:p>
    <w:p w14:paraId="5F2F48A2" w14:textId="6ABCA57F" w:rsidR="009A5A12" w:rsidRDefault="002F70E8" w:rsidP="00E206FF">
      <w:pPr>
        <w:spacing w:after="0" w:line="240" w:lineRule="auto"/>
        <w:jc w:val="both"/>
        <w:rPr>
          <w:rFonts w:ascii="Cambria" w:hAnsi="Cambria"/>
          <w:lang w:val="ru-RU"/>
        </w:rPr>
      </w:pPr>
      <w:r>
        <w:rPr>
          <w:rFonts w:ascii="Cambria" w:hAnsi="Cambria"/>
          <w:lang w:val="ru-RU"/>
        </w:rPr>
        <w:t xml:space="preserve">Регион </w:t>
      </w:r>
      <w:r w:rsidRPr="002F70E8">
        <w:rPr>
          <w:rFonts w:ascii="Cambria" w:hAnsi="Cambria"/>
          <w:lang w:val="ru-RU"/>
        </w:rPr>
        <w:t>Центральн</w:t>
      </w:r>
      <w:r>
        <w:rPr>
          <w:rFonts w:ascii="Cambria" w:hAnsi="Cambria"/>
          <w:lang w:val="ru-RU"/>
        </w:rPr>
        <w:t>ой</w:t>
      </w:r>
      <w:r w:rsidRPr="002F70E8">
        <w:rPr>
          <w:rFonts w:ascii="Cambria" w:hAnsi="Cambria"/>
          <w:lang w:val="ru-RU"/>
        </w:rPr>
        <w:t xml:space="preserve"> Ази</w:t>
      </w:r>
      <w:r>
        <w:rPr>
          <w:rFonts w:ascii="Cambria" w:hAnsi="Cambria"/>
          <w:lang w:val="ru-RU"/>
        </w:rPr>
        <w:t>и</w:t>
      </w:r>
      <w:r w:rsidRPr="002F70E8">
        <w:rPr>
          <w:rFonts w:ascii="Cambria" w:hAnsi="Cambria"/>
          <w:lang w:val="ru-RU"/>
        </w:rPr>
        <w:t xml:space="preserve"> является центром происхождения и разнообразия многих видов, имеющих глобальное значение, включая фруктовые и </w:t>
      </w:r>
      <w:r w:rsidR="00590BE2" w:rsidRPr="002F70E8">
        <w:rPr>
          <w:rFonts w:ascii="Cambria" w:hAnsi="Cambria"/>
          <w:lang w:val="ru-RU"/>
        </w:rPr>
        <w:t>орехо</w:t>
      </w:r>
      <w:r w:rsidR="00590BE2">
        <w:rPr>
          <w:rFonts w:ascii="Cambria" w:hAnsi="Cambria"/>
          <w:lang w:val="ru-RU"/>
        </w:rPr>
        <w:t>плодовые</w:t>
      </w:r>
      <w:r w:rsidRPr="002F70E8">
        <w:rPr>
          <w:rFonts w:ascii="Cambria" w:hAnsi="Cambria"/>
          <w:lang w:val="ru-RU"/>
        </w:rPr>
        <w:t xml:space="preserve"> деревья. </w:t>
      </w:r>
      <w:r w:rsidR="009428A8">
        <w:rPr>
          <w:rFonts w:ascii="Cambria" w:hAnsi="Cambria"/>
          <w:lang w:val="ru-RU"/>
        </w:rPr>
        <w:t>Несмотря на то, что</w:t>
      </w:r>
      <w:r w:rsidRPr="002F70E8">
        <w:rPr>
          <w:rFonts w:ascii="Cambria" w:hAnsi="Cambria"/>
          <w:lang w:val="ru-RU"/>
        </w:rPr>
        <w:t xml:space="preserve"> леса покрывают лишь 5,7% общей площади </w:t>
      </w:r>
      <w:r w:rsidR="009428A8">
        <w:rPr>
          <w:rFonts w:ascii="Cambria" w:hAnsi="Cambria"/>
          <w:lang w:val="ru-RU"/>
        </w:rPr>
        <w:t>региона</w:t>
      </w:r>
      <w:r w:rsidRPr="002F70E8">
        <w:rPr>
          <w:rFonts w:ascii="Cambria" w:hAnsi="Cambria"/>
          <w:lang w:val="ru-RU"/>
        </w:rPr>
        <w:t xml:space="preserve">, местные виды деревьев играют решающую роль, обеспечивая высокое генетическое биоразнообразие. Тем не менее, </w:t>
      </w:r>
      <w:r w:rsidR="00135BF5" w:rsidRPr="002F70E8">
        <w:rPr>
          <w:rFonts w:ascii="Cambria" w:hAnsi="Cambria"/>
          <w:lang w:val="ru-RU"/>
        </w:rPr>
        <w:t>согласно Красному списку Международного союза охраны природы (МСОП)</w:t>
      </w:r>
      <w:r w:rsidR="00135BF5">
        <w:rPr>
          <w:rFonts w:ascii="Cambria" w:hAnsi="Cambria"/>
          <w:lang w:val="ru-RU"/>
        </w:rPr>
        <w:t xml:space="preserve">, </w:t>
      </w:r>
      <w:r w:rsidRPr="002F70E8">
        <w:rPr>
          <w:rFonts w:ascii="Cambria" w:hAnsi="Cambria"/>
          <w:lang w:val="ru-RU"/>
        </w:rPr>
        <w:t xml:space="preserve">46 из 96 местных видов деревьев находятся под угрозой исчезновения. </w:t>
      </w:r>
      <w:r w:rsidR="00480B1C" w:rsidRPr="002F70E8">
        <w:rPr>
          <w:rFonts w:ascii="Cambria" w:hAnsi="Cambria"/>
          <w:lang w:val="ru-RU"/>
        </w:rPr>
        <w:t>Следовательно,</w:t>
      </w:r>
      <w:r w:rsidR="00135BF5">
        <w:rPr>
          <w:rFonts w:ascii="Cambria" w:hAnsi="Cambria"/>
          <w:lang w:val="ru-RU"/>
        </w:rPr>
        <w:t xml:space="preserve"> возросла необходимость </w:t>
      </w:r>
      <w:r w:rsidRPr="002F70E8">
        <w:rPr>
          <w:rFonts w:ascii="Cambria" w:hAnsi="Cambria"/>
          <w:lang w:val="ru-RU"/>
        </w:rPr>
        <w:t>согласованны</w:t>
      </w:r>
      <w:r w:rsidR="00135BF5">
        <w:rPr>
          <w:rFonts w:ascii="Cambria" w:hAnsi="Cambria"/>
          <w:lang w:val="ru-RU"/>
        </w:rPr>
        <w:t>х</w:t>
      </w:r>
      <w:r w:rsidRPr="002F70E8">
        <w:rPr>
          <w:rFonts w:ascii="Cambria" w:hAnsi="Cambria"/>
          <w:lang w:val="ru-RU"/>
        </w:rPr>
        <w:t xml:space="preserve"> усили</w:t>
      </w:r>
      <w:r w:rsidR="00135BF5">
        <w:rPr>
          <w:rFonts w:ascii="Cambria" w:hAnsi="Cambria"/>
          <w:lang w:val="ru-RU"/>
        </w:rPr>
        <w:t>й</w:t>
      </w:r>
      <w:r w:rsidRPr="002F70E8">
        <w:rPr>
          <w:rFonts w:ascii="Cambria" w:hAnsi="Cambria"/>
          <w:lang w:val="ru-RU"/>
        </w:rPr>
        <w:t xml:space="preserve"> </w:t>
      </w:r>
      <w:r w:rsidR="00135BF5">
        <w:rPr>
          <w:rFonts w:ascii="Cambria" w:hAnsi="Cambria"/>
          <w:lang w:val="ru-RU"/>
        </w:rPr>
        <w:t>по скорейшему</w:t>
      </w:r>
      <w:r w:rsidRPr="002F70E8">
        <w:rPr>
          <w:rFonts w:ascii="Cambria" w:hAnsi="Cambria"/>
          <w:lang w:val="ru-RU"/>
        </w:rPr>
        <w:t xml:space="preserve"> измен</w:t>
      </w:r>
      <w:r w:rsidR="00135BF5">
        <w:rPr>
          <w:rFonts w:ascii="Cambria" w:hAnsi="Cambria"/>
          <w:lang w:val="ru-RU"/>
        </w:rPr>
        <w:t>ению</w:t>
      </w:r>
      <w:r w:rsidRPr="002F70E8">
        <w:rPr>
          <w:rFonts w:ascii="Cambria" w:hAnsi="Cambria"/>
          <w:lang w:val="ru-RU"/>
        </w:rPr>
        <w:t xml:space="preserve"> эт</w:t>
      </w:r>
      <w:r w:rsidR="00135BF5">
        <w:rPr>
          <w:rFonts w:ascii="Cambria" w:hAnsi="Cambria"/>
          <w:lang w:val="ru-RU"/>
        </w:rPr>
        <w:t>ой</w:t>
      </w:r>
      <w:r w:rsidRPr="002F70E8">
        <w:rPr>
          <w:rFonts w:ascii="Cambria" w:hAnsi="Cambria"/>
          <w:lang w:val="ru-RU"/>
        </w:rPr>
        <w:t xml:space="preserve"> неблагоприятн</w:t>
      </w:r>
      <w:r w:rsidR="00135BF5">
        <w:rPr>
          <w:rFonts w:ascii="Cambria" w:hAnsi="Cambria"/>
          <w:lang w:val="ru-RU"/>
        </w:rPr>
        <w:t>ой</w:t>
      </w:r>
      <w:r w:rsidRPr="002F70E8">
        <w:rPr>
          <w:rFonts w:ascii="Cambria" w:hAnsi="Cambria"/>
          <w:lang w:val="ru-RU"/>
        </w:rPr>
        <w:t xml:space="preserve"> ситуаци</w:t>
      </w:r>
      <w:r w:rsidR="00135BF5">
        <w:rPr>
          <w:rFonts w:ascii="Cambria" w:hAnsi="Cambria"/>
          <w:lang w:val="ru-RU"/>
        </w:rPr>
        <w:t>и</w:t>
      </w:r>
      <w:r w:rsidRPr="002F70E8">
        <w:rPr>
          <w:rFonts w:ascii="Cambria" w:hAnsi="Cambria"/>
          <w:lang w:val="ru-RU"/>
        </w:rPr>
        <w:t>.</w:t>
      </w:r>
    </w:p>
    <w:p w14:paraId="1C4FC7D4" w14:textId="77777777" w:rsidR="00590BE2" w:rsidRPr="002F70E8" w:rsidRDefault="00590BE2" w:rsidP="00E206FF">
      <w:pPr>
        <w:spacing w:after="0" w:line="240" w:lineRule="auto"/>
        <w:jc w:val="both"/>
        <w:rPr>
          <w:rFonts w:ascii="Cambria" w:hAnsi="Cambria"/>
          <w:lang w:val="ru-RU"/>
        </w:rPr>
      </w:pPr>
    </w:p>
    <w:p w14:paraId="5AD57D50" w14:textId="46CE7A06" w:rsidR="00E206FF" w:rsidRPr="00590BE2" w:rsidRDefault="00590BE2" w:rsidP="00E95CD1">
      <w:pPr>
        <w:spacing w:after="0" w:line="240" w:lineRule="auto"/>
        <w:jc w:val="both"/>
        <w:rPr>
          <w:rFonts w:ascii="Cambria" w:hAnsi="Cambria" w:cs="Tahoma"/>
          <w:lang w:val="ru-RU"/>
        </w:rPr>
      </w:pPr>
      <w:r w:rsidRPr="00590BE2">
        <w:rPr>
          <w:rFonts w:ascii="Cambria" w:hAnsi="Cambria" w:cs="Tahoma"/>
          <w:lang w:val="ru-RU"/>
        </w:rPr>
        <w:t xml:space="preserve">На глобальном уровне решения по сохранению генетического биоразнообразия были инициированы Конвенцией о биологическом разнообразии (КБР), вступившей в силу 29 декабря 1993 года. Кроме того, </w:t>
      </w:r>
      <w:hyperlink r:id="rId22" w:history="1">
        <w:r w:rsidRPr="00437D62">
          <w:rPr>
            <w:rStyle w:val="Kpr"/>
            <w:rFonts w:cstheme="minorHAnsi"/>
            <w:lang w:val="ru-RU"/>
          </w:rPr>
          <w:t>Международный договор о генетических ресурсах растений для производства продовольствия и ведения сельского хозяйства</w:t>
        </w:r>
      </w:hyperlink>
      <w:r w:rsidRPr="00590BE2">
        <w:rPr>
          <w:rFonts w:ascii="Cambria" w:hAnsi="Cambria" w:cs="Tahoma"/>
          <w:lang w:val="ru-RU"/>
        </w:rPr>
        <w:t>, Нагойский протокол о доступе к генетическим ресурсам и Совместно</w:t>
      </w:r>
      <w:r w:rsidR="00135BF5">
        <w:rPr>
          <w:rFonts w:ascii="Cambria" w:hAnsi="Cambria" w:cs="Tahoma"/>
          <w:lang w:val="ru-RU"/>
        </w:rPr>
        <w:t>му</w:t>
      </w:r>
      <w:r w:rsidRPr="00590BE2">
        <w:rPr>
          <w:rFonts w:ascii="Cambria" w:hAnsi="Cambria" w:cs="Tahoma"/>
          <w:lang w:val="ru-RU"/>
        </w:rPr>
        <w:t xml:space="preserve"> использовани</w:t>
      </w:r>
      <w:r w:rsidR="00135BF5">
        <w:rPr>
          <w:rFonts w:ascii="Cambria" w:hAnsi="Cambria" w:cs="Tahoma"/>
          <w:lang w:val="ru-RU"/>
        </w:rPr>
        <w:t>ю</w:t>
      </w:r>
      <w:r w:rsidRPr="00590BE2">
        <w:rPr>
          <w:rFonts w:ascii="Cambria" w:hAnsi="Cambria" w:cs="Tahoma"/>
          <w:lang w:val="ru-RU"/>
        </w:rPr>
        <w:t xml:space="preserve"> на справедливой и равной основе выгод от их использования</w:t>
      </w:r>
      <w:r w:rsidR="00135BF5">
        <w:rPr>
          <w:rFonts w:ascii="Cambria" w:hAnsi="Cambria" w:cs="Tahoma"/>
          <w:lang w:val="ru-RU"/>
        </w:rPr>
        <w:t>, как и</w:t>
      </w:r>
      <w:r w:rsidRPr="00590BE2">
        <w:rPr>
          <w:rFonts w:ascii="Cambria" w:hAnsi="Cambria" w:cs="Tahoma"/>
          <w:lang w:val="ru-RU"/>
        </w:rPr>
        <w:t xml:space="preserve"> Повестка дня в области устойчивого развития на период до 2030 года были </w:t>
      </w:r>
      <w:r w:rsidR="00135BF5">
        <w:rPr>
          <w:rFonts w:ascii="Cambria" w:hAnsi="Cambria" w:cs="Tahoma"/>
          <w:lang w:val="ru-RU"/>
        </w:rPr>
        <w:t>разработаны и утверждены</w:t>
      </w:r>
      <w:r w:rsidRPr="00590BE2">
        <w:rPr>
          <w:rFonts w:ascii="Cambria" w:hAnsi="Cambria" w:cs="Tahoma"/>
          <w:lang w:val="ru-RU"/>
        </w:rPr>
        <w:t xml:space="preserve"> для поддержки сохранения, устойчивого использования генетических ресурсов.</w:t>
      </w:r>
    </w:p>
    <w:p w14:paraId="354E4CF2" w14:textId="3DA9060B" w:rsidR="00A5594B" w:rsidRPr="00590BE2" w:rsidRDefault="00A5594B" w:rsidP="00E206FF">
      <w:pPr>
        <w:spacing w:after="0" w:line="240" w:lineRule="auto"/>
        <w:jc w:val="both"/>
        <w:rPr>
          <w:rFonts w:ascii="Cambria" w:hAnsi="Cambria" w:cs="Tahoma"/>
          <w:lang w:val="ru-RU"/>
        </w:rPr>
      </w:pPr>
    </w:p>
    <w:p w14:paraId="401BE2B2" w14:textId="313AC96C" w:rsidR="00705D88" w:rsidRPr="00590BE2" w:rsidRDefault="00590BE2" w:rsidP="00880763">
      <w:pPr>
        <w:spacing w:after="0" w:line="240" w:lineRule="auto"/>
        <w:jc w:val="both"/>
        <w:rPr>
          <w:rFonts w:ascii="Cambria" w:hAnsi="Cambria" w:cs="Tahoma"/>
          <w:lang w:val="ru-RU"/>
        </w:rPr>
      </w:pPr>
      <w:r w:rsidRPr="00590BE2">
        <w:rPr>
          <w:rFonts w:ascii="Cambria" w:hAnsi="Cambria"/>
          <w:lang w:val="ru-RU"/>
        </w:rPr>
        <w:t xml:space="preserve">В региональном плане сохранение биоразнообразия всегда было </w:t>
      </w:r>
      <w:r w:rsidR="00135BF5">
        <w:rPr>
          <w:rFonts w:ascii="Cambria" w:hAnsi="Cambria"/>
          <w:lang w:val="ru-RU"/>
        </w:rPr>
        <w:t xml:space="preserve">приоритетом </w:t>
      </w:r>
      <w:r w:rsidRPr="00590BE2">
        <w:rPr>
          <w:rFonts w:ascii="Cambria" w:hAnsi="Cambria"/>
          <w:lang w:val="ru-RU"/>
        </w:rPr>
        <w:t>в экологической повестке стран Центральной Азии. В результате правительства разработали политик</w:t>
      </w:r>
      <w:r w:rsidR="00135BF5">
        <w:rPr>
          <w:rFonts w:ascii="Cambria" w:hAnsi="Cambria"/>
          <w:lang w:val="ru-RU"/>
        </w:rPr>
        <w:t>и</w:t>
      </w:r>
      <w:r w:rsidRPr="00590BE2">
        <w:rPr>
          <w:rFonts w:ascii="Cambria" w:hAnsi="Cambria"/>
          <w:lang w:val="ru-RU"/>
        </w:rPr>
        <w:t xml:space="preserve">, стратегии, планы действий и национальные цели для поддержки глобальных усилий по </w:t>
      </w:r>
      <w:r w:rsidR="00135BF5">
        <w:rPr>
          <w:rFonts w:ascii="Cambria" w:hAnsi="Cambria"/>
          <w:lang w:val="ru-RU"/>
        </w:rPr>
        <w:t xml:space="preserve">его </w:t>
      </w:r>
      <w:r w:rsidRPr="00590BE2">
        <w:rPr>
          <w:rFonts w:ascii="Cambria" w:hAnsi="Cambria"/>
          <w:lang w:val="ru-RU"/>
        </w:rPr>
        <w:t>сохранению. Например, Казахстан разработал Национальную стратегию и План действий по сохранению и устойчивому использованию биологического разнообразия и Стратегический план развития до 2025 года; Кыргызстан разработал Новую концепцию улучшения лесного сектора до 2040 года и Национальный план действий по развитию лесного сектора до 2023 года; В Таджикистане утверждена Стратегия развития лесного сектора до 2030 года; Туркменистан ввел в действие Стратегию и План действий по сохранению биоразнообразия; и Узбекистан подготовил Национальную стратегию и план действий по сохранению биоразнообразия на 2018-2027 годы.</w:t>
      </w:r>
    </w:p>
    <w:p w14:paraId="185997A9" w14:textId="77777777" w:rsidR="00705D88" w:rsidRPr="00590BE2" w:rsidRDefault="00705D88" w:rsidP="00E206FF">
      <w:pPr>
        <w:spacing w:after="0" w:line="240" w:lineRule="auto"/>
        <w:jc w:val="both"/>
        <w:rPr>
          <w:rFonts w:ascii="Cambria" w:hAnsi="Cambria" w:cs="Tahoma"/>
          <w:lang w:val="ru-RU"/>
        </w:rPr>
      </w:pPr>
    </w:p>
    <w:p w14:paraId="1ED45352" w14:textId="2806F401" w:rsidR="00541AAB" w:rsidRPr="00590BE2" w:rsidRDefault="00590BE2" w:rsidP="00E95CD1">
      <w:pPr>
        <w:spacing w:after="0" w:line="240" w:lineRule="auto"/>
        <w:jc w:val="both"/>
        <w:rPr>
          <w:rFonts w:ascii="Cambria" w:eastAsia="Times New Roman" w:hAnsi="Cambria" w:cs="Times New Roman"/>
          <w:lang w:val="ru-RU"/>
        </w:rPr>
      </w:pPr>
      <w:r w:rsidRPr="00590BE2">
        <w:rPr>
          <w:rFonts w:ascii="Cambria" w:hAnsi="Cambria"/>
          <w:lang w:val="ru-RU"/>
        </w:rPr>
        <w:t xml:space="preserve">Чтобы поддержать глобальные и региональные усилия, представленные Руководящие принципы предлагают дальнейшие решения по охране избранных местных пород деревьев и подробно описывают методы сбора семян. </w:t>
      </w:r>
      <w:r w:rsidR="00480B1C">
        <w:rPr>
          <w:rFonts w:ascii="Cambria" w:hAnsi="Cambria"/>
          <w:lang w:val="ru-RU"/>
        </w:rPr>
        <w:t>Ото</w:t>
      </w:r>
      <w:r w:rsidRPr="00590BE2">
        <w:rPr>
          <w:rFonts w:ascii="Cambria" w:hAnsi="Cambria"/>
          <w:lang w:val="ru-RU"/>
        </w:rPr>
        <w:t>бранные породы деревьев включают следующие</w:t>
      </w:r>
      <w:r w:rsidR="00AB463D" w:rsidRPr="00590BE2">
        <w:rPr>
          <w:rFonts w:ascii="Cambria" w:hAnsi="Cambria" w:cs="Tahoma"/>
          <w:lang w:val="ru-RU"/>
        </w:rPr>
        <w:t xml:space="preserve">: </w:t>
      </w:r>
      <w:r w:rsidR="00541AAB" w:rsidRPr="0052581F">
        <w:rPr>
          <w:rFonts w:ascii="Cambria" w:hAnsi="Cambria"/>
          <w:i/>
          <w:iCs/>
          <w:lang w:val="en-GB"/>
        </w:rPr>
        <w:t>Malus</w:t>
      </w:r>
      <w:r w:rsidR="00541AAB" w:rsidRPr="00590BE2">
        <w:rPr>
          <w:rFonts w:ascii="Cambria" w:hAnsi="Cambria"/>
          <w:i/>
          <w:iCs/>
          <w:lang w:val="ru-RU"/>
        </w:rPr>
        <w:t xml:space="preserve"> </w:t>
      </w:r>
      <w:r w:rsidR="00541AAB" w:rsidRPr="0052581F">
        <w:rPr>
          <w:rFonts w:ascii="Cambria" w:hAnsi="Cambria"/>
          <w:i/>
          <w:iCs/>
          <w:lang w:val="en-GB"/>
        </w:rPr>
        <w:t>niedzwetkyana</w:t>
      </w:r>
      <w:r w:rsidR="00541AAB" w:rsidRPr="00590BE2">
        <w:rPr>
          <w:rFonts w:ascii="Cambria" w:hAnsi="Cambria"/>
          <w:i/>
          <w:iCs/>
          <w:lang w:val="ru-RU"/>
        </w:rPr>
        <w:t xml:space="preserve">, </w:t>
      </w:r>
      <w:r w:rsidR="00541AAB" w:rsidRPr="0052581F">
        <w:rPr>
          <w:rFonts w:ascii="Cambria" w:hAnsi="Cambria"/>
          <w:i/>
          <w:iCs/>
          <w:lang w:val="en-GB"/>
        </w:rPr>
        <w:t>Malus</w:t>
      </w:r>
      <w:r w:rsidR="00541AAB" w:rsidRPr="00590BE2">
        <w:rPr>
          <w:rFonts w:ascii="Cambria" w:hAnsi="Cambria"/>
          <w:i/>
          <w:iCs/>
          <w:lang w:val="ru-RU"/>
        </w:rPr>
        <w:t xml:space="preserve"> </w:t>
      </w:r>
      <w:r w:rsidR="00541AAB" w:rsidRPr="0052581F">
        <w:rPr>
          <w:rFonts w:ascii="Cambria" w:hAnsi="Cambria"/>
          <w:i/>
          <w:iCs/>
          <w:lang w:val="en-GB"/>
        </w:rPr>
        <w:t>sieversii</w:t>
      </w:r>
      <w:r w:rsidR="00541AAB" w:rsidRPr="00590BE2">
        <w:rPr>
          <w:rFonts w:ascii="Cambria" w:hAnsi="Cambria"/>
          <w:i/>
          <w:iCs/>
          <w:lang w:val="ru-RU"/>
        </w:rPr>
        <w:t xml:space="preserve">, </w:t>
      </w:r>
      <w:r w:rsidR="00541AAB" w:rsidRPr="0052581F">
        <w:rPr>
          <w:rFonts w:ascii="Cambria" w:hAnsi="Cambria"/>
          <w:i/>
          <w:iCs/>
          <w:lang w:val="en-GB"/>
        </w:rPr>
        <w:t>Pyrus</w:t>
      </w:r>
      <w:r w:rsidR="00541AAB" w:rsidRPr="00590BE2">
        <w:rPr>
          <w:rFonts w:ascii="Cambria" w:hAnsi="Cambria"/>
          <w:i/>
          <w:iCs/>
          <w:lang w:val="ru-RU"/>
        </w:rPr>
        <w:t xml:space="preserve"> </w:t>
      </w:r>
      <w:r w:rsidR="00541AAB" w:rsidRPr="0052581F">
        <w:rPr>
          <w:rFonts w:ascii="Cambria" w:hAnsi="Cambria"/>
          <w:i/>
          <w:iCs/>
          <w:lang w:val="en-GB"/>
        </w:rPr>
        <w:t>korshinskyi</w:t>
      </w:r>
      <w:r w:rsidR="00541AAB" w:rsidRPr="00590BE2">
        <w:rPr>
          <w:rFonts w:ascii="Cambria" w:hAnsi="Cambria"/>
          <w:i/>
          <w:iCs/>
          <w:lang w:val="ru-RU"/>
        </w:rPr>
        <w:t xml:space="preserve">, </w:t>
      </w:r>
      <w:r w:rsidR="00541AAB" w:rsidRPr="0052581F">
        <w:rPr>
          <w:rFonts w:ascii="Cambria" w:hAnsi="Cambria"/>
          <w:i/>
          <w:iCs/>
          <w:lang w:val="en-GB"/>
        </w:rPr>
        <w:t>Pyrus</w:t>
      </w:r>
      <w:r w:rsidR="00541AAB" w:rsidRPr="00590BE2">
        <w:rPr>
          <w:rFonts w:ascii="Cambria" w:hAnsi="Cambria"/>
          <w:i/>
          <w:iCs/>
          <w:lang w:val="ru-RU"/>
        </w:rPr>
        <w:t xml:space="preserve"> </w:t>
      </w:r>
      <w:r w:rsidR="00541AAB" w:rsidRPr="0052581F">
        <w:rPr>
          <w:rFonts w:ascii="Cambria" w:hAnsi="Cambria"/>
          <w:i/>
          <w:iCs/>
          <w:lang w:val="en-GB"/>
        </w:rPr>
        <w:t>tadshikistanica</w:t>
      </w:r>
      <w:r w:rsidR="00541AAB" w:rsidRPr="00590BE2">
        <w:rPr>
          <w:rFonts w:ascii="Cambria" w:hAnsi="Cambria"/>
          <w:i/>
          <w:iCs/>
          <w:lang w:val="ru-RU"/>
        </w:rPr>
        <w:t xml:space="preserve">, </w:t>
      </w:r>
      <w:r w:rsidR="00541AAB" w:rsidRPr="0052581F">
        <w:rPr>
          <w:rFonts w:ascii="Cambria" w:hAnsi="Cambria"/>
          <w:i/>
          <w:iCs/>
          <w:lang w:val="en-GB"/>
        </w:rPr>
        <w:t>Prunus</w:t>
      </w:r>
      <w:r w:rsidR="00541AAB" w:rsidRPr="00590BE2">
        <w:rPr>
          <w:rFonts w:ascii="Cambria" w:hAnsi="Cambria"/>
          <w:i/>
          <w:iCs/>
          <w:lang w:val="ru-RU"/>
        </w:rPr>
        <w:t xml:space="preserve"> </w:t>
      </w:r>
      <w:r w:rsidR="00541AAB" w:rsidRPr="0052581F">
        <w:rPr>
          <w:rFonts w:ascii="Cambria" w:hAnsi="Cambria"/>
          <w:i/>
          <w:iCs/>
          <w:lang w:val="en-GB"/>
        </w:rPr>
        <w:t>armeniaca</w:t>
      </w:r>
      <w:r w:rsidR="00541AAB" w:rsidRPr="00590BE2">
        <w:rPr>
          <w:rFonts w:ascii="Cambria" w:hAnsi="Cambria"/>
          <w:i/>
          <w:iCs/>
          <w:lang w:val="ru-RU"/>
        </w:rPr>
        <w:t xml:space="preserve">, </w:t>
      </w:r>
      <w:r w:rsidR="00541AAB" w:rsidRPr="0052581F">
        <w:rPr>
          <w:rFonts w:ascii="Cambria" w:hAnsi="Cambria"/>
          <w:i/>
          <w:iCs/>
          <w:lang w:val="en-GB"/>
        </w:rPr>
        <w:t>Juglans</w:t>
      </w:r>
      <w:r w:rsidR="00541AAB" w:rsidRPr="00590BE2">
        <w:rPr>
          <w:rFonts w:ascii="Cambria" w:hAnsi="Cambria"/>
          <w:i/>
          <w:iCs/>
          <w:lang w:val="ru-RU"/>
        </w:rPr>
        <w:t xml:space="preserve"> </w:t>
      </w:r>
      <w:r w:rsidR="00541AAB" w:rsidRPr="0052581F">
        <w:rPr>
          <w:rFonts w:ascii="Cambria" w:hAnsi="Cambria"/>
          <w:i/>
          <w:iCs/>
          <w:lang w:val="en-GB"/>
        </w:rPr>
        <w:t>regia</w:t>
      </w:r>
      <w:r w:rsidR="00541AAB" w:rsidRPr="00590BE2">
        <w:rPr>
          <w:rFonts w:ascii="Cambria" w:hAnsi="Cambria"/>
          <w:i/>
          <w:iCs/>
          <w:lang w:val="ru-RU"/>
        </w:rPr>
        <w:t xml:space="preserve">, </w:t>
      </w:r>
      <w:r w:rsidR="00541AAB" w:rsidRPr="0052581F">
        <w:rPr>
          <w:rFonts w:ascii="Cambria" w:hAnsi="Cambria"/>
          <w:i/>
          <w:iCs/>
          <w:lang w:val="en-GB"/>
        </w:rPr>
        <w:t>Pistacia</w:t>
      </w:r>
      <w:r w:rsidR="00541AAB" w:rsidRPr="00590BE2">
        <w:rPr>
          <w:rFonts w:ascii="Cambria" w:hAnsi="Cambria"/>
          <w:i/>
          <w:iCs/>
          <w:lang w:val="ru-RU"/>
        </w:rPr>
        <w:t xml:space="preserve"> </w:t>
      </w:r>
      <w:r w:rsidR="00541AAB" w:rsidRPr="0052581F">
        <w:rPr>
          <w:rFonts w:ascii="Cambria" w:hAnsi="Cambria"/>
          <w:i/>
          <w:iCs/>
          <w:lang w:val="en-GB"/>
        </w:rPr>
        <w:t>vera</w:t>
      </w:r>
      <w:r w:rsidR="00541AAB" w:rsidRPr="00590BE2">
        <w:rPr>
          <w:rFonts w:ascii="Cambria" w:hAnsi="Cambria"/>
          <w:i/>
          <w:iCs/>
          <w:lang w:val="ru-RU"/>
        </w:rPr>
        <w:t xml:space="preserve">, </w:t>
      </w:r>
      <w:r w:rsidR="00541AAB" w:rsidRPr="0052581F">
        <w:rPr>
          <w:rFonts w:ascii="Cambria" w:hAnsi="Cambria"/>
          <w:i/>
          <w:iCs/>
          <w:lang w:val="en-GB"/>
        </w:rPr>
        <w:t>Juniperus</w:t>
      </w:r>
      <w:r w:rsidR="00541AAB" w:rsidRPr="00590BE2">
        <w:rPr>
          <w:rFonts w:ascii="Cambria" w:hAnsi="Cambria"/>
          <w:i/>
          <w:iCs/>
          <w:lang w:val="ru-RU"/>
        </w:rPr>
        <w:t xml:space="preserve"> </w:t>
      </w:r>
      <w:r w:rsidR="00541AAB" w:rsidRPr="0052581F">
        <w:rPr>
          <w:rFonts w:ascii="Cambria" w:hAnsi="Cambria"/>
          <w:i/>
          <w:iCs/>
          <w:lang w:val="en-GB"/>
        </w:rPr>
        <w:t>semiglobosa</w:t>
      </w:r>
      <w:r w:rsidR="00541AAB" w:rsidRPr="00590BE2">
        <w:rPr>
          <w:rFonts w:ascii="Cambria" w:hAnsi="Cambria"/>
          <w:i/>
          <w:iCs/>
          <w:lang w:val="ru-RU"/>
        </w:rPr>
        <w:t xml:space="preserve">, </w:t>
      </w:r>
      <w:r w:rsidR="00541AAB" w:rsidRPr="0052581F">
        <w:rPr>
          <w:rFonts w:ascii="Cambria" w:hAnsi="Cambria"/>
          <w:i/>
          <w:iCs/>
          <w:lang w:val="en-GB"/>
        </w:rPr>
        <w:t>Juniperus</w:t>
      </w:r>
      <w:r w:rsidR="00541AAB" w:rsidRPr="00590BE2">
        <w:rPr>
          <w:rFonts w:ascii="Cambria" w:hAnsi="Cambria"/>
          <w:i/>
          <w:iCs/>
          <w:lang w:val="ru-RU"/>
        </w:rPr>
        <w:t xml:space="preserve"> </w:t>
      </w:r>
      <w:r w:rsidR="00541AAB" w:rsidRPr="0052581F">
        <w:rPr>
          <w:rFonts w:ascii="Cambria" w:hAnsi="Cambria"/>
          <w:i/>
          <w:iCs/>
          <w:lang w:val="en-GB"/>
        </w:rPr>
        <w:t>seravschanica</w:t>
      </w:r>
      <w:r w:rsidR="00541AAB" w:rsidRPr="00590BE2">
        <w:rPr>
          <w:rFonts w:ascii="Cambria" w:hAnsi="Cambria"/>
          <w:i/>
          <w:iCs/>
          <w:lang w:val="ru-RU"/>
        </w:rPr>
        <w:t xml:space="preserve">, </w:t>
      </w:r>
      <w:r w:rsidR="00541AAB" w:rsidRPr="0052581F">
        <w:rPr>
          <w:rFonts w:ascii="Cambria" w:hAnsi="Cambria"/>
          <w:i/>
          <w:iCs/>
          <w:lang w:val="en-GB"/>
        </w:rPr>
        <w:t>Juniperus</w:t>
      </w:r>
      <w:r w:rsidR="00541AAB" w:rsidRPr="00590BE2">
        <w:rPr>
          <w:rFonts w:ascii="Cambria" w:hAnsi="Cambria"/>
          <w:i/>
          <w:iCs/>
          <w:lang w:val="ru-RU"/>
        </w:rPr>
        <w:t xml:space="preserve"> </w:t>
      </w:r>
      <w:r w:rsidR="00541AAB" w:rsidRPr="00913531">
        <w:rPr>
          <w:rFonts w:ascii="Cambria" w:hAnsi="Cambria"/>
          <w:i/>
          <w:iCs/>
          <w:lang w:val="en-GB"/>
        </w:rPr>
        <w:t>turkestanica</w:t>
      </w:r>
      <w:r w:rsidR="00541AAB" w:rsidRPr="00590BE2">
        <w:rPr>
          <w:rFonts w:ascii="Cambria" w:hAnsi="Cambria"/>
          <w:i/>
          <w:iCs/>
          <w:lang w:val="ru-RU"/>
        </w:rPr>
        <w:t xml:space="preserve">, </w:t>
      </w:r>
      <w:r w:rsidR="00541AAB" w:rsidRPr="00913531">
        <w:rPr>
          <w:rFonts w:ascii="Cambria" w:hAnsi="Cambria"/>
          <w:i/>
          <w:iCs/>
          <w:lang w:val="en-GB"/>
        </w:rPr>
        <w:t>Picea</w:t>
      </w:r>
      <w:r w:rsidR="00541AAB" w:rsidRPr="00590BE2">
        <w:rPr>
          <w:rFonts w:ascii="Cambria" w:hAnsi="Cambria"/>
          <w:i/>
          <w:iCs/>
          <w:lang w:val="ru-RU"/>
        </w:rPr>
        <w:t xml:space="preserve"> </w:t>
      </w:r>
      <w:r w:rsidR="00541AAB" w:rsidRPr="00913531">
        <w:rPr>
          <w:rFonts w:ascii="Cambria" w:hAnsi="Cambria"/>
          <w:i/>
          <w:iCs/>
          <w:lang w:val="en-GB"/>
        </w:rPr>
        <w:t>schrenkiana</w:t>
      </w:r>
      <w:r w:rsidR="00541AAB" w:rsidRPr="00590BE2">
        <w:rPr>
          <w:rFonts w:ascii="Cambria" w:hAnsi="Cambria"/>
          <w:i/>
          <w:iCs/>
          <w:lang w:val="ru-RU"/>
        </w:rPr>
        <w:t xml:space="preserve">, </w:t>
      </w:r>
      <w:r w:rsidR="00541AAB" w:rsidRPr="00913531">
        <w:rPr>
          <w:rFonts w:ascii="Cambria" w:hAnsi="Cambria"/>
          <w:i/>
          <w:iCs/>
          <w:lang w:val="en-GB"/>
        </w:rPr>
        <w:t>Betula</w:t>
      </w:r>
      <w:r w:rsidR="00541AAB" w:rsidRPr="00590BE2">
        <w:rPr>
          <w:rFonts w:ascii="Cambria" w:hAnsi="Cambria"/>
          <w:i/>
          <w:iCs/>
          <w:lang w:val="ru-RU"/>
        </w:rPr>
        <w:t xml:space="preserve"> </w:t>
      </w:r>
      <w:r w:rsidR="00541AAB" w:rsidRPr="00913531">
        <w:rPr>
          <w:rFonts w:ascii="Cambria" w:hAnsi="Cambria"/>
          <w:i/>
          <w:iCs/>
          <w:lang w:val="en-GB"/>
        </w:rPr>
        <w:t>tianschanica</w:t>
      </w:r>
      <w:r w:rsidR="00541AAB" w:rsidRPr="00590BE2">
        <w:rPr>
          <w:rFonts w:ascii="Cambria" w:hAnsi="Cambria"/>
          <w:i/>
          <w:iCs/>
          <w:lang w:val="ru-RU"/>
        </w:rPr>
        <w:t xml:space="preserve">, </w:t>
      </w:r>
      <w:r w:rsidR="00541AAB" w:rsidRPr="00913531">
        <w:rPr>
          <w:rFonts w:ascii="Cambria" w:hAnsi="Cambria"/>
          <w:i/>
          <w:iCs/>
          <w:lang w:val="en-GB"/>
        </w:rPr>
        <w:t>Fraxinus</w:t>
      </w:r>
      <w:r w:rsidR="00541AAB" w:rsidRPr="00590BE2">
        <w:rPr>
          <w:rFonts w:ascii="Cambria" w:hAnsi="Cambria"/>
          <w:i/>
          <w:iCs/>
          <w:lang w:val="ru-RU"/>
        </w:rPr>
        <w:t xml:space="preserve"> </w:t>
      </w:r>
      <w:r w:rsidR="00541AAB" w:rsidRPr="00913531">
        <w:rPr>
          <w:rFonts w:ascii="Cambria" w:hAnsi="Cambria"/>
          <w:i/>
          <w:iCs/>
          <w:lang w:val="en-GB"/>
        </w:rPr>
        <w:t>sogdiana</w:t>
      </w:r>
      <w:r w:rsidR="00541AAB" w:rsidRPr="00590BE2">
        <w:rPr>
          <w:rFonts w:ascii="Cambria" w:hAnsi="Cambria"/>
          <w:i/>
          <w:iCs/>
          <w:lang w:val="ru-RU"/>
        </w:rPr>
        <w:t xml:space="preserve"> </w:t>
      </w:r>
      <w:r w:rsidR="00541AAB" w:rsidRPr="00913531">
        <w:rPr>
          <w:rFonts w:ascii="Cambria" w:hAnsi="Cambria"/>
          <w:i/>
          <w:iCs/>
          <w:lang w:val="en-GB"/>
        </w:rPr>
        <w:t>and</w:t>
      </w:r>
      <w:r w:rsidR="00541AAB" w:rsidRPr="00590BE2">
        <w:rPr>
          <w:rFonts w:ascii="Cambria" w:hAnsi="Cambria"/>
          <w:i/>
          <w:iCs/>
          <w:lang w:val="ru-RU"/>
        </w:rPr>
        <w:t xml:space="preserve"> </w:t>
      </w:r>
      <w:r w:rsidR="00541AAB" w:rsidRPr="00913531">
        <w:rPr>
          <w:rFonts w:ascii="Cambria" w:eastAsia="Times New Roman" w:hAnsi="Cambria" w:cs="Times New Roman"/>
          <w:i/>
          <w:iCs/>
          <w:lang w:val="en-GB"/>
        </w:rPr>
        <w:t>Haloxylon</w:t>
      </w:r>
      <w:r w:rsidR="00541AAB" w:rsidRPr="00590BE2">
        <w:rPr>
          <w:rFonts w:ascii="Cambria" w:eastAsia="Times New Roman" w:hAnsi="Cambria" w:cs="Times New Roman"/>
          <w:lang w:val="ru-RU"/>
        </w:rPr>
        <w:t xml:space="preserve"> </w:t>
      </w:r>
      <w:r w:rsidR="00541AAB" w:rsidRPr="00913531">
        <w:rPr>
          <w:rFonts w:ascii="Cambria" w:eastAsia="Times New Roman" w:hAnsi="Cambria" w:cs="Times New Roman"/>
          <w:lang w:val="en-GB"/>
        </w:rPr>
        <w:t>sp</w:t>
      </w:r>
      <w:r w:rsidR="00541AAB" w:rsidRPr="00590BE2">
        <w:rPr>
          <w:rFonts w:ascii="Cambria" w:eastAsia="Times New Roman" w:hAnsi="Cambria" w:cs="Times New Roman"/>
          <w:lang w:val="ru-RU"/>
        </w:rPr>
        <w:t>.</w:t>
      </w:r>
    </w:p>
    <w:p w14:paraId="3E3BC921" w14:textId="4E783CBC" w:rsidR="00541AAB" w:rsidRPr="00590BE2" w:rsidRDefault="00541AAB" w:rsidP="00541AAB">
      <w:pPr>
        <w:pStyle w:val="Default"/>
        <w:jc w:val="both"/>
        <w:rPr>
          <w:rFonts w:ascii="Cambria" w:hAnsi="Cambria" w:cs="Tahoma"/>
          <w:color w:val="auto"/>
          <w:sz w:val="22"/>
          <w:szCs w:val="22"/>
          <w:lang w:val="ru-RU"/>
        </w:rPr>
      </w:pPr>
    </w:p>
    <w:p w14:paraId="6F082282" w14:textId="78571378" w:rsidR="00CF2319" w:rsidRDefault="00590BE2" w:rsidP="00CF2319">
      <w:pPr>
        <w:spacing w:after="0" w:line="240" w:lineRule="auto"/>
        <w:jc w:val="both"/>
        <w:rPr>
          <w:rFonts w:ascii="Cambria" w:hAnsi="Cambria" w:cs="Tahoma"/>
          <w:lang w:val="ru-RU"/>
        </w:rPr>
      </w:pPr>
      <w:r w:rsidRPr="00590BE2">
        <w:rPr>
          <w:rFonts w:ascii="Cambria" w:hAnsi="Cambria" w:cs="Tahoma"/>
          <w:lang w:val="ru-RU"/>
        </w:rPr>
        <w:t xml:space="preserve">Теоретическая часть Руководства призвана служить справочным материалом для разработки региональной стратегии развития семеноводческого сектора на комплексной, экологически устойчивой и социально справедливой основе. Такую региональную стратегию </w:t>
      </w:r>
      <w:r w:rsidR="00A03E04">
        <w:rPr>
          <w:rFonts w:ascii="Cambria" w:hAnsi="Cambria" w:cs="Tahoma"/>
          <w:lang w:val="ru-RU"/>
        </w:rPr>
        <w:t>воз</w:t>
      </w:r>
      <w:r w:rsidRPr="00590BE2">
        <w:rPr>
          <w:rFonts w:ascii="Cambria" w:hAnsi="Cambria" w:cs="Tahoma"/>
          <w:lang w:val="ru-RU"/>
        </w:rPr>
        <w:t xml:space="preserve">можно </w:t>
      </w:r>
      <w:r w:rsidR="00A03E04">
        <w:rPr>
          <w:rFonts w:ascii="Cambria" w:hAnsi="Cambria" w:cs="Tahoma"/>
          <w:lang w:val="ru-RU"/>
        </w:rPr>
        <w:t xml:space="preserve">будет </w:t>
      </w:r>
      <w:r w:rsidRPr="00590BE2">
        <w:rPr>
          <w:rFonts w:ascii="Cambria" w:hAnsi="Cambria" w:cs="Tahoma"/>
          <w:lang w:val="ru-RU"/>
        </w:rPr>
        <w:t xml:space="preserve">признать </w:t>
      </w:r>
      <w:r w:rsidR="00A03E04">
        <w:rPr>
          <w:rFonts w:ascii="Cambria" w:hAnsi="Cambria" w:cs="Tahoma"/>
          <w:lang w:val="ru-RU"/>
        </w:rPr>
        <w:t>зонтичной</w:t>
      </w:r>
      <w:r w:rsidRPr="00590BE2">
        <w:rPr>
          <w:rFonts w:ascii="Cambria" w:hAnsi="Cambria" w:cs="Tahoma"/>
          <w:lang w:val="ru-RU"/>
        </w:rPr>
        <w:t xml:space="preserve"> для создания семенной системы. Система обеспечит производство высококачественных семян местных пород деревьев, которые будут полностью доступны для всех заинтересованных сторон. Руководящие принципы </w:t>
      </w:r>
      <w:r w:rsidR="00135BF5">
        <w:rPr>
          <w:rFonts w:ascii="Cambria" w:hAnsi="Cambria" w:cs="Tahoma"/>
          <w:lang w:val="ru-RU"/>
        </w:rPr>
        <w:t>должны</w:t>
      </w:r>
      <w:r w:rsidRPr="00590BE2">
        <w:rPr>
          <w:rFonts w:ascii="Cambria" w:hAnsi="Cambria" w:cs="Tahoma"/>
          <w:lang w:val="ru-RU"/>
        </w:rPr>
        <w:t xml:space="preserve"> поддержать создание региональной технической сети для облегчения </w:t>
      </w:r>
      <w:r w:rsidR="00135BF5">
        <w:rPr>
          <w:rFonts w:ascii="Cambria" w:hAnsi="Cambria" w:cs="Tahoma"/>
          <w:lang w:val="ru-RU"/>
        </w:rPr>
        <w:t>внедрения</w:t>
      </w:r>
      <w:r w:rsidRPr="00590BE2">
        <w:rPr>
          <w:rFonts w:ascii="Cambria" w:hAnsi="Cambria" w:cs="Tahoma"/>
          <w:lang w:val="ru-RU"/>
        </w:rPr>
        <w:t xml:space="preserve"> политики, сотрудничества и координации в более широкой области устойчивого управления генетическими ресурсами растений, включая наборы правил для нормативной базы, такие как протоколы качества семян, стандарты производства и </w:t>
      </w:r>
      <w:r w:rsidR="00135BF5">
        <w:rPr>
          <w:rFonts w:ascii="Cambria" w:hAnsi="Cambria" w:cs="Tahoma"/>
          <w:lang w:val="ru-RU"/>
        </w:rPr>
        <w:t>перемещения</w:t>
      </w:r>
      <w:r w:rsidRPr="00590BE2">
        <w:rPr>
          <w:rFonts w:ascii="Cambria" w:hAnsi="Cambria" w:cs="Tahoma"/>
          <w:lang w:val="ru-RU"/>
        </w:rPr>
        <w:t xml:space="preserve"> семян, </w:t>
      </w:r>
      <w:r w:rsidR="00135BF5">
        <w:rPr>
          <w:rFonts w:ascii="Cambria" w:hAnsi="Cambria" w:cs="Tahoma"/>
          <w:lang w:val="ru-RU"/>
        </w:rPr>
        <w:t>защита</w:t>
      </w:r>
      <w:r w:rsidRPr="00590BE2">
        <w:rPr>
          <w:rFonts w:ascii="Cambria" w:hAnsi="Cambria" w:cs="Tahoma"/>
          <w:lang w:val="ru-RU"/>
        </w:rPr>
        <w:t xml:space="preserve"> семян, </w:t>
      </w:r>
      <w:r w:rsidR="00135BF5">
        <w:rPr>
          <w:rFonts w:ascii="Cambria" w:hAnsi="Cambria" w:cs="Tahoma"/>
          <w:lang w:val="ru-RU"/>
        </w:rPr>
        <w:t>восстановительные</w:t>
      </w:r>
      <w:r w:rsidRPr="00590BE2">
        <w:rPr>
          <w:rFonts w:ascii="Cambria" w:hAnsi="Cambria" w:cs="Tahoma"/>
          <w:lang w:val="ru-RU"/>
        </w:rPr>
        <w:t xml:space="preserve"> </w:t>
      </w:r>
      <w:r w:rsidRPr="00590BE2">
        <w:rPr>
          <w:rFonts w:ascii="Cambria" w:hAnsi="Cambria" w:cs="Tahoma"/>
          <w:lang w:val="ru-RU"/>
        </w:rPr>
        <w:lastRenderedPageBreak/>
        <w:t>мероприятия с использованием природных генетических материалов и маркетинг</w:t>
      </w:r>
      <w:r w:rsidR="00135BF5">
        <w:rPr>
          <w:rFonts w:ascii="Cambria" w:hAnsi="Cambria" w:cs="Tahoma"/>
          <w:lang w:val="ru-RU"/>
        </w:rPr>
        <w:t>овые компании</w:t>
      </w:r>
      <w:r w:rsidRPr="00590BE2">
        <w:rPr>
          <w:rFonts w:ascii="Cambria" w:hAnsi="Cambria" w:cs="Tahoma"/>
          <w:lang w:val="ru-RU"/>
        </w:rPr>
        <w:t xml:space="preserve"> в долгосрочной перспективе.</w:t>
      </w:r>
    </w:p>
    <w:p w14:paraId="3E4B7573" w14:textId="77777777" w:rsidR="00590BE2" w:rsidRPr="00590BE2" w:rsidRDefault="00590BE2" w:rsidP="00CF2319">
      <w:pPr>
        <w:spacing w:after="0" w:line="240" w:lineRule="auto"/>
        <w:jc w:val="both"/>
        <w:rPr>
          <w:rFonts w:ascii="Cambria" w:hAnsi="Cambria" w:cs="Tahoma"/>
          <w:lang w:val="ru-RU"/>
        </w:rPr>
      </w:pPr>
    </w:p>
    <w:p w14:paraId="4578EA40" w14:textId="5B9724C2" w:rsidR="00541AAB" w:rsidRPr="00590BE2" w:rsidRDefault="00590BE2" w:rsidP="0010273F">
      <w:pPr>
        <w:spacing w:after="0" w:line="240" w:lineRule="auto"/>
        <w:jc w:val="both"/>
        <w:rPr>
          <w:rFonts w:ascii="Cambria" w:hAnsi="Cambria"/>
          <w:i/>
          <w:iCs/>
          <w:lang w:val="ru-RU"/>
        </w:rPr>
      </w:pPr>
      <w:r w:rsidRPr="00590BE2">
        <w:rPr>
          <w:rFonts w:ascii="Cambria" w:hAnsi="Cambria"/>
          <w:lang w:val="ru-RU"/>
        </w:rPr>
        <w:t xml:space="preserve">Практическая часть Руководства сосредоточена вокруг двух основных стратегий </w:t>
      </w:r>
      <w:r w:rsidR="000B4C9B">
        <w:rPr>
          <w:rFonts w:ascii="Cambria" w:hAnsi="Cambria"/>
          <w:lang w:val="ru-RU"/>
        </w:rPr>
        <w:t>для</w:t>
      </w:r>
      <w:r w:rsidR="000B4C9B" w:rsidRPr="00590BE2">
        <w:rPr>
          <w:rFonts w:ascii="Cambria" w:hAnsi="Cambria"/>
          <w:lang w:val="ru-RU"/>
        </w:rPr>
        <w:t xml:space="preserve"> </w:t>
      </w:r>
      <w:r w:rsidRPr="00590BE2">
        <w:rPr>
          <w:rFonts w:ascii="Cambria" w:hAnsi="Cambria"/>
          <w:lang w:val="ru-RU"/>
        </w:rPr>
        <w:t xml:space="preserve">сохранения генетического биоразнообразия: </w:t>
      </w:r>
      <w:r w:rsidRPr="00590BE2">
        <w:rPr>
          <w:rFonts w:ascii="Cambria" w:hAnsi="Cambria"/>
          <w:lang w:val="en-GB"/>
        </w:rPr>
        <w:t>in</w:t>
      </w:r>
      <w:r w:rsidRPr="00590BE2">
        <w:rPr>
          <w:rFonts w:ascii="Cambria" w:hAnsi="Cambria"/>
          <w:lang w:val="ru-RU"/>
        </w:rPr>
        <w:t xml:space="preserve"> </w:t>
      </w:r>
      <w:r w:rsidRPr="00590BE2">
        <w:rPr>
          <w:rFonts w:ascii="Cambria" w:hAnsi="Cambria"/>
          <w:lang w:val="en-GB"/>
        </w:rPr>
        <w:t>situ</w:t>
      </w:r>
      <w:r w:rsidRPr="00590BE2">
        <w:rPr>
          <w:rFonts w:ascii="Cambria" w:hAnsi="Cambria"/>
          <w:lang w:val="ru-RU"/>
        </w:rPr>
        <w:t xml:space="preserve"> и </w:t>
      </w:r>
      <w:r w:rsidRPr="00590BE2">
        <w:rPr>
          <w:rFonts w:ascii="Cambria" w:hAnsi="Cambria"/>
          <w:lang w:val="en-GB"/>
        </w:rPr>
        <w:t>ex</w:t>
      </w:r>
      <w:r w:rsidRPr="00590BE2">
        <w:rPr>
          <w:rFonts w:ascii="Cambria" w:hAnsi="Cambria"/>
          <w:lang w:val="ru-RU"/>
        </w:rPr>
        <w:t xml:space="preserve"> </w:t>
      </w:r>
      <w:r w:rsidRPr="00590BE2">
        <w:rPr>
          <w:rFonts w:ascii="Cambria" w:hAnsi="Cambria"/>
          <w:lang w:val="en-GB"/>
        </w:rPr>
        <w:t>situ</w:t>
      </w:r>
      <w:r w:rsidRPr="00590BE2">
        <w:rPr>
          <w:rFonts w:ascii="Cambria" w:hAnsi="Cambria"/>
          <w:lang w:val="ru-RU"/>
        </w:rPr>
        <w:t xml:space="preserve">. Сохранение </w:t>
      </w:r>
      <w:r w:rsidRPr="00590BE2">
        <w:rPr>
          <w:rFonts w:ascii="Cambria" w:hAnsi="Cambria"/>
          <w:lang w:val="en-GB"/>
        </w:rPr>
        <w:t>in</w:t>
      </w:r>
      <w:r w:rsidRPr="00590BE2">
        <w:rPr>
          <w:rFonts w:ascii="Cambria" w:hAnsi="Cambria"/>
          <w:lang w:val="ru-RU"/>
        </w:rPr>
        <w:t>-</w:t>
      </w:r>
      <w:r w:rsidRPr="00590BE2">
        <w:rPr>
          <w:rFonts w:ascii="Cambria" w:hAnsi="Cambria"/>
          <w:lang w:val="en-GB"/>
        </w:rPr>
        <w:t>situ</w:t>
      </w:r>
      <w:r w:rsidRPr="00590BE2">
        <w:rPr>
          <w:rFonts w:ascii="Cambria" w:hAnsi="Cambria"/>
          <w:lang w:val="ru-RU"/>
        </w:rPr>
        <w:t xml:space="preserve"> относится к сохранению экосистем и естественной среды обитания, а также к поддержанию и восстановлению популяций жизнеспособных видов в их естественной среде обитания. Сохранение </w:t>
      </w:r>
      <w:r w:rsidRPr="00590BE2">
        <w:rPr>
          <w:rFonts w:ascii="Cambria" w:hAnsi="Cambria"/>
          <w:lang w:val="en-GB"/>
        </w:rPr>
        <w:t>ex</w:t>
      </w:r>
      <w:r w:rsidRPr="00590BE2">
        <w:rPr>
          <w:rFonts w:ascii="Cambria" w:hAnsi="Cambria"/>
          <w:lang w:val="ru-RU"/>
        </w:rPr>
        <w:t>-</w:t>
      </w:r>
      <w:r w:rsidRPr="00590BE2">
        <w:rPr>
          <w:rFonts w:ascii="Cambria" w:hAnsi="Cambria"/>
          <w:lang w:val="en-GB"/>
        </w:rPr>
        <w:t>situ</w:t>
      </w:r>
      <w:r w:rsidRPr="00590BE2">
        <w:rPr>
          <w:rFonts w:ascii="Cambria" w:hAnsi="Cambria"/>
          <w:lang w:val="ru-RU"/>
        </w:rPr>
        <w:t xml:space="preserve"> означает сохранение биоразнообразия за пределами их естественной среды обитания. При параллельном применении стратегии </w:t>
      </w:r>
      <w:r w:rsidRPr="00590BE2">
        <w:rPr>
          <w:rFonts w:ascii="Cambria" w:hAnsi="Cambria"/>
          <w:lang w:val="en-GB"/>
        </w:rPr>
        <w:t>in</w:t>
      </w:r>
      <w:r w:rsidRPr="00590BE2">
        <w:rPr>
          <w:rFonts w:ascii="Cambria" w:hAnsi="Cambria"/>
          <w:lang w:val="ru-RU"/>
        </w:rPr>
        <w:t xml:space="preserve"> </w:t>
      </w:r>
      <w:r w:rsidRPr="00590BE2">
        <w:rPr>
          <w:rFonts w:ascii="Cambria" w:hAnsi="Cambria"/>
          <w:lang w:val="en-GB"/>
        </w:rPr>
        <w:t>situ</w:t>
      </w:r>
      <w:r w:rsidRPr="00590BE2">
        <w:rPr>
          <w:rFonts w:ascii="Cambria" w:hAnsi="Cambria"/>
          <w:lang w:val="ru-RU"/>
        </w:rPr>
        <w:t xml:space="preserve"> и </w:t>
      </w:r>
      <w:r w:rsidRPr="00590BE2">
        <w:rPr>
          <w:rFonts w:ascii="Cambria" w:hAnsi="Cambria"/>
          <w:lang w:val="en-GB"/>
        </w:rPr>
        <w:t>ex</w:t>
      </w:r>
      <w:r w:rsidRPr="00590BE2">
        <w:rPr>
          <w:rFonts w:ascii="Cambria" w:hAnsi="Cambria"/>
          <w:lang w:val="ru-RU"/>
        </w:rPr>
        <w:t xml:space="preserve"> </w:t>
      </w:r>
      <w:r w:rsidRPr="00590BE2">
        <w:rPr>
          <w:rFonts w:ascii="Cambria" w:hAnsi="Cambria"/>
          <w:lang w:val="en-GB"/>
        </w:rPr>
        <w:t>situ</w:t>
      </w:r>
      <w:r w:rsidRPr="00590BE2">
        <w:rPr>
          <w:rFonts w:ascii="Cambria" w:hAnsi="Cambria"/>
          <w:lang w:val="ru-RU"/>
        </w:rPr>
        <w:t xml:space="preserve"> дополняют друг друга для сохранения местных видов деревьев (межвидовых) и внутривидовых генетических вариаций. В то время как сохранение </w:t>
      </w:r>
      <w:r w:rsidRPr="00590BE2">
        <w:rPr>
          <w:rFonts w:ascii="Cambria" w:hAnsi="Cambria"/>
          <w:lang w:val="en-GB"/>
        </w:rPr>
        <w:t>in</w:t>
      </w:r>
      <w:r w:rsidRPr="00590BE2">
        <w:rPr>
          <w:rFonts w:ascii="Cambria" w:hAnsi="Cambria"/>
          <w:lang w:val="ru-RU"/>
        </w:rPr>
        <w:t>-</w:t>
      </w:r>
      <w:r w:rsidRPr="00590BE2">
        <w:rPr>
          <w:rFonts w:ascii="Cambria" w:hAnsi="Cambria"/>
          <w:lang w:val="en-GB"/>
        </w:rPr>
        <w:t>situ</w:t>
      </w:r>
      <w:r w:rsidRPr="00590BE2">
        <w:rPr>
          <w:rFonts w:ascii="Cambria" w:hAnsi="Cambria"/>
          <w:lang w:val="ru-RU"/>
        </w:rPr>
        <w:t xml:space="preserve"> позволяет естественным эволюционным процессам продолжаться посредством адаптации к изменяющимся условиям, сохранение </w:t>
      </w:r>
      <w:r w:rsidRPr="00590BE2">
        <w:rPr>
          <w:rFonts w:ascii="Cambria" w:hAnsi="Cambria"/>
          <w:lang w:val="en-GB"/>
        </w:rPr>
        <w:t>ex</w:t>
      </w:r>
      <w:r w:rsidRPr="00590BE2">
        <w:rPr>
          <w:rFonts w:ascii="Cambria" w:hAnsi="Cambria"/>
          <w:lang w:val="ru-RU"/>
        </w:rPr>
        <w:t>-</w:t>
      </w:r>
      <w:r w:rsidRPr="00590BE2">
        <w:rPr>
          <w:rFonts w:ascii="Cambria" w:hAnsi="Cambria"/>
          <w:lang w:val="en-GB"/>
        </w:rPr>
        <w:t>situ</w:t>
      </w:r>
      <w:r w:rsidRPr="00590BE2">
        <w:rPr>
          <w:rFonts w:ascii="Cambria" w:hAnsi="Cambria"/>
          <w:lang w:val="ru-RU"/>
        </w:rPr>
        <w:t xml:space="preserve"> может быть вариантом, если виды или популяции находятся под угрозой в дикой природе.</w:t>
      </w:r>
      <w:r w:rsidR="00541AAB" w:rsidRPr="00590BE2">
        <w:rPr>
          <w:rFonts w:ascii="Cambria" w:hAnsi="Cambria"/>
          <w:lang w:val="ru-RU"/>
        </w:rPr>
        <w:t xml:space="preserve"> </w:t>
      </w:r>
    </w:p>
    <w:p w14:paraId="75EF0327" w14:textId="77777777" w:rsidR="00541AAB" w:rsidRPr="00590BE2" w:rsidRDefault="00541AAB" w:rsidP="00541AAB">
      <w:pPr>
        <w:spacing w:after="0" w:line="240" w:lineRule="auto"/>
        <w:jc w:val="both"/>
        <w:rPr>
          <w:rFonts w:ascii="Cambria" w:hAnsi="Cambria"/>
          <w:lang w:val="ru-RU"/>
        </w:rPr>
      </w:pPr>
    </w:p>
    <w:p w14:paraId="7C728875" w14:textId="0459A586" w:rsidR="00541AAB" w:rsidRPr="00590BE2" w:rsidRDefault="00590BE2" w:rsidP="00880763">
      <w:pPr>
        <w:pStyle w:val="Default"/>
        <w:jc w:val="both"/>
        <w:rPr>
          <w:rFonts w:ascii="Cambria" w:hAnsi="Cambria"/>
          <w:color w:val="auto"/>
          <w:sz w:val="22"/>
          <w:szCs w:val="22"/>
          <w:lang w:val="ru-RU"/>
        </w:rPr>
      </w:pPr>
      <w:bookmarkStart w:id="2" w:name="_Hlk82719162"/>
      <w:r w:rsidRPr="00590BE2">
        <w:rPr>
          <w:rFonts w:ascii="Cambria" w:hAnsi="Cambria"/>
          <w:color w:val="auto"/>
          <w:sz w:val="22"/>
          <w:szCs w:val="22"/>
          <w:lang w:val="ru-RU"/>
        </w:rPr>
        <w:t xml:space="preserve">Исторически создание </w:t>
      </w:r>
      <w:r w:rsidRPr="000B4C9B">
        <w:rPr>
          <w:rFonts w:ascii="Cambria" w:hAnsi="Cambria"/>
          <w:b/>
          <w:bCs/>
          <w:color w:val="auto"/>
          <w:sz w:val="22"/>
          <w:szCs w:val="22"/>
          <w:lang w:val="ru-RU"/>
        </w:rPr>
        <w:t>охраняемых территорий</w:t>
      </w:r>
      <w:r w:rsidRPr="00590BE2">
        <w:rPr>
          <w:rFonts w:ascii="Cambria" w:hAnsi="Cambria"/>
          <w:color w:val="auto"/>
          <w:sz w:val="22"/>
          <w:szCs w:val="22"/>
          <w:lang w:val="ru-RU"/>
        </w:rPr>
        <w:t xml:space="preserve"> для сохранения определенных видов деревьев является одним из лучших примеров сохранения </w:t>
      </w:r>
      <w:r w:rsidRPr="00590BE2">
        <w:rPr>
          <w:rFonts w:ascii="Cambria" w:hAnsi="Cambria"/>
          <w:color w:val="auto"/>
          <w:sz w:val="22"/>
          <w:szCs w:val="22"/>
          <w:lang w:val="en-GB"/>
        </w:rPr>
        <w:t>in</w:t>
      </w:r>
      <w:r w:rsidRPr="00590BE2">
        <w:rPr>
          <w:rFonts w:ascii="Cambria" w:hAnsi="Cambria"/>
          <w:color w:val="auto"/>
          <w:sz w:val="22"/>
          <w:szCs w:val="22"/>
          <w:lang w:val="ru-RU"/>
        </w:rPr>
        <w:t>-</w:t>
      </w:r>
      <w:r w:rsidRPr="00590BE2">
        <w:rPr>
          <w:rFonts w:ascii="Cambria" w:hAnsi="Cambria"/>
          <w:color w:val="auto"/>
          <w:sz w:val="22"/>
          <w:szCs w:val="22"/>
          <w:lang w:val="en-GB"/>
        </w:rPr>
        <w:t>situ</w:t>
      </w:r>
      <w:r w:rsidRPr="00590BE2">
        <w:rPr>
          <w:rFonts w:ascii="Cambria" w:hAnsi="Cambria"/>
          <w:color w:val="auto"/>
          <w:sz w:val="22"/>
          <w:szCs w:val="22"/>
          <w:lang w:val="ru-RU"/>
        </w:rPr>
        <w:t xml:space="preserve">. Однако в Центральной Азии ареал распространения выбранных местных пород деревьев не </w:t>
      </w:r>
      <w:r w:rsidR="00A03E04">
        <w:rPr>
          <w:rFonts w:ascii="Cambria" w:hAnsi="Cambria"/>
          <w:color w:val="auto"/>
          <w:sz w:val="22"/>
          <w:szCs w:val="22"/>
          <w:lang w:val="ru-RU"/>
        </w:rPr>
        <w:t>до конца</w:t>
      </w:r>
      <w:r w:rsidRPr="00590BE2">
        <w:rPr>
          <w:rFonts w:ascii="Cambria" w:hAnsi="Cambria"/>
          <w:color w:val="auto"/>
          <w:sz w:val="22"/>
          <w:szCs w:val="22"/>
          <w:lang w:val="ru-RU"/>
        </w:rPr>
        <w:t xml:space="preserve"> представлен на охраняемых территориях. Следовательно, помимо охраняемых территорий, </w:t>
      </w:r>
      <w:r w:rsidR="000B4C9B">
        <w:rPr>
          <w:rFonts w:ascii="Cambria" w:hAnsi="Cambria"/>
          <w:color w:val="auto"/>
          <w:sz w:val="22"/>
          <w:szCs w:val="22"/>
          <w:lang w:val="ru-RU"/>
        </w:rPr>
        <w:t xml:space="preserve">для </w:t>
      </w:r>
      <w:r w:rsidR="000B4C9B" w:rsidRPr="00590BE2">
        <w:rPr>
          <w:rFonts w:ascii="Cambria" w:hAnsi="Cambria"/>
          <w:color w:val="auto"/>
          <w:sz w:val="22"/>
          <w:szCs w:val="22"/>
          <w:lang w:val="ru-RU"/>
        </w:rPr>
        <w:t>поддерж</w:t>
      </w:r>
      <w:r w:rsidR="000B4C9B">
        <w:rPr>
          <w:rFonts w:ascii="Cambria" w:hAnsi="Cambria"/>
          <w:color w:val="auto"/>
          <w:sz w:val="22"/>
          <w:szCs w:val="22"/>
          <w:lang w:val="ru-RU"/>
        </w:rPr>
        <w:t>ания</w:t>
      </w:r>
      <w:r w:rsidR="000B4C9B" w:rsidRPr="00590BE2">
        <w:rPr>
          <w:rFonts w:ascii="Cambria" w:hAnsi="Cambria"/>
          <w:color w:val="auto"/>
          <w:sz w:val="22"/>
          <w:szCs w:val="22"/>
          <w:lang w:val="ru-RU"/>
        </w:rPr>
        <w:t xml:space="preserve"> сохранение </w:t>
      </w:r>
      <w:r w:rsidR="000B4C9B" w:rsidRPr="00590BE2">
        <w:rPr>
          <w:rFonts w:ascii="Cambria" w:hAnsi="Cambria"/>
          <w:color w:val="auto"/>
          <w:sz w:val="22"/>
          <w:szCs w:val="22"/>
          <w:lang w:val="en-GB"/>
        </w:rPr>
        <w:t>in</w:t>
      </w:r>
      <w:r w:rsidR="000B4C9B" w:rsidRPr="00590BE2">
        <w:rPr>
          <w:rFonts w:ascii="Cambria" w:hAnsi="Cambria"/>
          <w:color w:val="auto"/>
          <w:sz w:val="22"/>
          <w:szCs w:val="22"/>
          <w:lang w:val="ru-RU"/>
        </w:rPr>
        <w:t>-</w:t>
      </w:r>
      <w:r w:rsidR="000B4C9B" w:rsidRPr="00590BE2">
        <w:rPr>
          <w:rFonts w:ascii="Cambria" w:hAnsi="Cambria"/>
          <w:color w:val="auto"/>
          <w:sz w:val="22"/>
          <w:szCs w:val="22"/>
          <w:lang w:val="en-GB"/>
        </w:rPr>
        <w:t>situ</w:t>
      </w:r>
      <w:r w:rsidR="000B4C9B" w:rsidRPr="00590BE2">
        <w:rPr>
          <w:rFonts w:ascii="Cambria" w:hAnsi="Cambria"/>
          <w:color w:val="auto"/>
          <w:sz w:val="22"/>
          <w:szCs w:val="22"/>
          <w:lang w:val="ru-RU"/>
        </w:rPr>
        <w:t xml:space="preserve"> в ситуациях, когда сохранение генетического биоразнообразия может не быть первоочередной задачей</w:t>
      </w:r>
      <w:r w:rsidR="000B4C9B">
        <w:rPr>
          <w:rFonts w:ascii="Cambria" w:hAnsi="Cambria"/>
          <w:color w:val="auto"/>
          <w:sz w:val="22"/>
          <w:szCs w:val="22"/>
          <w:lang w:val="ru-RU"/>
        </w:rPr>
        <w:t>,</w:t>
      </w:r>
      <w:r w:rsidR="000B4C9B" w:rsidRPr="00590BE2">
        <w:rPr>
          <w:rFonts w:ascii="Cambria" w:hAnsi="Cambria"/>
          <w:color w:val="auto"/>
          <w:sz w:val="22"/>
          <w:szCs w:val="22"/>
          <w:lang w:val="ru-RU"/>
        </w:rPr>
        <w:t xml:space="preserve"> рассматр</w:t>
      </w:r>
      <w:r w:rsidR="000B4C9B">
        <w:rPr>
          <w:rFonts w:ascii="Cambria" w:hAnsi="Cambria"/>
          <w:color w:val="auto"/>
          <w:sz w:val="22"/>
          <w:szCs w:val="22"/>
          <w:lang w:val="ru-RU"/>
        </w:rPr>
        <w:t>иваются также как</w:t>
      </w:r>
      <w:r w:rsidRPr="00590BE2">
        <w:rPr>
          <w:rFonts w:ascii="Cambria" w:hAnsi="Cambria"/>
          <w:color w:val="auto"/>
          <w:sz w:val="22"/>
          <w:szCs w:val="22"/>
          <w:lang w:val="ru-RU"/>
        </w:rPr>
        <w:t xml:space="preserve"> </w:t>
      </w:r>
      <w:r w:rsidR="000B4C9B">
        <w:rPr>
          <w:rFonts w:ascii="Cambria" w:hAnsi="Cambria"/>
          <w:color w:val="auto"/>
          <w:sz w:val="22"/>
          <w:szCs w:val="22"/>
          <w:lang w:val="ru-RU"/>
        </w:rPr>
        <w:t>хозяйственные</w:t>
      </w:r>
      <w:r w:rsidRPr="00590BE2">
        <w:rPr>
          <w:rFonts w:ascii="Cambria" w:hAnsi="Cambria"/>
          <w:color w:val="auto"/>
          <w:sz w:val="22"/>
          <w:szCs w:val="22"/>
          <w:lang w:val="ru-RU"/>
        </w:rPr>
        <w:t xml:space="preserve"> лес</w:t>
      </w:r>
      <w:r w:rsidR="000B4C9B">
        <w:rPr>
          <w:rFonts w:ascii="Cambria" w:hAnsi="Cambria"/>
          <w:color w:val="auto"/>
          <w:sz w:val="22"/>
          <w:szCs w:val="22"/>
          <w:lang w:val="ru-RU"/>
        </w:rPr>
        <w:t>а, так</w:t>
      </w:r>
      <w:r w:rsidRPr="00590BE2">
        <w:rPr>
          <w:rFonts w:ascii="Cambria" w:hAnsi="Cambria"/>
          <w:color w:val="auto"/>
          <w:sz w:val="22"/>
          <w:szCs w:val="22"/>
          <w:lang w:val="ru-RU"/>
        </w:rPr>
        <w:t xml:space="preserve"> и деревь</w:t>
      </w:r>
      <w:r w:rsidR="000B4C9B">
        <w:rPr>
          <w:rFonts w:ascii="Cambria" w:hAnsi="Cambria"/>
          <w:color w:val="auto"/>
          <w:sz w:val="22"/>
          <w:szCs w:val="22"/>
          <w:lang w:val="ru-RU"/>
        </w:rPr>
        <w:t>я</w:t>
      </w:r>
      <w:r w:rsidRPr="00590BE2">
        <w:rPr>
          <w:rFonts w:ascii="Cambria" w:hAnsi="Cambria"/>
          <w:color w:val="auto"/>
          <w:sz w:val="22"/>
          <w:szCs w:val="22"/>
          <w:lang w:val="ru-RU"/>
        </w:rPr>
        <w:t xml:space="preserve"> за пределами лесов. </w:t>
      </w:r>
      <w:r w:rsidRPr="000B4C9B">
        <w:rPr>
          <w:rFonts w:ascii="Cambria" w:hAnsi="Cambria"/>
          <w:b/>
          <w:bCs/>
          <w:color w:val="auto"/>
          <w:sz w:val="22"/>
          <w:szCs w:val="22"/>
          <w:lang w:val="ru-RU"/>
        </w:rPr>
        <w:t>Экосистемные и ландшафтные подходы к сохранению</w:t>
      </w:r>
      <w:r w:rsidRPr="00590BE2">
        <w:rPr>
          <w:rFonts w:ascii="Cambria" w:hAnsi="Cambria"/>
          <w:color w:val="auto"/>
          <w:sz w:val="22"/>
          <w:szCs w:val="22"/>
          <w:lang w:val="ru-RU"/>
        </w:rPr>
        <w:t xml:space="preserve"> обеспечивают целостную перспективу для защиты генетического биоразнообразия в естественных и фрагментированных местообитаниях. Практически</w:t>
      </w:r>
      <w:r w:rsidR="000B4C9B">
        <w:rPr>
          <w:rFonts w:ascii="Cambria" w:hAnsi="Cambria"/>
          <w:color w:val="auto"/>
          <w:sz w:val="22"/>
          <w:szCs w:val="22"/>
          <w:lang w:val="ru-RU"/>
        </w:rPr>
        <w:t>м</w:t>
      </w:r>
      <w:r w:rsidRPr="00590BE2">
        <w:rPr>
          <w:rFonts w:ascii="Cambria" w:hAnsi="Cambria"/>
          <w:color w:val="auto"/>
          <w:sz w:val="22"/>
          <w:szCs w:val="22"/>
          <w:lang w:val="ru-RU"/>
        </w:rPr>
        <w:t xml:space="preserve"> подход</w:t>
      </w:r>
      <w:r w:rsidR="000B4C9B">
        <w:rPr>
          <w:rFonts w:ascii="Cambria" w:hAnsi="Cambria"/>
          <w:color w:val="auto"/>
          <w:sz w:val="22"/>
          <w:szCs w:val="22"/>
          <w:lang w:val="ru-RU"/>
        </w:rPr>
        <w:t>ом</w:t>
      </w:r>
      <w:r w:rsidRPr="00590BE2">
        <w:rPr>
          <w:rFonts w:ascii="Cambria" w:hAnsi="Cambria"/>
          <w:color w:val="auto"/>
          <w:sz w:val="22"/>
          <w:szCs w:val="22"/>
          <w:lang w:val="ru-RU"/>
        </w:rPr>
        <w:t xml:space="preserve"> к сохранению </w:t>
      </w:r>
      <w:r w:rsidR="00B14CBE">
        <w:rPr>
          <w:rFonts w:ascii="Cambria" w:hAnsi="Cambria"/>
          <w:color w:val="auto"/>
          <w:sz w:val="22"/>
          <w:szCs w:val="22"/>
          <w:lang w:val="ru-RU"/>
        </w:rPr>
        <w:t>и</w:t>
      </w:r>
      <w:r w:rsidRPr="00590BE2">
        <w:rPr>
          <w:rFonts w:ascii="Cambria" w:hAnsi="Cambria"/>
          <w:color w:val="auto"/>
          <w:sz w:val="22"/>
          <w:szCs w:val="22"/>
          <w:lang w:val="ru-RU"/>
        </w:rPr>
        <w:t xml:space="preserve"> поддержки многофункциональности местных древесных пород (т.</w:t>
      </w:r>
      <w:r w:rsidR="00B14CBE">
        <w:rPr>
          <w:rFonts w:ascii="Cambria" w:hAnsi="Cambria"/>
          <w:color w:val="auto"/>
          <w:sz w:val="22"/>
          <w:szCs w:val="22"/>
          <w:lang w:val="ru-RU"/>
        </w:rPr>
        <w:t>е</w:t>
      </w:r>
      <w:r w:rsidRPr="00590BE2">
        <w:rPr>
          <w:rFonts w:ascii="Cambria" w:hAnsi="Cambria"/>
          <w:color w:val="auto"/>
          <w:sz w:val="22"/>
          <w:szCs w:val="22"/>
          <w:lang w:val="ru-RU"/>
        </w:rPr>
        <w:t xml:space="preserve">. </w:t>
      </w:r>
      <w:r w:rsidR="00B14CBE">
        <w:rPr>
          <w:rFonts w:ascii="Cambria" w:hAnsi="Cambria"/>
          <w:color w:val="auto"/>
          <w:sz w:val="22"/>
          <w:szCs w:val="22"/>
          <w:lang w:val="ru-RU"/>
        </w:rPr>
        <w:t>п</w:t>
      </w:r>
      <w:r w:rsidRPr="00590BE2">
        <w:rPr>
          <w:rFonts w:ascii="Cambria" w:hAnsi="Cambria"/>
          <w:color w:val="auto"/>
          <w:sz w:val="22"/>
          <w:szCs w:val="22"/>
          <w:lang w:val="ru-RU"/>
        </w:rPr>
        <w:t xml:space="preserve">роизводство товаров и услуг, таких как древесина, </w:t>
      </w:r>
      <w:r w:rsidR="00B14CBE">
        <w:rPr>
          <w:rFonts w:ascii="Cambria" w:hAnsi="Cambria"/>
          <w:color w:val="auto"/>
          <w:sz w:val="22"/>
          <w:szCs w:val="22"/>
          <w:lang w:val="ru-RU"/>
        </w:rPr>
        <w:t>дрова</w:t>
      </w:r>
      <w:r w:rsidRPr="00590BE2">
        <w:rPr>
          <w:rFonts w:ascii="Cambria" w:hAnsi="Cambria"/>
          <w:color w:val="auto"/>
          <w:sz w:val="22"/>
          <w:szCs w:val="22"/>
          <w:lang w:val="ru-RU"/>
        </w:rPr>
        <w:t xml:space="preserve">, фрукты и среда обитания для опылителей) </w:t>
      </w:r>
      <w:r w:rsidR="00B14CBE">
        <w:rPr>
          <w:rFonts w:ascii="Cambria" w:hAnsi="Cambria"/>
          <w:color w:val="auto"/>
          <w:sz w:val="22"/>
          <w:szCs w:val="22"/>
          <w:lang w:val="ru-RU"/>
        </w:rPr>
        <w:t>является</w:t>
      </w:r>
      <w:r w:rsidRPr="00590BE2">
        <w:rPr>
          <w:rFonts w:ascii="Cambria" w:hAnsi="Cambria"/>
          <w:color w:val="auto"/>
          <w:sz w:val="22"/>
          <w:szCs w:val="22"/>
          <w:lang w:val="ru-RU"/>
        </w:rPr>
        <w:t xml:space="preserve"> </w:t>
      </w:r>
      <w:r w:rsidRPr="004E58BC">
        <w:rPr>
          <w:rFonts w:ascii="Cambria" w:hAnsi="Cambria"/>
          <w:b/>
          <w:bCs/>
          <w:color w:val="auto"/>
          <w:sz w:val="22"/>
          <w:szCs w:val="22"/>
          <w:lang w:val="ru-RU"/>
        </w:rPr>
        <w:t xml:space="preserve">устойчивое управление лесами </w:t>
      </w:r>
      <w:r w:rsidRPr="00590BE2">
        <w:rPr>
          <w:rFonts w:ascii="Cambria" w:hAnsi="Cambria"/>
          <w:color w:val="auto"/>
          <w:sz w:val="22"/>
          <w:szCs w:val="22"/>
          <w:lang w:val="ru-RU"/>
        </w:rPr>
        <w:t xml:space="preserve">на лесных землях или </w:t>
      </w:r>
      <w:r w:rsidRPr="004E58BC">
        <w:rPr>
          <w:rFonts w:ascii="Cambria" w:hAnsi="Cambria"/>
          <w:b/>
          <w:bCs/>
          <w:color w:val="auto"/>
          <w:sz w:val="22"/>
          <w:szCs w:val="22"/>
          <w:lang w:val="ru-RU"/>
        </w:rPr>
        <w:t>комплексное/устойчивое управление землями</w:t>
      </w:r>
      <w:r w:rsidRPr="00590BE2">
        <w:rPr>
          <w:rFonts w:ascii="Cambria" w:hAnsi="Cambria"/>
          <w:color w:val="auto"/>
          <w:sz w:val="22"/>
          <w:szCs w:val="22"/>
          <w:lang w:val="ru-RU"/>
        </w:rPr>
        <w:t xml:space="preserve"> </w:t>
      </w:r>
      <w:r w:rsidR="00A03E04" w:rsidRPr="00590BE2">
        <w:rPr>
          <w:rFonts w:ascii="Cambria" w:hAnsi="Cambria"/>
          <w:color w:val="auto"/>
          <w:sz w:val="22"/>
          <w:szCs w:val="22"/>
          <w:lang w:val="ru-RU"/>
        </w:rPr>
        <w:t>на землях</w:t>
      </w:r>
      <w:r w:rsidR="00A03E04">
        <w:rPr>
          <w:rFonts w:ascii="Cambria" w:hAnsi="Cambria"/>
          <w:color w:val="auto"/>
          <w:sz w:val="22"/>
          <w:szCs w:val="22"/>
          <w:lang w:val="ru-RU"/>
        </w:rPr>
        <w:t xml:space="preserve"> иного пользования</w:t>
      </w:r>
      <w:r w:rsidR="00A03E04" w:rsidRPr="00590BE2">
        <w:rPr>
          <w:rFonts w:ascii="Cambria" w:hAnsi="Cambria"/>
          <w:color w:val="auto"/>
          <w:sz w:val="22"/>
          <w:szCs w:val="22"/>
          <w:lang w:val="ru-RU"/>
        </w:rPr>
        <w:t>,</w:t>
      </w:r>
      <w:r w:rsidRPr="00590BE2">
        <w:rPr>
          <w:rFonts w:ascii="Cambria" w:hAnsi="Cambria"/>
          <w:color w:val="auto"/>
          <w:sz w:val="22"/>
          <w:szCs w:val="22"/>
          <w:lang w:val="ru-RU"/>
        </w:rPr>
        <w:t xml:space="preserve"> </w:t>
      </w:r>
      <w:r w:rsidR="00B14CBE">
        <w:rPr>
          <w:rFonts w:ascii="Cambria" w:hAnsi="Cambria"/>
          <w:color w:val="auto"/>
          <w:sz w:val="22"/>
          <w:szCs w:val="22"/>
          <w:lang w:val="ru-RU"/>
        </w:rPr>
        <w:t>покрытых лесом</w:t>
      </w:r>
      <w:r w:rsidRPr="00590BE2">
        <w:rPr>
          <w:rFonts w:ascii="Cambria" w:hAnsi="Cambria"/>
          <w:color w:val="auto"/>
          <w:sz w:val="22"/>
          <w:szCs w:val="22"/>
          <w:lang w:val="ru-RU"/>
        </w:rPr>
        <w:t xml:space="preserve">. </w:t>
      </w:r>
      <w:r w:rsidRPr="004E58BC">
        <w:rPr>
          <w:rFonts w:ascii="Cambria" w:hAnsi="Cambria"/>
          <w:b/>
          <w:bCs/>
          <w:color w:val="auto"/>
          <w:sz w:val="22"/>
          <w:szCs w:val="22"/>
          <w:lang w:val="ru-RU"/>
        </w:rPr>
        <w:t>Целенаправленный подход к сохранению конкретных видов</w:t>
      </w:r>
      <w:r w:rsidRPr="00590BE2">
        <w:rPr>
          <w:rFonts w:ascii="Cambria" w:hAnsi="Cambria"/>
          <w:color w:val="auto"/>
          <w:sz w:val="22"/>
          <w:szCs w:val="22"/>
          <w:lang w:val="ru-RU"/>
        </w:rPr>
        <w:t xml:space="preserve"> может быть принят и реализован для тех местных пород деревьев, которые требуют срочных действий. </w:t>
      </w:r>
      <w:r w:rsidRPr="004E58BC">
        <w:rPr>
          <w:rFonts w:ascii="Cambria" w:hAnsi="Cambria"/>
          <w:b/>
          <w:bCs/>
          <w:color w:val="auto"/>
          <w:sz w:val="22"/>
          <w:szCs w:val="22"/>
          <w:lang w:val="ru-RU"/>
        </w:rPr>
        <w:t>Программы селекции деревьев</w:t>
      </w:r>
      <w:r w:rsidRPr="00590BE2">
        <w:rPr>
          <w:rFonts w:ascii="Cambria" w:hAnsi="Cambria"/>
          <w:color w:val="auto"/>
          <w:sz w:val="22"/>
          <w:szCs w:val="22"/>
          <w:lang w:val="ru-RU"/>
        </w:rPr>
        <w:t xml:space="preserve"> </w:t>
      </w:r>
      <w:r w:rsidR="004E58BC">
        <w:rPr>
          <w:rFonts w:ascii="Cambria" w:hAnsi="Cambria"/>
          <w:color w:val="auto"/>
          <w:sz w:val="22"/>
          <w:szCs w:val="22"/>
          <w:lang w:val="ru-RU"/>
        </w:rPr>
        <w:t>–</w:t>
      </w:r>
      <w:r w:rsidRPr="00590BE2">
        <w:rPr>
          <w:rFonts w:ascii="Cambria" w:hAnsi="Cambria"/>
          <w:color w:val="auto"/>
          <w:sz w:val="22"/>
          <w:szCs w:val="22"/>
          <w:lang w:val="ru-RU"/>
        </w:rPr>
        <w:t xml:space="preserve"> ценные инструменты для сохранения генетического биоразнообразия за счет смягчения последствий изменения климата и адаптации к нему. Богатое видовое разнообразие обычно повышает устойчивость к изменению климата. Усилия по сохранению могут также быть сосредоточены на сохранении определенных </w:t>
      </w:r>
      <w:r w:rsidRPr="004E58BC">
        <w:rPr>
          <w:rFonts w:ascii="Cambria" w:hAnsi="Cambria"/>
          <w:b/>
          <w:bCs/>
          <w:color w:val="auto"/>
          <w:sz w:val="22"/>
          <w:szCs w:val="22"/>
          <w:lang w:val="ru-RU"/>
        </w:rPr>
        <w:t>адаптивных свойств, обнаруженных в исследованиях</w:t>
      </w:r>
      <w:r w:rsidRPr="00590BE2">
        <w:rPr>
          <w:rFonts w:ascii="Cambria" w:hAnsi="Cambria"/>
          <w:color w:val="auto"/>
          <w:sz w:val="22"/>
          <w:szCs w:val="22"/>
          <w:lang w:val="ru-RU"/>
        </w:rPr>
        <w:t xml:space="preserve"> происхождения местных древесных пород, таких как устойчивость к вредителям, болезням, температуре, влажности или засухе. </w:t>
      </w:r>
      <w:r w:rsidRPr="004E58BC">
        <w:rPr>
          <w:rFonts w:ascii="Cambria" w:hAnsi="Cambria"/>
          <w:b/>
          <w:bCs/>
          <w:color w:val="auto"/>
          <w:sz w:val="22"/>
          <w:szCs w:val="22"/>
          <w:lang w:val="ru-RU"/>
        </w:rPr>
        <w:t>Содействие миграции местных видов деревьев</w:t>
      </w:r>
      <w:r w:rsidRPr="00590BE2">
        <w:rPr>
          <w:rFonts w:ascii="Cambria" w:hAnsi="Cambria"/>
          <w:color w:val="auto"/>
          <w:sz w:val="22"/>
          <w:szCs w:val="22"/>
          <w:lang w:val="ru-RU"/>
        </w:rPr>
        <w:t xml:space="preserve"> в пределах естественного ареала включает управляемое перемещение хорошо адаптированных видов в районы, где они еще не присутствуют, путем внедрения более подходящих популяций, отобранных из существующих ареалов распространения. </w:t>
      </w:r>
      <w:r w:rsidRPr="004E58BC">
        <w:rPr>
          <w:rFonts w:ascii="Cambria" w:hAnsi="Cambria"/>
          <w:b/>
          <w:bCs/>
          <w:color w:val="auto"/>
          <w:sz w:val="22"/>
          <w:szCs w:val="22"/>
          <w:lang w:val="ru-RU"/>
        </w:rPr>
        <w:t xml:space="preserve">Планы действий и управления в отношении местных </w:t>
      </w:r>
      <w:r w:rsidRPr="004E58BC">
        <w:rPr>
          <w:rFonts w:ascii="Cambria" w:hAnsi="Cambria"/>
          <w:color w:val="auto"/>
          <w:sz w:val="22"/>
          <w:szCs w:val="22"/>
          <w:lang w:val="ru-RU"/>
        </w:rPr>
        <w:t>видов деревьев</w:t>
      </w:r>
      <w:r w:rsidRPr="00590BE2">
        <w:rPr>
          <w:rFonts w:ascii="Cambria" w:hAnsi="Cambria"/>
          <w:color w:val="auto"/>
          <w:sz w:val="22"/>
          <w:szCs w:val="22"/>
          <w:lang w:val="ru-RU"/>
        </w:rPr>
        <w:t xml:space="preserve"> за пределами лесов и </w:t>
      </w:r>
      <w:r w:rsidRPr="004E58BC">
        <w:rPr>
          <w:rFonts w:ascii="Cambria" w:hAnsi="Cambria"/>
          <w:b/>
          <w:bCs/>
          <w:color w:val="auto"/>
          <w:sz w:val="22"/>
          <w:szCs w:val="22"/>
          <w:lang w:val="ru-RU"/>
        </w:rPr>
        <w:t>многофункциональные планы управления лесами</w:t>
      </w:r>
      <w:r w:rsidRPr="00590BE2">
        <w:rPr>
          <w:rFonts w:ascii="Cambria" w:hAnsi="Cambria"/>
          <w:color w:val="auto"/>
          <w:sz w:val="22"/>
          <w:szCs w:val="22"/>
          <w:lang w:val="ru-RU"/>
        </w:rPr>
        <w:t xml:space="preserve"> на основе экосистем могут сыграть ключевую роль, определяя вспомогательные естественные процессы восстановления, облесения, лесовозобновления, восстановления и реабилитации для сохранения генетического биоразнообразия. </w:t>
      </w:r>
      <w:r w:rsidRPr="004E58BC">
        <w:rPr>
          <w:rFonts w:ascii="Cambria" w:hAnsi="Cambria"/>
          <w:b/>
          <w:bCs/>
          <w:color w:val="auto"/>
          <w:sz w:val="22"/>
          <w:szCs w:val="22"/>
          <w:lang w:val="ru-RU"/>
        </w:rPr>
        <w:t>Сотрудничество с местными фермерами</w:t>
      </w:r>
      <w:r w:rsidRPr="00590BE2">
        <w:rPr>
          <w:rFonts w:ascii="Cambria" w:hAnsi="Cambria"/>
          <w:color w:val="auto"/>
          <w:sz w:val="22"/>
          <w:szCs w:val="22"/>
          <w:lang w:val="ru-RU"/>
        </w:rPr>
        <w:t xml:space="preserve"> будет иметь решающее значение, потому что они </w:t>
      </w:r>
      <w:r w:rsidR="004E58BC">
        <w:rPr>
          <w:rFonts w:ascii="Cambria" w:hAnsi="Cambria"/>
          <w:color w:val="auto"/>
          <w:sz w:val="22"/>
          <w:szCs w:val="22"/>
          <w:lang w:val="ru-RU"/>
        </w:rPr>
        <w:t xml:space="preserve">в своей деятельности и </w:t>
      </w:r>
      <w:r w:rsidR="004E58BC" w:rsidRPr="00590BE2">
        <w:rPr>
          <w:rFonts w:ascii="Cambria" w:hAnsi="Cambria"/>
          <w:color w:val="auto"/>
          <w:sz w:val="22"/>
          <w:szCs w:val="22"/>
          <w:lang w:val="ru-RU"/>
        </w:rPr>
        <w:t xml:space="preserve">в качестве источника средств к существованию </w:t>
      </w:r>
      <w:r w:rsidRPr="00590BE2">
        <w:rPr>
          <w:rFonts w:ascii="Cambria" w:hAnsi="Cambria"/>
          <w:color w:val="auto"/>
          <w:sz w:val="22"/>
          <w:szCs w:val="22"/>
          <w:lang w:val="ru-RU"/>
        </w:rPr>
        <w:t xml:space="preserve">полагаются на товары и услуги, предоставляемые местными </w:t>
      </w:r>
      <w:r w:rsidR="004E58BC">
        <w:rPr>
          <w:rFonts w:ascii="Cambria" w:hAnsi="Cambria"/>
          <w:color w:val="auto"/>
          <w:sz w:val="22"/>
          <w:szCs w:val="22"/>
          <w:lang w:val="ru-RU"/>
        </w:rPr>
        <w:t xml:space="preserve">видами </w:t>
      </w:r>
      <w:r w:rsidRPr="00590BE2">
        <w:rPr>
          <w:rFonts w:ascii="Cambria" w:hAnsi="Cambria"/>
          <w:color w:val="auto"/>
          <w:sz w:val="22"/>
          <w:szCs w:val="22"/>
          <w:lang w:val="ru-RU"/>
        </w:rPr>
        <w:t>деревь</w:t>
      </w:r>
      <w:r w:rsidR="004E58BC">
        <w:rPr>
          <w:rFonts w:ascii="Cambria" w:hAnsi="Cambria"/>
          <w:color w:val="auto"/>
          <w:sz w:val="22"/>
          <w:szCs w:val="22"/>
          <w:lang w:val="ru-RU"/>
        </w:rPr>
        <w:t>ев</w:t>
      </w:r>
      <w:r w:rsidR="00731428" w:rsidRPr="00590BE2">
        <w:rPr>
          <w:rFonts w:ascii="Cambria" w:hAnsi="Cambria" w:cs="FairfieldLTStd-Light"/>
          <w:color w:val="auto"/>
          <w:sz w:val="22"/>
          <w:szCs w:val="22"/>
          <w:lang w:val="ru-RU"/>
        </w:rPr>
        <w:t>.</w:t>
      </w:r>
      <w:r w:rsidR="00731428" w:rsidRPr="00590BE2" w:rsidDel="00731428">
        <w:rPr>
          <w:rFonts w:ascii="Cambria" w:hAnsi="Cambria" w:cs="FairfieldLTStd-Light"/>
          <w:color w:val="auto"/>
          <w:sz w:val="22"/>
          <w:szCs w:val="22"/>
          <w:lang w:val="ru-RU"/>
        </w:rPr>
        <w:t xml:space="preserve"> </w:t>
      </w:r>
    </w:p>
    <w:p w14:paraId="1538E1B9" w14:textId="579A4BF4" w:rsidR="00492704" w:rsidRPr="00590BE2" w:rsidRDefault="00492704" w:rsidP="00E206FF">
      <w:pPr>
        <w:spacing w:after="0" w:line="240" w:lineRule="auto"/>
        <w:jc w:val="both"/>
        <w:rPr>
          <w:rFonts w:ascii="Cambria" w:hAnsi="Cambria" w:cs="Tahoma"/>
          <w:lang w:val="ru-RU"/>
        </w:rPr>
      </w:pPr>
    </w:p>
    <w:bookmarkEnd w:id="2"/>
    <w:p w14:paraId="747F727D" w14:textId="1B76C6F0" w:rsidR="00CF2319" w:rsidRPr="00590BE2" w:rsidRDefault="00590BE2" w:rsidP="00E206FF">
      <w:pPr>
        <w:spacing w:after="0" w:line="240" w:lineRule="auto"/>
        <w:jc w:val="both"/>
        <w:rPr>
          <w:rFonts w:ascii="Cambria" w:hAnsi="Cambria" w:cs="Tahoma"/>
          <w:lang w:val="ru-RU"/>
        </w:rPr>
      </w:pPr>
      <w:r w:rsidRPr="00590BE2">
        <w:rPr>
          <w:rFonts w:ascii="Cambria" w:hAnsi="Cambria" w:cs="FuturaStd-Book"/>
          <w:lang w:val="ru-RU"/>
        </w:rPr>
        <w:t xml:space="preserve">Сбор качественных семян местных пород деревьев может стать первым шагом в рамках мер по сохранению </w:t>
      </w:r>
      <w:r w:rsidRPr="00590BE2">
        <w:rPr>
          <w:rFonts w:ascii="Cambria" w:hAnsi="Cambria" w:cs="FuturaStd-Book"/>
          <w:lang w:val="en-GB"/>
        </w:rPr>
        <w:t>ex</w:t>
      </w:r>
      <w:r w:rsidRPr="00590BE2">
        <w:rPr>
          <w:rFonts w:ascii="Cambria" w:hAnsi="Cambria" w:cs="FuturaStd-Book"/>
          <w:lang w:val="ru-RU"/>
        </w:rPr>
        <w:t>-</w:t>
      </w:r>
      <w:r w:rsidRPr="00590BE2">
        <w:rPr>
          <w:rFonts w:ascii="Cambria" w:hAnsi="Cambria" w:cs="FuturaStd-Book"/>
          <w:lang w:val="en-GB"/>
        </w:rPr>
        <w:t>situ</w:t>
      </w:r>
      <w:r w:rsidRPr="00590BE2">
        <w:rPr>
          <w:rFonts w:ascii="Cambria" w:hAnsi="Cambria" w:cs="FuturaStd-Book"/>
          <w:lang w:val="ru-RU"/>
        </w:rPr>
        <w:t xml:space="preserve">, направленных на сохранение генетического биоразнообразия за пределами естественной среды обитания и содействие мерам по сохранению </w:t>
      </w:r>
      <w:r w:rsidRPr="00590BE2">
        <w:rPr>
          <w:rFonts w:ascii="Cambria" w:hAnsi="Cambria" w:cs="FuturaStd-Book"/>
          <w:lang w:val="en-GB"/>
        </w:rPr>
        <w:t>in</w:t>
      </w:r>
      <w:r w:rsidRPr="00590BE2">
        <w:rPr>
          <w:rFonts w:ascii="Cambria" w:hAnsi="Cambria" w:cs="FuturaStd-Book"/>
          <w:lang w:val="ru-RU"/>
        </w:rPr>
        <w:t>-</w:t>
      </w:r>
      <w:r w:rsidRPr="00590BE2">
        <w:rPr>
          <w:rFonts w:ascii="Cambria" w:hAnsi="Cambria" w:cs="FuturaStd-Book"/>
          <w:lang w:val="en-GB"/>
        </w:rPr>
        <w:t>situ</w:t>
      </w:r>
      <w:r w:rsidRPr="00590BE2">
        <w:rPr>
          <w:rFonts w:ascii="Cambria" w:hAnsi="Cambria" w:cs="FuturaStd-Book"/>
          <w:lang w:val="ru-RU"/>
        </w:rPr>
        <w:t xml:space="preserve"> путем сбора репродуктивного материала. Семена можно собирать из естественных популяций, </w:t>
      </w:r>
      <w:r w:rsidRPr="00590BE2">
        <w:rPr>
          <w:rFonts w:ascii="Cambria" w:hAnsi="Cambria" w:cs="FuturaStd-Book"/>
          <w:lang w:val="ru-RU"/>
        </w:rPr>
        <w:lastRenderedPageBreak/>
        <w:t xml:space="preserve">управляемых популяций и культивируемых семенных насаждений или семенных садов, состоящих из одного или нескольких видов деревьев. Крайне важно собирать семена локально и из естественных популяций, чтобы сохранить поток генов и </w:t>
      </w:r>
      <w:r w:rsidR="004E58BC">
        <w:rPr>
          <w:rFonts w:ascii="Cambria" w:hAnsi="Cambria" w:cs="FuturaStd-Book"/>
          <w:lang w:val="ru-RU"/>
        </w:rPr>
        <w:t xml:space="preserve">соблюдать принципы </w:t>
      </w:r>
      <w:r w:rsidRPr="00590BE2">
        <w:rPr>
          <w:rFonts w:ascii="Cambria" w:hAnsi="Cambria" w:cs="FuturaStd-Book"/>
          <w:lang w:val="ru-RU"/>
        </w:rPr>
        <w:t>генетическо</w:t>
      </w:r>
      <w:r w:rsidR="004E58BC">
        <w:rPr>
          <w:rFonts w:ascii="Cambria" w:hAnsi="Cambria" w:cs="FuturaStd-Book"/>
          <w:lang w:val="ru-RU"/>
        </w:rPr>
        <w:t>го</w:t>
      </w:r>
      <w:r w:rsidRPr="00590BE2">
        <w:rPr>
          <w:rFonts w:ascii="Cambria" w:hAnsi="Cambria" w:cs="FuturaStd-Book"/>
          <w:lang w:val="ru-RU"/>
        </w:rPr>
        <w:t xml:space="preserve"> биоразнообрази</w:t>
      </w:r>
      <w:r w:rsidR="004E58BC">
        <w:rPr>
          <w:rFonts w:ascii="Cambria" w:hAnsi="Cambria" w:cs="FuturaStd-Book"/>
          <w:lang w:val="ru-RU"/>
        </w:rPr>
        <w:t>я</w:t>
      </w:r>
      <w:r w:rsidRPr="00590BE2">
        <w:rPr>
          <w:rFonts w:ascii="Cambria" w:hAnsi="Cambria" w:cs="FuturaStd-Book"/>
          <w:lang w:val="ru-RU"/>
        </w:rPr>
        <w:t>.</w:t>
      </w:r>
    </w:p>
    <w:p w14:paraId="242AFC2B" w14:textId="77777777" w:rsidR="00CF2319" w:rsidRPr="00590BE2" w:rsidRDefault="00CF2319" w:rsidP="00E206FF">
      <w:pPr>
        <w:spacing w:after="0" w:line="240" w:lineRule="auto"/>
        <w:jc w:val="both"/>
        <w:rPr>
          <w:rFonts w:ascii="Cambria" w:hAnsi="Cambria" w:cs="Tahoma"/>
          <w:lang w:val="ru-RU"/>
        </w:rPr>
        <w:sectPr w:rsidR="00CF2319" w:rsidRPr="00590BE2" w:rsidSect="00CF2319">
          <w:footerReference w:type="default" r:id="rId23"/>
          <w:footerReference w:type="first" r:id="rId24"/>
          <w:pgSz w:w="12240" w:h="15840"/>
          <w:pgMar w:top="1412" w:right="1412" w:bottom="1412" w:left="1412" w:header="720" w:footer="720" w:gutter="0"/>
          <w:pgNumType w:fmt="lowerRoman" w:start="0"/>
          <w:cols w:space="720"/>
          <w:titlePg/>
          <w:docGrid w:linePitch="360"/>
        </w:sectPr>
      </w:pPr>
    </w:p>
    <w:p w14:paraId="70DADDAA" w14:textId="108550C7" w:rsidR="00B91EAB" w:rsidRPr="00982C5D" w:rsidRDefault="008D2D58" w:rsidP="008635D1">
      <w:pPr>
        <w:pStyle w:val="Balk1"/>
        <w:numPr>
          <w:ilvl w:val="0"/>
          <w:numId w:val="1"/>
        </w:numPr>
        <w:spacing w:before="0" w:line="240" w:lineRule="auto"/>
        <w:ind w:left="0" w:firstLine="0"/>
        <w:rPr>
          <w:rFonts w:ascii="Cambria" w:hAnsi="Cambria"/>
          <w:b/>
          <w:bCs/>
          <w:color w:val="auto"/>
          <w:sz w:val="22"/>
          <w:szCs w:val="22"/>
          <w:lang w:val="en-GB"/>
        </w:rPr>
      </w:pPr>
      <w:bookmarkStart w:id="3" w:name="_Toc84793742"/>
      <w:r>
        <w:rPr>
          <w:rFonts w:ascii="Cambria" w:hAnsi="Cambria"/>
          <w:b/>
          <w:bCs/>
          <w:color w:val="auto"/>
          <w:sz w:val="22"/>
          <w:szCs w:val="22"/>
          <w:lang w:val="ru-RU"/>
        </w:rPr>
        <w:lastRenderedPageBreak/>
        <w:t>Введение</w:t>
      </w:r>
      <w:bookmarkEnd w:id="3"/>
    </w:p>
    <w:p w14:paraId="5A1DDACF" w14:textId="59DBE0C1" w:rsidR="00F82879" w:rsidRPr="00982C5D" w:rsidRDefault="00F82879" w:rsidP="003768F3">
      <w:pPr>
        <w:spacing w:after="0" w:line="240" w:lineRule="auto"/>
        <w:rPr>
          <w:rFonts w:ascii="Cambria" w:hAnsi="Cambria"/>
          <w:lang w:val="en-GB"/>
        </w:rPr>
      </w:pPr>
    </w:p>
    <w:p w14:paraId="1AEAB80D" w14:textId="68321169" w:rsidR="00944AF0" w:rsidRPr="0066084F" w:rsidRDefault="008D2D58" w:rsidP="00BA7FCC">
      <w:pPr>
        <w:spacing w:after="0" w:line="240" w:lineRule="auto"/>
        <w:jc w:val="both"/>
        <w:rPr>
          <w:rFonts w:ascii="Cambria" w:hAnsi="Cambria"/>
          <w:lang w:val="ru-RU"/>
        </w:rPr>
      </w:pPr>
      <w:r w:rsidRPr="0066084F">
        <w:rPr>
          <w:rFonts w:ascii="Cambria" w:hAnsi="Cambria"/>
          <w:lang w:val="ru-RU"/>
        </w:rPr>
        <w:t>Леса покрывают 31,1</w:t>
      </w:r>
      <w:r w:rsidR="00BA7FCC" w:rsidRPr="0066084F">
        <w:rPr>
          <w:rFonts w:ascii="Cambria" w:hAnsi="Cambria"/>
          <w:lang w:val="ru-RU"/>
        </w:rPr>
        <w:t>%</w:t>
      </w:r>
      <w:r w:rsidR="00065457" w:rsidRPr="00982C5D">
        <w:rPr>
          <w:rStyle w:val="DipnotBavurusu"/>
          <w:rFonts w:ascii="Cambria" w:hAnsi="Cambria"/>
          <w:lang w:val="en-GB"/>
        </w:rPr>
        <w:footnoteReference w:id="1"/>
      </w:r>
      <w:r w:rsidR="00BA7FCC" w:rsidRPr="0066084F">
        <w:rPr>
          <w:rFonts w:ascii="Cambria" w:hAnsi="Cambria"/>
          <w:lang w:val="ru-RU"/>
        </w:rPr>
        <w:t xml:space="preserve"> </w:t>
      </w:r>
      <w:r w:rsidR="0066084F" w:rsidRPr="0066084F">
        <w:rPr>
          <w:rFonts w:ascii="Cambria" w:hAnsi="Cambria"/>
          <w:lang w:val="ru-RU"/>
        </w:rPr>
        <w:t xml:space="preserve">общей площади </w:t>
      </w:r>
      <w:r w:rsidR="00D14ABD">
        <w:rPr>
          <w:rFonts w:ascii="Cambria" w:hAnsi="Cambria"/>
          <w:lang w:val="ru-RU"/>
        </w:rPr>
        <w:t>З</w:t>
      </w:r>
      <w:r w:rsidR="00D14ABD" w:rsidRPr="0066084F">
        <w:rPr>
          <w:rFonts w:ascii="Cambria" w:hAnsi="Cambria"/>
          <w:lang w:val="ru-RU"/>
        </w:rPr>
        <w:t>емли</w:t>
      </w:r>
      <w:r w:rsidR="0066084F" w:rsidRPr="0066084F">
        <w:rPr>
          <w:rFonts w:ascii="Cambria" w:hAnsi="Cambria"/>
          <w:lang w:val="ru-RU"/>
        </w:rPr>
        <w:t xml:space="preserve">, </w:t>
      </w:r>
      <w:r w:rsidR="00D14ABD">
        <w:rPr>
          <w:rFonts w:ascii="Cambria" w:hAnsi="Cambria"/>
          <w:lang w:val="ru-RU"/>
        </w:rPr>
        <w:t>что составляет</w:t>
      </w:r>
      <w:r w:rsidR="0066084F" w:rsidRPr="0066084F">
        <w:rPr>
          <w:rFonts w:ascii="Cambria" w:hAnsi="Cambria"/>
          <w:lang w:val="ru-RU"/>
        </w:rPr>
        <w:t xml:space="preserve"> 4,1 миллиарда гектаров, и </w:t>
      </w:r>
      <w:r w:rsidR="00D14ABD">
        <w:rPr>
          <w:rFonts w:ascii="Cambria" w:hAnsi="Cambria"/>
          <w:lang w:val="ru-RU"/>
        </w:rPr>
        <w:t>включают</w:t>
      </w:r>
      <w:r w:rsidR="0066084F" w:rsidRPr="0066084F">
        <w:rPr>
          <w:rFonts w:ascii="Cambria" w:hAnsi="Cambria"/>
          <w:lang w:val="ru-RU"/>
        </w:rPr>
        <w:t xml:space="preserve"> более трех четвертей наземного биоразнообразия во всем мире (</w:t>
      </w:r>
      <w:r w:rsidR="0066084F" w:rsidRPr="0066084F">
        <w:rPr>
          <w:rFonts w:ascii="Cambria" w:hAnsi="Cambria"/>
          <w:lang w:val="en-GB"/>
        </w:rPr>
        <w:t>FAO</w:t>
      </w:r>
      <w:r w:rsidR="0066084F" w:rsidRPr="0066084F">
        <w:rPr>
          <w:rFonts w:ascii="Cambria" w:hAnsi="Cambria"/>
          <w:lang w:val="ru-RU"/>
        </w:rPr>
        <w:t>, 2020</w:t>
      </w:r>
      <w:r w:rsidR="0066084F" w:rsidRPr="0066084F">
        <w:rPr>
          <w:rFonts w:ascii="Cambria" w:hAnsi="Cambria"/>
          <w:lang w:val="en-GB"/>
        </w:rPr>
        <w:t>a</w:t>
      </w:r>
      <w:r w:rsidR="0066084F" w:rsidRPr="0066084F">
        <w:rPr>
          <w:rFonts w:ascii="Cambria" w:hAnsi="Cambria"/>
          <w:lang w:val="ru-RU"/>
        </w:rPr>
        <w:t xml:space="preserve">; </w:t>
      </w:r>
      <w:r w:rsidR="0066084F" w:rsidRPr="0066084F">
        <w:rPr>
          <w:rFonts w:ascii="Cambria" w:hAnsi="Cambria"/>
          <w:lang w:val="en-GB"/>
        </w:rPr>
        <w:t>FAO</w:t>
      </w:r>
      <w:r w:rsidR="0066084F" w:rsidRPr="0066084F">
        <w:rPr>
          <w:rFonts w:ascii="Cambria" w:hAnsi="Cambria"/>
          <w:lang w:val="ru-RU"/>
        </w:rPr>
        <w:t xml:space="preserve"> </w:t>
      </w:r>
      <w:r w:rsidR="0066084F" w:rsidRPr="0066084F">
        <w:rPr>
          <w:rFonts w:ascii="Cambria" w:hAnsi="Cambria"/>
          <w:lang w:val="en-GB"/>
        </w:rPr>
        <w:t>and</w:t>
      </w:r>
      <w:r w:rsidR="0066084F" w:rsidRPr="0066084F">
        <w:rPr>
          <w:rFonts w:ascii="Cambria" w:hAnsi="Cambria"/>
          <w:lang w:val="ru-RU"/>
        </w:rPr>
        <w:t xml:space="preserve"> </w:t>
      </w:r>
      <w:r w:rsidR="0066084F" w:rsidRPr="0066084F">
        <w:rPr>
          <w:rFonts w:ascii="Cambria" w:hAnsi="Cambria"/>
          <w:lang w:val="en-GB"/>
        </w:rPr>
        <w:t>UNEP</w:t>
      </w:r>
      <w:r w:rsidR="0066084F" w:rsidRPr="0066084F">
        <w:rPr>
          <w:rFonts w:ascii="Cambria" w:hAnsi="Cambria"/>
          <w:lang w:val="ru-RU"/>
        </w:rPr>
        <w:t>, 2020).</w:t>
      </w:r>
      <w:r w:rsidR="0066084F">
        <w:rPr>
          <w:rFonts w:ascii="Cambria" w:hAnsi="Cambria"/>
          <w:lang w:val="ru-RU"/>
        </w:rPr>
        <w:t xml:space="preserve"> </w:t>
      </w:r>
      <w:r w:rsidR="0066084F" w:rsidRPr="0066084F">
        <w:rPr>
          <w:rFonts w:ascii="Cambria" w:hAnsi="Cambria"/>
          <w:lang w:val="ru-RU"/>
        </w:rPr>
        <w:t>Тем не менее</w:t>
      </w:r>
      <w:r w:rsidR="00D14ABD" w:rsidRPr="00D14ABD">
        <w:rPr>
          <w:rFonts w:ascii="Cambria" w:hAnsi="Cambria"/>
          <w:lang w:val="ru-RU"/>
        </w:rPr>
        <w:t xml:space="preserve"> </w:t>
      </w:r>
      <w:r w:rsidR="00D14ABD" w:rsidRPr="0066084F">
        <w:rPr>
          <w:rFonts w:ascii="Cambria" w:hAnsi="Cambria"/>
          <w:lang w:val="ru-RU"/>
        </w:rPr>
        <w:t>в Центральной Азии</w:t>
      </w:r>
      <w:r w:rsidR="0066084F" w:rsidRPr="0066084F">
        <w:rPr>
          <w:rFonts w:ascii="Cambria" w:hAnsi="Cambria"/>
          <w:lang w:val="ru-RU"/>
        </w:rPr>
        <w:t xml:space="preserve"> леса покрывают </w:t>
      </w:r>
      <w:r w:rsidR="00D14ABD">
        <w:rPr>
          <w:rFonts w:ascii="Cambria" w:hAnsi="Cambria"/>
          <w:lang w:val="ru-RU"/>
        </w:rPr>
        <w:t xml:space="preserve">лишь </w:t>
      </w:r>
      <w:r w:rsidR="0066084F" w:rsidRPr="0066084F">
        <w:rPr>
          <w:rFonts w:ascii="Cambria" w:hAnsi="Cambria"/>
          <w:lang w:val="ru-RU"/>
        </w:rPr>
        <w:t xml:space="preserve">5,7% общей площади, что представляет собой </w:t>
      </w:r>
      <w:r w:rsidR="00D14ABD">
        <w:rPr>
          <w:rFonts w:ascii="Cambria" w:hAnsi="Cambria"/>
          <w:lang w:val="ru-RU"/>
        </w:rPr>
        <w:t>значительно меньший</w:t>
      </w:r>
      <w:r w:rsidR="0066084F" w:rsidRPr="0066084F">
        <w:rPr>
          <w:rFonts w:ascii="Cambria" w:hAnsi="Cambria"/>
          <w:lang w:val="ru-RU"/>
        </w:rPr>
        <w:t xml:space="preserve"> лесной покров по сравнению со средним мировым показателем.</w:t>
      </w:r>
      <w:r w:rsidR="00BA7FCC" w:rsidRPr="0066084F">
        <w:rPr>
          <w:rFonts w:ascii="Cambria" w:hAnsi="Cambria"/>
          <w:lang w:val="ru-RU"/>
        </w:rPr>
        <w:t xml:space="preserve"> </w:t>
      </w:r>
      <w:r w:rsidR="0066084F" w:rsidRPr="0066084F">
        <w:rPr>
          <w:rFonts w:ascii="Cambria" w:hAnsi="Cambria"/>
          <w:lang w:val="ru-RU"/>
        </w:rPr>
        <w:t>В частности, лес</w:t>
      </w:r>
      <w:r w:rsidR="00D14ABD">
        <w:rPr>
          <w:rFonts w:ascii="Cambria" w:hAnsi="Cambria"/>
          <w:lang w:val="ru-RU"/>
        </w:rPr>
        <w:t>ная</w:t>
      </w:r>
      <w:r w:rsidR="0066084F" w:rsidRPr="0066084F">
        <w:rPr>
          <w:rFonts w:ascii="Cambria" w:hAnsi="Cambria"/>
          <w:lang w:val="ru-RU"/>
        </w:rPr>
        <w:t xml:space="preserve"> </w:t>
      </w:r>
      <w:r w:rsidR="00D14ABD">
        <w:rPr>
          <w:rFonts w:ascii="Cambria" w:hAnsi="Cambria"/>
          <w:lang w:val="ru-RU"/>
        </w:rPr>
        <w:t>площадь</w:t>
      </w:r>
      <w:r w:rsidR="00D14ABD" w:rsidRPr="00D14ABD">
        <w:rPr>
          <w:rFonts w:ascii="Cambria" w:hAnsi="Cambria"/>
          <w:lang w:val="ru-RU"/>
        </w:rPr>
        <w:t xml:space="preserve"> </w:t>
      </w:r>
      <w:r w:rsidR="00D14ABD" w:rsidRPr="0066084F">
        <w:rPr>
          <w:rFonts w:ascii="Cambria" w:hAnsi="Cambria"/>
          <w:lang w:val="ru-RU"/>
        </w:rPr>
        <w:t>Казахстана</w:t>
      </w:r>
      <w:r w:rsidR="00D14ABD" w:rsidRPr="00982C5D">
        <w:rPr>
          <w:rStyle w:val="DipnotBavurusu"/>
          <w:rFonts w:ascii="Cambria" w:hAnsi="Cambria"/>
          <w:lang w:val="en-GB"/>
        </w:rPr>
        <w:footnoteReference w:id="2"/>
      </w:r>
      <w:r w:rsidR="0066084F" w:rsidRPr="0066084F">
        <w:rPr>
          <w:rFonts w:ascii="Cambria" w:hAnsi="Cambria"/>
          <w:lang w:val="ru-RU"/>
        </w:rPr>
        <w:t xml:space="preserve"> </w:t>
      </w:r>
      <w:r w:rsidR="00D14ABD">
        <w:rPr>
          <w:rFonts w:ascii="Cambria" w:hAnsi="Cambria"/>
          <w:lang w:val="ru-RU"/>
        </w:rPr>
        <w:t xml:space="preserve">составляет </w:t>
      </w:r>
      <w:r w:rsidR="0066084F" w:rsidRPr="0066084F">
        <w:rPr>
          <w:rFonts w:ascii="Cambria" w:hAnsi="Cambria"/>
          <w:lang w:val="ru-RU"/>
        </w:rPr>
        <w:t>1,3% территории</w:t>
      </w:r>
      <w:r w:rsidR="007354E9" w:rsidRPr="0066084F">
        <w:rPr>
          <w:rFonts w:ascii="Cambria" w:hAnsi="Cambria"/>
          <w:lang w:val="ru-RU"/>
        </w:rPr>
        <w:t xml:space="preserve">, </w:t>
      </w:r>
      <w:r w:rsidR="0066084F" w:rsidRPr="0066084F">
        <w:rPr>
          <w:rFonts w:ascii="Cambria" w:hAnsi="Cambria"/>
          <w:lang w:val="ru-RU"/>
        </w:rPr>
        <w:t>Кыргызстана</w:t>
      </w:r>
      <w:r w:rsidR="00C35448" w:rsidRPr="00982C5D">
        <w:rPr>
          <w:rStyle w:val="DipnotBavurusu"/>
          <w:rFonts w:ascii="Cambria" w:hAnsi="Cambria"/>
          <w:lang w:val="en-GB"/>
        </w:rPr>
        <w:footnoteReference w:id="3"/>
      </w:r>
      <w:r w:rsidR="00D14ABD">
        <w:rPr>
          <w:rFonts w:ascii="Cambria" w:hAnsi="Cambria"/>
          <w:lang w:val="ru-RU"/>
        </w:rPr>
        <w:t xml:space="preserve"> - </w:t>
      </w:r>
      <w:r w:rsidR="00D14ABD" w:rsidRPr="0066084F">
        <w:rPr>
          <w:rFonts w:ascii="Cambria" w:hAnsi="Cambria"/>
          <w:lang w:val="ru-RU"/>
        </w:rPr>
        <w:t>6,9%</w:t>
      </w:r>
      <w:r w:rsidR="007354E9" w:rsidRPr="0066084F">
        <w:rPr>
          <w:rFonts w:ascii="Cambria" w:hAnsi="Cambria"/>
          <w:lang w:val="ru-RU"/>
        </w:rPr>
        <w:t xml:space="preserve">, </w:t>
      </w:r>
      <w:r w:rsidR="0066084F" w:rsidRPr="0066084F">
        <w:rPr>
          <w:rFonts w:ascii="Cambria" w:hAnsi="Cambria"/>
          <w:lang w:val="ru-RU"/>
        </w:rPr>
        <w:t>Таджикистана</w:t>
      </w:r>
      <w:r w:rsidR="00C35448" w:rsidRPr="00982C5D">
        <w:rPr>
          <w:rStyle w:val="DipnotBavurusu"/>
          <w:rFonts w:ascii="Cambria" w:hAnsi="Cambria"/>
          <w:lang w:val="en-GB"/>
        </w:rPr>
        <w:footnoteReference w:id="4"/>
      </w:r>
      <w:r w:rsidR="00D14ABD">
        <w:rPr>
          <w:rFonts w:ascii="Cambria" w:hAnsi="Cambria"/>
          <w:lang w:val="ru-RU"/>
        </w:rPr>
        <w:t xml:space="preserve"> - </w:t>
      </w:r>
      <w:r w:rsidR="00D14ABD" w:rsidRPr="0066084F">
        <w:rPr>
          <w:rFonts w:ascii="Cambria" w:hAnsi="Cambria"/>
          <w:lang w:val="ru-RU"/>
        </w:rPr>
        <w:t>3,1%</w:t>
      </w:r>
      <w:r w:rsidR="007354E9" w:rsidRPr="0066084F">
        <w:rPr>
          <w:rFonts w:ascii="Cambria" w:hAnsi="Cambria"/>
          <w:lang w:val="ru-RU"/>
        </w:rPr>
        <w:t xml:space="preserve">, </w:t>
      </w:r>
      <w:r w:rsidR="0066084F" w:rsidRPr="0066084F">
        <w:rPr>
          <w:rFonts w:ascii="Cambria" w:hAnsi="Cambria"/>
          <w:lang w:val="ru-RU"/>
        </w:rPr>
        <w:t>Туркменистана</w:t>
      </w:r>
      <w:r w:rsidR="00C35448" w:rsidRPr="00982C5D">
        <w:rPr>
          <w:rStyle w:val="DipnotBavurusu"/>
          <w:rFonts w:ascii="Cambria" w:hAnsi="Cambria"/>
          <w:lang w:val="en-GB"/>
        </w:rPr>
        <w:footnoteReference w:id="5"/>
      </w:r>
      <w:r w:rsidR="007354E9" w:rsidRPr="0066084F">
        <w:rPr>
          <w:rFonts w:ascii="Cambria" w:hAnsi="Cambria"/>
          <w:lang w:val="ru-RU"/>
        </w:rPr>
        <w:t xml:space="preserve"> </w:t>
      </w:r>
      <w:r w:rsidR="00D14ABD">
        <w:rPr>
          <w:rFonts w:ascii="Cambria" w:hAnsi="Cambria"/>
          <w:lang w:val="ru-RU"/>
        </w:rPr>
        <w:t xml:space="preserve">- </w:t>
      </w:r>
      <w:r w:rsidR="00D14ABD" w:rsidRPr="0066084F">
        <w:rPr>
          <w:rFonts w:ascii="Cambria" w:hAnsi="Cambria"/>
          <w:lang w:val="ru-RU"/>
        </w:rPr>
        <w:t xml:space="preserve">8,8% </w:t>
      </w:r>
      <w:r w:rsidR="0066084F" w:rsidRPr="0066084F">
        <w:rPr>
          <w:rFonts w:ascii="Cambria" w:hAnsi="Cambria"/>
          <w:lang w:val="ru-RU"/>
        </w:rPr>
        <w:t xml:space="preserve">и 8,7% </w:t>
      </w:r>
      <w:r w:rsidR="00D14ABD">
        <w:rPr>
          <w:rFonts w:ascii="Cambria" w:hAnsi="Cambria"/>
          <w:lang w:val="ru-RU"/>
        </w:rPr>
        <w:t xml:space="preserve">в </w:t>
      </w:r>
      <w:r w:rsidR="0066084F" w:rsidRPr="0066084F">
        <w:rPr>
          <w:rFonts w:ascii="Cambria" w:hAnsi="Cambria"/>
          <w:lang w:val="ru-RU"/>
        </w:rPr>
        <w:t>Узбекистан</w:t>
      </w:r>
      <w:r w:rsidR="00D14ABD">
        <w:rPr>
          <w:rFonts w:ascii="Cambria" w:hAnsi="Cambria"/>
          <w:lang w:val="ru-RU"/>
        </w:rPr>
        <w:t>е</w:t>
      </w:r>
      <w:r w:rsidR="00C35448" w:rsidRPr="00982C5D">
        <w:rPr>
          <w:rStyle w:val="DipnotBavurusu"/>
          <w:rFonts w:ascii="Cambria" w:hAnsi="Cambria"/>
          <w:lang w:val="en-GB"/>
        </w:rPr>
        <w:footnoteReference w:id="6"/>
      </w:r>
      <w:r w:rsidR="007354E9" w:rsidRPr="0066084F">
        <w:rPr>
          <w:rFonts w:ascii="Cambria" w:hAnsi="Cambria"/>
          <w:lang w:val="ru-RU"/>
        </w:rPr>
        <w:t xml:space="preserve">. </w:t>
      </w:r>
    </w:p>
    <w:p w14:paraId="5174ED75" w14:textId="77777777" w:rsidR="00944AF0" w:rsidRPr="0066084F" w:rsidRDefault="00944AF0" w:rsidP="00BA7FCC">
      <w:pPr>
        <w:spacing w:after="0" w:line="240" w:lineRule="auto"/>
        <w:jc w:val="both"/>
        <w:rPr>
          <w:rFonts w:ascii="Cambria" w:hAnsi="Cambria"/>
          <w:lang w:val="ru-RU"/>
        </w:rPr>
      </w:pPr>
    </w:p>
    <w:p w14:paraId="13F59461" w14:textId="439092BC" w:rsidR="00904DB4" w:rsidRPr="008B195D" w:rsidRDefault="008B195D" w:rsidP="00BA7FCC">
      <w:pPr>
        <w:spacing w:after="0" w:line="240" w:lineRule="auto"/>
        <w:jc w:val="both"/>
        <w:rPr>
          <w:rFonts w:ascii="Cambria" w:hAnsi="Cambria"/>
          <w:lang w:val="ru-RU"/>
        </w:rPr>
      </w:pPr>
      <w:r w:rsidRPr="008B195D">
        <w:rPr>
          <w:rFonts w:ascii="Cambria" w:hAnsi="Cambria"/>
          <w:lang w:val="ru-RU"/>
        </w:rPr>
        <w:t>Хотя лесной покров в Центральной Азии невелик, высокое генетическое биоразнообразие видов (</w:t>
      </w:r>
      <w:r w:rsidRPr="008B195D">
        <w:rPr>
          <w:rFonts w:ascii="Cambria" w:hAnsi="Cambria"/>
          <w:lang w:val="en-GB"/>
        </w:rPr>
        <w:t>Eastwood</w:t>
      </w:r>
      <w:r w:rsidRPr="008B195D">
        <w:rPr>
          <w:rFonts w:ascii="Cambria" w:hAnsi="Cambria"/>
          <w:lang w:val="ru-RU"/>
        </w:rPr>
        <w:t xml:space="preserve"> </w:t>
      </w:r>
      <w:r w:rsidRPr="008B195D">
        <w:rPr>
          <w:rFonts w:ascii="Cambria" w:hAnsi="Cambria"/>
          <w:lang w:val="en-GB"/>
        </w:rPr>
        <w:t>et</w:t>
      </w:r>
      <w:r w:rsidRPr="008B195D">
        <w:rPr>
          <w:rFonts w:ascii="Cambria" w:hAnsi="Cambria"/>
          <w:lang w:val="ru-RU"/>
        </w:rPr>
        <w:t xml:space="preserve"> </w:t>
      </w:r>
      <w:r w:rsidRPr="008B195D">
        <w:rPr>
          <w:rFonts w:ascii="Cambria" w:hAnsi="Cambria"/>
          <w:lang w:val="en-GB"/>
        </w:rPr>
        <w:t>al</w:t>
      </w:r>
      <w:r w:rsidRPr="008B195D">
        <w:rPr>
          <w:rFonts w:ascii="Cambria" w:hAnsi="Cambria"/>
          <w:lang w:val="ru-RU"/>
        </w:rPr>
        <w:t xml:space="preserve">., 2009) придает большое значение этому региону, обеспечивая среду обитания для местных видов деревьев, включая дикие фрукты и </w:t>
      </w:r>
      <w:r w:rsidR="00D14ABD">
        <w:rPr>
          <w:rFonts w:ascii="Cambria" w:hAnsi="Cambria"/>
          <w:lang w:val="ru-RU"/>
        </w:rPr>
        <w:t xml:space="preserve">различные </w:t>
      </w:r>
      <w:r w:rsidRPr="008B195D">
        <w:rPr>
          <w:rFonts w:ascii="Cambria" w:hAnsi="Cambria"/>
          <w:lang w:val="ru-RU"/>
        </w:rPr>
        <w:t xml:space="preserve">виды орехов в лесах и за </w:t>
      </w:r>
      <w:r w:rsidR="00D14ABD">
        <w:rPr>
          <w:rFonts w:ascii="Cambria" w:hAnsi="Cambria"/>
          <w:lang w:val="ru-RU"/>
        </w:rPr>
        <w:t xml:space="preserve">их </w:t>
      </w:r>
      <w:r w:rsidRPr="008B195D">
        <w:rPr>
          <w:rFonts w:ascii="Cambria" w:hAnsi="Cambria"/>
          <w:lang w:val="ru-RU"/>
        </w:rPr>
        <w:t xml:space="preserve">пределами. Аборигенные виды деревьев являются </w:t>
      </w:r>
      <w:r w:rsidR="00040A53" w:rsidRPr="008B195D">
        <w:rPr>
          <w:rFonts w:ascii="Cambria" w:hAnsi="Cambria"/>
          <w:lang w:val="ru-RU"/>
        </w:rPr>
        <w:t>важнейшими элементами лесов и других земель,</w:t>
      </w:r>
      <w:r w:rsidRPr="008B195D">
        <w:rPr>
          <w:rFonts w:ascii="Cambria" w:hAnsi="Cambria"/>
          <w:lang w:val="ru-RU"/>
        </w:rPr>
        <w:t xml:space="preserve"> </w:t>
      </w:r>
      <w:r w:rsidR="00D14ABD">
        <w:rPr>
          <w:rFonts w:ascii="Cambria" w:hAnsi="Cambria"/>
          <w:lang w:val="ru-RU"/>
        </w:rPr>
        <w:t>покрытых лесом</w:t>
      </w:r>
      <w:r w:rsidRPr="008B195D">
        <w:rPr>
          <w:rFonts w:ascii="Cambria" w:hAnsi="Cambria"/>
          <w:lang w:val="ru-RU"/>
        </w:rPr>
        <w:t>, которые обеспечивают социальные, экологические и экономические блага и экосистемные услуги.</w:t>
      </w:r>
    </w:p>
    <w:p w14:paraId="667D0D78" w14:textId="77777777" w:rsidR="00904DB4" w:rsidRPr="008B195D" w:rsidRDefault="00904DB4" w:rsidP="00BA7FCC">
      <w:pPr>
        <w:spacing w:after="0" w:line="240" w:lineRule="auto"/>
        <w:jc w:val="both"/>
        <w:rPr>
          <w:rFonts w:ascii="Cambria" w:hAnsi="Cambria"/>
          <w:lang w:val="ru-RU"/>
        </w:rPr>
      </w:pPr>
    </w:p>
    <w:p w14:paraId="72703BCD" w14:textId="5B125A24" w:rsidR="009A25B0" w:rsidRDefault="00040A53" w:rsidP="00BA7FCC">
      <w:pPr>
        <w:spacing w:after="0" w:line="240" w:lineRule="auto"/>
        <w:jc w:val="both"/>
        <w:rPr>
          <w:rFonts w:ascii="Cambria" w:hAnsi="Cambria"/>
          <w:lang w:val="ru-RU"/>
        </w:rPr>
      </w:pPr>
      <w:r>
        <w:rPr>
          <w:rFonts w:ascii="Cambria" w:hAnsi="Cambria"/>
          <w:lang w:val="ru-RU"/>
        </w:rPr>
        <w:t>Так, например</w:t>
      </w:r>
      <w:r w:rsidR="008B195D" w:rsidRPr="008B195D">
        <w:rPr>
          <w:rFonts w:ascii="Cambria" w:hAnsi="Cambria"/>
          <w:lang w:val="ru-RU"/>
        </w:rPr>
        <w:t xml:space="preserve">, местные виды деревьев обеспечивают </w:t>
      </w:r>
      <w:r w:rsidR="00D14ABD">
        <w:rPr>
          <w:rFonts w:ascii="Cambria" w:hAnsi="Cambria"/>
          <w:lang w:val="ru-RU"/>
        </w:rPr>
        <w:t>условия</w:t>
      </w:r>
      <w:r w:rsidR="008B195D" w:rsidRPr="008B195D">
        <w:rPr>
          <w:rFonts w:ascii="Cambria" w:hAnsi="Cambria"/>
          <w:lang w:val="ru-RU"/>
        </w:rPr>
        <w:t xml:space="preserve"> для генетического биоразнообразия, </w:t>
      </w:r>
      <w:r w:rsidR="00D14ABD">
        <w:rPr>
          <w:rFonts w:ascii="Cambria" w:hAnsi="Cambria"/>
          <w:lang w:val="ru-RU"/>
        </w:rPr>
        <w:t>обеспечивают</w:t>
      </w:r>
      <w:r w:rsidR="008B195D" w:rsidRPr="008B195D">
        <w:rPr>
          <w:rFonts w:ascii="Cambria" w:hAnsi="Cambria"/>
          <w:lang w:val="ru-RU"/>
        </w:rPr>
        <w:t xml:space="preserve"> </w:t>
      </w:r>
      <w:r w:rsidR="00D14ABD" w:rsidRPr="008B195D">
        <w:rPr>
          <w:rFonts w:ascii="Cambria" w:hAnsi="Cambria"/>
          <w:lang w:val="ru-RU"/>
        </w:rPr>
        <w:t>древесн</w:t>
      </w:r>
      <w:r w:rsidR="00D14ABD">
        <w:rPr>
          <w:rFonts w:ascii="Cambria" w:hAnsi="Cambria"/>
          <w:lang w:val="ru-RU"/>
        </w:rPr>
        <w:t>ой</w:t>
      </w:r>
      <w:r w:rsidR="008B195D" w:rsidRPr="008B195D">
        <w:rPr>
          <w:rFonts w:ascii="Cambria" w:hAnsi="Cambria"/>
          <w:lang w:val="ru-RU"/>
        </w:rPr>
        <w:t xml:space="preserve"> продукци</w:t>
      </w:r>
      <w:r w:rsidR="00D14ABD">
        <w:rPr>
          <w:rFonts w:ascii="Cambria" w:hAnsi="Cambria"/>
          <w:lang w:val="ru-RU"/>
        </w:rPr>
        <w:t>ей</w:t>
      </w:r>
      <w:r w:rsidR="008B195D" w:rsidRPr="008B195D">
        <w:rPr>
          <w:rFonts w:ascii="Cambria" w:hAnsi="Cambria"/>
          <w:lang w:val="ru-RU"/>
        </w:rPr>
        <w:t>, улавливают углерод, производят кислород и недревесные лесные продукты (НДЛП). Кроме того, они способствуют сохранению почвы и вод</w:t>
      </w:r>
      <w:r w:rsidR="00D14ABD">
        <w:rPr>
          <w:rFonts w:ascii="Cambria" w:hAnsi="Cambria"/>
          <w:lang w:val="ru-RU"/>
        </w:rPr>
        <w:t>ных ресурсов</w:t>
      </w:r>
      <w:r w:rsidR="008B195D" w:rsidRPr="008B195D">
        <w:rPr>
          <w:rFonts w:ascii="Cambria" w:hAnsi="Cambria"/>
          <w:lang w:val="ru-RU"/>
        </w:rPr>
        <w:t>, опылению, устойчивости к изменению климата, эрозии, борьбе с оползнями и наводнениями, экотуризм</w:t>
      </w:r>
      <w:r w:rsidR="00D14ABD">
        <w:rPr>
          <w:rFonts w:ascii="Cambria" w:hAnsi="Cambria"/>
          <w:lang w:val="ru-RU"/>
        </w:rPr>
        <w:t>, поддержание</w:t>
      </w:r>
      <w:r w:rsidR="008B195D" w:rsidRPr="008B195D">
        <w:rPr>
          <w:rFonts w:ascii="Cambria" w:hAnsi="Cambria"/>
          <w:lang w:val="ru-RU"/>
        </w:rPr>
        <w:t xml:space="preserve"> психическо</w:t>
      </w:r>
      <w:r w:rsidR="00D14ABD">
        <w:rPr>
          <w:rFonts w:ascii="Cambria" w:hAnsi="Cambria"/>
          <w:lang w:val="ru-RU"/>
        </w:rPr>
        <w:t>го</w:t>
      </w:r>
      <w:r w:rsidR="008B195D" w:rsidRPr="008B195D">
        <w:rPr>
          <w:rFonts w:ascii="Cambria" w:hAnsi="Cambria"/>
          <w:lang w:val="ru-RU"/>
        </w:rPr>
        <w:t xml:space="preserve"> и физическо</w:t>
      </w:r>
      <w:r w:rsidR="00D14ABD">
        <w:rPr>
          <w:rFonts w:ascii="Cambria" w:hAnsi="Cambria"/>
          <w:lang w:val="ru-RU"/>
        </w:rPr>
        <w:t>го</w:t>
      </w:r>
      <w:r w:rsidR="008B195D" w:rsidRPr="008B195D">
        <w:rPr>
          <w:rFonts w:ascii="Cambria" w:hAnsi="Cambria"/>
          <w:lang w:val="ru-RU"/>
        </w:rPr>
        <w:t xml:space="preserve"> здоровь</w:t>
      </w:r>
      <w:r w:rsidR="00D14ABD">
        <w:rPr>
          <w:rFonts w:ascii="Cambria" w:hAnsi="Cambria"/>
          <w:lang w:val="ru-RU"/>
        </w:rPr>
        <w:t>я</w:t>
      </w:r>
      <w:r w:rsidR="008B195D" w:rsidRPr="008B195D">
        <w:rPr>
          <w:rFonts w:ascii="Cambria" w:hAnsi="Cambria"/>
          <w:lang w:val="ru-RU"/>
        </w:rPr>
        <w:t xml:space="preserve"> </w:t>
      </w:r>
      <w:r w:rsidR="00D14ABD">
        <w:rPr>
          <w:rFonts w:ascii="Cambria" w:hAnsi="Cambria"/>
          <w:lang w:val="ru-RU"/>
        </w:rPr>
        <w:t>людей</w:t>
      </w:r>
      <w:r w:rsidR="008B195D" w:rsidRPr="008B195D">
        <w:rPr>
          <w:rFonts w:ascii="Cambria" w:hAnsi="Cambria"/>
          <w:lang w:val="ru-RU"/>
        </w:rPr>
        <w:t xml:space="preserve">. </w:t>
      </w:r>
      <w:r w:rsidR="00D14ABD">
        <w:rPr>
          <w:rFonts w:ascii="Cambria" w:hAnsi="Cambria"/>
          <w:lang w:val="ru-RU"/>
        </w:rPr>
        <w:t>С</w:t>
      </w:r>
      <w:r w:rsidR="008B195D" w:rsidRPr="008B195D">
        <w:rPr>
          <w:rFonts w:ascii="Cambria" w:hAnsi="Cambria"/>
          <w:lang w:val="ru-RU"/>
        </w:rPr>
        <w:t xml:space="preserve">лужат кормом для скота, </w:t>
      </w:r>
      <w:r w:rsidR="00D14ABD">
        <w:rPr>
          <w:rFonts w:ascii="Cambria" w:hAnsi="Cambria"/>
          <w:lang w:val="ru-RU"/>
        </w:rPr>
        <w:t>повышают</w:t>
      </w:r>
      <w:r w:rsidR="008B195D" w:rsidRPr="008B195D">
        <w:rPr>
          <w:rFonts w:ascii="Cambria" w:hAnsi="Cambria"/>
          <w:lang w:val="ru-RU"/>
        </w:rPr>
        <w:t xml:space="preserve"> продовольственн</w:t>
      </w:r>
      <w:r w:rsidR="00D14ABD">
        <w:rPr>
          <w:rFonts w:ascii="Cambria" w:hAnsi="Cambria"/>
          <w:lang w:val="ru-RU"/>
        </w:rPr>
        <w:t>ую</w:t>
      </w:r>
      <w:r w:rsidR="008B195D" w:rsidRPr="008B195D">
        <w:rPr>
          <w:rFonts w:ascii="Cambria" w:hAnsi="Cambria"/>
          <w:lang w:val="ru-RU"/>
        </w:rPr>
        <w:t xml:space="preserve"> безопасност</w:t>
      </w:r>
      <w:r w:rsidR="00D14ABD">
        <w:rPr>
          <w:rFonts w:ascii="Cambria" w:hAnsi="Cambria"/>
          <w:lang w:val="ru-RU"/>
        </w:rPr>
        <w:t>ь</w:t>
      </w:r>
      <w:r w:rsidR="008B195D" w:rsidRPr="008B195D">
        <w:rPr>
          <w:rFonts w:ascii="Cambria" w:hAnsi="Cambria"/>
          <w:lang w:val="ru-RU"/>
        </w:rPr>
        <w:t xml:space="preserve">, </w:t>
      </w:r>
      <w:r>
        <w:rPr>
          <w:rFonts w:ascii="Cambria" w:hAnsi="Cambria"/>
          <w:lang w:val="ru-RU"/>
        </w:rPr>
        <w:t>плодородие</w:t>
      </w:r>
      <w:r w:rsidR="008B195D" w:rsidRPr="008B195D">
        <w:rPr>
          <w:rFonts w:ascii="Cambria" w:hAnsi="Cambria"/>
          <w:lang w:val="ru-RU"/>
        </w:rPr>
        <w:t xml:space="preserve"> и </w:t>
      </w:r>
      <w:r w:rsidR="00D14ABD">
        <w:rPr>
          <w:rFonts w:ascii="Cambria" w:hAnsi="Cambria"/>
          <w:lang w:val="ru-RU"/>
        </w:rPr>
        <w:t xml:space="preserve">способствуют развитию </w:t>
      </w:r>
      <w:r w:rsidR="008B195D" w:rsidRPr="008B195D">
        <w:rPr>
          <w:rFonts w:ascii="Cambria" w:hAnsi="Cambria"/>
          <w:lang w:val="ru-RU"/>
        </w:rPr>
        <w:t>сельско</w:t>
      </w:r>
      <w:r w:rsidR="00D14ABD">
        <w:rPr>
          <w:rFonts w:ascii="Cambria" w:hAnsi="Cambria"/>
          <w:lang w:val="ru-RU"/>
        </w:rPr>
        <w:t>го</w:t>
      </w:r>
      <w:r w:rsidR="008B195D" w:rsidRPr="008B195D">
        <w:rPr>
          <w:rFonts w:ascii="Cambria" w:hAnsi="Cambria"/>
          <w:lang w:val="ru-RU"/>
        </w:rPr>
        <w:t xml:space="preserve"> хозяйств</w:t>
      </w:r>
      <w:r w:rsidR="00D14ABD">
        <w:rPr>
          <w:rFonts w:ascii="Cambria" w:hAnsi="Cambria"/>
          <w:lang w:val="ru-RU"/>
        </w:rPr>
        <w:t>а</w:t>
      </w:r>
      <w:r w:rsidR="008B195D" w:rsidRPr="008B195D">
        <w:rPr>
          <w:rFonts w:ascii="Cambria" w:hAnsi="Cambria"/>
          <w:lang w:val="ru-RU"/>
        </w:rPr>
        <w:t xml:space="preserve">, улучшают </w:t>
      </w:r>
      <w:r w:rsidR="00D14ABD">
        <w:rPr>
          <w:rFonts w:ascii="Cambria" w:hAnsi="Cambria"/>
          <w:lang w:val="ru-RU"/>
        </w:rPr>
        <w:t xml:space="preserve">ситуацию с </w:t>
      </w:r>
      <w:r w:rsidR="008B195D" w:rsidRPr="008B195D">
        <w:rPr>
          <w:rFonts w:ascii="Cambria" w:hAnsi="Cambria"/>
          <w:lang w:val="ru-RU"/>
        </w:rPr>
        <w:t>занятость</w:t>
      </w:r>
      <w:r w:rsidR="00D14ABD">
        <w:rPr>
          <w:rFonts w:ascii="Cambria" w:hAnsi="Cambria"/>
          <w:lang w:val="ru-RU"/>
        </w:rPr>
        <w:t>ю</w:t>
      </w:r>
      <w:r w:rsidR="008B195D" w:rsidRPr="008B195D">
        <w:rPr>
          <w:rFonts w:ascii="Cambria" w:hAnsi="Cambria"/>
          <w:lang w:val="ru-RU"/>
        </w:rPr>
        <w:t xml:space="preserve"> и </w:t>
      </w:r>
      <w:r w:rsidR="00D14ABD">
        <w:rPr>
          <w:rFonts w:ascii="Cambria" w:hAnsi="Cambria"/>
          <w:lang w:val="ru-RU"/>
        </w:rPr>
        <w:t xml:space="preserve">повышают </w:t>
      </w:r>
      <w:r w:rsidR="008B195D" w:rsidRPr="008B195D">
        <w:rPr>
          <w:rFonts w:ascii="Cambria" w:hAnsi="Cambria"/>
          <w:lang w:val="ru-RU"/>
        </w:rPr>
        <w:t xml:space="preserve">доходы </w:t>
      </w:r>
      <w:r w:rsidR="00D14ABD">
        <w:rPr>
          <w:rFonts w:ascii="Cambria" w:hAnsi="Cambria"/>
          <w:lang w:val="ru-RU"/>
        </w:rPr>
        <w:t xml:space="preserve">и </w:t>
      </w:r>
      <w:r>
        <w:rPr>
          <w:rFonts w:ascii="Cambria" w:hAnsi="Cambria"/>
          <w:lang w:val="ru-RU"/>
        </w:rPr>
        <w:t>другие</w:t>
      </w:r>
      <w:r w:rsidRPr="008B195D">
        <w:rPr>
          <w:rFonts w:ascii="Cambria" w:hAnsi="Cambria"/>
          <w:lang w:val="ru-RU"/>
        </w:rPr>
        <w:t xml:space="preserve"> социальные, культурные, духовные ценности,</w:t>
      </w:r>
      <w:r w:rsidR="008B195D" w:rsidRPr="008B195D">
        <w:rPr>
          <w:rFonts w:ascii="Cambria" w:hAnsi="Cambria"/>
          <w:lang w:val="ru-RU"/>
        </w:rPr>
        <w:t xml:space="preserve"> и ценности, связанные с наследием.</w:t>
      </w:r>
    </w:p>
    <w:p w14:paraId="1A8CF98F" w14:textId="77777777" w:rsidR="008B195D" w:rsidRPr="008B195D" w:rsidRDefault="008B195D" w:rsidP="00BA7FCC">
      <w:pPr>
        <w:spacing w:after="0" w:line="240" w:lineRule="auto"/>
        <w:jc w:val="both"/>
        <w:rPr>
          <w:rFonts w:ascii="Cambria" w:hAnsi="Cambria"/>
          <w:lang w:val="ru-RU"/>
        </w:rPr>
      </w:pPr>
    </w:p>
    <w:p w14:paraId="37233AC7" w14:textId="5EBA81B1" w:rsidR="00CA3A48" w:rsidRPr="008B195D" w:rsidRDefault="009F3E95" w:rsidP="00FD1D68">
      <w:pPr>
        <w:spacing w:after="0" w:line="240" w:lineRule="auto"/>
        <w:jc w:val="both"/>
        <w:rPr>
          <w:rFonts w:ascii="Cambria" w:hAnsi="Cambria"/>
          <w:lang w:val="ru-RU"/>
        </w:rPr>
      </w:pPr>
      <w:r>
        <w:rPr>
          <w:rFonts w:ascii="Cambria" w:hAnsi="Cambria"/>
          <w:lang w:val="ru-RU"/>
        </w:rPr>
        <w:t xml:space="preserve">Климатические условия </w:t>
      </w:r>
      <w:r w:rsidR="008B195D" w:rsidRPr="009F3E95">
        <w:rPr>
          <w:rFonts w:ascii="Cambria" w:hAnsi="Cambria"/>
          <w:lang w:val="ru-RU"/>
        </w:rPr>
        <w:t>Центральн</w:t>
      </w:r>
      <w:r>
        <w:rPr>
          <w:rFonts w:ascii="Cambria" w:hAnsi="Cambria"/>
          <w:lang w:val="ru-RU"/>
        </w:rPr>
        <w:t>ой</w:t>
      </w:r>
      <w:r w:rsidR="008B195D" w:rsidRPr="009F3E95">
        <w:rPr>
          <w:rFonts w:ascii="Cambria" w:hAnsi="Cambria"/>
          <w:lang w:val="ru-RU"/>
        </w:rPr>
        <w:t xml:space="preserve"> Ази</w:t>
      </w:r>
      <w:r>
        <w:rPr>
          <w:rFonts w:ascii="Cambria" w:hAnsi="Cambria"/>
          <w:lang w:val="ru-RU"/>
        </w:rPr>
        <w:t>и</w:t>
      </w:r>
      <w:r w:rsidR="008B195D" w:rsidRPr="009F3E95">
        <w:rPr>
          <w:rFonts w:ascii="Cambria" w:hAnsi="Cambria"/>
          <w:lang w:val="ru-RU"/>
        </w:rPr>
        <w:t xml:space="preserve"> обеспечивает среду обитания для 96 местных видов деревьев, занесенных в Красный список </w:t>
      </w:r>
      <w:r w:rsidR="008B195D" w:rsidRPr="009F3E95">
        <w:rPr>
          <w:rFonts w:ascii="Cambria" w:hAnsi="Cambria"/>
        </w:rPr>
        <w:t>IUCN</w:t>
      </w:r>
      <w:r w:rsidR="008B195D" w:rsidRPr="009F3E95">
        <w:rPr>
          <w:rFonts w:ascii="Cambria" w:hAnsi="Cambria"/>
          <w:lang w:val="ru-RU"/>
        </w:rPr>
        <w:t xml:space="preserve">/МСОП, 46 из </w:t>
      </w:r>
      <w:r>
        <w:rPr>
          <w:rFonts w:ascii="Cambria" w:hAnsi="Cambria"/>
          <w:lang w:val="ru-RU"/>
        </w:rPr>
        <w:t>них</w:t>
      </w:r>
      <w:r w:rsidR="008B195D" w:rsidRPr="009F3E95">
        <w:rPr>
          <w:rFonts w:ascii="Cambria" w:hAnsi="Cambria"/>
          <w:lang w:val="ru-RU"/>
        </w:rPr>
        <w:t xml:space="preserve"> находятся под угрозой исчезновения во всем мире (</w:t>
      </w:r>
      <w:r w:rsidR="008B195D" w:rsidRPr="009F3E95">
        <w:rPr>
          <w:rFonts w:ascii="Cambria" w:hAnsi="Cambria"/>
          <w:lang w:val="en-GB"/>
        </w:rPr>
        <w:t>Eastwood</w:t>
      </w:r>
      <w:r w:rsidR="008B195D" w:rsidRPr="009F3E95">
        <w:rPr>
          <w:rFonts w:ascii="Cambria" w:hAnsi="Cambria"/>
          <w:lang w:val="ru-RU"/>
        </w:rPr>
        <w:t xml:space="preserve"> </w:t>
      </w:r>
      <w:r w:rsidR="008B195D" w:rsidRPr="009F3E95">
        <w:rPr>
          <w:rFonts w:ascii="Cambria" w:hAnsi="Cambria"/>
          <w:lang w:val="en-GB"/>
        </w:rPr>
        <w:t>et</w:t>
      </w:r>
      <w:r w:rsidR="008B195D" w:rsidRPr="009F3E95">
        <w:rPr>
          <w:rFonts w:ascii="Cambria" w:hAnsi="Cambria"/>
          <w:lang w:val="ru-RU"/>
        </w:rPr>
        <w:t xml:space="preserve"> </w:t>
      </w:r>
      <w:r w:rsidR="008B195D" w:rsidRPr="009F3E95">
        <w:rPr>
          <w:rFonts w:ascii="Cambria" w:hAnsi="Cambria"/>
          <w:lang w:val="en-GB"/>
        </w:rPr>
        <w:t>al</w:t>
      </w:r>
      <w:r w:rsidR="008B195D" w:rsidRPr="009F3E95">
        <w:rPr>
          <w:rFonts w:ascii="Cambria" w:hAnsi="Cambria"/>
          <w:lang w:val="ru-RU"/>
        </w:rPr>
        <w:t xml:space="preserve">., 2009). Кроме того, чрезмерный выпас скота, сбор топливной древесины, незаконные рубки, </w:t>
      </w:r>
      <w:r>
        <w:rPr>
          <w:rFonts w:ascii="Cambria" w:hAnsi="Cambria"/>
          <w:lang w:val="ru-RU"/>
        </w:rPr>
        <w:t>переиспользование</w:t>
      </w:r>
      <w:r w:rsidR="008B195D" w:rsidRPr="009F3E95">
        <w:rPr>
          <w:rFonts w:ascii="Cambria" w:hAnsi="Cambria"/>
          <w:lang w:val="ru-RU"/>
        </w:rPr>
        <w:t xml:space="preserve"> НДЛП, пожары и изменение климата </w:t>
      </w:r>
      <w:r>
        <w:rPr>
          <w:rFonts w:ascii="Cambria" w:hAnsi="Cambria"/>
          <w:lang w:val="ru-RU"/>
        </w:rPr>
        <w:t>являются как</w:t>
      </w:r>
      <w:r w:rsidR="008B195D" w:rsidRPr="009F3E95">
        <w:rPr>
          <w:rFonts w:ascii="Cambria" w:hAnsi="Cambria"/>
          <w:lang w:val="ru-RU"/>
        </w:rPr>
        <w:t xml:space="preserve"> антропогенными</w:t>
      </w:r>
      <w:r>
        <w:rPr>
          <w:rFonts w:ascii="Cambria" w:hAnsi="Cambria"/>
          <w:lang w:val="ru-RU"/>
        </w:rPr>
        <w:t>, так</w:t>
      </w:r>
      <w:r w:rsidR="008B195D" w:rsidRPr="009F3E95">
        <w:rPr>
          <w:rFonts w:ascii="Cambria" w:hAnsi="Cambria"/>
          <w:lang w:val="ru-RU"/>
        </w:rPr>
        <w:t xml:space="preserve"> и естественными угрозами для местных видов деревьев (</w:t>
      </w:r>
      <w:r w:rsidR="008B195D" w:rsidRPr="009F3E95">
        <w:rPr>
          <w:rFonts w:ascii="Cambria" w:hAnsi="Cambria"/>
          <w:lang w:val="en-GB"/>
        </w:rPr>
        <w:t>Eastwood</w:t>
      </w:r>
      <w:r w:rsidR="008B195D" w:rsidRPr="009F3E95">
        <w:rPr>
          <w:rFonts w:ascii="Cambria" w:hAnsi="Cambria"/>
          <w:lang w:val="ru-RU"/>
        </w:rPr>
        <w:t xml:space="preserve"> </w:t>
      </w:r>
      <w:r w:rsidR="008B195D" w:rsidRPr="009F3E95">
        <w:rPr>
          <w:rFonts w:ascii="Cambria" w:hAnsi="Cambria"/>
          <w:lang w:val="en-GB"/>
        </w:rPr>
        <w:t>et</w:t>
      </w:r>
      <w:r w:rsidR="008B195D" w:rsidRPr="009F3E95">
        <w:rPr>
          <w:rFonts w:ascii="Cambria" w:hAnsi="Cambria"/>
          <w:lang w:val="ru-RU"/>
        </w:rPr>
        <w:t xml:space="preserve"> </w:t>
      </w:r>
      <w:r w:rsidR="008B195D" w:rsidRPr="009F3E95">
        <w:rPr>
          <w:rFonts w:ascii="Cambria" w:hAnsi="Cambria"/>
          <w:lang w:val="en-GB"/>
        </w:rPr>
        <w:t>al</w:t>
      </w:r>
      <w:r w:rsidR="008B195D" w:rsidRPr="009F3E95">
        <w:rPr>
          <w:rFonts w:ascii="Cambria" w:hAnsi="Cambria"/>
          <w:lang w:val="ru-RU"/>
        </w:rPr>
        <w:t xml:space="preserve">., 2009; </w:t>
      </w:r>
      <w:r w:rsidR="008B195D" w:rsidRPr="009F3E95">
        <w:rPr>
          <w:rFonts w:ascii="Cambria" w:hAnsi="Cambria"/>
          <w:lang w:val="en-GB"/>
        </w:rPr>
        <w:t>Gaisberger</w:t>
      </w:r>
      <w:r w:rsidR="008B195D" w:rsidRPr="009F3E95">
        <w:rPr>
          <w:rFonts w:ascii="Cambria" w:hAnsi="Cambria"/>
          <w:lang w:val="ru-RU"/>
        </w:rPr>
        <w:t xml:space="preserve"> </w:t>
      </w:r>
      <w:r w:rsidR="008B195D" w:rsidRPr="009F3E95">
        <w:rPr>
          <w:rFonts w:ascii="Cambria" w:hAnsi="Cambria"/>
          <w:lang w:val="en-GB"/>
        </w:rPr>
        <w:t>and</w:t>
      </w:r>
      <w:r w:rsidR="008B195D" w:rsidRPr="009F3E95">
        <w:rPr>
          <w:rFonts w:ascii="Cambria" w:hAnsi="Cambria"/>
          <w:lang w:val="ru-RU"/>
        </w:rPr>
        <w:t xml:space="preserve"> </w:t>
      </w:r>
      <w:r w:rsidR="008B195D" w:rsidRPr="009F3E95">
        <w:rPr>
          <w:rFonts w:ascii="Cambria" w:hAnsi="Cambria"/>
          <w:lang w:val="en-GB"/>
        </w:rPr>
        <w:t>Loo</w:t>
      </w:r>
      <w:r w:rsidR="008B195D" w:rsidRPr="009F3E95">
        <w:rPr>
          <w:rFonts w:ascii="Cambria" w:hAnsi="Cambria"/>
          <w:lang w:val="ru-RU"/>
        </w:rPr>
        <w:t>, 2017).</w:t>
      </w:r>
      <w:r w:rsidR="008B195D" w:rsidRPr="008B195D">
        <w:rPr>
          <w:rFonts w:ascii="Cambria" w:hAnsi="Cambria"/>
          <w:lang w:val="ru-RU"/>
        </w:rPr>
        <w:t xml:space="preserve"> </w:t>
      </w:r>
      <w:r>
        <w:rPr>
          <w:rFonts w:ascii="Cambria" w:hAnsi="Cambria"/>
          <w:lang w:val="ru-RU"/>
        </w:rPr>
        <w:t>Именно поэтому</w:t>
      </w:r>
      <w:r w:rsidR="008B195D" w:rsidRPr="008B195D">
        <w:rPr>
          <w:rFonts w:ascii="Cambria" w:hAnsi="Cambria"/>
          <w:lang w:val="ru-RU"/>
        </w:rPr>
        <w:t xml:space="preserve"> важно сохранять и устойчиво управлять генетическим биоразнообразием, защищая местные виды деревьев от угроз для их выживания</w:t>
      </w:r>
      <w:r>
        <w:rPr>
          <w:rFonts w:ascii="Cambria" w:hAnsi="Cambria"/>
          <w:lang w:val="ru-RU"/>
        </w:rPr>
        <w:t>; обеспечивать</w:t>
      </w:r>
      <w:r w:rsidR="008B195D" w:rsidRPr="008B195D">
        <w:rPr>
          <w:rFonts w:ascii="Cambria" w:hAnsi="Cambria"/>
          <w:lang w:val="ru-RU"/>
        </w:rPr>
        <w:t xml:space="preserve"> устойчивост</w:t>
      </w:r>
      <w:r>
        <w:rPr>
          <w:rFonts w:ascii="Cambria" w:hAnsi="Cambria"/>
          <w:lang w:val="ru-RU"/>
        </w:rPr>
        <w:t>ь</w:t>
      </w:r>
      <w:r w:rsidR="008B195D" w:rsidRPr="008B195D">
        <w:rPr>
          <w:rFonts w:ascii="Cambria" w:hAnsi="Cambria"/>
          <w:lang w:val="ru-RU"/>
        </w:rPr>
        <w:t xml:space="preserve"> лесных товаров и экосистемных услуг, </w:t>
      </w:r>
      <w:r>
        <w:rPr>
          <w:rFonts w:ascii="Cambria" w:hAnsi="Cambria"/>
          <w:lang w:val="ru-RU"/>
        </w:rPr>
        <w:t xml:space="preserve">устойчивость </w:t>
      </w:r>
      <w:r w:rsidR="008B195D" w:rsidRPr="008B195D">
        <w:rPr>
          <w:rFonts w:ascii="Cambria" w:hAnsi="Cambria"/>
          <w:lang w:val="ru-RU"/>
        </w:rPr>
        <w:t>к изменению климата и социальных и культурных ценностей.</w:t>
      </w:r>
    </w:p>
    <w:p w14:paraId="66D6C32C" w14:textId="77777777" w:rsidR="003A1E58" w:rsidRPr="008B195D" w:rsidRDefault="003A1E58" w:rsidP="00FD1D68">
      <w:pPr>
        <w:spacing w:after="0" w:line="240" w:lineRule="auto"/>
        <w:jc w:val="both"/>
        <w:rPr>
          <w:rFonts w:ascii="Cambria" w:hAnsi="Cambria"/>
          <w:lang w:val="ru-RU"/>
        </w:rPr>
      </w:pPr>
    </w:p>
    <w:p w14:paraId="342E8229" w14:textId="5D2C5305" w:rsidR="00677065" w:rsidRPr="00982C5D" w:rsidRDefault="00467DBE" w:rsidP="008635D1">
      <w:pPr>
        <w:pStyle w:val="Balk2"/>
        <w:numPr>
          <w:ilvl w:val="1"/>
          <w:numId w:val="1"/>
        </w:numPr>
        <w:spacing w:before="0" w:line="240" w:lineRule="auto"/>
        <w:ind w:left="0" w:firstLine="0"/>
        <w:rPr>
          <w:rFonts w:ascii="Cambria" w:hAnsi="Cambria"/>
          <w:b/>
          <w:bCs/>
          <w:color w:val="auto"/>
          <w:sz w:val="22"/>
          <w:szCs w:val="22"/>
          <w:lang w:val="en-GB"/>
        </w:rPr>
      </w:pPr>
      <w:bookmarkStart w:id="4" w:name="_Toc81472586"/>
      <w:bookmarkStart w:id="5" w:name="_Toc84793743"/>
      <w:bookmarkEnd w:id="4"/>
      <w:r w:rsidRPr="00467DBE">
        <w:rPr>
          <w:rFonts w:ascii="Cambria" w:hAnsi="Cambria"/>
          <w:b/>
          <w:bCs/>
          <w:color w:val="auto"/>
          <w:sz w:val="22"/>
          <w:szCs w:val="22"/>
          <w:lang w:val="en-GB"/>
        </w:rPr>
        <w:t xml:space="preserve">Цели </w:t>
      </w:r>
      <w:r w:rsidR="00040A53">
        <w:rPr>
          <w:rFonts w:ascii="Cambria" w:hAnsi="Cambria"/>
          <w:b/>
          <w:bCs/>
          <w:color w:val="auto"/>
          <w:sz w:val="22"/>
          <w:szCs w:val="22"/>
          <w:lang w:val="ru-RU"/>
        </w:rPr>
        <w:t>р</w:t>
      </w:r>
      <w:r w:rsidRPr="00467DBE">
        <w:rPr>
          <w:rFonts w:ascii="Cambria" w:hAnsi="Cambria"/>
          <w:b/>
          <w:bCs/>
          <w:color w:val="auto"/>
          <w:sz w:val="22"/>
          <w:szCs w:val="22"/>
          <w:lang w:val="en-GB"/>
        </w:rPr>
        <w:t>уководства</w:t>
      </w:r>
      <w:bookmarkEnd w:id="5"/>
    </w:p>
    <w:p w14:paraId="7744233A" w14:textId="5632D2F0" w:rsidR="00677065" w:rsidRPr="00982C5D" w:rsidRDefault="00677065" w:rsidP="003768F3">
      <w:pPr>
        <w:pStyle w:val="ListeParagraf"/>
        <w:spacing w:after="0" w:line="240" w:lineRule="auto"/>
        <w:ind w:left="0"/>
        <w:jc w:val="both"/>
        <w:rPr>
          <w:rFonts w:ascii="Cambria" w:hAnsi="Cambria" w:cs="Tahoma"/>
          <w:b/>
          <w:lang w:val="en-GB"/>
        </w:rPr>
      </w:pPr>
    </w:p>
    <w:p w14:paraId="4550FE7C" w14:textId="79DB6409" w:rsidR="00A40538" w:rsidRPr="00467DBE" w:rsidRDefault="00467DBE" w:rsidP="00A31D26">
      <w:pPr>
        <w:spacing w:after="0" w:line="240" w:lineRule="auto"/>
        <w:jc w:val="both"/>
        <w:rPr>
          <w:rFonts w:ascii="Cambria" w:hAnsi="Cambria" w:cs="Tahoma"/>
          <w:lang w:val="ru-RU"/>
        </w:rPr>
      </w:pPr>
      <w:r w:rsidRPr="00467DBE">
        <w:rPr>
          <w:rFonts w:ascii="Cambria" w:hAnsi="Cambria" w:cs="Tahoma"/>
          <w:lang w:val="ru-RU"/>
        </w:rPr>
        <w:t xml:space="preserve">В Руководстве по охране местных видов деревьев для сохранения генетического биоразнообразия в Центральной Азии в первую очередь рассматривается </w:t>
      </w:r>
      <w:r w:rsidR="00E351D8">
        <w:rPr>
          <w:rFonts w:ascii="Cambria" w:hAnsi="Cambria" w:cs="Tahoma"/>
          <w:lang w:val="ru-RU"/>
        </w:rPr>
        <w:t xml:space="preserve">вопросы </w:t>
      </w:r>
      <w:r w:rsidRPr="00467DBE">
        <w:rPr>
          <w:rFonts w:ascii="Cambria" w:hAnsi="Cambria" w:cs="Tahoma"/>
          <w:lang w:val="ru-RU"/>
        </w:rPr>
        <w:t xml:space="preserve">распространение отдельных местных видов деревьев и предлагаются рекомендации и меры по </w:t>
      </w:r>
      <w:r w:rsidR="00E351D8">
        <w:rPr>
          <w:rFonts w:ascii="Cambria" w:hAnsi="Cambria" w:cs="Tahoma"/>
          <w:lang w:val="ru-RU"/>
        </w:rPr>
        <w:t xml:space="preserve">их </w:t>
      </w:r>
      <w:r w:rsidRPr="00467DBE">
        <w:rPr>
          <w:rFonts w:ascii="Cambria" w:hAnsi="Cambria" w:cs="Tahoma"/>
          <w:lang w:val="ru-RU"/>
        </w:rPr>
        <w:t xml:space="preserve">сохранению, включая методы сбора семян. Кроме того, Руководящие принципы будут </w:t>
      </w:r>
      <w:r w:rsidR="00E351D8">
        <w:rPr>
          <w:rFonts w:ascii="Cambria" w:hAnsi="Cambria" w:cs="Tahoma"/>
          <w:lang w:val="ru-RU"/>
        </w:rPr>
        <w:t>способствовать</w:t>
      </w:r>
      <w:r w:rsidRPr="00467DBE">
        <w:rPr>
          <w:rFonts w:ascii="Cambria" w:hAnsi="Cambria" w:cs="Tahoma"/>
          <w:lang w:val="ru-RU"/>
        </w:rPr>
        <w:t xml:space="preserve"> разработк</w:t>
      </w:r>
      <w:r w:rsidR="00E351D8">
        <w:rPr>
          <w:rFonts w:ascii="Cambria" w:hAnsi="Cambria" w:cs="Tahoma"/>
          <w:lang w:val="ru-RU"/>
        </w:rPr>
        <w:t>е</w:t>
      </w:r>
      <w:r w:rsidRPr="00467DBE">
        <w:rPr>
          <w:rFonts w:ascii="Cambria" w:hAnsi="Cambria" w:cs="Tahoma"/>
          <w:lang w:val="ru-RU"/>
        </w:rPr>
        <w:t xml:space="preserve"> региональной стратегии развития семеноводческой системы для </w:t>
      </w:r>
      <w:r w:rsidRPr="00467DBE">
        <w:rPr>
          <w:rFonts w:ascii="Cambria" w:hAnsi="Cambria" w:cs="Tahoma"/>
          <w:lang w:val="ru-RU"/>
        </w:rPr>
        <w:lastRenderedPageBreak/>
        <w:t xml:space="preserve">всестороннего, экологически устойчивого и социально справедливого развития семеноводческого сектора. </w:t>
      </w:r>
      <w:r w:rsidR="00E351D8">
        <w:rPr>
          <w:rFonts w:ascii="Cambria" w:hAnsi="Cambria" w:cs="Tahoma"/>
          <w:lang w:val="ru-RU"/>
        </w:rPr>
        <w:t>Эта с</w:t>
      </w:r>
      <w:r w:rsidRPr="00467DBE">
        <w:rPr>
          <w:rFonts w:ascii="Cambria" w:hAnsi="Cambria" w:cs="Tahoma"/>
          <w:lang w:val="ru-RU"/>
        </w:rPr>
        <w:t xml:space="preserve">истема </w:t>
      </w:r>
      <w:r w:rsidR="00E351D8">
        <w:rPr>
          <w:rFonts w:ascii="Cambria" w:hAnsi="Cambria" w:cs="Tahoma"/>
          <w:lang w:val="ru-RU"/>
        </w:rPr>
        <w:t xml:space="preserve">будет </w:t>
      </w:r>
      <w:r w:rsidRPr="00467DBE">
        <w:rPr>
          <w:rFonts w:ascii="Cambria" w:hAnsi="Cambria" w:cs="Tahoma"/>
          <w:lang w:val="ru-RU"/>
        </w:rPr>
        <w:t>гарантир</w:t>
      </w:r>
      <w:r w:rsidR="00E351D8">
        <w:rPr>
          <w:rFonts w:ascii="Cambria" w:hAnsi="Cambria" w:cs="Tahoma"/>
          <w:lang w:val="ru-RU"/>
        </w:rPr>
        <w:t>овать</w:t>
      </w:r>
      <w:r w:rsidRPr="00467DBE">
        <w:rPr>
          <w:rFonts w:ascii="Cambria" w:hAnsi="Cambria" w:cs="Tahoma"/>
          <w:lang w:val="ru-RU"/>
        </w:rPr>
        <w:t>, что высококачественные семена местных пород деревьев будут произведены и полностью доступны вовремя и для всех заинтересованных сторон.</w:t>
      </w:r>
    </w:p>
    <w:p w14:paraId="5A40EB08" w14:textId="77777777" w:rsidR="00A40538" w:rsidRPr="00467DBE" w:rsidRDefault="00A40538" w:rsidP="003768F3">
      <w:pPr>
        <w:pStyle w:val="ListeParagraf"/>
        <w:spacing w:after="0" w:line="240" w:lineRule="auto"/>
        <w:ind w:left="0"/>
        <w:jc w:val="both"/>
        <w:rPr>
          <w:rFonts w:ascii="Cambria" w:hAnsi="Cambria" w:cs="Tahoma"/>
          <w:lang w:val="ru-RU"/>
        </w:rPr>
      </w:pPr>
    </w:p>
    <w:p w14:paraId="4440312E" w14:textId="4A40C6F3" w:rsidR="00467DBE" w:rsidRPr="00467DBE" w:rsidRDefault="00467DBE" w:rsidP="003768F3">
      <w:pPr>
        <w:pStyle w:val="ListeParagraf"/>
        <w:spacing w:after="0" w:line="240" w:lineRule="auto"/>
        <w:ind w:left="0"/>
        <w:jc w:val="both"/>
        <w:rPr>
          <w:rFonts w:ascii="Cambria" w:hAnsi="Cambria" w:cs="Tahoma"/>
          <w:lang w:val="ru-RU"/>
        </w:rPr>
      </w:pPr>
      <w:r w:rsidRPr="00467DBE">
        <w:rPr>
          <w:rFonts w:ascii="Cambria" w:hAnsi="Cambria" w:cs="Tahoma"/>
          <w:lang w:val="ru-RU"/>
        </w:rPr>
        <w:t xml:space="preserve">Кроме того, Руководящие принципы будут поддерживать создание региональной технической сети для содействия </w:t>
      </w:r>
      <w:r w:rsidR="00E351D8">
        <w:rPr>
          <w:rFonts w:ascii="Cambria" w:hAnsi="Cambria" w:cs="Tahoma"/>
          <w:lang w:val="ru-RU"/>
        </w:rPr>
        <w:t>создания согласованной</w:t>
      </w:r>
      <w:r w:rsidRPr="00467DBE">
        <w:rPr>
          <w:rFonts w:ascii="Cambria" w:hAnsi="Cambria" w:cs="Tahoma"/>
          <w:lang w:val="ru-RU"/>
        </w:rPr>
        <w:t xml:space="preserve"> политики, сотрудничеств</w:t>
      </w:r>
      <w:r w:rsidR="00E351D8">
        <w:rPr>
          <w:rFonts w:ascii="Cambria" w:hAnsi="Cambria" w:cs="Tahoma"/>
          <w:lang w:val="ru-RU"/>
        </w:rPr>
        <w:t>а</w:t>
      </w:r>
      <w:r w:rsidRPr="00467DBE">
        <w:rPr>
          <w:rFonts w:ascii="Cambria" w:hAnsi="Cambria" w:cs="Tahoma"/>
          <w:lang w:val="ru-RU"/>
        </w:rPr>
        <w:t xml:space="preserve"> и координации в целях устойчивого управления генетическими ресурсами растений и семеноводческими системами и повышения устойчивости продовольственных систем к изменению климата в контексте Конвенции о биологическом разнообразии (</w:t>
      </w:r>
      <w:r w:rsidRPr="00467DBE">
        <w:rPr>
          <w:rFonts w:ascii="Cambria" w:hAnsi="Cambria" w:cs="Tahoma"/>
          <w:lang w:val="en-GB"/>
        </w:rPr>
        <w:t>CBD</w:t>
      </w:r>
      <w:r w:rsidRPr="00467DBE">
        <w:rPr>
          <w:rFonts w:ascii="Cambria" w:hAnsi="Cambria" w:cs="Tahoma"/>
          <w:lang w:val="ru-RU"/>
        </w:rPr>
        <w:t xml:space="preserve">) и </w:t>
      </w:r>
      <w:hyperlink r:id="rId25" w:history="1">
        <w:r w:rsidRPr="00437D62">
          <w:rPr>
            <w:rStyle w:val="Kpr"/>
            <w:rFonts w:cstheme="minorHAnsi"/>
            <w:lang w:val="ru-RU"/>
          </w:rPr>
          <w:t>Международный договор о генетических ресурсах растений для производства продовольствия и ведения сельского хозяйства</w:t>
        </w:r>
      </w:hyperlink>
      <w:r w:rsidRPr="00467DBE">
        <w:rPr>
          <w:rFonts w:ascii="Cambria" w:hAnsi="Cambria" w:cs="Tahoma"/>
          <w:lang w:val="ru-RU"/>
        </w:rPr>
        <w:t xml:space="preserve"> (</w:t>
      </w:r>
      <w:r w:rsidRPr="00467DBE">
        <w:rPr>
          <w:rFonts w:ascii="Cambria" w:hAnsi="Cambria" w:cs="Tahoma"/>
          <w:lang w:val="en-GB"/>
        </w:rPr>
        <w:t>ITPGRFA</w:t>
      </w:r>
      <w:r w:rsidRPr="00467DBE">
        <w:rPr>
          <w:rFonts w:ascii="Cambria" w:hAnsi="Cambria" w:cs="Tahoma"/>
          <w:lang w:val="ru-RU"/>
        </w:rPr>
        <w:t>).</w:t>
      </w:r>
    </w:p>
    <w:p w14:paraId="6A62E2E4" w14:textId="77777777" w:rsidR="00467DBE" w:rsidRDefault="00467DBE" w:rsidP="003768F3">
      <w:pPr>
        <w:pStyle w:val="ListeParagraf"/>
        <w:spacing w:after="0" w:line="240" w:lineRule="auto"/>
        <w:ind w:left="0"/>
        <w:jc w:val="both"/>
        <w:rPr>
          <w:rFonts w:ascii="Cambria" w:hAnsi="Cambria" w:cs="Tahoma"/>
          <w:lang w:val="ru-RU"/>
        </w:rPr>
      </w:pPr>
    </w:p>
    <w:p w14:paraId="24C77498" w14:textId="3C74948E" w:rsidR="00C2371E" w:rsidRPr="00447124" w:rsidRDefault="00447124" w:rsidP="003768F3">
      <w:pPr>
        <w:pStyle w:val="ListeParagraf"/>
        <w:spacing w:after="0" w:line="240" w:lineRule="auto"/>
        <w:ind w:left="0"/>
        <w:jc w:val="both"/>
        <w:rPr>
          <w:rFonts w:ascii="Cambria" w:hAnsi="Cambria" w:cs="Tahoma"/>
          <w:lang w:val="ru-RU"/>
        </w:rPr>
      </w:pPr>
      <w:r w:rsidRPr="00447124">
        <w:rPr>
          <w:rFonts w:ascii="Cambria" w:hAnsi="Cambria" w:cs="Tahoma"/>
          <w:lang w:val="ru-RU"/>
        </w:rPr>
        <w:t xml:space="preserve">Руководство будет поддерживать государства-члены ФАО в Центральной Азии, предоставляя примеры передовой практики для совместной работы для поддержки общих целей развития </w:t>
      </w:r>
      <w:r w:rsidR="00E351D8">
        <w:rPr>
          <w:rFonts w:ascii="Cambria" w:hAnsi="Cambria" w:cs="Tahoma"/>
          <w:lang w:val="ru-RU"/>
        </w:rPr>
        <w:t>и</w:t>
      </w:r>
      <w:r w:rsidRPr="00447124">
        <w:rPr>
          <w:rFonts w:ascii="Cambria" w:hAnsi="Cambria" w:cs="Tahoma"/>
          <w:lang w:val="ru-RU"/>
        </w:rPr>
        <w:t xml:space="preserve"> продвижения местных, рентабельных и проверенных решений. Такие решения могут способствовать развитию потенциала в других государствах-членах ФАО. Кроме того, Руководящие принципы </w:t>
      </w:r>
      <w:r w:rsidR="00E351D8">
        <w:rPr>
          <w:rFonts w:ascii="Cambria" w:hAnsi="Cambria" w:cs="Tahoma"/>
          <w:lang w:val="ru-RU"/>
        </w:rPr>
        <w:t xml:space="preserve">будут способствовать </w:t>
      </w:r>
      <w:r w:rsidRPr="00447124">
        <w:rPr>
          <w:rFonts w:ascii="Cambria" w:hAnsi="Cambria" w:cs="Tahoma"/>
          <w:lang w:val="ru-RU"/>
        </w:rPr>
        <w:t>улучш</w:t>
      </w:r>
      <w:r w:rsidR="00E351D8">
        <w:rPr>
          <w:rFonts w:ascii="Cambria" w:hAnsi="Cambria" w:cs="Tahoma"/>
          <w:lang w:val="ru-RU"/>
        </w:rPr>
        <w:t>ению</w:t>
      </w:r>
      <w:r w:rsidRPr="00447124">
        <w:rPr>
          <w:rFonts w:ascii="Cambria" w:hAnsi="Cambria" w:cs="Tahoma"/>
          <w:lang w:val="ru-RU"/>
        </w:rPr>
        <w:t xml:space="preserve"> политик</w:t>
      </w:r>
      <w:r w:rsidR="00E351D8">
        <w:rPr>
          <w:rFonts w:ascii="Cambria" w:hAnsi="Cambria" w:cs="Tahoma"/>
          <w:lang w:val="ru-RU"/>
        </w:rPr>
        <w:t>и</w:t>
      </w:r>
      <w:r w:rsidRPr="00447124">
        <w:rPr>
          <w:rFonts w:ascii="Cambria" w:hAnsi="Cambria" w:cs="Tahoma"/>
          <w:lang w:val="ru-RU"/>
        </w:rPr>
        <w:t xml:space="preserve"> для достижения Целей устойчивого развития (ЦУР), прогресс</w:t>
      </w:r>
      <w:r w:rsidR="00E351D8">
        <w:rPr>
          <w:rFonts w:ascii="Cambria" w:hAnsi="Cambria" w:cs="Tahoma"/>
          <w:lang w:val="ru-RU"/>
        </w:rPr>
        <w:t>а</w:t>
      </w:r>
      <w:r w:rsidRPr="00447124">
        <w:rPr>
          <w:rFonts w:ascii="Cambria" w:hAnsi="Cambria" w:cs="Tahoma"/>
          <w:lang w:val="ru-RU"/>
        </w:rPr>
        <w:t xml:space="preserve"> в достижении общих целей развития и укрепят потенциал государств в области разработки политики и стратегии. Руководящие принципы будут способствовать принятию обоснованных и основанных на фактах решений путем демонстрации методов и технологий, используемых для сохранения генетического биоразнообразия путем сохранения местных пород деревьев и сбора семян.</w:t>
      </w:r>
      <w:r w:rsidR="00C2371E" w:rsidRPr="00447124">
        <w:rPr>
          <w:rFonts w:ascii="Cambria" w:hAnsi="Cambria" w:cs="Tahoma"/>
          <w:lang w:val="ru-RU"/>
        </w:rPr>
        <w:t xml:space="preserve"> </w:t>
      </w:r>
    </w:p>
    <w:p w14:paraId="3861A4BB" w14:textId="77777777" w:rsidR="00B346D2" w:rsidRPr="00447124" w:rsidRDefault="00B346D2" w:rsidP="003768F3">
      <w:pPr>
        <w:pStyle w:val="ListeParagraf"/>
        <w:spacing w:after="0" w:line="240" w:lineRule="auto"/>
        <w:ind w:left="0"/>
        <w:jc w:val="both"/>
        <w:rPr>
          <w:rFonts w:ascii="Cambria" w:hAnsi="Cambria" w:cs="Tahoma"/>
          <w:lang w:val="ru-RU"/>
        </w:rPr>
      </w:pPr>
    </w:p>
    <w:p w14:paraId="0D674993" w14:textId="0E0871D0" w:rsidR="00705D88" w:rsidRPr="00447124" w:rsidRDefault="00447124">
      <w:pPr>
        <w:autoSpaceDE w:val="0"/>
        <w:autoSpaceDN w:val="0"/>
        <w:adjustRightInd w:val="0"/>
        <w:spacing w:after="0" w:line="240" w:lineRule="auto"/>
        <w:jc w:val="both"/>
        <w:rPr>
          <w:rFonts w:ascii="Cambria" w:hAnsi="Cambria" w:cs="TimesNewRoman"/>
          <w:lang w:val="ru-RU"/>
        </w:rPr>
      </w:pPr>
      <w:r w:rsidRPr="00447124">
        <w:rPr>
          <w:rFonts w:ascii="Cambria" w:hAnsi="Cambria" w:cs="TimesNewRoman"/>
          <w:lang w:val="ru-RU"/>
        </w:rPr>
        <w:t>В Руководящих принципах представлены общие методы защиты выбранных местных видов деревьев и сбора семян этих видов с целью сохранения и максимального увеличения генетического биоразнообразия.</w:t>
      </w:r>
      <w:r w:rsidR="00F366A6" w:rsidRPr="00447124">
        <w:rPr>
          <w:rFonts w:ascii="Cambria" w:hAnsi="Cambria" w:cs="TimesNewRoman"/>
          <w:lang w:val="ru-RU"/>
        </w:rPr>
        <w:t xml:space="preserve"> </w:t>
      </w:r>
    </w:p>
    <w:p w14:paraId="5EDDCFF5" w14:textId="77777777" w:rsidR="00705D88" w:rsidRPr="00447124" w:rsidRDefault="00705D88">
      <w:pPr>
        <w:autoSpaceDE w:val="0"/>
        <w:autoSpaceDN w:val="0"/>
        <w:adjustRightInd w:val="0"/>
        <w:spacing w:after="0" w:line="240" w:lineRule="auto"/>
        <w:jc w:val="both"/>
        <w:rPr>
          <w:rFonts w:ascii="Cambria" w:hAnsi="Cambria" w:cs="TimesNewRoman"/>
          <w:lang w:val="ru-RU"/>
        </w:rPr>
      </w:pPr>
    </w:p>
    <w:p w14:paraId="08942F9B" w14:textId="3CC32957" w:rsidR="00705D88" w:rsidRPr="00447124" w:rsidRDefault="00447124">
      <w:pPr>
        <w:autoSpaceDE w:val="0"/>
        <w:autoSpaceDN w:val="0"/>
        <w:adjustRightInd w:val="0"/>
        <w:spacing w:after="0" w:line="240" w:lineRule="auto"/>
        <w:jc w:val="both"/>
        <w:rPr>
          <w:rFonts w:ascii="Cambria" w:hAnsi="Cambria" w:cs="Tahoma"/>
          <w:lang w:val="ru-RU"/>
        </w:rPr>
      </w:pPr>
      <w:r w:rsidRPr="00447124">
        <w:rPr>
          <w:rFonts w:ascii="Cambria" w:hAnsi="Cambria" w:cs="Tahoma"/>
          <w:lang w:val="ru-RU"/>
        </w:rPr>
        <w:t>При использовании Руководства странам Центральной Азии (ЦА) предлагается учитывать гендерное равенство и расширение прав и возможностей женщин, а также роль местных фермеров в сохранении местных пород деревьев.</w:t>
      </w:r>
      <w:r w:rsidR="00890C8C" w:rsidRPr="00447124">
        <w:rPr>
          <w:rFonts w:ascii="Cambria" w:hAnsi="Cambria" w:cs="Tahoma"/>
          <w:lang w:val="ru-RU"/>
        </w:rPr>
        <w:t xml:space="preserve"> </w:t>
      </w:r>
    </w:p>
    <w:p w14:paraId="02F5D3BA" w14:textId="77777777" w:rsidR="00705D88" w:rsidRPr="00447124" w:rsidRDefault="00705D88">
      <w:pPr>
        <w:autoSpaceDE w:val="0"/>
        <w:autoSpaceDN w:val="0"/>
        <w:adjustRightInd w:val="0"/>
        <w:spacing w:after="0" w:line="240" w:lineRule="auto"/>
        <w:jc w:val="both"/>
        <w:rPr>
          <w:rFonts w:ascii="Cambria" w:hAnsi="Cambria" w:cs="Tahoma"/>
          <w:lang w:val="ru-RU"/>
        </w:rPr>
      </w:pPr>
    </w:p>
    <w:p w14:paraId="3AFA74F3" w14:textId="25282EEE" w:rsidR="00705D88" w:rsidRPr="00447124" w:rsidRDefault="00447124">
      <w:pPr>
        <w:autoSpaceDE w:val="0"/>
        <w:autoSpaceDN w:val="0"/>
        <w:adjustRightInd w:val="0"/>
        <w:spacing w:after="0" w:line="240" w:lineRule="auto"/>
        <w:jc w:val="both"/>
        <w:rPr>
          <w:rFonts w:ascii="Cambria" w:hAnsi="Cambria" w:cs="TimesNewRoman"/>
          <w:lang w:val="ru-RU"/>
        </w:rPr>
      </w:pPr>
      <w:r w:rsidRPr="00447124">
        <w:rPr>
          <w:rFonts w:ascii="Cambria" w:hAnsi="Cambria" w:cs="TimesNewRoman"/>
          <w:lang w:val="ru-RU"/>
        </w:rPr>
        <w:t>Руководство является динамичным продуктом и может быть расширено за счет включения новых местных пород деревьев в будущем за счет увеличения потенциала и знаний в Центральной Азии.</w:t>
      </w:r>
      <w:r w:rsidR="009A25B0" w:rsidRPr="00447124">
        <w:rPr>
          <w:rFonts w:ascii="Cambria" w:hAnsi="Cambria" w:cs="TimesNewRoman"/>
          <w:lang w:val="ru-RU"/>
        </w:rPr>
        <w:t xml:space="preserve"> </w:t>
      </w:r>
    </w:p>
    <w:p w14:paraId="0C724E6E" w14:textId="77777777" w:rsidR="00705D88" w:rsidRPr="00447124" w:rsidRDefault="00705D88">
      <w:pPr>
        <w:autoSpaceDE w:val="0"/>
        <w:autoSpaceDN w:val="0"/>
        <w:adjustRightInd w:val="0"/>
        <w:spacing w:after="0" w:line="240" w:lineRule="auto"/>
        <w:jc w:val="both"/>
        <w:rPr>
          <w:rFonts w:ascii="Cambria" w:hAnsi="Cambria" w:cs="TimesNewRoman"/>
          <w:lang w:val="ru-RU"/>
        </w:rPr>
      </w:pPr>
    </w:p>
    <w:p w14:paraId="7A7312F8" w14:textId="533B18E8" w:rsidR="00492813" w:rsidRPr="00447124" w:rsidRDefault="00447124">
      <w:pPr>
        <w:pStyle w:val="ListeParagraf"/>
        <w:spacing w:after="0" w:line="240" w:lineRule="auto"/>
        <w:ind w:left="0"/>
        <w:jc w:val="both"/>
        <w:rPr>
          <w:rFonts w:ascii="Cambria" w:hAnsi="Cambria" w:cs="TimesNewRoman"/>
          <w:lang w:val="ru-RU"/>
        </w:rPr>
      </w:pPr>
      <w:r w:rsidRPr="00447124">
        <w:rPr>
          <w:rFonts w:ascii="Cambria" w:hAnsi="Cambria" w:cs="TimesNewRoman"/>
          <w:lang w:val="ru-RU"/>
        </w:rPr>
        <w:t>Наконец, Руководящие принципы послужат моделью для защиты местных видов деревьев для сохранения генетического биоразнообразия за пределами Центральной Азии, что приведет к более широкому тиражированию Руководящих принципов с различными местными видами деревьев для других регионов, таких как Кавказ, Средиземноморье и Балканы.</w:t>
      </w:r>
    </w:p>
    <w:p w14:paraId="1D375633" w14:textId="77777777" w:rsidR="00447124" w:rsidRPr="00447124" w:rsidRDefault="00447124">
      <w:pPr>
        <w:pStyle w:val="ListeParagraf"/>
        <w:spacing w:after="0" w:line="240" w:lineRule="auto"/>
        <w:ind w:left="0"/>
        <w:jc w:val="both"/>
        <w:rPr>
          <w:rFonts w:ascii="Cambria" w:hAnsi="Cambria" w:cs="Tahoma"/>
          <w:lang w:val="ru-RU"/>
        </w:rPr>
      </w:pPr>
    </w:p>
    <w:p w14:paraId="28501102" w14:textId="6D590D87" w:rsidR="00677065" w:rsidRPr="00982C5D" w:rsidRDefault="00447124" w:rsidP="008635D1">
      <w:pPr>
        <w:pStyle w:val="Balk2"/>
        <w:numPr>
          <w:ilvl w:val="1"/>
          <w:numId w:val="1"/>
        </w:numPr>
        <w:spacing w:before="0" w:line="240" w:lineRule="auto"/>
        <w:ind w:left="0" w:firstLine="0"/>
        <w:rPr>
          <w:rFonts w:ascii="Cambria" w:hAnsi="Cambria"/>
          <w:b/>
          <w:bCs/>
          <w:color w:val="auto"/>
          <w:sz w:val="22"/>
          <w:szCs w:val="22"/>
          <w:lang w:val="en-GB"/>
        </w:rPr>
      </w:pPr>
      <w:bookmarkStart w:id="6" w:name="_Toc74034815"/>
      <w:bookmarkStart w:id="7" w:name="_Toc74034930"/>
      <w:bookmarkStart w:id="8" w:name="_Toc74034816"/>
      <w:bookmarkStart w:id="9" w:name="_Toc74034931"/>
      <w:bookmarkStart w:id="10" w:name="_Toc74034817"/>
      <w:bookmarkStart w:id="11" w:name="_Toc74034932"/>
      <w:bookmarkStart w:id="12" w:name="_Toc74034818"/>
      <w:bookmarkStart w:id="13" w:name="_Toc74034933"/>
      <w:bookmarkStart w:id="14" w:name="_Toc74034819"/>
      <w:bookmarkStart w:id="15" w:name="_Toc74034934"/>
      <w:bookmarkStart w:id="16" w:name="_Toc74034820"/>
      <w:bookmarkStart w:id="17" w:name="_Toc74034935"/>
      <w:bookmarkStart w:id="18" w:name="_Toc74034821"/>
      <w:bookmarkStart w:id="19" w:name="_Toc74034936"/>
      <w:bookmarkStart w:id="20" w:name="_Toc74034822"/>
      <w:bookmarkStart w:id="21" w:name="_Toc74034937"/>
      <w:bookmarkStart w:id="22" w:name="_Toc74034823"/>
      <w:bookmarkStart w:id="23" w:name="_Toc74034938"/>
      <w:bookmarkStart w:id="24" w:name="_Toc74034824"/>
      <w:bookmarkStart w:id="25" w:name="_Toc74034939"/>
      <w:bookmarkStart w:id="26" w:name="_Toc74034825"/>
      <w:bookmarkStart w:id="27" w:name="_Toc74034940"/>
      <w:bookmarkStart w:id="28" w:name="_Toc74034826"/>
      <w:bookmarkStart w:id="29" w:name="_Toc74034941"/>
      <w:bookmarkStart w:id="30" w:name="_Toc74034827"/>
      <w:bookmarkStart w:id="31" w:name="_Toc74034942"/>
      <w:bookmarkStart w:id="32" w:name="_Toc74034828"/>
      <w:bookmarkStart w:id="33" w:name="_Toc74034943"/>
      <w:bookmarkStart w:id="34" w:name="_Toc74034829"/>
      <w:bookmarkStart w:id="35" w:name="_Toc74034944"/>
      <w:bookmarkStart w:id="36" w:name="_Toc70587813"/>
      <w:bookmarkStart w:id="37" w:name="_Toc84793744"/>
      <w:bookmarkStart w:id="38" w:name="_Toc31363483"/>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Fonts w:ascii="Cambria" w:hAnsi="Cambria"/>
          <w:b/>
          <w:bCs/>
          <w:color w:val="auto"/>
          <w:sz w:val="22"/>
          <w:szCs w:val="22"/>
          <w:lang w:val="ru-RU"/>
        </w:rPr>
        <w:t>Целевые группы</w:t>
      </w:r>
      <w:bookmarkEnd w:id="36"/>
      <w:bookmarkEnd w:id="37"/>
      <w:r w:rsidR="00677065" w:rsidRPr="00982C5D">
        <w:rPr>
          <w:rFonts w:ascii="Cambria" w:hAnsi="Cambria"/>
          <w:b/>
          <w:bCs/>
          <w:color w:val="auto"/>
          <w:sz w:val="22"/>
          <w:szCs w:val="22"/>
          <w:lang w:val="en-GB"/>
        </w:rPr>
        <w:t xml:space="preserve"> </w:t>
      </w:r>
      <w:bookmarkEnd w:id="38"/>
    </w:p>
    <w:p w14:paraId="2E6D5A50" w14:textId="32B1FD78" w:rsidR="00677065" w:rsidRPr="00881BEE" w:rsidRDefault="00677065" w:rsidP="003768F3">
      <w:pPr>
        <w:spacing w:after="0" w:line="240" w:lineRule="auto"/>
        <w:rPr>
          <w:rFonts w:ascii="Cambria" w:hAnsi="Cambria"/>
          <w:lang w:val="en-GB"/>
        </w:rPr>
      </w:pPr>
    </w:p>
    <w:p w14:paraId="3D5B091E" w14:textId="18D5E5CB" w:rsidR="00B54ED3" w:rsidRPr="00447124" w:rsidRDefault="00447124" w:rsidP="00740100">
      <w:pPr>
        <w:spacing w:after="0" w:line="240" w:lineRule="auto"/>
        <w:jc w:val="both"/>
        <w:rPr>
          <w:rFonts w:ascii="Cambria" w:hAnsi="Cambria"/>
          <w:lang w:val="ru-RU"/>
        </w:rPr>
      </w:pPr>
      <w:r w:rsidRPr="00447124">
        <w:rPr>
          <w:rFonts w:ascii="Cambria" w:hAnsi="Cambria"/>
          <w:lang w:val="ru-RU"/>
        </w:rPr>
        <w:t xml:space="preserve">Руководство направлено на содействие </w:t>
      </w:r>
      <w:r w:rsidR="00E351D8">
        <w:rPr>
          <w:rFonts w:ascii="Cambria" w:hAnsi="Cambria"/>
          <w:lang w:val="ru-RU"/>
        </w:rPr>
        <w:t xml:space="preserve">достижению </w:t>
      </w:r>
      <w:r w:rsidRPr="00447124">
        <w:rPr>
          <w:rFonts w:ascii="Cambria" w:hAnsi="Cambria"/>
          <w:lang w:val="ru-RU"/>
        </w:rPr>
        <w:t>прогресс</w:t>
      </w:r>
      <w:r w:rsidR="00E351D8">
        <w:rPr>
          <w:rFonts w:ascii="Cambria" w:hAnsi="Cambria"/>
          <w:lang w:val="ru-RU"/>
        </w:rPr>
        <w:t>а</w:t>
      </w:r>
      <w:r w:rsidRPr="00447124">
        <w:rPr>
          <w:rFonts w:ascii="Cambria" w:hAnsi="Cambria"/>
          <w:lang w:val="ru-RU"/>
        </w:rPr>
        <w:t xml:space="preserve"> в охране местных видов деревьев </w:t>
      </w:r>
      <w:r w:rsidR="00E351D8">
        <w:rPr>
          <w:rFonts w:ascii="Cambria" w:hAnsi="Cambria"/>
          <w:lang w:val="ru-RU"/>
        </w:rPr>
        <w:t>с целью</w:t>
      </w:r>
      <w:r w:rsidRPr="00447124">
        <w:rPr>
          <w:rFonts w:ascii="Cambria" w:hAnsi="Cambria"/>
          <w:lang w:val="ru-RU"/>
        </w:rPr>
        <w:t xml:space="preserve"> сохранения генетического биоразнообразия в Центральной Азии, </w:t>
      </w:r>
      <w:r w:rsidR="000D17AC">
        <w:rPr>
          <w:rFonts w:ascii="Cambria" w:hAnsi="Cambria"/>
          <w:lang w:val="ru-RU"/>
        </w:rPr>
        <w:t xml:space="preserve">через </w:t>
      </w:r>
      <w:r w:rsidRPr="00447124">
        <w:rPr>
          <w:rFonts w:ascii="Cambria" w:hAnsi="Cambria"/>
          <w:lang w:val="ru-RU"/>
        </w:rPr>
        <w:t>усиление мер по сохранению биоразнообразия в лесном секторе, обеспечивая пространственное распределение приоритетных местных видов деревьев и предлагая методы и рекомендации по сохранению генетического биоразнообразия лесов и сбор урожая</w:t>
      </w:r>
      <w:r>
        <w:rPr>
          <w:rFonts w:ascii="Cambria" w:hAnsi="Cambria"/>
          <w:lang w:val="ru-RU"/>
        </w:rPr>
        <w:t xml:space="preserve"> семян</w:t>
      </w:r>
      <w:r w:rsidR="00DE3E04" w:rsidRPr="00447124">
        <w:rPr>
          <w:rFonts w:ascii="Cambria" w:hAnsi="Cambria"/>
          <w:lang w:val="ru-RU"/>
        </w:rPr>
        <w:t>.</w:t>
      </w:r>
      <w:r w:rsidR="009A25B0" w:rsidRPr="00447124">
        <w:rPr>
          <w:rFonts w:ascii="Cambria" w:hAnsi="Cambria"/>
          <w:lang w:val="ru-RU"/>
        </w:rPr>
        <w:t xml:space="preserve"> </w:t>
      </w:r>
    </w:p>
    <w:p w14:paraId="2BD58F22" w14:textId="77777777" w:rsidR="00A832D8" w:rsidRPr="00447124" w:rsidRDefault="00A832D8" w:rsidP="00740100">
      <w:pPr>
        <w:spacing w:after="0" w:line="240" w:lineRule="auto"/>
        <w:jc w:val="both"/>
        <w:rPr>
          <w:rFonts w:ascii="Cambria" w:hAnsi="Cambria"/>
          <w:lang w:val="ru-RU"/>
        </w:rPr>
      </w:pPr>
    </w:p>
    <w:p w14:paraId="1BBC57CF" w14:textId="13F22D78" w:rsidR="00B54ED3" w:rsidRPr="00447124" w:rsidRDefault="000D17AC" w:rsidP="00740100">
      <w:pPr>
        <w:spacing w:after="0" w:line="240" w:lineRule="auto"/>
        <w:jc w:val="both"/>
        <w:rPr>
          <w:rFonts w:ascii="Cambria" w:hAnsi="Cambria"/>
          <w:lang w:val="ru-RU"/>
        </w:rPr>
      </w:pPr>
      <w:r>
        <w:rPr>
          <w:rFonts w:ascii="Cambria" w:hAnsi="Cambria"/>
          <w:lang w:val="ru-RU"/>
        </w:rPr>
        <w:t>Осознавая</w:t>
      </w:r>
      <w:r w:rsidR="00447124" w:rsidRPr="00447124">
        <w:rPr>
          <w:rFonts w:ascii="Cambria" w:hAnsi="Cambria"/>
          <w:lang w:val="ru-RU"/>
        </w:rPr>
        <w:t xml:space="preserve"> столь </w:t>
      </w:r>
      <w:r>
        <w:rPr>
          <w:rFonts w:ascii="Cambria" w:hAnsi="Cambria"/>
          <w:lang w:val="ru-RU"/>
        </w:rPr>
        <w:t>обширные</w:t>
      </w:r>
      <w:r w:rsidR="00447124" w:rsidRPr="00447124">
        <w:rPr>
          <w:rFonts w:ascii="Cambria" w:hAnsi="Cambria"/>
          <w:lang w:val="ru-RU"/>
        </w:rPr>
        <w:t xml:space="preserve"> цели Руководства, широкий круг первичной и вторичной аудитории должен быть включен в сферу охвата. Основная гендерно сбалансированная аудитория</w:t>
      </w:r>
      <w:r>
        <w:rPr>
          <w:rFonts w:ascii="Cambria" w:hAnsi="Cambria"/>
          <w:lang w:val="ru-RU"/>
        </w:rPr>
        <w:t xml:space="preserve"> –</w:t>
      </w:r>
      <w:r w:rsidR="00447124" w:rsidRPr="00447124">
        <w:rPr>
          <w:rFonts w:ascii="Cambria" w:hAnsi="Cambria"/>
          <w:lang w:val="ru-RU"/>
        </w:rPr>
        <w:t xml:space="preserve"> это правительства, государственный и частный сектор, местные сообщества и фермеры. Сотрудничество с этими группами способствует сохранению местных видов деревьев, поскольку они</w:t>
      </w:r>
      <w:r>
        <w:rPr>
          <w:rFonts w:ascii="Cambria" w:hAnsi="Cambria"/>
          <w:lang w:val="ru-RU"/>
        </w:rPr>
        <w:t xml:space="preserve"> в свою очередь</w:t>
      </w:r>
      <w:r w:rsidR="00447124" w:rsidRPr="00447124">
        <w:rPr>
          <w:rFonts w:ascii="Cambria" w:hAnsi="Cambria"/>
          <w:lang w:val="ru-RU"/>
        </w:rPr>
        <w:t xml:space="preserve"> обеспечивают</w:t>
      </w:r>
      <w:r>
        <w:rPr>
          <w:rFonts w:ascii="Cambria" w:hAnsi="Cambria"/>
          <w:lang w:val="ru-RU"/>
        </w:rPr>
        <w:t xml:space="preserve"> эти группы</w:t>
      </w:r>
      <w:r w:rsidR="00447124" w:rsidRPr="00447124">
        <w:rPr>
          <w:rFonts w:ascii="Cambria" w:hAnsi="Cambria"/>
          <w:lang w:val="ru-RU"/>
        </w:rPr>
        <w:t xml:space="preserve"> товар</w:t>
      </w:r>
      <w:r>
        <w:rPr>
          <w:rFonts w:ascii="Cambria" w:hAnsi="Cambria"/>
          <w:lang w:val="ru-RU"/>
        </w:rPr>
        <w:t>ами</w:t>
      </w:r>
      <w:r w:rsidR="00447124" w:rsidRPr="00447124">
        <w:rPr>
          <w:rFonts w:ascii="Cambria" w:hAnsi="Cambria"/>
          <w:lang w:val="ru-RU"/>
        </w:rPr>
        <w:t xml:space="preserve"> и услуг</w:t>
      </w:r>
      <w:r>
        <w:rPr>
          <w:rFonts w:ascii="Cambria" w:hAnsi="Cambria"/>
          <w:lang w:val="ru-RU"/>
        </w:rPr>
        <w:t>ам</w:t>
      </w:r>
      <w:r w:rsidR="00447124" w:rsidRPr="00447124">
        <w:rPr>
          <w:rFonts w:ascii="Cambria" w:hAnsi="Cambria"/>
          <w:lang w:val="ru-RU"/>
        </w:rPr>
        <w:t>и</w:t>
      </w:r>
      <w:r>
        <w:rPr>
          <w:rFonts w:ascii="Cambria" w:hAnsi="Cambria"/>
          <w:lang w:val="ru-RU"/>
        </w:rPr>
        <w:t xml:space="preserve"> важными</w:t>
      </w:r>
      <w:r w:rsidR="00447124" w:rsidRPr="00447124">
        <w:rPr>
          <w:rFonts w:ascii="Cambria" w:hAnsi="Cambria"/>
          <w:lang w:val="ru-RU"/>
        </w:rPr>
        <w:t xml:space="preserve"> для местных сообществ за счет получения доходов и улучшения условий жизни. Кроме того, Руководство может использоваться национальными и глобальными исследовательскими институтами, международными фондами, академическим сообществом, экологическими неправительственными организациями и профсоюзами</w:t>
      </w:r>
      <w:r w:rsidR="00944AF0" w:rsidRPr="00447124">
        <w:rPr>
          <w:rFonts w:ascii="Cambria" w:hAnsi="Cambria"/>
          <w:lang w:val="ru-RU"/>
        </w:rPr>
        <w:t>.</w:t>
      </w:r>
      <w:r w:rsidR="00B54ED3" w:rsidRPr="00447124">
        <w:rPr>
          <w:rFonts w:ascii="Cambria" w:hAnsi="Cambria"/>
          <w:lang w:val="ru-RU"/>
        </w:rPr>
        <w:t xml:space="preserve"> </w:t>
      </w:r>
    </w:p>
    <w:p w14:paraId="159E0F7F" w14:textId="77777777" w:rsidR="00A832D8" w:rsidRPr="00447124" w:rsidRDefault="00A832D8" w:rsidP="00740100">
      <w:pPr>
        <w:spacing w:after="0" w:line="240" w:lineRule="auto"/>
        <w:jc w:val="both"/>
        <w:rPr>
          <w:rFonts w:ascii="Cambria" w:hAnsi="Cambria"/>
          <w:lang w:val="ru-RU"/>
        </w:rPr>
      </w:pPr>
    </w:p>
    <w:p w14:paraId="7155BD15" w14:textId="0A4D2668" w:rsidR="00677065" w:rsidRPr="00447124" w:rsidRDefault="00447124" w:rsidP="00740100">
      <w:pPr>
        <w:spacing w:after="0" w:line="240" w:lineRule="auto"/>
        <w:jc w:val="both"/>
        <w:rPr>
          <w:rFonts w:ascii="Cambria" w:hAnsi="Cambria"/>
          <w:lang w:val="ru-RU"/>
        </w:rPr>
      </w:pPr>
      <w:r w:rsidRPr="00447124">
        <w:rPr>
          <w:rFonts w:ascii="Cambria" w:hAnsi="Cambria"/>
          <w:lang w:val="ru-RU"/>
        </w:rPr>
        <w:t>Преимущества для этих групп включают предоставление качественных аналитических данных для защиты местных видов деревьев для сохранения генетического биоразнообразия лесов. Стратегическое планирование основано на распространении местных видов деревьев в Центральной Азии, а также на</w:t>
      </w:r>
      <w:r w:rsidR="000D17AC">
        <w:rPr>
          <w:rFonts w:ascii="Cambria" w:hAnsi="Cambria"/>
          <w:lang w:val="ru-RU"/>
        </w:rPr>
        <w:t xml:space="preserve"> анализе</w:t>
      </w:r>
      <w:r w:rsidRPr="00447124">
        <w:rPr>
          <w:rFonts w:ascii="Cambria" w:hAnsi="Cambria"/>
          <w:lang w:val="ru-RU"/>
        </w:rPr>
        <w:t xml:space="preserve"> природных и антропогенных угроз для определения ключевых приоритетов сохранения биоразнообразия в лесном секторе.</w:t>
      </w:r>
    </w:p>
    <w:p w14:paraId="632A924D" w14:textId="77777777" w:rsidR="0087039D" w:rsidRPr="00447124" w:rsidRDefault="0087039D" w:rsidP="00740100">
      <w:pPr>
        <w:spacing w:after="0" w:line="240" w:lineRule="auto"/>
        <w:jc w:val="both"/>
        <w:rPr>
          <w:rFonts w:ascii="Cambria" w:hAnsi="Cambria"/>
          <w:lang w:val="ru-RU"/>
        </w:rPr>
      </w:pPr>
    </w:p>
    <w:p w14:paraId="188FCA4A" w14:textId="2A7F0DBC" w:rsidR="00677065" w:rsidRPr="00982C5D" w:rsidRDefault="00447124" w:rsidP="008635D1">
      <w:pPr>
        <w:pStyle w:val="Balk1"/>
        <w:numPr>
          <w:ilvl w:val="0"/>
          <w:numId w:val="1"/>
        </w:numPr>
        <w:spacing w:before="0" w:line="240" w:lineRule="auto"/>
        <w:ind w:left="0" w:firstLine="0"/>
        <w:rPr>
          <w:rFonts w:ascii="Cambria" w:hAnsi="Cambria"/>
          <w:b/>
          <w:bCs/>
          <w:color w:val="auto"/>
          <w:sz w:val="22"/>
          <w:szCs w:val="22"/>
          <w:lang w:val="en-GB"/>
        </w:rPr>
      </w:pPr>
      <w:bookmarkStart w:id="39" w:name="_Toc84793745"/>
      <w:r w:rsidRPr="00447124">
        <w:rPr>
          <w:rFonts w:ascii="Cambria" w:hAnsi="Cambria"/>
          <w:b/>
          <w:bCs/>
          <w:color w:val="auto"/>
          <w:sz w:val="22"/>
          <w:szCs w:val="22"/>
          <w:lang w:val="en-GB"/>
        </w:rPr>
        <w:t>Сохранение генетических ресурсов лесов</w:t>
      </w:r>
      <w:bookmarkEnd w:id="39"/>
    </w:p>
    <w:p w14:paraId="744AD2D9" w14:textId="7587C49E" w:rsidR="00677065" w:rsidRPr="00982C5D" w:rsidRDefault="00677065" w:rsidP="003768F3">
      <w:pPr>
        <w:spacing w:after="0" w:line="240" w:lineRule="auto"/>
        <w:rPr>
          <w:rFonts w:ascii="Cambria" w:hAnsi="Cambria"/>
          <w:b/>
          <w:bCs/>
          <w:lang w:val="en-GB"/>
        </w:rPr>
      </w:pPr>
    </w:p>
    <w:p w14:paraId="0B4BA271" w14:textId="73DA97E7" w:rsidR="00677065" w:rsidRPr="00982C5D" w:rsidRDefault="000F19A0" w:rsidP="008635D1">
      <w:pPr>
        <w:pStyle w:val="Balk2"/>
        <w:numPr>
          <w:ilvl w:val="1"/>
          <w:numId w:val="1"/>
        </w:numPr>
        <w:spacing w:before="0" w:line="240" w:lineRule="auto"/>
        <w:ind w:left="0" w:firstLine="0"/>
        <w:rPr>
          <w:rFonts w:ascii="Cambria" w:hAnsi="Cambria"/>
          <w:b/>
          <w:bCs/>
          <w:color w:val="auto"/>
          <w:sz w:val="22"/>
          <w:szCs w:val="22"/>
          <w:lang w:val="en-GB"/>
        </w:rPr>
      </w:pPr>
      <w:bookmarkStart w:id="40" w:name="_Toc84793746"/>
      <w:r>
        <w:rPr>
          <w:rFonts w:ascii="Cambria" w:hAnsi="Cambria"/>
          <w:b/>
          <w:bCs/>
          <w:color w:val="auto"/>
          <w:sz w:val="22"/>
          <w:szCs w:val="22"/>
          <w:lang w:val="ru-RU"/>
        </w:rPr>
        <w:t>Глобальная перспектива</w:t>
      </w:r>
      <w:bookmarkEnd w:id="40"/>
    </w:p>
    <w:p w14:paraId="6BB3F252" w14:textId="2CB28A5E" w:rsidR="00677065" w:rsidRPr="00982C5D" w:rsidRDefault="00677065" w:rsidP="003768F3">
      <w:pPr>
        <w:spacing w:after="0" w:line="240" w:lineRule="auto"/>
        <w:rPr>
          <w:rFonts w:ascii="Cambria" w:hAnsi="Cambria"/>
          <w:lang w:val="en-GB"/>
        </w:rPr>
      </w:pPr>
    </w:p>
    <w:p w14:paraId="666F8EE3" w14:textId="2E031C26" w:rsidR="00226070" w:rsidRPr="000F19A0" w:rsidRDefault="000F19A0" w:rsidP="00226070">
      <w:pPr>
        <w:spacing w:after="0" w:line="240" w:lineRule="auto"/>
        <w:jc w:val="both"/>
        <w:rPr>
          <w:rFonts w:ascii="Cambria" w:hAnsi="Cambria"/>
          <w:lang w:val="ru-RU"/>
        </w:rPr>
      </w:pPr>
      <w:r w:rsidRPr="000F19A0">
        <w:rPr>
          <w:rFonts w:ascii="Cambria" w:hAnsi="Cambria"/>
          <w:lang w:val="ru-RU"/>
        </w:rPr>
        <w:t xml:space="preserve">На леса и </w:t>
      </w:r>
      <w:r w:rsidR="007616D1">
        <w:rPr>
          <w:rFonts w:ascii="Cambria" w:hAnsi="Cambria"/>
          <w:lang w:val="ru-RU"/>
        </w:rPr>
        <w:t xml:space="preserve">отдельные </w:t>
      </w:r>
      <w:r w:rsidRPr="000F19A0">
        <w:rPr>
          <w:rFonts w:ascii="Cambria" w:hAnsi="Cambria"/>
          <w:lang w:val="ru-RU"/>
        </w:rPr>
        <w:t>деревья за пределами лес</w:t>
      </w:r>
      <w:r w:rsidR="007616D1">
        <w:rPr>
          <w:rFonts w:ascii="Cambria" w:hAnsi="Cambria"/>
          <w:lang w:val="ru-RU"/>
        </w:rPr>
        <w:t>ных земель</w:t>
      </w:r>
      <w:r w:rsidRPr="000F19A0">
        <w:rPr>
          <w:rFonts w:ascii="Cambria" w:hAnsi="Cambria"/>
          <w:lang w:val="ru-RU"/>
        </w:rPr>
        <w:t xml:space="preserve"> влияют </w:t>
      </w:r>
      <w:r w:rsidR="007616D1">
        <w:rPr>
          <w:rFonts w:ascii="Cambria" w:hAnsi="Cambria"/>
          <w:lang w:val="ru-RU"/>
        </w:rPr>
        <w:t xml:space="preserve">как </w:t>
      </w:r>
      <w:r w:rsidRPr="000F19A0">
        <w:rPr>
          <w:rFonts w:ascii="Cambria" w:hAnsi="Cambria"/>
          <w:lang w:val="ru-RU"/>
        </w:rPr>
        <w:t>глобальные изменения</w:t>
      </w:r>
      <w:r w:rsidR="007616D1">
        <w:rPr>
          <w:rFonts w:ascii="Cambria" w:hAnsi="Cambria"/>
          <w:lang w:val="ru-RU"/>
        </w:rPr>
        <w:t>, так</w:t>
      </w:r>
      <w:r w:rsidRPr="000F19A0">
        <w:rPr>
          <w:rFonts w:ascii="Cambria" w:hAnsi="Cambria"/>
          <w:lang w:val="ru-RU"/>
        </w:rPr>
        <w:t xml:space="preserve"> и растущие потребности сообществ (</w:t>
      </w:r>
      <w:r w:rsidRPr="000F19A0">
        <w:rPr>
          <w:rFonts w:ascii="Cambria" w:hAnsi="Cambria"/>
          <w:lang w:val="en-GB"/>
        </w:rPr>
        <w:t>FAO</w:t>
      </w:r>
      <w:r w:rsidRPr="000F19A0">
        <w:rPr>
          <w:rFonts w:ascii="Cambria" w:hAnsi="Cambria"/>
          <w:lang w:val="ru-RU"/>
        </w:rPr>
        <w:t xml:space="preserve">, 2010). </w:t>
      </w:r>
      <w:r w:rsidR="007616D1">
        <w:rPr>
          <w:rFonts w:ascii="Cambria" w:hAnsi="Cambria"/>
          <w:lang w:val="ru-RU"/>
        </w:rPr>
        <w:t>Я</w:t>
      </w:r>
      <w:r w:rsidRPr="000F19A0">
        <w:rPr>
          <w:rFonts w:ascii="Cambria" w:hAnsi="Cambria"/>
          <w:lang w:val="ru-RU"/>
        </w:rPr>
        <w:t>вля</w:t>
      </w:r>
      <w:r w:rsidR="007616D1">
        <w:rPr>
          <w:rFonts w:ascii="Cambria" w:hAnsi="Cambria"/>
          <w:lang w:val="ru-RU"/>
        </w:rPr>
        <w:t>ясь</w:t>
      </w:r>
      <w:r w:rsidRPr="000F19A0">
        <w:rPr>
          <w:rFonts w:ascii="Cambria" w:hAnsi="Cambria"/>
          <w:lang w:val="ru-RU"/>
        </w:rPr>
        <w:t xml:space="preserve"> </w:t>
      </w:r>
      <w:r w:rsidR="007616D1" w:rsidRPr="000F19A0">
        <w:rPr>
          <w:rFonts w:ascii="Cambria" w:hAnsi="Cambria"/>
          <w:lang w:val="ru-RU"/>
        </w:rPr>
        <w:t>важн</w:t>
      </w:r>
      <w:r w:rsidR="007616D1">
        <w:rPr>
          <w:rFonts w:ascii="Cambria" w:hAnsi="Cambria"/>
          <w:lang w:val="ru-RU"/>
        </w:rPr>
        <w:t>ейшими</w:t>
      </w:r>
      <w:r w:rsidRPr="000F19A0">
        <w:rPr>
          <w:rFonts w:ascii="Cambria" w:hAnsi="Cambria"/>
          <w:lang w:val="ru-RU"/>
        </w:rPr>
        <w:t xml:space="preserve"> ресурсами, </w:t>
      </w:r>
      <w:r w:rsidR="007616D1">
        <w:rPr>
          <w:rFonts w:ascii="Cambria" w:hAnsi="Cambria"/>
          <w:lang w:val="ru-RU"/>
        </w:rPr>
        <w:t>они</w:t>
      </w:r>
      <w:r w:rsidRPr="000F19A0">
        <w:rPr>
          <w:rFonts w:ascii="Cambria" w:hAnsi="Cambria"/>
          <w:lang w:val="ru-RU"/>
        </w:rPr>
        <w:t xml:space="preserve"> обеспечивают среду обитания для сохранения генетического биоразнообразия. Тем не менее, неустойчивое лесопользование, обезлесение и деградация лесов</w:t>
      </w:r>
      <w:r w:rsidR="007616D1">
        <w:rPr>
          <w:rFonts w:ascii="Cambria" w:hAnsi="Cambria"/>
          <w:lang w:val="ru-RU"/>
        </w:rPr>
        <w:t xml:space="preserve"> и</w:t>
      </w:r>
      <w:r w:rsidRPr="000F19A0">
        <w:rPr>
          <w:rFonts w:ascii="Cambria" w:hAnsi="Cambria"/>
          <w:lang w:val="ru-RU"/>
        </w:rPr>
        <w:t xml:space="preserve"> земель создают новые проблемы для сохранения генетического биоразнообразия. </w:t>
      </w:r>
      <w:r w:rsidR="007616D1">
        <w:rPr>
          <w:rFonts w:ascii="Cambria" w:hAnsi="Cambria"/>
          <w:lang w:val="ru-RU"/>
        </w:rPr>
        <w:t>Учитывая это,</w:t>
      </w:r>
      <w:r w:rsidRPr="000F19A0">
        <w:rPr>
          <w:rFonts w:ascii="Cambria" w:hAnsi="Cambria"/>
          <w:lang w:val="ru-RU"/>
        </w:rPr>
        <w:t xml:space="preserve"> различные международные усилия, включенные в предыдущие параграфы, были инициированы для защиты лесов</w:t>
      </w:r>
      <w:r w:rsidR="007616D1">
        <w:rPr>
          <w:rFonts w:ascii="Cambria" w:hAnsi="Cambria"/>
          <w:lang w:val="ru-RU"/>
        </w:rPr>
        <w:t xml:space="preserve"> и</w:t>
      </w:r>
      <w:r w:rsidRPr="000F19A0">
        <w:rPr>
          <w:rFonts w:ascii="Cambria" w:hAnsi="Cambria"/>
          <w:lang w:val="ru-RU"/>
        </w:rPr>
        <w:t xml:space="preserve"> деревьев за пределами лесов</w:t>
      </w:r>
      <w:r w:rsidR="007616D1">
        <w:rPr>
          <w:rFonts w:ascii="Cambria" w:hAnsi="Cambria"/>
          <w:lang w:val="ru-RU"/>
        </w:rPr>
        <w:t>, как и</w:t>
      </w:r>
      <w:r w:rsidRPr="000F19A0">
        <w:rPr>
          <w:rFonts w:ascii="Cambria" w:hAnsi="Cambria"/>
          <w:lang w:val="ru-RU"/>
        </w:rPr>
        <w:t xml:space="preserve"> генетического биоразнообразия лесов</w:t>
      </w:r>
      <w:r w:rsidR="007616D1">
        <w:rPr>
          <w:rFonts w:ascii="Cambria" w:hAnsi="Cambria"/>
          <w:lang w:val="ru-RU"/>
        </w:rPr>
        <w:t xml:space="preserve"> в целом</w:t>
      </w:r>
      <w:r w:rsidR="002D0634" w:rsidRPr="000F19A0">
        <w:rPr>
          <w:rFonts w:ascii="Cambria" w:hAnsi="Cambria"/>
          <w:lang w:val="ru-RU"/>
        </w:rPr>
        <w:t>.</w:t>
      </w:r>
    </w:p>
    <w:p w14:paraId="02A25378" w14:textId="77777777" w:rsidR="00A40538" w:rsidRPr="000F19A0" w:rsidRDefault="00A40538" w:rsidP="00226070">
      <w:pPr>
        <w:spacing w:after="0" w:line="240" w:lineRule="auto"/>
        <w:jc w:val="both"/>
        <w:rPr>
          <w:rFonts w:ascii="Cambria" w:hAnsi="Cambria"/>
          <w:lang w:val="ru-RU"/>
        </w:rPr>
      </w:pPr>
    </w:p>
    <w:p w14:paraId="40A7F627" w14:textId="37F6DAA8" w:rsidR="00F91BDD" w:rsidRPr="000F19A0" w:rsidRDefault="000F19A0" w:rsidP="00446744">
      <w:pPr>
        <w:autoSpaceDE w:val="0"/>
        <w:autoSpaceDN w:val="0"/>
        <w:adjustRightInd w:val="0"/>
        <w:spacing w:after="0" w:line="240" w:lineRule="auto"/>
        <w:jc w:val="both"/>
        <w:rPr>
          <w:rFonts w:ascii="Cambria" w:hAnsi="Cambria" w:cs="Tahoma"/>
          <w:lang w:val="ru-RU"/>
        </w:rPr>
      </w:pPr>
      <w:r w:rsidRPr="000F19A0">
        <w:rPr>
          <w:rFonts w:ascii="Cambria" w:hAnsi="Cambria" w:cs="Tahoma"/>
          <w:b/>
          <w:lang w:val="ru-RU"/>
        </w:rPr>
        <w:t>Конвенция о биологическом разнообразии (</w:t>
      </w:r>
      <w:r w:rsidR="007616D1">
        <w:rPr>
          <w:rFonts w:ascii="Cambria" w:hAnsi="Cambria" w:cs="Tahoma"/>
          <w:b/>
          <w:lang w:val="ru-RU"/>
        </w:rPr>
        <w:t>КБР</w:t>
      </w:r>
      <w:r w:rsidR="00F91BDD" w:rsidRPr="000F19A0">
        <w:rPr>
          <w:rFonts w:ascii="Cambria" w:hAnsi="Cambria" w:cs="Tahoma"/>
          <w:b/>
          <w:lang w:val="ru-RU"/>
        </w:rPr>
        <w:t>)</w:t>
      </w:r>
      <w:r w:rsidR="009D273A" w:rsidRPr="00982C5D">
        <w:rPr>
          <w:rStyle w:val="DipnotBavurusu"/>
          <w:rFonts w:ascii="Cambria" w:hAnsi="Cambria" w:cs="Tahoma"/>
          <w:b/>
          <w:lang w:val="en-GB"/>
        </w:rPr>
        <w:footnoteReference w:id="7"/>
      </w:r>
      <w:r w:rsidR="00F91BDD" w:rsidRPr="000F19A0">
        <w:rPr>
          <w:rFonts w:ascii="Cambria" w:hAnsi="Cambria" w:cs="Tahoma"/>
          <w:b/>
          <w:lang w:val="ru-RU"/>
        </w:rPr>
        <w:t xml:space="preserve"> </w:t>
      </w:r>
      <w:r w:rsidRPr="000F19A0">
        <w:rPr>
          <w:rFonts w:ascii="Cambria" w:hAnsi="Cambria" w:cs="Tahoma"/>
          <w:lang w:val="ru-RU"/>
        </w:rPr>
        <w:t>вступила в силу 29 декабря 1993 г. Основными целями Конвенции являются сохранение биологического разнообразия, устойчивое использование компонентов биологического разнообразия и совместное использование на справедливой и равной основе выгод от использования генетически</w:t>
      </w:r>
      <w:r w:rsidR="007616D1">
        <w:rPr>
          <w:rFonts w:ascii="Cambria" w:hAnsi="Cambria" w:cs="Tahoma"/>
          <w:lang w:val="ru-RU"/>
        </w:rPr>
        <w:t>ми</w:t>
      </w:r>
      <w:r w:rsidRPr="000F19A0">
        <w:rPr>
          <w:rFonts w:ascii="Cambria" w:hAnsi="Cambria" w:cs="Tahoma"/>
          <w:lang w:val="ru-RU"/>
        </w:rPr>
        <w:t xml:space="preserve"> ресурс</w:t>
      </w:r>
      <w:r w:rsidR="007616D1">
        <w:rPr>
          <w:rFonts w:ascii="Cambria" w:hAnsi="Cambria" w:cs="Tahoma"/>
          <w:lang w:val="ru-RU"/>
        </w:rPr>
        <w:t>ами</w:t>
      </w:r>
      <w:r w:rsidRPr="000F19A0">
        <w:rPr>
          <w:rFonts w:ascii="Cambria" w:hAnsi="Cambria" w:cs="Tahoma"/>
          <w:lang w:val="ru-RU"/>
        </w:rPr>
        <w:t xml:space="preserve"> (ООН, 1992). В связи с этим КБР создала международно-правовую основу для сохранения и использования биоразнообразия, включая одомашненные и не одомашненные виды, используемые для производства продовольствия и ведения сельского хозяйства на устойчивой основе и совместного использования выгод</w:t>
      </w:r>
      <w:r w:rsidR="007616D1">
        <w:rPr>
          <w:rFonts w:ascii="Cambria" w:hAnsi="Cambria" w:cs="Tahoma"/>
          <w:lang w:val="ru-RU"/>
        </w:rPr>
        <w:t xml:space="preserve"> от них</w:t>
      </w:r>
      <w:r w:rsidRPr="000F19A0">
        <w:rPr>
          <w:rFonts w:ascii="Cambria" w:hAnsi="Cambria" w:cs="Tahoma"/>
          <w:lang w:val="ru-RU"/>
        </w:rPr>
        <w:t>, связанных с использованием генетических ресурсов на справедливой и равной основе (ФАО, 2019</w:t>
      </w:r>
      <w:r w:rsidRPr="000F19A0">
        <w:rPr>
          <w:rFonts w:ascii="Cambria" w:hAnsi="Cambria" w:cs="Tahoma"/>
          <w:lang w:val="en-GB"/>
        </w:rPr>
        <w:t>a</w:t>
      </w:r>
      <w:r w:rsidRPr="000F19A0">
        <w:rPr>
          <w:rFonts w:ascii="Cambria" w:hAnsi="Cambria" w:cs="Tahoma"/>
          <w:lang w:val="ru-RU"/>
        </w:rPr>
        <w:t>)</w:t>
      </w:r>
      <w:r w:rsidR="00A54211" w:rsidRPr="000F19A0">
        <w:rPr>
          <w:rFonts w:ascii="Cambria" w:hAnsi="Cambria" w:cs="FrutigerLTStd-Roman"/>
          <w:lang w:val="ru-RU"/>
        </w:rPr>
        <w:t>.</w:t>
      </w:r>
      <w:r w:rsidR="00876768" w:rsidRPr="000F19A0">
        <w:rPr>
          <w:rFonts w:ascii="Cambria" w:hAnsi="Cambria" w:cs="FrutigerLTStd-Roman"/>
          <w:lang w:val="ru-RU"/>
        </w:rPr>
        <w:t xml:space="preserve"> </w:t>
      </w:r>
    </w:p>
    <w:p w14:paraId="7EAD480A" w14:textId="77777777" w:rsidR="002A2D80" w:rsidRPr="000F19A0" w:rsidRDefault="002A2D80" w:rsidP="00446744">
      <w:pPr>
        <w:autoSpaceDE w:val="0"/>
        <w:autoSpaceDN w:val="0"/>
        <w:adjustRightInd w:val="0"/>
        <w:spacing w:after="0" w:line="240" w:lineRule="auto"/>
        <w:jc w:val="both"/>
        <w:rPr>
          <w:rFonts w:ascii="Cambria" w:hAnsi="Cambria" w:cs="Tahoma"/>
          <w:lang w:val="ru-RU"/>
        </w:rPr>
      </w:pPr>
    </w:p>
    <w:p w14:paraId="2F033EDA" w14:textId="22BCF89B" w:rsidR="00876768" w:rsidRPr="007A5DDF" w:rsidRDefault="00C26A4F" w:rsidP="00876768">
      <w:pPr>
        <w:spacing w:after="0" w:line="240" w:lineRule="auto"/>
        <w:jc w:val="both"/>
        <w:rPr>
          <w:rFonts w:ascii="Cambria" w:hAnsi="Cambria"/>
          <w:lang w:val="ru-RU"/>
        </w:rPr>
      </w:pPr>
      <w:hyperlink r:id="rId26" w:history="1">
        <w:r w:rsidR="007A5DDF" w:rsidRPr="00437D62">
          <w:rPr>
            <w:rStyle w:val="Kpr"/>
            <w:rFonts w:cstheme="minorHAnsi"/>
            <w:lang w:val="ru-RU"/>
          </w:rPr>
          <w:t>Международный</w:t>
        </w:r>
        <w:r w:rsidR="007A5DDF" w:rsidRPr="007A5DDF">
          <w:rPr>
            <w:rStyle w:val="Kpr"/>
            <w:rFonts w:cstheme="minorHAnsi"/>
            <w:lang w:val="ru-RU"/>
          </w:rPr>
          <w:t xml:space="preserve"> </w:t>
        </w:r>
        <w:r w:rsidR="007A5DDF" w:rsidRPr="00437D62">
          <w:rPr>
            <w:rStyle w:val="Kpr"/>
            <w:rFonts w:cstheme="minorHAnsi"/>
            <w:lang w:val="ru-RU"/>
          </w:rPr>
          <w:t>договор</w:t>
        </w:r>
        <w:r w:rsidR="007A5DDF" w:rsidRPr="007A5DDF">
          <w:rPr>
            <w:rStyle w:val="Kpr"/>
            <w:rFonts w:cstheme="minorHAnsi"/>
            <w:lang w:val="ru-RU"/>
          </w:rPr>
          <w:t xml:space="preserve"> </w:t>
        </w:r>
        <w:r w:rsidR="007A5DDF" w:rsidRPr="00437D62">
          <w:rPr>
            <w:rStyle w:val="Kpr"/>
            <w:rFonts w:cstheme="minorHAnsi"/>
            <w:lang w:val="ru-RU"/>
          </w:rPr>
          <w:t>о</w:t>
        </w:r>
        <w:r w:rsidR="007A5DDF" w:rsidRPr="007A5DDF">
          <w:rPr>
            <w:rStyle w:val="Kpr"/>
            <w:rFonts w:cstheme="minorHAnsi"/>
            <w:lang w:val="ru-RU"/>
          </w:rPr>
          <w:t xml:space="preserve"> </w:t>
        </w:r>
        <w:r w:rsidR="007A5DDF" w:rsidRPr="00437D62">
          <w:rPr>
            <w:rStyle w:val="Kpr"/>
            <w:rFonts w:cstheme="minorHAnsi"/>
            <w:lang w:val="ru-RU"/>
          </w:rPr>
          <w:t>генетических</w:t>
        </w:r>
        <w:r w:rsidR="007A5DDF" w:rsidRPr="007A5DDF">
          <w:rPr>
            <w:rStyle w:val="Kpr"/>
            <w:rFonts w:cstheme="minorHAnsi"/>
            <w:lang w:val="ru-RU"/>
          </w:rPr>
          <w:t xml:space="preserve"> </w:t>
        </w:r>
        <w:r w:rsidR="007A5DDF" w:rsidRPr="00437D62">
          <w:rPr>
            <w:rStyle w:val="Kpr"/>
            <w:rFonts w:cstheme="minorHAnsi"/>
            <w:lang w:val="ru-RU"/>
          </w:rPr>
          <w:t>ресурсах</w:t>
        </w:r>
        <w:r w:rsidR="007A5DDF" w:rsidRPr="007A5DDF">
          <w:rPr>
            <w:rStyle w:val="Kpr"/>
            <w:rFonts w:cstheme="minorHAnsi"/>
            <w:lang w:val="ru-RU"/>
          </w:rPr>
          <w:t xml:space="preserve"> </w:t>
        </w:r>
        <w:r w:rsidR="007A5DDF" w:rsidRPr="00437D62">
          <w:rPr>
            <w:rStyle w:val="Kpr"/>
            <w:rFonts w:cstheme="minorHAnsi"/>
            <w:lang w:val="ru-RU"/>
          </w:rPr>
          <w:t>растений</w:t>
        </w:r>
        <w:r w:rsidR="007A5DDF" w:rsidRPr="007A5DDF">
          <w:rPr>
            <w:rStyle w:val="Kpr"/>
            <w:rFonts w:cstheme="minorHAnsi"/>
            <w:lang w:val="ru-RU"/>
          </w:rPr>
          <w:t xml:space="preserve"> </w:t>
        </w:r>
        <w:r w:rsidR="007A5DDF" w:rsidRPr="00437D62">
          <w:rPr>
            <w:rStyle w:val="Kpr"/>
            <w:rFonts w:cstheme="minorHAnsi"/>
            <w:lang w:val="ru-RU"/>
          </w:rPr>
          <w:t>для</w:t>
        </w:r>
        <w:r w:rsidR="007A5DDF" w:rsidRPr="007A5DDF">
          <w:rPr>
            <w:rStyle w:val="Kpr"/>
            <w:rFonts w:cstheme="minorHAnsi"/>
            <w:lang w:val="ru-RU"/>
          </w:rPr>
          <w:t xml:space="preserve"> </w:t>
        </w:r>
        <w:r w:rsidR="007A5DDF" w:rsidRPr="00437D62">
          <w:rPr>
            <w:rStyle w:val="Kpr"/>
            <w:rFonts w:cstheme="minorHAnsi"/>
            <w:lang w:val="ru-RU"/>
          </w:rPr>
          <w:t>производства</w:t>
        </w:r>
        <w:r w:rsidR="007A5DDF" w:rsidRPr="007A5DDF">
          <w:rPr>
            <w:rStyle w:val="Kpr"/>
            <w:rFonts w:cstheme="minorHAnsi"/>
            <w:lang w:val="ru-RU"/>
          </w:rPr>
          <w:t xml:space="preserve"> </w:t>
        </w:r>
        <w:r w:rsidR="007A5DDF" w:rsidRPr="00437D62">
          <w:rPr>
            <w:rStyle w:val="Kpr"/>
            <w:rFonts w:cstheme="minorHAnsi"/>
            <w:lang w:val="ru-RU"/>
          </w:rPr>
          <w:t>продовольствия</w:t>
        </w:r>
        <w:r w:rsidR="007A5DDF" w:rsidRPr="007A5DDF">
          <w:rPr>
            <w:rStyle w:val="Kpr"/>
            <w:rFonts w:cstheme="minorHAnsi"/>
            <w:lang w:val="ru-RU"/>
          </w:rPr>
          <w:t xml:space="preserve"> </w:t>
        </w:r>
        <w:r w:rsidR="007A5DDF" w:rsidRPr="00437D62">
          <w:rPr>
            <w:rStyle w:val="Kpr"/>
            <w:rFonts w:cstheme="minorHAnsi"/>
            <w:lang w:val="ru-RU"/>
          </w:rPr>
          <w:t>и</w:t>
        </w:r>
        <w:r w:rsidR="007A5DDF" w:rsidRPr="007A5DDF">
          <w:rPr>
            <w:rStyle w:val="Kpr"/>
            <w:rFonts w:cstheme="minorHAnsi"/>
            <w:lang w:val="ru-RU"/>
          </w:rPr>
          <w:t xml:space="preserve"> </w:t>
        </w:r>
        <w:r w:rsidR="007A5DDF" w:rsidRPr="00437D62">
          <w:rPr>
            <w:rStyle w:val="Kpr"/>
            <w:rFonts w:cstheme="minorHAnsi"/>
            <w:lang w:val="ru-RU"/>
          </w:rPr>
          <w:t>ведения</w:t>
        </w:r>
        <w:r w:rsidR="007A5DDF" w:rsidRPr="007A5DDF">
          <w:rPr>
            <w:rStyle w:val="Kpr"/>
            <w:rFonts w:cstheme="minorHAnsi"/>
            <w:lang w:val="ru-RU"/>
          </w:rPr>
          <w:t xml:space="preserve"> </w:t>
        </w:r>
        <w:r w:rsidR="007A5DDF" w:rsidRPr="00437D62">
          <w:rPr>
            <w:rStyle w:val="Kpr"/>
            <w:rFonts w:cstheme="minorHAnsi"/>
            <w:lang w:val="ru-RU"/>
          </w:rPr>
          <w:t>сельского</w:t>
        </w:r>
        <w:r w:rsidR="007A5DDF" w:rsidRPr="007A5DDF">
          <w:rPr>
            <w:rStyle w:val="Kpr"/>
            <w:rFonts w:cstheme="minorHAnsi"/>
            <w:lang w:val="ru-RU"/>
          </w:rPr>
          <w:t xml:space="preserve"> </w:t>
        </w:r>
        <w:r w:rsidR="007A5DDF" w:rsidRPr="00437D62">
          <w:rPr>
            <w:rStyle w:val="Kpr"/>
            <w:rFonts w:cstheme="minorHAnsi"/>
            <w:lang w:val="ru-RU"/>
          </w:rPr>
          <w:t>хозяйства</w:t>
        </w:r>
      </w:hyperlink>
      <w:r w:rsidR="007178C8" w:rsidRPr="007A5DDF">
        <w:rPr>
          <w:rFonts w:ascii="Cambria" w:hAnsi="Cambria"/>
          <w:b/>
          <w:bCs/>
          <w:lang w:val="ru-RU"/>
        </w:rPr>
        <w:t xml:space="preserve"> (</w:t>
      </w:r>
      <w:r w:rsidR="007178C8" w:rsidRPr="007178C8">
        <w:rPr>
          <w:rFonts w:ascii="Cambria" w:hAnsi="Cambria"/>
          <w:lang w:val="en-GB"/>
        </w:rPr>
        <w:t>ITPGRFA</w:t>
      </w:r>
      <w:r w:rsidR="007178C8" w:rsidRPr="007A5DDF">
        <w:rPr>
          <w:rFonts w:ascii="Cambria" w:hAnsi="Cambria"/>
          <w:lang w:val="ru-RU"/>
        </w:rPr>
        <w:t>)</w:t>
      </w:r>
      <w:r w:rsidR="00876768" w:rsidRPr="00982C5D">
        <w:rPr>
          <w:rStyle w:val="DipnotBavurusu"/>
          <w:rFonts w:ascii="Cambria" w:hAnsi="Cambria"/>
          <w:b/>
          <w:bCs/>
          <w:lang w:val="en-GB"/>
        </w:rPr>
        <w:footnoteReference w:id="8"/>
      </w:r>
      <w:r w:rsidR="00876768" w:rsidRPr="007A5DDF">
        <w:rPr>
          <w:rFonts w:ascii="Cambria" w:hAnsi="Cambria"/>
          <w:lang w:val="ru-RU"/>
        </w:rPr>
        <w:t xml:space="preserve"> </w:t>
      </w:r>
      <w:r w:rsidR="007A5DDF" w:rsidRPr="007A5DDF">
        <w:rPr>
          <w:rFonts w:ascii="Cambria" w:hAnsi="Cambria"/>
          <w:lang w:val="ru-RU"/>
        </w:rPr>
        <w:t>направлена на сохранение и обеспечение устойчивого использования генетических ресурсов растений для производства продовольствия и ведения сельского хозяйства, а также на справедливое и равноправное распределение выгод от их использования (ФАО, 2009 г.)</w:t>
      </w:r>
      <w:r w:rsidR="00876768" w:rsidRPr="007A5DDF">
        <w:rPr>
          <w:rFonts w:ascii="Cambria" w:hAnsi="Cambria"/>
          <w:lang w:val="ru-RU"/>
        </w:rPr>
        <w:t>.</w:t>
      </w:r>
    </w:p>
    <w:p w14:paraId="5430E54E" w14:textId="77777777" w:rsidR="00876768" w:rsidRPr="007A5DDF" w:rsidRDefault="00876768" w:rsidP="00876768">
      <w:pPr>
        <w:spacing w:after="0" w:line="240" w:lineRule="auto"/>
        <w:jc w:val="both"/>
        <w:rPr>
          <w:rFonts w:ascii="Cambria" w:hAnsi="Cambria"/>
          <w:lang w:val="ru-RU"/>
        </w:rPr>
      </w:pPr>
    </w:p>
    <w:p w14:paraId="71C637B8" w14:textId="6B9B43BD" w:rsidR="00593F32" w:rsidRPr="007A5DDF" w:rsidRDefault="00C26A4F" w:rsidP="001019D4">
      <w:pPr>
        <w:spacing w:after="0" w:line="240" w:lineRule="auto"/>
        <w:jc w:val="both"/>
        <w:rPr>
          <w:rFonts w:ascii="Cambria" w:hAnsi="Cambria"/>
          <w:lang w:val="ru-RU"/>
        </w:rPr>
      </w:pPr>
      <w:hyperlink r:id="rId27" w:history="1">
        <w:r w:rsidR="007A5DDF" w:rsidRPr="007A5DDF">
          <w:rPr>
            <w:rStyle w:val="Kpr"/>
            <w:rFonts w:cstheme="minorHAnsi"/>
            <w:lang w:val="ru-RU"/>
          </w:rPr>
          <w:t>Глобальная стратегия сохранения растений</w:t>
        </w:r>
      </w:hyperlink>
      <w:r w:rsidR="007A5DDF" w:rsidRPr="007A5DDF">
        <w:rPr>
          <w:rFonts w:ascii="Cambria" w:hAnsi="Cambria"/>
          <w:b/>
          <w:bCs/>
          <w:lang w:val="ru-RU"/>
        </w:rPr>
        <w:t xml:space="preserve"> </w:t>
      </w:r>
      <w:r w:rsidR="007178C8" w:rsidRPr="007A5DDF">
        <w:rPr>
          <w:rFonts w:ascii="Cambria" w:hAnsi="Cambria"/>
          <w:b/>
          <w:bCs/>
          <w:lang w:val="ru-RU"/>
        </w:rPr>
        <w:t>(</w:t>
      </w:r>
      <w:r w:rsidR="007178C8" w:rsidRPr="007178C8">
        <w:rPr>
          <w:rFonts w:ascii="Cambria" w:hAnsi="Cambria"/>
          <w:lang w:val="en-GB"/>
        </w:rPr>
        <w:t>GSPC</w:t>
      </w:r>
      <w:r w:rsidR="007178C8" w:rsidRPr="007A5DDF">
        <w:rPr>
          <w:rFonts w:ascii="Cambria" w:hAnsi="Cambria"/>
          <w:b/>
          <w:bCs/>
          <w:lang w:val="ru-RU"/>
        </w:rPr>
        <w:t>)</w:t>
      </w:r>
      <w:r w:rsidR="00593F32" w:rsidRPr="00982C5D">
        <w:rPr>
          <w:rStyle w:val="DipnotBavurusu"/>
          <w:rFonts w:ascii="Cambria" w:hAnsi="Cambria"/>
          <w:b/>
          <w:bCs/>
          <w:lang w:val="en-GB"/>
        </w:rPr>
        <w:footnoteReference w:id="9"/>
      </w:r>
      <w:r w:rsidR="00593F32" w:rsidRPr="007A5DDF">
        <w:rPr>
          <w:rFonts w:ascii="Cambria" w:hAnsi="Cambria"/>
          <w:lang w:val="ru-RU"/>
        </w:rPr>
        <w:t xml:space="preserve">, </w:t>
      </w:r>
      <w:r w:rsidR="007A5DDF" w:rsidRPr="007A5DDF">
        <w:rPr>
          <w:rFonts w:ascii="Cambria" w:hAnsi="Cambria"/>
          <w:lang w:val="ru-RU"/>
        </w:rPr>
        <w:t xml:space="preserve">принятая в 2002 году, представляет собой программу </w:t>
      </w:r>
      <w:r w:rsidR="007A5DDF">
        <w:rPr>
          <w:rFonts w:ascii="Cambria" w:hAnsi="Cambria"/>
          <w:lang w:val="ru-RU"/>
        </w:rPr>
        <w:t>КБР</w:t>
      </w:r>
      <w:r w:rsidR="007A5DDF" w:rsidRPr="007A5DDF">
        <w:rPr>
          <w:rFonts w:ascii="Cambria" w:hAnsi="Cambria"/>
          <w:lang w:val="ru-RU"/>
        </w:rPr>
        <w:t xml:space="preserve">, направленную на замедление темпов исчезновения растений посредством </w:t>
      </w:r>
      <w:r w:rsidR="007616D1">
        <w:rPr>
          <w:rFonts w:ascii="Cambria" w:hAnsi="Cambria"/>
          <w:lang w:val="ru-RU"/>
        </w:rPr>
        <w:t xml:space="preserve">внедрения </w:t>
      </w:r>
      <w:r w:rsidR="007A5DDF" w:rsidRPr="007A5DDF">
        <w:rPr>
          <w:rFonts w:ascii="Cambria" w:hAnsi="Cambria"/>
          <w:lang w:val="ru-RU"/>
        </w:rPr>
        <w:t>пяти целей и 16 связанных с ними задач</w:t>
      </w:r>
      <w:r w:rsidR="00593F32" w:rsidRPr="007A5DDF">
        <w:rPr>
          <w:rFonts w:ascii="Cambria" w:hAnsi="Cambria"/>
          <w:lang w:val="ru-RU"/>
        </w:rPr>
        <w:t xml:space="preserve">. </w:t>
      </w:r>
    </w:p>
    <w:p w14:paraId="22DB1664" w14:textId="77777777" w:rsidR="005F6BF4" w:rsidRPr="007A5DDF" w:rsidRDefault="005F6BF4" w:rsidP="005F6BF4">
      <w:pPr>
        <w:spacing w:after="0" w:line="240" w:lineRule="auto"/>
        <w:jc w:val="both"/>
        <w:rPr>
          <w:rFonts w:ascii="Cambria" w:hAnsi="Cambria"/>
          <w:lang w:val="ru-RU"/>
        </w:rPr>
      </w:pPr>
    </w:p>
    <w:p w14:paraId="458FB03A" w14:textId="31DB0699" w:rsidR="009632EF" w:rsidRPr="007A5DDF" w:rsidRDefault="007A5DDF" w:rsidP="00794514">
      <w:pPr>
        <w:spacing w:after="0" w:line="240" w:lineRule="auto"/>
        <w:jc w:val="both"/>
        <w:rPr>
          <w:rFonts w:ascii="Cambria" w:hAnsi="Cambria" w:cs="Tahoma"/>
          <w:lang w:val="ru-RU"/>
        </w:rPr>
      </w:pPr>
      <w:r w:rsidRPr="007A5DDF">
        <w:rPr>
          <w:rFonts w:ascii="Cambria" w:hAnsi="Cambria" w:cs="Tahoma"/>
          <w:lang w:val="ru-RU"/>
        </w:rPr>
        <w:t>В 2010 году был принят Нагойский протокол о доступе к генетическим ресурсам и совместном использовании на справедливой и равной основе выгод от их использования (</w:t>
      </w:r>
      <w:r w:rsidR="007616D1">
        <w:rPr>
          <w:rFonts w:ascii="Cambria" w:hAnsi="Cambria" w:cs="Tahoma"/>
          <w:lang w:val="ru-RU"/>
        </w:rPr>
        <w:t>КБР</w:t>
      </w:r>
      <w:r w:rsidRPr="007A5DDF">
        <w:rPr>
          <w:rFonts w:ascii="Cambria" w:hAnsi="Cambria" w:cs="Tahoma"/>
          <w:lang w:val="ru-RU"/>
        </w:rPr>
        <w:t>, 2011</w:t>
      </w:r>
      <w:r w:rsidR="009632EF" w:rsidRPr="007A5DDF">
        <w:rPr>
          <w:rFonts w:ascii="Cambria" w:hAnsi="Cambria" w:cs="Tahoma"/>
          <w:lang w:val="ru-RU"/>
        </w:rPr>
        <w:t>)</w:t>
      </w:r>
      <w:r w:rsidR="00595EC3" w:rsidRPr="00982C5D">
        <w:rPr>
          <w:rStyle w:val="DipnotBavurusu"/>
          <w:rFonts w:ascii="Cambria" w:hAnsi="Cambria" w:cs="Tahoma"/>
          <w:b/>
          <w:bCs/>
          <w:lang w:val="en-GB"/>
        </w:rPr>
        <w:footnoteReference w:id="10"/>
      </w:r>
      <w:r w:rsidR="007616D1">
        <w:rPr>
          <w:rFonts w:ascii="Cambria" w:hAnsi="Cambria" w:cs="Tahoma"/>
          <w:lang w:val="ru-RU"/>
        </w:rPr>
        <w:t>,</w:t>
      </w:r>
      <w:r w:rsidR="009632EF" w:rsidRPr="007A5DDF">
        <w:rPr>
          <w:rFonts w:ascii="Cambria" w:hAnsi="Cambria" w:cs="Tahoma"/>
          <w:lang w:val="ru-RU"/>
        </w:rPr>
        <w:t xml:space="preserve"> </w:t>
      </w:r>
      <w:r w:rsidRPr="007A5DDF">
        <w:rPr>
          <w:rFonts w:ascii="Cambria" w:hAnsi="Cambria" w:cs="Tahoma"/>
          <w:lang w:val="ru-RU"/>
        </w:rPr>
        <w:t xml:space="preserve">принят как дополнительное соглашение к </w:t>
      </w:r>
      <w:r w:rsidR="007616D1">
        <w:rPr>
          <w:rFonts w:ascii="Cambria" w:hAnsi="Cambria" w:cs="Tahoma"/>
          <w:lang w:val="ru-RU"/>
        </w:rPr>
        <w:t>КБР</w:t>
      </w:r>
      <w:r w:rsidRPr="007A5DDF">
        <w:rPr>
          <w:rFonts w:ascii="Cambria" w:hAnsi="Cambria" w:cs="Tahoma"/>
          <w:lang w:val="ru-RU"/>
        </w:rPr>
        <w:t>.</w:t>
      </w:r>
    </w:p>
    <w:p w14:paraId="1AF7FF4E" w14:textId="77777777" w:rsidR="009632EF" w:rsidRPr="007A5DDF" w:rsidRDefault="009632EF" w:rsidP="00794514">
      <w:pPr>
        <w:spacing w:after="0" w:line="240" w:lineRule="auto"/>
        <w:jc w:val="both"/>
        <w:rPr>
          <w:rFonts w:ascii="Cambria" w:hAnsi="Cambria" w:cs="Tahoma"/>
          <w:lang w:val="ru-RU"/>
        </w:rPr>
      </w:pPr>
    </w:p>
    <w:p w14:paraId="595D0AA1" w14:textId="49A5AE02" w:rsidR="003768F3" w:rsidRPr="007A5DDF" w:rsidRDefault="007A5DDF" w:rsidP="007A5DDF">
      <w:pPr>
        <w:spacing w:after="0" w:line="240" w:lineRule="auto"/>
        <w:jc w:val="both"/>
        <w:rPr>
          <w:rFonts w:ascii="Cambria" w:hAnsi="Cambria"/>
          <w:lang w:val="ru-RU"/>
        </w:rPr>
      </w:pPr>
      <w:r w:rsidRPr="007A5DDF">
        <w:rPr>
          <w:rFonts w:ascii="Cambria" w:hAnsi="Cambria"/>
          <w:lang w:val="ru-RU"/>
        </w:rPr>
        <w:t>Позже в 2010 году был принят Стратегический план в области сохранения и устойчивого использования биоразнообразия на 2011-2020 годы, включая целевые задачи по сохранению и устойчивому использованию биоразнообразия, принятые в Ай</w:t>
      </w:r>
      <w:r>
        <w:rPr>
          <w:rFonts w:ascii="Cambria" w:hAnsi="Cambria"/>
          <w:lang w:val="ru-RU"/>
        </w:rPr>
        <w:t>ч</w:t>
      </w:r>
      <w:r w:rsidRPr="007A5DDF">
        <w:rPr>
          <w:rFonts w:ascii="Cambria" w:hAnsi="Cambria"/>
          <w:lang w:val="ru-RU"/>
        </w:rPr>
        <w:t>и. Целевые задачи по сохранению биоразнообразия, принятые в Ай</w:t>
      </w:r>
      <w:r>
        <w:rPr>
          <w:rFonts w:ascii="Cambria" w:hAnsi="Cambria"/>
          <w:lang w:val="ru-RU"/>
        </w:rPr>
        <w:t>ч</w:t>
      </w:r>
      <w:r w:rsidRPr="007A5DDF">
        <w:rPr>
          <w:rFonts w:ascii="Cambria" w:hAnsi="Cambria"/>
          <w:lang w:val="ru-RU"/>
        </w:rPr>
        <w:t xml:space="preserve">и, включают 20 задач, направленных на достижение каждой из пяти стратегических целей, определенных в Стратегическом плане. В этом отношении Стратегическая цель </w:t>
      </w:r>
      <w:r w:rsidRPr="007A5DDF">
        <w:rPr>
          <w:rFonts w:ascii="Cambria" w:hAnsi="Cambria"/>
          <w:lang w:val="en-GB"/>
        </w:rPr>
        <w:t>C</w:t>
      </w:r>
      <w:r w:rsidRPr="007A5DDF">
        <w:rPr>
          <w:rFonts w:ascii="Cambria" w:hAnsi="Cambria"/>
          <w:lang w:val="ru-RU"/>
        </w:rPr>
        <w:t xml:space="preserve"> плана направлена на улучшение состояния биоразнообразия путем защиты экосистем, видов и генетического биоразнообразия (</w:t>
      </w:r>
      <w:r w:rsidR="007616D1">
        <w:rPr>
          <w:rFonts w:ascii="Cambria" w:hAnsi="Cambria"/>
          <w:lang w:val="ru-RU"/>
        </w:rPr>
        <w:t>КБР</w:t>
      </w:r>
      <w:r w:rsidRPr="007A5DDF">
        <w:rPr>
          <w:rFonts w:ascii="Cambria" w:hAnsi="Cambria"/>
          <w:lang w:val="ru-RU"/>
        </w:rPr>
        <w:t>, 2021).</w:t>
      </w:r>
    </w:p>
    <w:p w14:paraId="1F0364C7" w14:textId="77777777" w:rsidR="007A5DDF" w:rsidRPr="007A5DDF" w:rsidRDefault="007A5DDF" w:rsidP="003768F3">
      <w:pPr>
        <w:spacing w:after="0" w:line="240" w:lineRule="auto"/>
        <w:rPr>
          <w:rFonts w:ascii="Cambria" w:hAnsi="Cambria"/>
          <w:lang w:val="ru-RU"/>
        </w:rPr>
      </w:pPr>
    </w:p>
    <w:p w14:paraId="4E7B1146" w14:textId="12F28AF7" w:rsidR="007354E9" w:rsidRPr="007A5DDF" w:rsidRDefault="007A5DDF" w:rsidP="00446744">
      <w:pPr>
        <w:autoSpaceDE w:val="0"/>
        <w:autoSpaceDN w:val="0"/>
        <w:adjustRightInd w:val="0"/>
        <w:spacing w:after="0" w:line="240" w:lineRule="auto"/>
        <w:jc w:val="both"/>
        <w:rPr>
          <w:rFonts w:ascii="Cambria" w:hAnsi="Cambria" w:cs="FrutigerLTStd-Roman"/>
          <w:lang w:val="ru-RU"/>
        </w:rPr>
      </w:pPr>
      <w:bookmarkStart w:id="41" w:name="_Hlk72401222"/>
      <w:r w:rsidRPr="007A5DDF">
        <w:rPr>
          <w:rFonts w:ascii="Cambria" w:hAnsi="Cambria"/>
          <w:lang w:val="ru-RU"/>
        </w:rPr>
        <w:t xml:space="preserve">В 2012 году </w:t>
      </w:r>
      <w:hyperlink r:id="rId28" w:history="1">
        <w:r w:rsidRPr="00437D62">
          <w:rPr>
            <w:rStyle w:val="Kpr"/>
            <w:rFonts w:cstheme="minorHAnsi"/>
            <w:lang w:val="ru-RU"/>
          </w:rPr>
          <w:t>Межправительственная научно-политическая платформа по биоразнообразию и экосистемным услугам</w:t>
        </w:r>
      </w:hyperlink>
      <w:r w:rsidRPr="007A5DDF">
        <w:rPr>
          <w:rFonts w:ascii="Cambria" w:hAnsi="Cambria"/>
          <w:lang w:val="ru-RU"/>
        </w:rPr>
        <w:t xml:space="preserve"> (IPBES) была создана в качестве независимого межправительственного органа для проведения объективных научных оценок биоразнообразия и экосистем планеты, </w:t>
      </w:r>
      <w:r w:rsidR="007616D1">
        <w:rPr>
          <w:rFonts w:ascii="Cambria" w:hAnsi="Cambria"/>
          <w:lang w:val="ru-RU"/>
        </w:rPr>
        <w:t xml:space="preserve">оценки </w:t>
      </w:r>
      <w:r w:rsidRPr="007A5DDF">
        <w:rPr>
          <w:rFonts w:ascii="Cambria" w:hAnsi="Cambria"/>
          <w:lang w:val="ru-RU"/>
        </w:rPr>
        <w:t>выгод, которые они приносят людям, а также инструментов и методов, доступных для защищать и рационально использовать биоразнообразие и экосистемы (ФАО, 2019</w:t>
      </w:r>
      <w:r w:rsidRPr="007A5DDF">
        <w:rPr>
          <w:rFonts w:ascii="Cambria" w:hAnsi="Cambria"/>
          <w:lang w:val="en-GB"/>
        </w:rPr>
        <w:t>a</w:t>
      </w:r>
      <w:r w:rsidRPr="007A5DDF">
        <w:rPr>
          <w:rFonts w:ascii="Cambria" w:hAnsi="Cambria"/>
          <w:lang w:val="ru-RU"/>
        </w:rPr>
        <w:t>)</w:t>
      </w:r>
      <w:r w:rsidR="007354E9" w:rsidRPr="007A5DDF">
        <w:rPr>
          <w:rFonts w:ascii="Cambria" w:hAnsi="Cambria" w:cs="FrutigerLTStd-Roman"/>
          <w:lang w:val="ru-RU"/>
        </w:rPr>
        <w:t>.</w:t>
      </w:r>
    </w:p>
    <w:p w14:paraId="2442594E" w14:textId="77777777" w:rsidR="002A2D80" w:rsidRPr="007A5DDF" w:rsidRDefault="002A2D80" w:rsidP="00446744">
      <w:pPr>
        <w:autoSpaceDE w:val="0"/>
        <w:autoSpaceDN w:val="0"/>
        <w:adjustRightInd w:val="0"/>
        <w:spacing w:after="0" w:line="240" w:lineRule="auto"/>
        <w:jc w:val="both"/>
        <w:rPr>
          <w:rFonts w:ascii="Cambria" w:hAnsi="Cambria" w:cs="FrutigerLTStd-Roman"/>
          <w:lang w:val="ru-RU"/>
        </w:rPr>
      </w:pPr>
    </w:p>
    <w:bookmarkEnd w:id="41"/>
    <w:p w14:paraId="6EAFD826" w14:textId="783EE912" w:rsidR="00302888" w:rsidRPr="007A5DDF" w:rsidRDefault="007A5DDF" w:rsidP="005F6BF4">
      <w:pPr>
        <w:spacing w:after="0" w:line="240" w:lineRule="auto"/>
        <w:jc w:val="both"/>
        <w:rPr>
          <w:rFonts w:ascii="Cambria" w:hAnsi="Cambria"/>
          <w:lang w:val="ru-RU"/>
        </w:rPr>
      </w:pPr>
      <w:r w:rsidRPr="007A5DDF">
        <w:rPr>
          <w:rFonts w:ascii="Cambria" w:hAnsi="Cambria"/>
          <w:lang w:val="ru-RU"/>
        </w:rPr>
        <w:t>Глобальный план действий по сохранению, устойчивому использованию и развитию лесных генетических ресурсов определил 27 стратегических приоритетов на 2013 год. План действий в основном сосредоточен на четырех тематических областях: (</w:t>
      </w:r>
      <w:r w:rsidRPr="007A5DDF">
        <w:rPr>
          <w:rFonts w:ascii="Cambria" w:hAnsi="Cambria"/>
          <w:lang w:val="en-GB"/>
        </w:rPr>
        <w:t>i</w:t>
      </w:r>
      <w:r w:rsidRPr="007A5DDF">
        <w:rPr>
          <w:rFonts w:ascii="Cambria" w:hAnsi="Cambria"/>
          <w:lang w:val="ru-RU"/>
        </w:rPr>
        <w:t>) улучшение наличия и доступа к информации о лесных генетических ресурсах, (</w:t>
      </w:r>
      <w:r w:rsidRPr="007A5DDF">
        <w:rPr>
          <w:rFonts w:ascii="Cambria" w:hAnsi="Cambria"/>
          <w:lang w:val="en-GB"/>
        </w:rPr>
        <w:t>ii</w:t>
      </w:r>
      <w:r w:rsidRPr="007A5DDF">
        <w:rPr>
          <w:rFonts w:ascii="Cambria" w:hAnsi="Cambria"/>
          <w:lang w:val="ru-RU"/>
        </w:rPr>
        <w:t>) сохранение лесных генетических ресурсов, (</w:t>
      </w:r>
      <w:r w:rsidRPr="007A5DDF">
        <w:rPr>
          <w:rFonts w:ascii="Cambria" w:hAnsi="Cambria"/>
          <w:lang w:val="en-GB"/>
        </w:rPr>
        <w:t>iii</w:t>
      </w:r>
      <w:r w:rsidRPr="007A5DDF">
        <w:rPr>
          <w:rFonts w:ascii="Cambria" w:hAnsi="Cambria"/>
          <w:lang w:val="ru-RU"/>
        </w:rPr>
        <w:t>) устойчивое использование, развитие и управление лесными генетическими ресурсами, и (</w:t>
      </w:r>
      <w:r w:rsidRPr="007A5DDF">
        <w:rPr>
          <w:rFonts w:ascii="Cambria" w:hAnsi="Cambria"/>
          <w:lang w:val="en-GB"/>
        </w:rPr>
        <w:t>iv</w:t>
      </w:r>
      <w:r w:rsidRPr="007A5DDF">
        <w:rPr>
          <w:rFonts w:ascii="Cambria" w:hAnsi="Cambria"/>
          <w:lang w:val="ru-RU"/>
        </w:rPr>
        <w:t xml:space="preserve">) политика, институты и </w:t>
      </w:r>
      <w:r w:rsidR="007616D1">
        <w:rPr>
          <w:rFonts w:ascii="Cambria" w:hAnsi="Cambria"/>
          <w:lang w:val="ru-RU"/>
        </w:rPr>
        <w:t>наращивание</w:t>
      </w:r>
      <w:r w:rsidRPr="007A5DDF">
        <w:rPr>
          <w:rFonts w:ascii="Cambria" w:hAnsi="Cambria"/>
          <w:lang w:val="ru-RU"/>
        </w:rPr>
        <w:t xml:space="preserve"> потенциала (</w:t>
      </w:r>
      <w:r w:rsidRPr="007A5DDF">
        <w:rPr>
          <w:rFonts w:ascii="Cambria" w:hAnsi="Cambria"/>
          <w:lang w:val="en-GB"/>
        </w:rPr>
        <w:t>FAO</w:t>
      </w:r>
      <w:r w:rsidRPr="007A5DDF">
        <w:rPr>
          <w:rFonts w:ascii="Cambria" w:hAnsi="Cambria"/>
          <w:lang w:val="ru-RU"/>
        </w:rPr>
        <w:t>, 2014</w:t>
      </w:r>
      <w:r w:rsidRPr="007A5DDF">
        <w:rPr>
          <w:rFonts w:ascii="Cambria" w:hAnsi="Cambria"/>
          <w:lang w:val="en-GB"/>
        </w:rPr>
        <w:t>c</w:t>
      </w:r>
      <w:r w:rsidRPr="007A5DDF">
        <w:rPr>
          <w:rFonts w:ascii="Cambria" w:hAnsi="Cambria"/>
          <w:lang w:val="ru-RU"/>
        </w:rPr>
        <w:t>).</w:t>
      </w:r>
    </w:p>
    <w:p w14:paraId="226D1627" w14:textId="77777777" w:rsidR="007A5DDF" w:rsidRPr="007A5DDF" w:rsidRDefault="007A5DDF" w:rsidP="005F6BF4">
      <w:pPr>
        <w:spacing w:after="0" w:line="240" w:lineRule="auto"/>
        <w:jc w:val="both"/>
        <w:rPr>
          <w:rFonts w:ascii="Cambria" w:hAnsi="Cambria"/>
          <w:lang w:val="ru-RU"/>
        </w:rPr>
      </w:pPr>
    </w:p>
    <w:p w14:paraId="51D1CDEF" w14:textId="4436A3CE" w:rsidR="005F6BF4" w:rsidRPr="00480B1C" w:rsidRDefault="007A5DDF" w:rsidP="007A5DDF">
      <w:pPr>
        <w:spacing w:after="0" w:line="240" w:lineRule="auto"/>
        <w:jc w:val="both"/>
        <w:rPr>
          <w:rFonts w:ascii="Cambria" w:hAnsi="Cambria"/>
          <w:lang w:val="ru-RU"/>
        </w:rPr>
      </w:pPr>
      <w:r w:rsidRPr="007A5DDF">
        <w:rPr>
          <w:rFonts w:ascii="Cambria" w:hAnsi="Cambria"/>
          <w:b/>
          <w:bCs/>
          <w:lang w:val="ru-RU"/>
        </w:rPr>
        <w:t>Второй Глобальный план действий в области генетических ресурсов растений для производства продовольствия и ведения сельского хозяйства</w:t>
      </w:r>
      <w:r w:rsidR="00CB279C" w:rsidRPr="00982C5D">
        <w:rPr>
          <w:rStyle w:val="DipnotBavurusu"/>
          <w:rFonts w:ascii="Cambria" w:hAnsi="Cambria"/>
          <w:b/>
          <w:bCs/>
          <w:lang w:val="en-GB"/>
        </w:rPr>
        <w:footnoteReference w:id="11"/>
      </w:r>
      <w:r w:rsidR="00E31384" w:rsidRPr="007A5DDF">
        <w:rPr>
          <w:rFonts w:ascii="Cambria" w:hAnsi="Cambria"/>
          <w:lang w:val="ru-RU"/>
        </w:rPr>
        <w:t xml:space="preserve"> </w:t>
      </w:r>
      <w:r w:rsidRPr="007A5DDF">
        <w:rPr>
          <w:rFonts w:ascii="Cambria" w:hAnsi="Cambria"/>
          <w:lang w:val="ru-RU"/>
        </w:rPr>
        <w:t>включает 18 приоритетных мероприятий, в которых даются конкретные ссылки на фермерские</w:t>
      </w:r>
      <w:r w:rsidR="002F412B">
        <w:rPr>
          <w:rFonts w:ascii="Cambria" w:hAnsi="Cambria"/>
          <w:lang w:val="ru-RU"/>
        </w:rPr>
        <w:t>/</w:t>
      </w:r>
      <w:r w:rsidRPr="007A5DDF">
        <w:rPr>
          <w:rFonts w:ascii="Cambria" w:hAnsi="Cambria"/>
          <w:lang w:val="ru-RU"/>
        </w:rPr>
        <w:t xml:space="preserve">местные сорта для улучшения </w:t>
      </w:r>
      <w:r w:rsidR="00040A53">
        <w:rPr>
          <w:rFonts w:ascii="Cambria" w:hAnsi="Cambria"/>
          <w:lang w:val="ru-RU"/>
        </w:rPr>
        <w:t>планирования</w:t>
      </w:r>
      <w:r w:rsidRPr="007A5DDF">
        <w:rPr>
          <w:rFonts w:ascii="Cambria" w:hAnsi="Cambria"/>
          <w:lang w:val="ru-RU"/>
        </w:rPr>
        <w:t xml:space="preserve"> </w:t>
      </w:r>
      <w:r w:rsidR="002F412B">
        <w:rPr>
          <w:rFonts w:ascii="Cambria" w:hAnsi="Cambria"/>
          <w:lang w:val="ru-RU"/>
        </w:rPr>
        <w:t>их использования</w:t>
      </w:r>
      <w:r w:rsidR="007616D1">
        <w:rPr>
          <w:rFonts w:ascii="Cambria" w:hAnsi="Cambria"/>
          <w:lang w:val="ru-RU"/>
        </w:rPr>
        <w:t xml:space="preserve"> </w:t>
      </w:r>
      <w:r w:rsidRPr="007A5DDF">
        <w:rPr>
          <w:rFonts w:ascii="Cambria" w:hAnsi="Cambria"/>
          <w:lang w:val="ru-RU"/>
        </w:rPr>
        <w:t>на ферм</w:t>
      </w:r>
      <w:r w:rsidR="007616D1">
        <w:rPr>
          <w:rFonts w:ascii="Cambria" w:hAnsi="Cambria"/>
          <w:lang w:val="ru-RU"/>
        </w:rPr>
        <w:t>ах</w:t>
      </w:r>
      <w:r w:rsidRPr="007A5DDF">
        <w:rPr>
          <w:rFonts w:ascii="Cambria" w:hAnsi="Cambria"/>
          <w:lang w:val="ru-RU"/>
        </w:rPr>
        <w:t>; улучш</w:t>
      </w:r>
      <w:r w:rsidR="002F412B">
        <w:rPr>
          <w:rFonts w:ascii="Cambria" w:hAnsi="Cambria"/>
          <w:lang w:val="ru-RU"/>
        </w:rPr>
        <w:t>ение ведения</w:t>
      </w:r>
      <w:r w:rsidRPr="007A5DDF">
        <w:rPr>
          <w:rFonts w:ascii="Cambria" w:hAnsi="Cambria"/>
          <w:lang w:val="ru-RU"/>
        </w:rPr>
        <w:t xml:space="preserve"> документацию и сохранение </w:t>
      </w:r>
      <w:r w:rsidRPr="007A5DDF">
        <w:rPr>
          <w:rFonts w:ascii="Cambria" w:hAnsi="Cambria"/>
          <w:lang w:val="en-GB"/>
        </w:rPr>
        <w:t>ex</w:t>
      </w:r>
      <w:r w:rsidRPr="007A5DDF">
        <w:rPr>
          <w:rFonts w:ascii="Cambria" w:hAnsi="Cambria"/>
          <w:lang w:val="ru-RU"/>
        </w:rPr>
        <w:t xml:space="preserve"> </w:t>
      </w:r>
      <w:r w:rsidRPr="007A5DDF">
        <w:rPr>
          <w:rFonts w:ascii="Cambria" w:hAnsi="Cambria"/>
          <w:lang w:val="en-GB"/>
        </w:rPr>
        <w:t>situ</w:t>
      </w:r>
      <w:r w:rsidRPr="007A5DDF">
        <w:rPr>
          <w:rFonts w:ascii="Cambria" w:hAnsi="Cambria"/>
          <w:lang w:val="ru-RU"/>
        </w:rPr>
        <w:t>; лучше</w:t>
      </w:r>
      <w:r w:rsidR="002F412B">
        <w:rPr>
          <w:rFonts w:ascii="Cambria" w:hAnsi="Cambria"/>
          <w:lang w:val="ru-RU"/>
        </w:rPr>
        <w:t>го</w:t>
      </w:r>
      <w:r w:rsidRPr="007A5DDF">
        <w:rPr>
          <w:rFonts w:ascii="Cambria" w:hAnsi="Cambria"/>
          <w:lang w:val="ru-RU"/>
        </w:rPr>
        <w:t xml:space="preserve"> пон</w:t>
      </w:r>
      <w:r w:rsidR="002F412B">
        <w:rPr>
          <w:rFonts w:ascii="Cambria" w:hAnsi="Cambria"/>
          <w:lang w:val="ru-RU"/>
        </w:rPr>
        <w:t>имания</w:t>
      </w:r>
      <w:r w:rsidRPr="007A5DDF">
        <w:rPr>
          <w:rFonts w:ascii="Cambria" w:hAnsi="Cambria"/>
          <w:lang w:val="ru-RU"/>
        </w:rPr>
        <w:t xml:space="preserve"> их ценност</w:t>
      </w:r>
      <w:r w:rsidR="002F412B">
        <w:rPr>
          <w:rFonts w:ascii="Cambria" w:hAnsi="Cambria"/>
          <w:lang w:val="ru-RU"/>
        </w:rPr>
        <w:t>и</w:t>
      </w:r>
      <w:r w:rsidRPr="007A5DDF">
        <w:rPr>
          <w:rFonts w:ascii="Cambria" w:hAnsi="Cambria"/>
          <w:lang w:val="ru-RU"/>
        </w:rPr>
        <w:t xml:space="preserve"> и потенциал</w:t>
      </w:r>
      <w:r w:rsidR="002F412B">
        <w:rPr>
          <w:rFonts w:ascii="Cambria" w:hAnsi="Cambria"/>
          <w:lang w:val="ru-RU"/>
        </w:rPr>
        <w:t>а</w:t>
      </w:r>
      <w:r w:rsidRPr="007A5DDF">
        <w:rPr>
          <w:rFonts w:ascii="Cambria" w:hAnsi="Cambria"/>
          <w:lang w:val="ru-RU"/>
        </w:rPr>
        <w:t xml:space="preserve"> использовани</w:t>
      </w:r>
      <w:r w:rsidR="002F412B">
        <w:rPr>
          <w:rFonts w:ascii="Cambria" w:hAnsi="Cambria"/>
          <w:lang w:val="ru-RU"/>
        </w:rPr>
        <w:t>я</w:t>
      </w:r>
      <w:r w:rsidRPr="007A5DDF">
        <w:rPr>
          <w:rFonts w:ascii="Cambria" w:hAnsi="Cambria"/>
          <w:lang w:val="ru-RU"/>
        </w:rPr>
        <w:t xml:space="preserve"> в селекционных программах; оцен</w:t>
      </w:r>
      <w:r w:rsidR="002F412B">
        <w:rPr>
          <w:rFonts w:ascii="Cambria" w:hAnsi="Cambria"/>
          <w:lang w:val="ru-RU"/>
        </w:rPr>
        <w:t>ки</w:t>
      </w:r>
      <w:r w:rsidRPr="007A5DDF">
        <w:rPr>
          <w:rFonts w:ascii="Cambria" w:hAnsi="Cambria"/>
          <w:lang w:val="ru-RU"/>
        </w:rPr>
        <w:t xml:space="preserve"> генетическ</w:t>
      </w:r>
      <w:r w:rsidR="002F412B">
        <w:rPr>
          <w:rFonts w:ascii="Cambria" w:hAnsi="Cambria"/>
          <w:lang w:val="ru-RU"/>
        </w:rPr>
        <w:t>ой</w:t>
      </w:r>
      <w:r w:rsidRPr="007A5DDF">
        <w:rPr>
          <w:rFonts w:ascii="Cambria" w:hAnsi="Cambria"/>
          <w:lang w:val="ru-RU"/>
        </w:rPr>
        <w:t xml:space="preserve"> эрози</w:t>
      </w:r>
      <w:r w:rsidR="002F412B">
        <w:rPr>
          <w:rFonts w:ascii="Cambria" w:hAnsi="Cambria"/>
          <w:lang w:val="ru-RU"/>
        </w:rPr>
        <w:t>и</w:t>
      </w:r>
      <w:r w:rsidRPr="007A5DDF">
        <w:rPr>
          <w:rFonts w:ascii="Cambria" w:hAnsi="Cambria"/>
          <w:lang w:val="ru-RU"/>
        </w:rPr>
        <w:t xml:space="preserve"> и угрозы; способствова</w:t>
      </w:r>
      <w:r w:rsidR="002F412B">
        <w:rPr>
          <w:rFonts w:ascii="Cambria" w:hAnsi="Cambria"/>
          <w:lang w:val="ru-RU"/>
        </w:rPr>
        <w:t>ния</w:t>
      </w:r>
      <w:r w:rsidRPr="007A5DDF">
        <w:rPr>
          <w:rFonts w:ascii="Cambria" w:hAnsi="Cambria"/>
          <w:lang w:val="ru-RU"/>
        </w:rPr>
        <w:t xml:space="preserve"> их развитию и коммерциализации</w:t>
      </w:r>
      <w:r>
        <w:rPr>
          <w:rFonts w:ascii="Cambria" w:hAnsi="Cambria"/>
          <w:lang w:val="ru-RU"/>
        </w:rPr>
        <w:t xml:space="preserve">. </w:t>
      </w:r>
    </w:p>
    <w:p w14:paraId="772588BD" w14:textId="77777777" w:rsidR="007A5DDF" w:rsidRPr="00480B1C" w:rsidRDefault="007A5DDF" w:rsidP="007A5DDF">
      <w:pPr>
        <w:spacing w:after="0" w:line="240" w:lineRule="auto"/>
        <w:jc w:val="both"/>
        <w:rPr>
          <w:rFonts w:ascii="Cambria" w:hAnsi="Cambria"/>
          <w:lang w:val="ru-RU"/>
        </w:rPr>
      </w:pPr>
    </w:p>
    <w:p w14:paraId="64DE14ED" w14:textId="04BC9C56" w:rsidR="0001653E" w:rsidRPr="00D13D62" w:rsidRDefault="00D13D62" w:rsidP="00595EF3">
      <w:pPr>
        <w:spacing w:after="0" w:line="240" w:lineRule="auto"/>
        <w:jc w:val="both"/>
        <w:rPr>
          <w:rFonts w:ascii="Cambria" w:hAnsi="Cambria"/>
          <w:lang w:val="ru-RU"/>
        </w:rPr>
      </w:pPr>
      <w:r w:rsidRPr="00D13D62">
        <w:rPr>
          <w:rFonts w:ascii="Cambria" w:hAnsi="Cambria"/>
          <w:lang w:val="ru-RU"/>
        </w:rPr>
        <w:t>Добровольные руководящие принципы ФАО по сохранению и устойчивому использованию фермерских/местных сортов</w:t>
      </w:r>
      <w:r w:rsidR="0001653E" w:rsidRPr="00982C5D">
        <w:rPr>
          <w:rStyle w:val="DipnotBavurusu"/>
          <w:rFonts w:ascii="Cambria" w:hAnsi="Cambria"/>
          <w:b/>
          <w:bCs/>
          <w:lang w:val="en-GB"/>
        </w:rPr>
        <w:footnoteReference w:id="12"/>
      </w:r>
      <w:r w:rsidR="0001653E" w:rsidRPr="00D13D62">
        <w:rPr>
          <w:rFonts w:ascii="Cambria" w:hAnsi="Cambria"/>
          <w:b/>
          <w:bCs/>
          <w:lang w:val="ru-RU"/>
        </w:rPr>
        <w:t xml:space="preserve"> </w:t>
      </w:r>
      <w:r w:rsidRPr="00D13D62">
        <w:rPr>
          <w:rFonts w:ascii="Cambria" w:hAnsi="Cambria"/>
          <w:lang w:val="ru-RU"/>
        </w:rPr>
        <w:t>направлена на развитие и укрепление сохранения и устойчивого использования фермерских</w:t>
      </w:r>
      <w:r w:rsidR="002F412B">
        <w:rPr>
          <w:rFonts w:ascii="Cambria" w:hAnsi="Cambria"/>
          <w:lang w:val="ru-RU"/>
        </w:rPr>
        <w:t>/</w:t>
      </w:r>
      <w:r w:rsidRPr="00D13D62">
        <w:rPr>
          <w:rFonts w:ascii="Cambria" w:hAnsi="Cambria"/>
          <w:lang w:val="ru-RU"/>
        </w:rPr>
        <w:t>местных сортов</w:t>
      </w:r>
      <w:r w:rsidR="0001653E" w:rsidRPr="00D13D62">
        <w:rPr>
          <w:rFonts w:ascii="Cambria" w:hAnsi="Cambria"/>
          <w:lang w:val="ru-RU"/>
        </w:rPr>
        <w:t xml:space="preserve">. </w:t>
      </w:r>
    </w:p>
    <w:p w14:paraId="7AA5545F" w14:textId="77777777" w:rsidR="0001653E" w:rsidRPr="00D13D62" w:rsidRDefault="0001653E" w:rsidP="00F93FD3">
      <w:pPr>
        <w:spacing w:after="0" w:line="240" w:lineRule="auto"/>
        <w:jc w:val="both"/>
        <w:rPr>
          <w:rFonts w:ascii="Cambria" w:hAnsi="Cambria"/>
          <w:b/>
          <w:bCs/>
          <w:lang w:val="ru-RU"/>
        </w:rPr>
      </w:pPr>
    </w:p>
    <w:p w14:paraId="57E467B9" w14:textId="4DD7B720" w:rsidR="00E33DAD" w:rsidRPr="0053426C" w:rsidRDefault="00D13D62" w:rsidP="00F93FD3">
      <w:pPr>
        <w:spacing w:after="0" w:line="240" w:lineRule="auto"/>
        <w:jc w:val="both"/>
        <w:rPr>
          <w:rFonts w:ascii="Cambria" w:hAnsi="Cambria"/>
          <w:lang w:val="ru-RU"/>
        </w:rPr>
      </w:pPr>
      <w:r w:rsidRPr="00D13D62">
        <w:rPr>
          <w:rFonts w:ascii="Cambria" w:hAnsi="Cambria"/>
          <w:lang w:val="ru-RU"/>
        </w:rPr>
        <w:t>Совсем недавно ФАО разработала Стратегию актуализации тематики биоразнообразия в сельскохозяйственных секторах</w:t>
      </w:r>
      <w:r w:rsidR="0061342F" w:rsidRPr="00982C5D">
        <w:rPr>
          <w:rStyle w:val="DipnotBavurusu"/>
          <w:rFonts w:ascii="Cambria" w:hAnsi="Cambria"/>
          <w:b/>
          <w:bCs/>
          <w:lang w:val="en-GB"/>
        </w:rPr>
        <w:footnoteReference w:id="13"/>
      </w:r>
      <w:r w:rsidR="00E33DAD" w:rsidRPr="00D13D62">
        <w:rPr>
          <w:rFonts w:ascii="Cambria" w:hAnsi="Cambria"/>
          <w:lang w:val="ru-RU"/>
        </w:rPr>
        <w:t xml:space="preserve"> </w:t>
      </w:r>
      <w:r w:rsidRPr="00D13D62">
        <w:rPr>
          <w:rFonts w:ascii="Cambria" w:hAnsi="Cambria"/>
          <w:lang w:val="ru-RU"/>
        </w:rPr>
        <w:t>и План действий на 2021-2023 гг</w:t>
      </w:r>
      <w:r w:rsidR="0061342F" w:rsidRPr="00982C5D">
        <w:rPr>
          <w:rStyle w:val="DipnotBavurusu"/>
          <w:rFonts w:ascii="Cambria" w:hAnsi="Cambria"/>
          <w:b/>
          <w:bCs/>
          <w:lang w:val="en-GB"/>
        </w:rPr>
        <w:footnoteReference w:id="14"/>
      </w:r>
      <w:r w:rsidR="00E33DAD" w:rsidRPr="00D13D62">
        <w:rPr>
          <w:rFonts w:ascii="Cambria" w:hAnsi="Cambria"/>
          <w:b/>
          <w:bCs/>
          <w:lang w:val="ru-RU"/>
        </w:rPr>
        <w:t xml:space="preserve"> </w:t>
      </w:r>
      <w:r w:rsidR="00E33DAD" w:rsidRPr="00D13D62">
        <w:rPr>
          <w:rFonts w:ascii="Cambria" w:hAnsi="Cambria"/>
          <w:lang w:val="ru-RU"/>
        </w:rPr>
        <w:t>(</w:t>
      </w:r>
      <w:r w:rsidR="00E33DAD" w:rsidRPr="00982C5D">
        <w:rPr>
          <w:rFonts w:ascii="Cambria" w:hAnsi="Cambria"/>
          <w:lang w:val="en-GB"/>
        </w:rPr>
        <w:t>FAO</w:t>
      </w:r>
      <w:r w:rsidR="00E33DAD" w:rsidRPr="00D13D62">
        <w:rPr>
          <w:rFonts w:ascii="Cambria" w:hAnsi="Cambria"/>
          <w:lang w:val="ru-RU"/>
        </w:rPr>
        <w:t xml:space="preserve">, </w:t>
      </w:r>
      <w:r w:rsidR="00ED20A7" w:rsidRPr="00D13D62">
        <w:rPr>
          <w:rFonts w:ascii="Cambria" w:hAnsi="Cambria"/>
          <w:lang w:val="ru-RU"/>
        </w:rPr>
        <w:t>2020</w:t>
      </w:r>
      <w:r w:rsidR="00ED20A7">
        <w:rPr>
          <w:rFonts w:ascii="Cambria" w:hAnsi="Cambria"/>
          <w:lang w:val="en-GB"/>
        </w:rPr>
        <w:t>b</w:t>
      </w:r>
      <w:r w:rsidR="00E35B74" w:rsidRPr="00D13D62">
        <w:rPr>
          <w:rFonts w:ascii="Cambria" w:hAnsi="Cambria"/>
          <w:lang w:val="ru-RU"/>
        </w:rPr>
        <w:t>,</w:t>
      </w:r>
      <w:r w:rsidR="00E33DAD" w:rsidRPr="00D13D62">
        <w:rPr>
          <w:rFonts w:ascii="Cambria" w:hAnsi="Cambria"/>
          <w:lang w:val="ru-RU"/>
        </w:rPr>
        <w:t xml:space="preserve"> </w:t>
      </w:r>
      <w:r w:rsidR="00ED20A7" w:rsidRPr="00D13D62">
        <w:rPr>
          <w:rFonts w:ascii="Cambria" w:hAnsi="Cambria"/>
          <w:lang w:val="ru-RU"/>
        </w:rPr>
        <w:t>2020</w:t>
      </w:r>
      <w:r w:rsidR="00ED20A7">
        <w:rPr>
          <w:rFonts w:ascii="Cambria" w:hAnsi="Cambria"/>
          <w:lang w:val="en-GB"/>
        </w:rPr>
        <w:t>c</w:t>
      </w:r>
      <w:r w:rsidR="00E33DAD" w:rsidRPr="00D13D62">
        <w:rPr>
          <w:rFonts w:ascii="Cambria" w:hAnsi="Cambria"/>
          <w:lang w:val="ru-RU"/>
        </w:rPr>
        <w:t>).</w:t>
      </w:r>
      <w:r w:rsidR="00031045" w:rsidRPr="00D13D62">
        <w:rPr>
          <w:rFonts w:ascii="Cambria" w:hAnsi="Cambria"/>
          <w:lang w:val="ru-RU"/>
        </w:rPr>
        <w:t xml:space="preserve"> </w:t>
      </w:r>
      <w:r w:rsidRPr="0053426C">
        <w:rPr>
          <w:rFonts w:ascii="Cambria" w:hAnsi="Cambria"/>
          <w:lang w:val="ru-RU"/>
        </w:rPr>
        <w:t xml:space="preserve">Цели </w:t>
      </w:r>
      <w:r w:rsidRPr="0053426C">
        <w:rPr>
          <w:rFonts w:ascii="Cambria" w:hAnsi="Cambria"/>
          <w:lang w:val="ru-RU"/>
        </w:rPr>
        <w:lastRenderedPageBreak/>
        <w:t>Стратегии</w:t>
      </w:r>
      <w:r w:rsidR="002F412B">
        <w:rPr>
          <w:rFonts w:ascii="Cambria" w:hAnsi="Cambria"/>
          <w:lang w:val="ru-RU"/>
        </w:rPr>
        <w:t xml:space="preserve"> –</w:t>
      </w:r>
      <w:r w:rsidRPr="0053426C">
        <w:rPr>
          <w:rFonts w:ascii="Cambria" w:hAnsi="Cambria"/>
          <w:lang w:val="ru-RU"/>
        </w:rPr>
        <w:t xml:space="preserve"> актуализация тематики биоразнообразия в сельскохозяйственных секторах на различных уровнях структурированным и последовательным образом с учетом национальных приоритетов, потребностей, законодательства и стратегических документов; снижение негативного воздействия сельскохозяйственной деятельности на биоразнообразие; продвижение устойчивого сельского хозяйства и сохранение, приумножение, сохранение и восстановление биоразнообразия (ФАО, 2020</w:t>
      </w:r>
      <w:r w:rsidRPr="00D13D62">
        <w:rPr>
          <w:rFonts w:ascii="Cambria" w:hAnsi="Cambria"/>
          <w:lang w:val="en-GB"/>
        </w:rPr>
        <w:t>b</w:t>
      </w:r>
      <w:r w:rsidRPr="0053426C">
        <w:rPr>
          <w:rFonts w:ascii="Cambria" w:hAnsi="Cambria"/>
          <w:lang w:val="ru-RU"/>
        </w:rPr>
        <w:t>).</w:t>
      </w:r>
    </w:p>
    <w:p w14:paraId="49BA481D" w14:textId="77777777" w:rsidR="006B7729" w:rsidRPr="0053426C" w:rsidRDefault="006B7729" w:rsidP="00DE4308">
      <w:pPr>
        <w:spacing w:after="0" w:line="240" w:lineRule="auto"/>
        <w:jc w:val="both"/>
        <w:rPr>
          <w:rFonts w:ascii="Cambria" w:hAnsi="Cambria"/>
          <w:lang w:val="ru-RU"/>
        </w:rPr>
      </w:pPr>
    </w:p>
    <w:p w14:paraId="4705F757" w14:textId="639681FB" w:rsidR="00DE4308" w:rsidRPr="00982C5D" w:rsidRDefault="0053426C" w:rsidP="00CE2836">
      <w:pPr>
        <w:spacing w:after="0" w:line="240" w:lineRule="auto"/>
        <w:jc w:val="both"/>
        <w:rPr>
          <w:rFonts w:ascii="Cambria" w:hAnsi="Cambria"/>
          <w:lang w:val="en-GB"/>
        </w:rPr>
      </w:pPr>
      <w:r w:rsidRPr="0053426C">
        <w:rPr>
          <w:rFonts w:ascii="Cambria" w:hAnsi="Cambria"/>
          <w:b/>
          <w:bCs/>
          <w:lang w:val="ru-RU"/>
        </w:rPr>
        <w:t>Повестка дня в области устойчивого развития на период до 2030 года</w:t>
      </w:r>
      <w:r w:rsidR="00B1635C" w:rsidRPr="00982C5D">
        <w:rPr>
          <w:rStyle w:val="DipnotBavurusu"/>
          <w:rFonts w:ascii="Cambria" w:hAnsi="Cambria"/>
          <w:b/>
          <w:bCs/>
          <w:lang w:val="en-GB"/>
        </w:rPr>
        <w:footnoteReference w:id="15"/>
      </w:r>
      <w:r w:rsidR="0052581F" w:rsidRPr="0053426C">
        <w:rPr>
          <w:rFonts w:ascii="Cambria" w:hAnsi="Cambria"/>
          <w:b/>
          <w:bCs/>
          <w:lang w:val="ru-RU"/>
        </w:rPr>
        <w:t xml:space="preserve">, </w:t>
      </w:r>
      <w:r w:rsidRPr="0053426C">
        <w:rPr>
          <w:rFonts w:ascii="Cambria" w:hAnsi="Cambria"/>
          <w:lang w:val="ru-RU"/>
        </w:rPr>
        <w:t xml:space="preserve">принятая всеми государствами-членами Организации Объединенных Наций в 2015 году, в </w:t>
      </w:r>
      <w:r w:rsidR="002F412B">
        <w:rPr>
          <w:rFonts w:ascii="Cambria" w:hAnsi="Cambria"/>
          <w:lang w:val="ru-RU"/>
        </w:rPr>
        <w:t xml:space="preserve">которой в </w:t>
      </w:r>
      <w:r w:rsidRPr="0053426C">
        <w:rPr>
          <w:rFonts w:ascii="Cambria" w:hAnsi="Cambria"/>
          <w:lang w:val="ru-RU"/>
        </w:rPr>
        <w:t xml:space="preserve">качестве общих усилий были представлены семнадцать ЦУР, направленных на обеспечение устойчивого развития. </w:t>
      </w:r>
      <w:r w:rsidRPr="0053426C">
        <w:rPr>
          <w:rFonts w:ascii="Cambria" w:hAnsi="Cambria"/>
          <w:lang w:val="en-GB"/>
        </w:rPr>
        <w:t>ЦУР имеют большое значение для биоразнообразия, в том числе:</w:t>
      </w:r>
    </w:p>
    <w:p w14:paraId="417C836E" w14:textId="77777777" w:rsidR="00485DD8" w:rsidRPr="00982C5D" w:rsidRDefault="00485DD8" w:rsidP="00DE4308">
      <w:pPr>
        <w:spacing w:after="0" w:line="240" w:lineRule="auto"/>
        <w:rPr>
          <w:rFonts w:ascii="Cambria" w:hAnsi="Cambria"/>
          <w:lang w:val="en-GB"/>
        </w:rPr>
      </w:pPr>
    </w:p>
    <w:p w14:paraId="6ABE0209" w14:textId="20055C91" w:rsidR="0053426C" w:rsidRPr="0053426C" w:rsidRDefault="0053426C" w:rsidP="0053426C">
      <w:pPr>
        <w:pStyle w:val="ListeParagraf"/>
        <w:numPr>
          <w:ilvl w:val="0"/>
          <w:numId w:val="2"/>
        </w:numPr>
        <w:spacing w:after="0" w:line="240" w:lineRule="auto"/>
        <w:jc w:val="both"/>
        <w:rPr>
          <w:rFonts w:ascii="Cambria" w:hAnsi="Cambria"/>
          <w:lang w:val="ru-RU"/>
        </w:rPr>
      </w:pPr>
      <w:r w:rsidRPr="0053426C">
        <w:rPr>
          <w:rFonts w:ascii="Cambria" w:hAnsi="Cambria"/>
          <w:lang w:val="ru-RU"/>
        </w:rPr>
        <w:t>«</w:t>
      </w:r>
      <w:hyperlink r:id="rId29" w:history="1">
        <w:r w:rsidRPr="0053426C">
          <w:rPr>
            <w:rStyle w:val="Kpr"/>
            <w:rFonts w:ascii="Cambria" w:hAnsi="Cambria"/>
            <w:lang w:val="ru-RU"/>
          </w:rPr>
          <w:t>Ликвидация голода</w:t>
        </w:r>
      </w:hyperlink>
      <w:r w:rsidRPr="0053426C">
        <w:rPr>
          <w:rFonts w:ascii="Cambria" w:hAnsi="Cambria"/>
          <w:lang w:val="ru-RU"/>
        </w:rPr>
        <w:t>» (ЦУР 2) направлен</w:t>
      </w:r>
      <w:r w:rsidR="002F412B">
        <w:rPr>
          <w:rFonts w:ascii="Cambria" w:hAnsi="Cambria"/>
          <w:lang w:val="ru-RU"/>
        </w:rPr>
        <w:t>а</w:t>
      </w:r>
      <w:r w:rsidRPr="0053426C">
        <w:rPr>
          <w:rFonts w:ascii="Cambria" w:hAnsi="Cambria"/>
          <w:lang w:val="ru-RU"/>
        </w:rPr>
        <w:t xml:space="preserve"> на поддержание генетического биоразнообразия семян, культурных растений и связанных с ними диких видов с помощью рационально управляемых и диверсифицированных банков семян и растений.</w:t>
      </w:r>
    </w:p>
    <w:p w14:paraId="32EA32C4" w14:textId="13ED2C9C" w:rsidR="00DE4308" w:rsidRPr="0053426C" w:rsidRDefault="0053426C" w:rsidP="0053426C">
      <w:pPr>
        <w:pStyle w:val="ListeParagraf"/>
        <w:numPr>
          <w:ilvl w:val="0"/>
          <w:numId w:val="2"/>
        </w:numPr>
        <w:spacing w:after="0" w:line="240" w:lineRule="auto"/>
        <w:jc w:val="both"/>
        <w:rPr>
          <w:rFonts w:ascii="Cambria" w:hAnsi="Cambria"/>
          <w:lang w:val="ru-RU"/>
        </w:rPr>
      </w:pPr>
      <w:r>
        <w:rPr>
          <w:rFonts w:ascii="Cambria" w:hAnsi="Cambria"/>
          <w:lang w:val="ru-RU"/>
        </w:rPr>
        <w:t>«</w:t>
      </w:r>
      <w:hyperlink r:id="rId30" w:history="1">
        <w:r w:rsidRPr="0053426C">
          <w:rPr>
            <w:rStyle w:val="Kpr"/>
            <w:rFonts w:ascii="Cambria" w:hAnsi="Cambria"/>
            <w:lang w:val="ru-RU"/>
          </w:rPr>
          <w:t>Сохранение экосистем суши</w:t>
        </w:r>
      </w:hyperlink>
      <w:r>
        <w:rPr>
          <w:rFonts w:ascii="Cambria" w:hAnsi="Cambria"/>
          <w:lang w:val="ru-RU"/>
        </w:rPr>
        <w:t xml:space="preserve">» </w:t>
      </w:r>
      <w:r w:rsidRPr="0053426C">
        <w:rPr>
          <w:rFonts w:ascii="Cambria" w:hAnsi="Cambria"/>
          <w:lang w:val="ru-RU"/>
        </w:rPr>
        <w:t>(ЦУР 15) направлена на обеспечение сохранения, восстановления и устойчивого использования наземных и внутренних пресноводных экосистем и их услуг, в частности лесов, водно-болотных угодий, гор и засушливых земель; способствова</w:t>
      </w:r>
      <w:r w:rsidR="002F412B">
        <w:rPr>
          <w:rFonts w:ascii="Cambria" w:hAnsi="Cambria"/>
          <w:lang w:val="ru-RU"/>
        </w:rPr>
        <w:t>ние</w:t>
      </w:r>
      <w:r w:rsidRPr="0053426C">
        <w:rPr>
          <w:rFonts w:ascii="Cambria" w:hAnsi="Cambria"/>
          <w:lang w:val="ru-RU"/>
        </w:rPr>
        <w:t xml:space="preserve"> внедрению устойчивого лесопользования, останов</w:t>
      </w:r>
      <w:r w:rsidR="002F412B">
        <w:rPr>
          <w:rFonts w:ascii="Cambria" w:hAnsi="Cambria"/>
          <w:lang w:val="ru-RU"/>
        </w:rPr>
        <w:t>ке</w:t>
      </w:r>
      <w:r w:rsidRPr="0053426C">
        <w:rPr>
          <w:rFonts w:ascii="Cambria" w:hAnsi="Cambria"/>
          <w:lang w:val="ru-RU"/>
        </w:rPr>
        <w:t xml:space="preserve"> обезлесение, восстанов</w:t>
      </w:r>
      <w:r w:rsidR="002F412B">
        <w:rPr>
          <w:rFonts w:ascii="Cambria" w:hAnsi="Cambria"/>
          <w:lang w:val="ru-RU"/>
        </w:rPr>
        <w:t>лению</w:t>
      </w:r>
      <w:r w:rsidRPr="0053426C">
        <w:rPr>
          <w:rFonts w:ascii="Cambria" w:hAnsi="Cambria"/>
          <w:lang w:val="ru-RU"/>
        </w:rPr>
        <w:t xml:space="preserve"> деградировавши</w:t>
      </w:r>
      <w:r w:rsidR="002F412B">
        <w:rPr>
          <w:rFonts w:ascii="Cambria" w:hAnsi="Cambria"/>
          <w:lang w:val="ru-RU"/>
        </w:rPr>
        <w:t>х</w:t>
      </w:r>
      <w:r w:rsidRPr="0053426C">
        <w:rPr>
          <w:rFonts w:ascii="Cambria" w:hAnsi="Cambria"/>
          <w:lang w:val="ru-RU"/>
        </w:rPr>
        <w:t xml:space="preserve"> лес</w:t>
      </w:r>
      <w:r w:rsidR="002F412B">
        <w:rPr>
          <w:rFonts w:ascii="Cambria" w:hAnsi="Cambria"/>
          <w:lang w:val="ru-RU"/>
        </w:rPr>
        <w:t>ов</w:t>
      </w:r>
      <w:r w:rsidRPr="0053426C">
        <w:rPr>
          <w:rFonts w:ascii="Cambria" w:hAnsi="Cambria"/>
          <w:lang w:val="ru-RU"/>
        </w:rPr>
        <w:t xml:space="preserve"> и существенно</w:t>
      </w:r>
      <w:r w:rsidR="002F412B">
        <w:rPr>
          <w:rFonts w:ascii="Cambria" w:hAnsi="Cambria"/>
          <w:lang w:val="ru-RU"/>
        </w:rPr>
        <w:t>му</w:t>
      </w:r>
      <w:r w:rsidRPr="0053426C">
        <w:rPr>
          <w:rFonts w:ascii="Cambria" w:hAnsi="Cambria"/>
          <w:lang w:val="ru-RU"/>
        </w:rPr>
        <w:t xml:space="preserve"> </w:t>
      </w:r>
      <w:r w:rsidR="00040A53" w:rsidRPr="0053426C">
        <w:rPr>
          <w:rFonts w:ascii="Cambria" w:hAnsi="Cambria"/>
          <w:lang w:val="ru-RU"/>
        </w:rPr>
        <w:t>увеличе</w:t>
      </w:r>
      <w:r w:rsidR="00040A53">
        <w:rPr>
          <w:rFonts w:ascii="Cambria" w:hAnsi="Cambria"/>
          <w:lang w:val="ru-RU"/>
        </w:rPr>
        <w:t>нию</w:t>
      </w:r>
      <w:r w:rsidRPr="0053426C">
        <w:rPr>
          <w:rFonts w:ascii="Cambria" w:hAnsi="Cambria"/>
          <w:lang w:val="ru-RU"/>
        </w:rPr>
        <w:t xml:space="preserve"> масштаб</w:t>
      </w:r>
      <w:r w:rsidR="002F412B">
        <w:rPr>
          <w:rFonts w:ascii="Cambria" w:hAnsi="Cambria"/>
          <w:lang w:val="ru-RU"/>
        </w:rPr>
        <w:t>ов</w:t>
      </w:r>
      <w:r w:rsidRPr="0053426C">
        <w:rPr>
          <w:rFonts w:ascii="Cambria" w:hAnsi="Cambria"/>
          <w:lang w:val="ru-RU"/>
        </w:rPr>
        <w:t xml:space="preserve"> облесения и лесовозобновления во всем мире</w:t>
      </w:r>
      <w:r w:rsidR="00DE4308" w:rsidRPr="0053426C">
        <w:rPr>
          <w:rFonts w:ascii="Cambria" w:hAnsi="Cambria"/>
          <w:lang w:val="ru-RU"/>
        </w:rPr>
        <w:t xml:space="preserve">. </w:t>
      </w:r>
    </w:p>
    <w:p w14:paraId="6ADF86AE" w14:textId="1C3EACCF" w:rsidR="00DE4308" w:rsidRPr="0053426C" w:rsidRDefault="00DE4308" w:rsidP="00CD0725">
      <w:pPr>
        <w:spacing w:after="0" w:line="240" w:lineRule="auto"/>
        <w:rPr>
          <w:rFonts w:ascii="Cambria" w:hAnsi="Cambria"/>
          <w:lang w:val="ru-RU"/>
        </w:rPr>
      </w:pPr>
    </w:p>
    <w:p w14:paraId="2B7854BF" w14:textId="1BE5E56A" w:rsidR="00DE4308" w:rsidRPr="0053426C" w:rsidRDefault="0053426C" w:rsidP="00E3042F">
      <w:pPr>
        <w:spacing w:after="0" w:line="240" w:lineRule="auto"/>
        <w:jc w:val="both"/>
        <w:rPr>
          <w:rFonts w:ascii="Cambria" w:hAnsi="Cambria"/>
          <w:lang w:val="ru-RU"/>
        </w:rPr>
      </w:pPr>
      <w:r w:rsidRPr="0053426C">
        <w:rPr>
          <w:rFonts w:ascii="Cambria" w:hAnsi="Cambria"/>
          <w:lang w:val="ru-RU"/>
        </w:rPr>
        <w:t>В следующем разделе анализируются усилия, связанные с сохранением местных видов деревьев, в соответствии с международными соглашениями и действия</w:t>
      </w:r>
      <w:r w:rsidR="002F412B">
        <w:rPr>
          <w:rFonts w:ascii="Cambria" w:hAnsi="Cambria"/>
          <w:lang w:val="ru-RU"/>
        </w:rPr>
        <w:t>ми</w:t>
      </w:r>
      <w:r w:rsidRPr="0053426C">
        <w:rPr>
          <w:rFonts w:ascii="Cambria" w:hAnsi="Cambria"/>
          <w:lang w:val="ru-RU"/>
        </w:rPr>
        <w:t>, предприняты</w:t>
      </w:r>
      <w:r w:rsidR="002F412B">
        <w:rPr>
          <w:rFonts w:ascii="Cambria" w:hAnsi="Cambria"/>
          <w:lang w:val="ru-RU"/>
        </w:rPr>
        <w:t>ми</w:t>
      </w:r>
      <w:r w:rsidRPr="0053426C">
        <w:rPr>
          <w:rFonts w:ascii="Cambria" w:hAnsi="Cambria"/>
          <w:lang w:val="ru-RU"/>
        </w:rPr>
        <w:t xml:space="preserve"> для сохранения генетического биоразнообразия лесов в Центральной Азии</w:t>
      </w:r>
      <w:r w:rsidR="00DE4308" w:rsidRPr="0053426C">
        <w:rPr>
          <w:rFonts w:ascii="Cambria" w:hAnsi="Cambria"/>
          <w:lang w:val="ru-RU"/>
        </w:rPr>
        <w:t>.</w:t>
      </w:r>
    </w:p>
    <w:p w14:paraId="125620F6" w14:textId="77777777" w:rsidR="00DC29C0" w:rsidRPr="0053426C" w:rsidRDefault="00DC29C0" w:rsidP="00E3042F">
      <w:pPr>
        <w:spacing w:after="0" w:line="240" w:lineRule="auto"/>
        <w:jc w:val="both"/>
        <w:rPr>
          <w:rFonts w:ascii="Cambria" w:hAnsi="Cambria"/>
          <w:lang w:val="ru-RU"/>
        </w:rPr>
      </w:pPr>
    </w:p>
    <w:p w14:paraId="0565D6E2" w14:textId="7E61DC0D" w:rsidR="009A3EDF" w:rsidRPr="00982C5D" w:rsidRDefault="0053426C" w:rsidP="008635D1">
      <w:pPr>
        <w:pStyle w:val="Balk2"/>
        <w:numPr>
          <w:ilvl w:val="1"/>
          <w:numId w:val="1"/>
        </w:numPr>
        <w:spacing w:before="0" w:line="240" w:lineRule="auto"/>
        <w:ind w:left="0" w:firstLine="0"/>
        <w:rPr>
          <w:rFonts w:ascii="Cambria" w:hAnsi="Cambria"/>
          <w:b/>
          <w:bCs/>
          <w:color w:val="auto"/>
          <w:sz w:val="22"/>
          <w:szCs w:val="22"/>
          <w:lang w:val="en-GB"/>
        </w:rPr>
      </w:pPr>
      <w:bookmarkStart w:id="42" w:name="_Toc72405401"/>
      <w:bookmarkStart w:id="43" w:name="_Toc84793747"/>
      <w:bookmarkStart w:id="44" w:name="_Hlk78587627"/>
      <w:bookmarkEnd w:id="42"/>
      <w:r>
        <w:rPr>
          <w:rFonts w:ascii="Cambria" w:hAnsi="Cambria"/>
          <w:b/>
          <w:bCs/>
          <w:color w:val="auto"/>
          <w:sz w:val="22"/>
          <w:szCs w:val="22"/>
          <w:lang w:val="ru-RU"/>
        </w:rPr>
        <w:t>Перспектива регионального уровня</w:t>
      </w:r>
      <w:bookmarkEnd w:id="43"/>
    </w:p>
    <w:p w14:paraId="1CC49B3C" w14:textId="5CA2F195" w:rsidR="00677065" w:rsidRPr="00982C5D" w:rsidRDefault="00677065" w:rsidP="003768F3">
      <w:pPr>
        <w:spacing w:after="0" w:line="240" w:lineRule="auto"/>
        <w:rPr>
          <w:rFonts w:ascii="Cambria" w:hAnsi="Cambria"/>
          <w:lang w:val="en-GB"/>
        </w:rPr>
      </w:pPr>
    </w:p>
    <w:p w14:paraId="18DA40A4" w14:textId="11C26F32" w:rsidR="002E5010" w:rsidRPr="0053426C" w:rsidRDefault="0053426C" w:rsidP="0022691D">
      <w:pPr>
        <w:spacing w:after="0" w:line="240" w:lineRule="auto"/>
        <w:jc w:val="both"/>
        <w:rPr>
          <w:rFonts w:ascii="Cambria" w:hAnsi="Cambria"/>
          <w:lang w:val="ru-RU"/>
        </w:rPr>
      </w:pPr>
      <w:r w:rsidRPr="0053426C">
        <w:rPr>
          <w:rFonts w:ascii="Cambria" w:hAnsi="Cambria"/>
          <w:lang w:val="ru-RU"/>
        </w:rPr>
        <w:t>Охрана природы всегда была</w:t>
      </w:r>
      <w:r w:rsidR="002F412B">
        <w:rPr>
          <w:rFonts w:ascii="Cambria" w:hAnsi="Cambria"/>
          <w:lang w:val="ru-RU"/>
        </w:rPr>
        <w:t xml:space="preserve"> частью</w:t>
      </w:r>
      <w:r w:rsidRPr="0053426C">
        <w:rPr>
          <w:rFonts w:ascii="Cambria" w:hAnsi="Cambria"/>
          <w:lang w:val="ru-RU"/>
        </w:rPr>
        <w:t xml:space="preserve"> экологической повестк</w:t>
      </w:r>
      <w:r w:rsidR="002F412B">
        <w:rPr>
          <w:rFonts w:ascii="Cambria" w:hAnsi="Cambria"/>
          <w:lang w:val="ru-RU"/>
        </w:rPr>
        <w:t>и</w:t>
      </w:r>
      <w:r w:rsidRPr="0053426C">
        <w:rPr>
          <w:rFonts w:ascii="Cambria" w:hAnsi="Cambria"/>
          <w:lang w:val="ru-RU"/>
        </w:rPr>
        <w:t xml:space="preserve"> дня стран Центральной Азии (ЦА). Важнейшие международные договоры, касающиеся сохранения биологического разнообразия и использования традиционных знаний, ратифицированы всеми пятью республиками: КБР (Казахстан - 6 сентября 1994 года; Кыргызстан - 6 августа 1996 года; Таджикистан - 29 октября 1997 года; Туркменистан - 18 сентября. 1996; Узбекистан - 19 июля 1995 г.) и Конвенция Организации Объединенных Наций по вопросам образования, науки и культуры (ЮНЕСКО) об охране нематериального культурного наследия (2003 г.</w:t>
      </w:r>
      <w:r>
        <w:rPr>
          <w:rFonts w:ascii="Cambria" w:hAnsi="Cambria"/>
          <w:lang w:val="ru-RU"/>
        </w:rPr>
        <w:t>)</w:t>
      </w:r>
      <w:r w:rsidR="009E7AE5" w:rsidRPr="00982C5D">
        <w:rPr>
          <w:rStyle w:val="DipnotBavurusu"/>
          <w:rFonts w:ascii="Cambria" w:hAnsi="Cambria"/>
          <w:b/>
          <w:bCs/>
          <w:lang w:val="en-GB"/>
        </w:rPr>
        <w:footnoteReference w:id="16"/>
      </w:r>
      <w:r w:rsidR="00572C0F" w:rsidRPr="0053426C">
        <w:rPr>
          <w:rFonts w:ascii="Cambria" w:hAnsi="Cambria"/>
          <w:lang w:val="ru-RU"/>
        </w:rPr>
        <w:t xml:space="preserve">. </w:t>
      </w:r>
      <w:r w:rsidRPr="0053426C">
        <w:rPr>
          <w:rFonts w:ascii="Cambria" w:hAnsi="Cambria"/>
          <w:lang w:val="ru-RU"/>
        </w:rPr>
        <w:t>Правительство Кыргызской Республики также ратифицировало Международный договор о генетических ресурсах растений для производства продовольствия и ведения сельского хозяйства (2004 г.).</w:t>
      </w:r>
    </w:p>
    <w:p w14:paraId="6070BA4B" w14:textId="77777777" w:rsidR="00913531" w:rsidRPr="0053426C" w:rsidRDefault="00913531" w:rsidP="0022691D">
      <w:pPr>
        <w:spacing w:after="0" w:line="240" w:lineRule="auto"/>
        <w:jc w:val="both"/>
        <w:rPr>
          <w:rFonts w:ascii="Cambria" w:hAnsi="Cambria"/>
          <w:lang w:val="ru-RU"/>
        </w:rPr>
      </w:pPr>
    </w:p>
    <w:p w14:paraId="018CCF90" w14:textId="4563BD15" w:rsidR="008376FE" w:rsidRPr="0053426C" w:rsidRDefault="0053426C" w:rsidP="00734995">
      <w:pPr>
        <w:spacing w:after="0" w:line="240" w:lineRule="auto"/>
        <w:jc w:val="both"/>
        <w:rPr>
          <w:rFonts w:ascii="Cambria" w:hAnsi="Cambria"/>
          <w:lang w:val="ru-RU"/>
        </w:rPr>
      </w:pPr>
      <w:r w:rsidRPr="0053426C">
        <w:rPr>
          <w:rFonts w:ascii="Cambria" w:hAnsi="Cambria"/>
          <w:lang w:val="ru-RU"/>
        </w:rPr>
        <w:t>Ресурсы лесов в Центральной Азии значительно влияют на средства к существованию местного населения, в зависимости от них, за счет сбора дров, древесины и продуктов питания (орехов, фруктов, производства меда, других НДЛП, выпаса скота или производства кормов</w:t>
      </w:r>
      <w:r w:rsidR="002F412B">
        <w:rPr>
          <w:rFonts w:ascii="Cambria" w:hAnsi="Cambria"/>
          <w:lang w:val="ru-RU"/>
        </w:rPr>
        <w:t xml:space="preserve"> для него</w:t>
      </w:r>
      <w:r w:rsidRPr="0053426C">
        <w:rPr>
          <w:rFonts w:ascii="Cambria" w:hAnsi="Cambria"/>
          <w:lang w:val="ru-RU"/>
        </w:rPr>
        <w:t>) (</w:t>
      </w:r>
      <w:r w:rsidRPr="0053426C">
        <w:rPr>
          <w:rFonts w:ascii="Cambria" w:hAnsi="Cambria"/>
          <w:lang w:val="en-GB"/>
        </w:rPr>
        <w:t>FAO</w:t>
      </w:r>
      <w:r w:rsidRPr="0053426C">
        <w:rPr>
          <w:rFonts w:ascii="Cambria" w:hAnsi="Cambria"/>
          <w:lang w:val="ru-RU"/>
        </w:rPr>
        <w:t>, 2020</w:t>
      </w:r>
      <w:r w:rsidRPr="0053426C">
        <w:rPr>
          <w:rFonts w:ascii="Cambria" w:hAnsi="Cambria"/>
          <w:lang w:val="en-GB"/>
        </w:rPr>
        <w:t>d</w:t>
      </w:r>
      <w:r w:rsidRPr="0053426C">
        <w:rPr>
          <w:rFonts w:ascii="Cambria" w:hAnsi="Cambria"/>
          <w:lang w:val="ru-RU"/>
        </w:rPr>
        <w:t xml:space="preserve">). </w:t>
      </w:r>
      <w:r w:rsidR="002F412B">
        <w:rPr>
          <w:rFonts w:ascii="Cambria" w:hAnsi="Cambria"/>
          <w:lang w:val="ru-RU"/>
        </w:rPr>
        <w:t>Все э</w:t>
      </w:r>
      <w:r w:rsidRPr="0053426C">
        <w:rPr>
          <w:rFonts w:ascii="Cambria" w:hAnsi="Cambria"/>
          <w:lang w:val="ru-RU"/>
        </w:rPr>
        <w:t xml:space="preserve">то постоянно оказывало антропогенную нагрузку на лесные ресурсы региона, негативно влияя на биоразнообразие коренных лесов. С советских времен </w:t>
      </w:r>
      <w:r w:rsidR="00940E94">
        <w:rPr>
          <w:rFonts w:ascii="Cambria" w:hAnsi="Cambria"/>
          <w:lang w:val="ru-RU"/>
        </w:rPr>
        <w:t>часть</w:t>
      </w:r>
      <w:r w:rsidRPr="0053426C">
        <w:rPr>
          <w:rFonts w:ascii="Cambria" w:hAnsi="Cambria"/>
          <w:lang w:val="ru-RU"/>
        </w:rPr>
        <w:t xml:space="preserve"> лесных площадей был</w:t>
      </w:r>
      <w:r w:rsidR="00940E94">
        <w:rPr>
          <w:rFonts w:ascii="Cambria" w:hAnsi="Cambria"/>
          <w:lang w:val="ru-RU"/>
        </w:rPr>
        <w:t>а</w:t>
      </w:r>
      <w:r w:rsidRPr="0053426C">
        <w:rPr>
          <w:rFonts w:ascii="Cambria" w:hAnsi="Cambria"/>
          <w:lang w:val="ru-RU"/>
        </w:rPr>
        <w:t xml:space="preserve"> выделены</w:t>
      </w:r>
      <w:r w:rsidR="00940E94">
        <w:rPr>
          <w:rFonts w:ascii="Cambria" w:hAnsi="Cambria"/>
          <w:lang w:val="ru-RU"/>
        </w:rPr>
        <w:t xml:space="preserve"> в качестве</w:t>
      </w:r>
      <w:r w:rsidRPr="0053426C">
        <w:rPr>
          <w:rFonts w:ascii="Cambria" w:hAnsi="Cambria"/>
          <w:lang w:val="ru-RU"/>
        </w:rPr>
        <w:t xml:space="preserve"> заповедны</w:t>
      </w:r>
      <w:r w:rsidR="00940E94">
        <w:rPr>
          <w:rFonts w:ascii="Cambria" w:hAnsi="Cambria"/>
          <w:lang w:val="ru-RU"/>
        </w:rPr>
        <w:t>х</w:t>
      </w:r>
      <w:r w:rsidRPr="0053426C">
        <w:rPr>
          <w:rFonts w:ascii="Cambria" w:hAnsi="Cambria"/>
          <w:lang w:val="ru-RU"/>
        </w:rPr>
        <w:t xml:space="preserve"> зон с ограничен</w:t>
      </w:r>
      <w:r w:rsidR="00940E94">
        <w:rPr>
          <w:rFonts w:ascii="Cambria" w:hAnsi="Cambria"/>
          <w:lang w:val="ru-RU"/>
        </w:rPr>
        <w:t>ием</w:t>
      </w:r>
      <w:r w:rsidRPr="0053426C">
        <w:rPr>
          <w:rFonts w:ascii="Cambria" w:hAnsi="Cambria"/>
          <w:lang w:val="ru-RU"/>
        </w:rPr>
        <w:t xml:space="preserve"> </w:t>
      </w:r>
      <w:r w:rsidR="00940E94">
        <w:rPr>
          <w:rFonts w:ascii="Cambria" w:hAnsi="Cambria"/>
          <w:lang w:val="ru-RU"/>
        </w:rPr>
        <w:t>лесопользования</w:t>
      </w:r>
      <w:r w:rsidRPr="0053426C">
        <w:rPr>
          <w:rFonts w:ascii="Cambria" w:hAnsi="Cambria"/>
          <w:lang w:val="ru-RU"/>
        </w:rPr>
        <w:t xml:space="preserve"> или без </w:t>
      </w:r>
      <w:r w:rsidR="00940E94">
        <w:rPr>
          <w:rFonts w:ascii="Cambria" w:hAnsi="Cambria"/>
          <w:lang w:val="ru-RU"/>
        </w:rPr>
        <w:t>него</w:t>
      </w:r>
      <w:r w:rsidRPr="0053426C">
        <w:rPr>
          <w:rFonts w:ascii="Cambria" w:hAnsi="Cambria"/>
          <w:lang w:val="ru-RU"/>
        </w:rPr>
        <w:t xml:space="preserve">. В настоящее время правительства стран ЦА поддерживают </w:t>
      </w:r>
      <w:r w:rsidRPr="0053426C">
        <w:rPr>
          <w:rFonts w:ascii="Cambria" w:hAnsi="Cambria"/>
          <w:lang w:val="ru-RU"/>
        </w:rPr>
        <w:lastRenderedPageBreak/>
        <w:t>этот статус, запрещая коммерческ</w:t>
      </w:r>
      <w:r w:rsidR="00940E94">
        <w:rPr>
          <w:rFonts w:ascii="Cambria" w:hAnsi="Cambria"/>
          <w:lang w:val="ru-RU"/>
        </w:rPr>
        <w:t>о</w:t>
      </w:r>
      <w:r w:rsidRPr="0053426C">
        <w:rPr>
          <w:rFonts w:ascii="Cambria" w:hAnsi="Cambria"/>
          <w:lang w:val="ru-RU"/>
        </w:rPr>
        <w:t xml:space="preserve">е </w:t>
      </w:r>
      <w:r w:rsidR="00940E94">
        <w:rPr>
          <w:rFonts w:ascii="Cambria" w:hAnsi="Cambria"/>
          <w:lang w:val="ru-RU"/>
        </w:rPr>
        <w:t>лесопользование</w:t>
      </w:r>
      <w:r w:rsidRPr="0053426C">
        <w:rPr>
          <w:rFonts w:ascii="Cambria" w:hAnsi="Cambria"/>
          <w:lang w:val="ru-RU"/>
        </w:rPr>
        <w:t xml:space="preserve"> и увеличивая объем природных резерв</w:t>
      </w:r>
      <w:r w:rsidR="00940E94">
        <w:rPr>
          <w:rFonts w:ascii="Cambria" w:hAnsi="Cambria"/>
          <w:lang w:val="ru-RU"/>
        </w:rPr>
        <w:t>атов</w:t>
      </w:r>
      <w:r w:rsidRPr="0053426C">
        <w:rPr>
          <w:rFonts w:ascii="Cambria" w:hAnsi="Cambria"/>
          <w:lang w:val="ru-RU"/>
        </w:rPr>
        <w:t>, а также предпринимая попытки внедрить концепцию лесов высокой природоохранной ценности (ЛВПЦ) (</w:t>
      </w:r>
      <w:r w:rsidR="00040A53">
        <w:rPr>
          <w:rFonts w:ascii="Cambria" w:hAnsi="Cambria"/>
          <w:lang w:val="ru-RU"/>
        </w:rPr>
        <w:t>например,</w:t>
      </w:r>
      <w:r w:rsidRPr="0053426C">
        <w:rPr>
          <w:rFonts w:ascii="Cambria" w:hAnsi="Cambria"/>
          <w:lang w:val="ru-RU"/>
        </w:rPr>
        <w:t xml:space="preserve"> текущие проекты Программы развития Организации Объединенных Наций (ПРООН) в Казахстане и Кыргызстан). Институциональные структуры управления охраняемыми территориями унаследованы от старой советской системы, и ЦА</w:t>
      </w:r>
      <w:r>
        <w:rPr>
          <w:rFonts w:ascii="Cambria" w:hAnsi="Cambria"/>
          <w:lang w:val="ru-RU"/>
        </w:rPr>
        <w:t xml:space="preserve"> </w:t>
      </w:r>
      <w:r w:rsidRPr="0053426C">
        <w:rPr>
          <w:rFonts w:ascii="Cambria" w:hAnsi="Cambria"/>
          <w:lang w:val="ru-RU"/>
        </w:rPr>
        <w:t>используют эту систему с тремя критическими вариациями статусов охраняемых территорий (</w:t>
      </w:r>
      <w:r w:rsidRPr="0053426C">
        <w:rPr>
          <w:rFonts w:ascii="Cambria" w:hAnsi="Cambria"/>
          <w:lang w:val="en-GB"/>
        </w:rPr>
        <w:t>Eastwood</w:t>
      </w:r>
      <w:r w:rsidRPr="0053426C">
        <w:rPr>
          <w:rFonts w:ascii="Cambria" w:hAnsi="Cambria"/>
          <w:lang w:val="ru-RU"/>
        </w:rPr>
        <w:t>, 2009):</w:t>
      </w:r>
    </w:p>
    <w:p w14:paraId="5E25C2F2" w14:textId="5897383B" w:rsidR="0053426C" w:rsidRPr="0053426C" w:rsidRDefault="0053426C" w:rsidP="008635D1">
      <w:pPr>
        <w:pStyle w:val="ListeParagraf"/>
        <w:numPr>
          <w:ilvl w:val="0"/>
          <w:numId w:val="3"/>
        </w:numPr>
        <w:spacing w:after="0" w:line="240" w:lineRule="auto"/>
        <w:ind w:left="567" w:hanging="567"/>
        <w:jc w:val="both"/>
        <w:rPr>
          <w:rFonts w:ascii="Cambria" w:hAnsi="Cambria"/>
          <w:lang w:val="ru-RU"/>
        </w:rPr>
      </w:pPr>
      <w:r w:rsidRPr="0053426C">
        <w:rPr>
          <w:rFonts w:ascii="Cambria" w:hAnsi="Cambria"/>
          <w:i/>
          <w:iCs/>
          <w:lang w:val="ru-RU"/>
        </w:rPr>
        <w:t>Заповедники (</w:t>
      </w:r>
      <w:r w:rsidR="00940E94">
        <w:rPr>
          <w:rFonts w:ascii="Cambria" w:hAnsi="Cambria"/>
          <w:i/>
          <w:iCs/>
          <w:lang w:val="ru-RU"/>
        </w:rPr>
        <w:t>особо</w:t>
      </w:r>
      <w:r w:rsidRPr="0053426C">
        <w:rPr>
          <w:rFonts w:ascii="Cambria" w:hAnsi="Cambria"/>
          <w:i/>
          <w:iCs/>
          <w:lang w:val="ru-RU"/>
        </w:rPr>
        <w:t xml:space="preserve"> охраняемые </w:t>
      </w:r>
      <w:r w:rsidR="00940E94">
        <w:rPr>
          <w:rFonts w:ascii="Cambria" w:hAnsi="Cambria"/>
          <w:i/>
          <w:iCs/>
          <w:lang w:val="ru-RU"/>
        </w:rPr>
        <w:t>природные территории</w:t>
      </w:r>
      <w:r w:rsidRPr="0053426C">
        <w:rPr>
          <w:rFonts w:ascii="Cambria" w:hAnsi="Cambria"/>
          <w:i/>
          <w:iCs/>
          <w:lang w:val="ru-RU"/>
        </w:rPr>
        <w:t xml:space="preserve">) - </w:t>
      </w:r>
      <w:r w:rsidRPr="00940E94">
        <w:rPr>
          <w:rFonts w:ascii="Cambria" w:hAnsi="Cambria"/>
          <w:lang w:val="ru-RU"/>
        </w:rPr>
        <w:t>имеют самый высокий уровень защиты (</w:t>
      </w:r>
      <w:r w:rsidRPr="00940E94">
        <w:rPr>
          <w:rFonts w:ascii="Cambria" w:hAnsi="Cambria"/>
          <w:lang w:val="en-GB"/>
        </w:rPr>
        <w:t>IUCN</w:t>
      </w:r>
      <w:r w:rsidRPr="00940E94">
        <w:rPr>
          <w:rFonts w:ascii="Cambria" w:hAnsi="Cambria"/>
          <w:lang w:val="ru-RU"/>
        </w:rPr>
        <w:t xml:space="preserve"> Категория </w:t>
      </w:r>
      <w:r w:rsidRPr="00940E94">
        <w:rPr>
          <w:rFonts w:ascii="Cambria" w:hAnsi="Cambria"/>
          <w:lang w:val="en-GB"/>
        </w:rPr>
        <w:t>I</w:t>
      </w:r>
      <w:r w:rsidRPr="00940E94">
        <w:rPr>
          <w:rFonts w:ascii="Cambria" w:hAnsi="Cambria"/>
          <w:lang w:val="ru-RU"/>
        </w:rPr>
        <w:t>), где разрешены только научные исследования</w:t>
      </w:r>
      <w:r w:rsidRPr="0053426C">
        <w:rPr>
          <w:rFonts w:ascii="Cambria" w:hAnsi="Cambria"/>
          <w:i/>
          <w:iCs/>
          <w:lang w:val="ru-RU"/>
        </w:rPr>
        <w:t>,</w:t>
      </w:r>
    </w:p>
    <w:p w14:paraId="14F16E05" w14:textId="2967E507" w:rsidR="0053426C" w:rsidRPr="0053426C" w:rsidRDefault="0053426C" w:rsidP="008635D1">
      <w:pPr>
        <w:pStyle w:val="ListeParagraf"/>
        <w:numPr>
          <w:ilvl w:val="0"/>
          <w:numId w:val="3"/>
        </w:numPr>
        <w:spacing w:after="0" w:line="240" w:lineRule="auto"/>
        <w:ind w:left="567" w:hanging="567"/>
        <w:jc w:val="both"/>
        <w:rPr>
          <w:rFonts w:ascii="Cambria" w:hAnsi="Cambria"/>
          <w:lang w:val="ru-RU"/>
        </w:rPr>
      </w:pPr>
      <w:r w:rsidRPr="0053426C">
        <w:rPr>
          <w:rFonts w:ascii="Cambria" w:hAnsi="Cambria"/>
          <w:lang w:val="ru-RU"/>
        </w:rPr>
        <w:t xml:space="preserve">Национальные природные парки (категория </w:t>
      </w:r>
      <w:r w:rsidRPr="0053426C">
        <w:rPr>
          <w:rFonts w:ascii="Cambria" w:hAnsi="Cambria"/>
          <w:lang w:val="en-GB"/>
        </w:rPr>
        <w:t>II</w:t>
      </w:r>
      <w:r w:rsidRPr="0053426C">
        <w:rPr>
          <w:rFonts w:ascii="Cambria" w:hAnsi="Cambria"/>
          <w:lang w:val="ru-RU"/>
        </w:rPr>
        <w:t xml:space="preserve"> МСОП) - предназначены для сохранения природных комплексов экологического, культурного и эстетического значения, в основном предназначенных для сохранения, отдыха, научных или культурных целей,</w:t>
      </w:r>
    </w:p>
    <w:p w14:paraId="3107B370" w14:textId="1BE418EF" w:rsidR="00734995" w:rsidRPr="0053426C" w:rsidRDefault="0053426C" w:rsidP="008635D1">
      <w:pPr>
        <w:pStyle w:val="ListeParagraf"/>
        <w:numPr>
          <w:ilvl w:val="0"/>
          <w:numId w:val="3"/>
        </w:numPr>
        <w:spacing w:after="0" w:line="240" w:lineRule="auto"/>
        <w:ind w:left="567" w:hanging="567"/>
        <w:jc w:val="both"/>
        <w:rPr>
          <w:rFonts w:ascii="Cambria" w:hAnsi="Cambria"/>
          <w:lang w:val="ru-RU"/>
        </w:rPr>
      </w:pPr>
      <w:r w:rsidRPr="0053426C">
        <w:rPr>
          <w:rFonts w:ascii="Cambria" w:hAnsi="Cambria"/>
          <w:i/>
          <w:iCs/>
          <w:lang w:val="ru-RU"/>
        </w:rPr>
        <w:t xml:space="preserve">Заказники </w:t>
      </w:r>
      <w:r w:rsidRPr="0053426C">
        <w:rPr>
          <w:rFonts w:ascii="Cambria" w:hAnsi="Cambria"/>
          <w:lang w:val="ru-RU"/>
        </w:rPr>
        <w:t xml:space="preserve">(заказники или заказники </w:t>
      </w:r>
      <w:r w:rsidR="00940E94">
        <w:rPr>
          <w:rFonts w:ascii="Cambria" w:hAnsi="Cambria"/>
          <w:lang w:val="ru-RU"/>
        </w:rPr>
        <w:t>целевого</w:t>
      </w:r>
      <w:r w:rsidRPr="0053426C">
        <w:rPr>
          <w:rFonts w:ascii="Cambria" w:hAnsi="Cambria"/>
          <w:lang w:val="ru-RU"/>
        </w:rPr>
        <w:t xml:space="preserve"> назначения) включают памятники природы (категория </w:t>
      </w:r>
      <w:r w:rsidRPr="0053426C">
        <w:rPr>
          <w:rFonts w:ascii="Cambria" w:hAnsi="Cambria"/>
          <w:lang w:val="en-GB"/>
        </w:rPr>
        <w:t>III</w:t>
      </w:r>
      <w:r w:rsidRPr="0053426C">
        <w:rPr>
          <w:rFonts w:ascii="Cambria" w:hAnsi="Cambria"/>
          <w:lang w:val="ru-RU"/>
        </w:rPr>
        <w:t xml:space="preserve"> IUCN) и предлагают более широкий спектр возможностей для различных вариантов землепользования</w:t>
      </w:r>
      <w:r w:rsidR="00A908F1" w:rsidRPr="0053426C">
        <w:rPr>
          <w:rFonts w:ascii="Cambria" w:hAnsi="Cambria"/>
          <w:lang w:val="ru-RU"/>
        </w:rPr>
        <w:t xml:space="preserve">. </w:t>
      </w:r>
    </w:p>
    <w:p w14:paraId="10AF923E" w14:textId="7B7B0059" w:rsidR="00734995" w:rsidRPr="0053426C" w:rsidRDefault="00734995" w:rsidP="00A908F1">
      <w:pPr>
        <w:spacing w:after="0" w:line="240" w:lineRule="auto"/>
        <w:jc w:val="both"/>
        <w:rPr>
          <w:rFonts w:ascii="Cambria" w:hAnsi="Cambria"/>
          <w:lang w:val="ru-RU"/>
        </w:rPr>
      </w:pPr>
    </w:p>
    <w:p w14:paraId="4C5C22F2" w14:textId="6E5DD905" w:rsidR="00B72F30" w:rsidRPr="0053426C" w:rsidRDefault="0053426C" w:rsidP="00B72F30">
      <w:pPr>
        <w:spacing w:after="0" w:line="240" w:lineRule="auto"/>
        <w:jc w:val="both"/>
        <w:rPr>
          <w:rFonts w:ascii="Cambria" w:hAnsi="Cambria"/>
          <w:lang w:val="ru-RU"/>
        </w:rPr>
      </w:pPr>
      <w:r w:rsidRPr="0053426C">
        <w:rPr>
          <w:rFonts w:ascii="Cambria" w:hAnsi="Cambria"/>
          <w:lang w:val="ru-RU"/>
        </w:rPr>
        <w:t xml:space="preserve">Точно так же все национальные программы сохранения биоразнообразия в странах Центральной Азии используют советский подход </w:t>
      </w:r>
      <w:r w:rsidR="00940E94">
        <w:rPr>
          <w:rFonts w:ascii="Cambria" w:hAnsi="Cambria"/>
          <w:lang w:val="ru-RU"/>
        </w:rPr>
        <w:t>при разработке</w:t>
      </w:r>
      <w:r w:rsidRPr="0053426C">
        <w:rPr>
          <w:rFonts w:ascii="Cambria" w:hAnsi="Cambria"/>
          <w:lang w:val="ru-RU"/>
        </w:rPr>
        <w:t xml:space="preserve"> национальных Красных книг для определения основных направлений природоохранной политики. Эти списки исчезающих видов документируют редкие и исчезающие виды, которые были скорректированы в соответствии с Красными списками МСОП почти во всех ЦАЗ. Защита лесных массивов, представляющих большую культурную ценность, имеет особый статус биосферных заповедников ЮНЕСКО. Примерами таких территорий, созданных ЦАС, являются биосферный заповедник Сары-Челек</w:t>
      </w:r>
      <w:r w:rsidR="007178C8">
        <w:rPr>
          <w:rStyle w:val="DipnotBavurusu"/>
          <w:rFonts w:ascii="Cambria" w:hAnsi="Cambria"/>
          <w:lang w:val="en-GB"/>
        </w:rPr>
        <w:footnoteReference w:id="17"/>
      </w:r>
      <w:r w:rsidR="00B72F30" w:rsidRPr="0053426C">
        <w:rPr>
          <w:rFonts w:ascii="Cambria" w:hAnsi="Cambria"/>
          <w:lang w:val="ru-RU"/>
        </w:rPr>
        <w:t xml:space="preserve"> (23,868 </w:t>
      </w:r>
      <w:r>
        <w:rPr>
          <w:rFonts w:ascii="Cambria" w:hAnsi="Cambria"/>
          <w:lang w:val="ru-RU"/>
        </w:rPr>
        <w:t>га</w:t>
      </w:r>
      <w:r w:rsidR="00B72F30" w:rsidRPr="0053426C">
        <w:rPr>
          <w:rFonts w:ascii="Cambria" w:hAnsi="Cambria"/>
          <w:lang w:val="ru-RU"/>
        </w:rPr>
        <w:t xml:space="preserve">) </w:t>
      </w:r>
      <w:r w:rsidRPr="0053426C">
        <w:rPr>
          <w:rFonts w:ascii="Cambria" w:hAnsi="Cambria"/>
          <w:lang w:val="ru-RU"/>
        </w:rPr>
        <w:t>в Кыргызстане, биосферный заповедник Гора Чаткал</w:t>
      </w:r>
      <w:r w:rsidR="007178C8">
        <w:rPr>
          <w:rStyle w:val="DipnotBavurusu"/>
          <w:rFonts w:ascii="Cambria" w:hAnsi="Cambria"/>
          <w:lang w:val="en-GB"/>
        </w:rPr>
        <w:footnoteReference w:id="18"/>
      </w:r>
      <w:r w:rsidR="00B72F30" w:rsidRPr="0053426C">
        <w:rPr>
          <w:rFonts w:ascii="Cambria" w:hAnsi="Cambria"/>
          <w:lang w:val="ru-RU"/>
        </w:rPr>
        <w:t xml:space="preserve"> (35,255 </w:t>
      </w:r>
      <w:r>
        <w:rPr>
          <w:rFonts w:ascii="Cambria" w:hAnsi="Cambria"/>
          <w:lang w:val="ru-RU"/>
        </w:rPr>
        <w:t>га</w:t>
      </w:r>
      <w:r w:rsidR="00B72F30" w:rsidRPr="0053426C">
        <w:rPr>
          <w:rFonts w:ascii="Cambria" w:hAnsi="Cambria"/>
          <w:lang w:val="ru-RU"/>
        </w:rPr>
        <w:t xml:space="preserve">) </w:t>
      </w:r>
      <w:r w:rsidRPr="0053426C">
        <w:rPr>
          <w:rFonts w:ascii="Cambria" w:hAnsi="Cambria"/>
          <w:lang w:val="ru-RU"/>
        </w:rPr>
        <w:t>в Узбекистане и Репетекском государственном биосферном заповеднике</w:t>
      </w:r>
      <w:r w:rsidR="007178C8">
        <w:rPr>
          <w:rStyle w:val="DipnotBavurusu"/>
          <w:rFonts w:ascii="Cambria" w:hAnsi="Cambria"/>
          <w:lang w:val="en-GB"/>
        </w:rPr>
        <w:footnoteReference w:id="19"/>
      </w:r>
      <w:r w:rsidR="00B72F30" w:rsidRPr="0053426C">
        <w:rPr>
          <w:rFonts w:ascii="Cambria" w:hAnsi="Cambria"/>
          <w:lang w:val="ru-RU"/>
        </w:rPr>
        <w:t xml:space="preserve"> (34,600 </w:t>
      </w:r>
      <w:r>
        <w:rPr>
          <w:rFonts w:ascii="Cambria" w:hAnsi="Cambria"/>
          <w:lang w:val="ru-RU"/>
        </w:rPr>
        <w:t>га</w:t>
      </w:r>
      <w:r w:rsidR="00861F79">
        <w:rPr>
          <w:rFonts w:ascii="Cambria" w:hAnsi="Cambria"/>
          <w:lang w:val="ru-RU"/>
        </w:rPr>
        <w:t>)</w:t>
      </w:r>
      <w:r w:rsidR="00B72F30" w:rsidRPr="0053426C">
        <w:rPr>
          <w:rFonts w:ascii="Cambria" w:hAnsi="Cambria"/>
          <w:lang w:val="ru-RU"/>
        </w:rPr>
        <w:t xml:space="preserve"> </w:t>
      </w:r>
      <w:r w:rsidR="00861F79" w:rsidRPr="00861F79">
        <w:rPr>
          <w:rFonts w:ascii="Cambria" w:hAnsi="Cambria"/>
          <w:lang w:val="ru-RU"/>
        </w:rPr>
        <w:t xml:space="preserve">в Туркменистане </w:t>
      </w:r>
      <w:r w:rsidR="00B72F30" w:rsidRPr="0053426C">
        <w:rPr>
          <w:rFonts w:ascii="Cambria" w:hAnsi="Cambria"/>
          <w:lang w:val="ru-RU"/>
        </w:rPr>
        <w:t>(</w:t>
      </w:r>
      <w:r w:rsidR="00B72F30" w:rsidRPr="00982C5D">
        <w:rPr>
          <w:rFonts w:ascii="Cambria" w:hAnsi="Cambria"/>
          <w:lang w:val="en-GB"/>
        </w:rPr>
        <w:t>Lapena</w:t>
      </w:r>
      <w:r w:rsidR="00B72F30" w:rsidRPr="0053426C">
        <w:rPr>
          <w:rFonts w:ascii="Cambria" w:hAnsi="Cambria"/>
          <w:lang w:val="ru-RU"/>
        </w:rPr>
        <w:t xml:space="preserve"> </w:t>
      </w:r>
      <w:r w:rsidR="00B72F30" w:rsidRPr="00982C5D">
        <w:rPr>
          <w:rFonts w:ascii="Cambria" w:hAnsi="Cambria"/>
          <w:i/>
          <w:iCs/>
          <w:lang w:val="en-GB"/>
        </w:rPr>
        <w:t>et</w:t>
      </w:r>
      <w:r w:rsidR="002B3EC8" w:rsidRPr="0053426C">
        <w:rPr>
          <w:rFonts w:ascii="Cambria" w:hAnsi="Cambria"/>
          <w:i/>
          <w:iCs/>
          <w:lang w:val="ru-RU"/>
        </w:rPr>
        <w:t xml:space="preserve"> </w:t>
      </w:r>
      <w:r w:rsidR="00B72F30" w:rsidRPr="00982C5D">
        <w:rPr>
          <w:rFonts w:ascii="Cambria" w:hAnsi="Cambria"/>
          <w:i/>
          <w:iCs/>
          <w:lang w:val="en-GB"/>
        </w:rPr>
        <w:t>al</w:t>
      </w:r>
      <w:r w:rsidR="00B72F30" w:rsidRPr="0053426C">
        <w:rPr>
          <w:rFonts w:ascii="Cambria" w:hAnsi="Cambria"/>
          <w:i/>
          <w:iCs/>
          <w:lang w:val="ru-RU"/>
        </w:rPr>
        <w:t>.,</w:t>
      </w:r>
      <w:r w:rsidR="00B72F30" w:rsidRPr="0053426C">
        <w:rPr>
          <w:rFonts w:ascii="Cambria" w:hAnsi="Cambria"/>
          <w:lang w:val="ru-RU"/>
        </w:rPr>
        <w:t xml:space="preserve"> 2014).</w:t>
      </w:r>
    </w:p>
    <w:p w14:paraId="7A029BE3" w14:textId="3EDF55C8" w:rsidR="002173D9" w:rsidRPr="0053426C" w:rsidRDefault="002173D9" w:rsidP="00776EBF">
      <w:pPr>
        <w:spacing w:after="0" w:line="240" w:lineRule="auto"/>
        <w:jc w:val="both"/>
        <w:rPr>
          <w:rFonts w:ascii="Cambria" w:hAnsi="Cambria"/>
          <w:lang w:val="ru-RU"/>
        </w:rPr>
      </w:pPr>
    </w:p>
    <w:p w14:paraId="194892D6" w14:textId="648B4F8C" w:rsidR="006E28FA" w:rsidRDefault="00861F79" w:rsidP="006E28FA">
      <w:pPr>
        <w:spacing w:after="0" w:line="240" w:lineRule="auto"/>
        <w:jc w:val="both"/>
        <w:rPr>
          <w:rFonts w:ascii="Cambria" w:hAnsi="Cambria"/>
          <w:lang w:val="ru-RU"/>
        </w:rPr>
      </w:pPr>
      <w:r w:rsidRPr="00861F79">
        <w:rPr>
          <w:rFonts w:ascii="Cambria" w:hAnsi="Cambria"/>
          <w:b/>
          <w:bCs/>
          <w:lang w:val="ru-RU"/>
        </w:rPr>
        <w:t xml:space="preserve">Казахстан </w:t>
      </w:r>
      <w:r w:rsidRPr="00861F79">
        <w:rPr>
          <w:rFonts w:ascii="Cambria" w:hAnsi="Cambria"/>
          <w:lang w:val="ru-RU"/>
        </w:rPr>
        <w:t>определил национальные цели и стратегическое планирование деятельности, связанные с сохранением биоразнообразия лесов в Национальной стратегии и Плане действий по сохранению и устойчивому использованию биологического разнообразия и Концепции перехода к зеленой экономике до 2050 года</w:t>
      </w:r>
      <w:r w:rsidR="00B23F69" w:rsidRPr="00982C5D">
        <w:rPr>
          <w:rStyle w:val="DipnotBavurusu"/>
          <w:rFonts w:ascii="Cambria" w:hAnsi="Cambria"/>
          <w:lang w:val="en-GB"/>
        </w:rPr>
        <w:footnoteReference w:id="20"/>
      </w:r>
      <w:r w:rsidR="006E28FA" w:rsidRPr="00861F79">
        <w:rPr>
          <w:rFonts w:ascii="Cambria" w:hAnsi="Cambria"/>
          <w:lang w:val="ru-RU"/>
        </w:rPr>
        <w:t xml:space="preserve">. </w:t>
      </w:r>
      <w:r w:rsidRPr="00861F79">
        <w:rPr>
          <w:rFonts w:ascii="Cambria" w:hAnsi="Cambria"/>
          <w:lang w:val="ru-RU"/>
        </w:rPr>
        <w:t>Стратегический план развития Республики Казахстан до 2025 года</w:t>
      </w:r>
      <w:r w:rsidR="00A16D5D" w:rsidRPr="00982C5D">
        <w:rPr>
          <w:rStyle w:val="DipnotBavurusu"/>
          <w:rFonts w:ascii="Cambria" w:hAnsi="Cambria"/>
          <w:lang w:val="en-GB"/>
        </w:rPr>
        <w:footnoteReference w:id="21"/>
      </w:r>
      <w:r w:rsidR="006E28FA" w:rsidRPr="00861F79">
        <w:rPr>
          <w:rFonts w:ascii="Cambria" w:hAnsi="Cambria"/>
          <w:lang w:val="ru-RU"/>
        </w:rPr>
        <w:t xml:space="preserve"> </w:t>
      </w:r>
      <w:r w:rsidRPr="00861F79">
        <w:rPr>
          <w:rFonts w:ascii="Cambria" w:hAnsi="Cambria"/>
          <w:lang w:val="ru-RU"/>
        </w:rPr>
        <w:t>устанавливает цель сохранения биоразнообразия, прям</w:t>
      </w:r>
      <w:r w:rsidR="00940E94">
        <w:rPr>
          <w:rFonts w:ascii="Cambria" w:hAnsi="Cambria"/>
          <w:lang w:val="ru-RU"/>
        </w:rPr>
        <w:t>ым</w:t>
      </w:r>
      <w:r w:rsidRPr="00861F79">
        <w:rPr>
          <w:rFonts w:ascii="Cambria" w:hAnsi="Cambria"/>
          <w:lang w:val="ru-RU"/>
        </w:rPr>
        <w:t xml:space="preserve"> подход</w:t>
      </w:r>
      <w:r w:rsidR="00940E94">
        <w:rPr>
          <w:rFonts w:ascii="Cambria" w:hAnsi="Cambria"/>
          <w:lang w:val="ru-RU"/>
        </w:rPr>
        <w:t>ом</w:t>
      </w:r>
      <w:r w:rsidRPr="00861F79">
        <w:rPr>
          <w:rFonts w:ascii="Cambria" w:hAnsi="Cambria"/>
          <w:lang w:val="ru-RU"/>
        </w:rPr>
        <w:t xml:space="preserve"> к которой является увеличение площади лесов. Подробные цели изложены в новом Стратегическом плане Министерства экологии, геологии и природных ресурсов Казахстана на 2020-2024 годы</w:t>
      </w:r>
      <w:r w:rsidR="00527FFD" w:rsidRPr="00982C5D">
        <w:rPr>
          <w:rStyle w:val="DipnotBavurusu"/>
          <w:rFonts w:ascii="Cambria" w:hAnsi="Cambria"/>
          <w:lang w:val="en-GB"/>
        </w:rPr>
        <w:footnoteReference w:id="22"/>
      </w:r>
      <w:r w:rsidR="009B5E66" w:rsidRPr="00861F79">
        <w:rPr>
          <w:rFonts w:ascii="Cambria" w:hAnsi="Cambria"/>
          <w:lang w:val="ru-RU"/>
        </w:rPr>
        <w:t xml:space="preserve">. </w:t>
      </w:r>
      <w:r w:rsidRPr="00861F79">
        <w:rPr>
          <w:rFonts w:ascii="Cambria" w:hAnsi="Cambria"/>
          <w:lang w:val="ru-RU"/>
        </w:rPr>
        <w:t>Указанный в этих документах механизм стратегии сохранения биоразнообразия лесов в первую очередь направлен на увеличение площади охраняемых лесов. Однако</w:t>
      </w:r>
      <w:r w:rsidR="00940E94">
        <w:rPr>
          <w:rFonts w:ascii="Cambria" w:hAnsi="Cambria"/>
          <w:lang w:val="ru-RU"/>
        </w:rPr>
        <w:t xml:space="preserve"> в них</w:t>
      </w:r>
      <w:r w:rsidRPr="00861F79">
        <w:rPr>
          <w:rFonts w:ascii="Cambria" w:hAnsi="Cambria"/>
          <w:lang w:val="ru-RU"/>
        </w:rPr>
        <w:t xml:space="preserve"> не было указано никаких конкретных мероприятий с учетом подходов к сохранению местных деревьев </w:t>
      </w:r>
      <w:r w:rsidRPr="00861F79">
        <w:rPr>
          <w:rFonts w:ascii="Cambria" w:hAnsi="Cambria"/>
          <w:lang w:val="en-GB"/>
        </w:rPr>
        <w:t>ex</w:t>
      </w:r>
      <w:r w:rsidRPr="00861F79">
        <w:rPr>
          <w:rFonts w:ascii="Cambria" w:hAnsi="Cambria"/>
          <w:lang w:val="ru-RU"/>
        </w:rPr>
        <w:t>-</w:t>
      </w:r>
      <w:r w:rsidRPr="00861F79">
        <w:rPr>
          <w:rFonts w:ascii="Cambria" w:hAnsi="Cambria"/>
          <w:lang w:val="en-GB"/>
        </w:rPr>
        <w:t>situ</w:t>
      </w:r>
      <w:r w:rsidRPr="00861F79">
        <w:rPr>
          <w:rFonts w:ascii="Cambria" w:hAnsi="Cambria"/>
          <w:lang w:val="ru-RU"/>
        </w:rPr>
        <w:t xml:space="preserve"> или </w:t>
      </w:r>
      <w:r w:rsidRPr="00861F79">
        <w:rPr>
          <w:rFonts w:ascii="Cambria" w:hAnsi="Cambria"/>
          <w:lang w:val="en-GB"/>
        </w:rPr>
        <w:t>in</w:t>
      </w:r>
      <w:r w:rsidRPr="00861F79">
        <w:rPr>
          <w:rFonts w:ascii="Cambria" w:hAnsi="Cambria"/>
          <w:lang w:val="ru-RU"/>
        </w:rPr>
        <w:t>-</w:t>
      </w:r>
      <w:r w:rsidRPr="00861F79">
        <w:rPr>
          <w:rFonts w:ascii="Cambria" w:hAnsi="Cambria"/>
          <w:lang w:val="en-GB"/>
        </w:rPr>
        <w:t>situ</w:t>
      </w:r>
      <w:r w:rsidRPr="00861F79">
        <w:rPr>
          <w:rFonts w:ascii="Cambria" w:hAnsi="Cambria"/>
          <w:lang w:val="ru-RU"/>
        </w:rPr>
        <w:t>.</w:t>
      </w:r>
    </w:p>
    <w:p w14:paraId="4068F7D8" w14:textId="77777777" w:rsidR="00861F79" w:rsidRPr="00861F79" w:rsidRDefault="00861F79" w:rsidP="006E28FA">
      <w:pPr>
        <w:spacing w:after="0" w:line="240" w:lineRule="auto"/>
        <w:jc w:val="both"/>
        <w:rPr>
          <w:rFonts w:ascii="Cambria" w:hAnsi="Cambria"/>
          <w:lang w:val="ru-RU"/>
        </w:rPr>
      </w:pPr>
    </w:p>
    <w:p w14:paraId="18EAB4D9" w14:textId="53168096" w:rsidR="002173D9" w:rsidRPr="00861F79" w:rsidRDefault="0099659E" w:rsidP="00776EBF">
      <w:pPr>
        <w:spacing w:after="0" w:line="240" w:lineRule="auto"/>
        <w:jc w:val="both"/>
        <w:rPr>
          <w:rFonts w:ascii="Cambria" w:hAnsi="Cambria"/>
          <w:lang w:val="ru-RU"/>
        </w:rPr>
      </w:pPr>
      <w:r w:rsidRPr="00480B1C">
        <w:rPr>
          <w:rFonts w:ascii="Cambria" w:hAnsi="Cambria"/>
          <w:lang w:val="ru-RU"/>
        </w:rPr>
        <w:t>Правовая база для развития лесного сектора в Кыргызстане регулируется Лесным кодексом Кыргызской Республики</w:t>
      </w:r>
      <w:r w:rsidR="004133C1" w:rsidRPr="00982C5D">
        <w:rPr>
          <w:rStyle w:val="DipnotBavurusu"/>
          <w:rFonts w:ascii="Cambria" w:hAnsi="Cambria"/>
          <w:lang w:val="en-GB"/>
        </w:rPr>
        <w:footnoteReference w:id="23"/>
      </w:r>
      <w:r>
        <w:rPr>
          <w:rFonts w:ascii="Cambria" w:hAnsi="Cambria"/>
          <w:lang w:val="ru-RU"/>
        </w:rPr>
        <w:t>,</w:t>
      </w:r>
      <w:r w:rsidR="002173D9" w:rsidRPr="00861F79">
        <w:rPr>
          <w:rFonts w:ascii="Cambria" w:hAnsi="Cambria"/>
          <w:lang w:val="ru-RU"/>
        </w:rPr>
        <w:t xml:space="preserve"> </w:t>
      </w:r>
      <w:r w:rsidR="00861F79" w:rsidRPr="00861F79">
        <w:rPr>
          <w:rFonts w:ascii="Cambria" w:hAnsi="Cambria"/>
          <w:lang w:val="ru-RU"/>
        </w:rPr>
        <w:t>Нов</w:t>
      </w:r>
      <w:r>
        <w:rPr>
          <w:rFonts w:ascii="Cambria" w:hAnsi="Cambria"/>
          <w:lang w:val="ru-RU"/>
        </w:rPr>
        <w:t>ой</w:t>
      </w:r>
      <w:r w:rsidR="00861F79" w:rsidRPr="00861F79">
        <w:rPr>
          <w:rFonts w:ascii="Cambria" w:hAnsi="Cambria"/>
          <w:lang w:val="ru-RU"/>
        </w:rPr>
        <w:t xml:space="preserve"> концепци</w:t>
      </w:r>
      <w:r>
        <w:rPr>
          <w:rFonts w:ascii="Cambria" w:hAnsi="Cambria"/>
          <w:lang w:val="ru-RU"/>
        </w:rPr>
        <w:t>ей</w:t>
      </w:r>
      <w:r w:rsidR="00861F79" w:rsidRPr="00861F79">
        <w:rPr>
          <w:rFonts w:ascii="Cambria" w:hAnsi="Cambria"/>
          <w:lang w:val="ru-RU"/>
        </w:rPr>
        <w:t xml:space="preserve"> улучшения лесного сектора Кыргызской Республики до 2040 года</w:t>
      </w:r>
      <w:r w:rsidR="004133C1" w:rsidRPr="00982C5D">
        <w:rPr>
          <w:rStyle w:val="DipnotBavurusu"/>
          <w:rFonts w:ascii="Cambria" w:hAnsi="Cambria"/>
          <w:lang w:val="en-GB"/>
        </w:rPr>
        <w:footnoteReference w:id="24"/>
      </w:r>
      <w:r w:rsidR="002173D9" w:rsidRPr="00861F79">
        <w:rPr>
          <w:rFonts w:ascii="Cambria" w:hAnsi="Cambria"/>
          <w:lang w:val="ru-RU"/>
        </w:rPr>
        <w:t xml:space="preserve"> </w:t>
      </w:r>
      <w:r w:rsidR="00861F79" w:rsidRPr="00861F79">
        <w:rPr>
          <w:rFonts w:ascii="Cambria" w:hAnsi="Cambria"/>
          <w:lang w:val="ru-RU"/>
        </w:rPr>
        <w:t>и Национальны</w:t>
      </w:r>
      <w:r>
        <w:rPr>
          <w:rFonts w:ascii="Cambria" w:hAnsi="Cambria"/>
          <w:lang w:val="ru-RU"/>
        </w:rPr>
        <w:t>м</w:t>
      </w:r>
      <w:r w:rsidR="00861F79" w:rsidRPr="00861F79">
        <w:rPr>
          <w:rFonts w:ascii="Cambria" w:hAnsi="Cambria"/>
          <w:lang w:val="ru-RU"/>
        </w:rPr>
        <w:t xml:space="preserve"> план</w:t>
      </w:r>
      <w:r>
        <w:rPr>
          <w:rFonts w:ascii="Cambria" w:hAnsi="Cambria"/>
          <w:lang w:val="ru-RU"/>
        </w:rPr>
        <w:t>ом</w:t>
      </w:r>
      <w:r w:rsidR="00861F79" w:rsidRPr="00861F79">
        <w:rPr>
          <w:rFonts w:ascii="Cambria" w:hAnsi="Cambria"/>
          <w:lang w:val="ru-RU"/>
        </w:rPr>
        <w:t xml:space="preserve"> действий по развитию лесного сектора в Кыргызской Республике на пять лет до 2023 года. Новая концепция указывает на необходимость разработки Руководства по производству семян и выращиванию саженцев путем создания питомников и лесных семеноводческих хозяйств для дальнейшего создания плантаций </w:t>
      </w:r>
      <w:r>
        <w:rPr>
          <w:rFonts w:ascii="Cambria" w:hAnsi="Cambria"/>
          <w:lang w:val="ru-RU"/>
        </w:rPr>
        <w:t>местных видов</w:t>
      </w:r>
      <w:r w:rsidR="00861F79" w:rsidRPr="00861F79">
        <w:rPr>
          <w:rFonts w:ascii="Cambria" w:hAnsi="Cambria"/>
          <w:lang w:val="ru-RU"/>
        </w:rPr>
        <w:t xml:space="preserve"> деревь</w:t>
      </w:r>
      <w:r>
        <w:rPr>
          <w:rFonts w:ascii="Cambria" w:hAnsi="Cambria"/>
          <w:lang w:val="ru-RU"/>
        </w:rPr>
        <w:t>ев</w:t>
      </w:r>
      <w:r w:rsidR="00861F79" w:rsidRPr="00861F79">
        <w:rPr>
          <w:rFonts w:ascii="Cambria" w:hAnsi="Cambria"/>
          <w:lang w:val="ru-RU"/>
        </w:rPr>
        <w:t xml:space="preserve"> и улучш</w:t>
      </w:r>
      <w:r>
        <w:rPr>
          <w:rFonts w:ascii="Cambria" w:hAnsi="Cambria"/>
          <w:lang w:val="ru-RU"/>
        </w:rPr>
        <w:t>ения</w:t>
      </w:r>
      <w:r w:rsidR="00861F79" w:rsidRPr="00861F79">
        <w:rPr>
          <w:rFonts w:ascii="Cambria" w:hAnsi="Cambria"/>
          <w:lang w:val="ru-RU"/>
        </w:rPr>
        <w:t xml:space="preserve"> естественно</w:t>
      </w:r>
      <w:r>
        <w:rPr>
          <w:rFonts w:ascii="Cambria" w:hAnsi="Cambria"/>
          <w:lang w:val="ru-RU"/>
        </w:rPr>
        <w:t>го</w:t>
      </w:r>
      <w:r w:rsidR="00861F79" w:rsidRPr="00861F79">
        <w:rPr>
          <w:rFonts w:ascii="Cambria" w:hAnsi="Cambria"/>
          <w:lang w:val="ru-RU"/>
        </w:rPr>
        <w:t xml:space="preserve"> возобновлени</w:t>
      </w:r>
      <w:r>
        <w:rPr>
          <w:rFonts w:ascii="Cambria" w:hAnsi="Cambria"/>
          <w:lang w:val="ru-RU"/>
        </w:rPr>
        <w:t>я</w:t>
      </w:r>
      <w:r w:rsidR="00861F79" w:rsidRPr="00861F79">
        <w:rPr>
          <w:rFonts w:ascii="Cambria" w:hAnsi="Cambria"/>
          <w:lang w:val="ru-RU"/>
        </w:rPr>
        <w:t xml:space="preserve"> леса.</w:t>
      </w:r>
    </w:p>
    <w:p w14:paraId="2AECF051" w14:textId="0D43ABEC" w:rsidR="004A0693" w:rsidRPr="00861F79" w:rsidRDefault="004A0693" w:rsidP="00776EBF">
      <w:pPr>
        <w:spacing w:after="0" w:line="240" w:lineRule="auto"/>
        <w:jc w:val="both"/>
        <w:rPr>
          <w:rFonts w:ascii="Cambria" w:hAnsi="Cambria"/>
          <w:lang w:val="ru-RU"/>
        </w:rPr>
      </w:pPr>
    </w:p>
    <w:p w14:paraId="5DDA3E83" w14:textId="524AF61B" w:rsidR="00A026FC" w:rsidRPr="00B044C7" w:rsidRDefault="00B044C7" w:rsidP="00A026FC">
      <w:pPr>
        <w:spacing w:after="0" w:line="240" w:lineRule="auto"/>
        <w:jc w:val="both"/>
        <w:rPr>
          <w:rFonts w:ascii="Cambria" w:hAnsi="Cambria"/>
          <w:lang w:val="ru-RU"/>
        </w:rPr>
      </w:pPr>
      <w:r w:rsidRPr="00B044C7">
        <w:rPr>
          <w:rFonts w:ascii="Cambria" w:hAnsi="Cambria"/>
          <w:lang w:val="ru-RU"/>
        </w:rPr>
        <w:t>Национальные приоритеты по устойчивому использованию природных ресурсов и экологической устойчивости в Таджикистане указаны в Национальной стратегии развития Таджикистана на 2016-2030 годы</w:t>
      </w:r>
      <w:r w:rsidR="00A64EB2" w:rsidRPr="00982C5D">
        <w:rPr>
          <w:rStyle w:val="DipnotBavurusu"/>
          <w:rFonts w:ascii="Cambria" w:hAnsi="Cambria"/>
          <w:lang w:val="en-GB"/>
        </w:rPr>
        <w:footnoteReference w:id="25"/>
      </w:r>
      <w:r w:rsidR="0099659E">
        <w:rPr>
          <w:rFonts w:ascii="Cambria" w:hAnsi="Cambria"/>
          <w:lang w:val="ru-RU"/>
        </w:rPr>
        <w:t>,</w:t>
      </w:r>
      <w:r w:rsidR="00B23F69" w:rsidRPr="00B044C7">
        <w:rPr>
          <w:rFonts w:ascii="Cambria" w:hAnsi="Cambria"/>
          <w:lang w:val="ru-RU"/>
        </w:rPr>
        <w:t xml:space="preserve"> </w:t>
      </w:r>
      <w:r w:rsidRPr="00B044C7">
        <w:rPr>
          <w:rFonts w:ascii="Cambria" w:hAnsi="Cambria"/>
          <w:lang w:val="ru-RU"/>
        </w:rPr>
        <w:t>Лесно</w:t>
      </w:r>
      <w:r w:rsidR="0099659E">
        <w:rPr>
          <w:rFonts w:ascii="Cambria" w:hAnsi="Cambria"/>
          <w:lang w:val="ru-RU"/>
        </w:rPr>
        <w:t>м</w:t>
      </w:r>
      <w:r w:rsidRPr="00B044C7">
        <w:rPr>
          <w:rFonts w:ascii="Cambria" w:hAnsi="Cambria"/>
          <w:lang w:val="ru-RU"/>
        </w:rPr>
        <w:t xml:space="preserve"> кодекс</w:t>
      </w:r>
      <w:r w:rsidR="0099659E">
        <w:rPr>
          <w:rFonts w:ascii="Cambria" w:hAnsi="Cambria"/>
          <w:lang w:val="ru-RU"/>
        </w:rPr>
        <w:t>е</w:t>
      </w:r>
      <w:r w:rsidR="00C50614" w:rsidRPr="00982C5D">
        <w:rPr>
          <w:rStyle w:val="DipnotBavurusu"/>
          <w:rFonts w:ascii="Cambria" w:hAnsi="Cambria"/>
          <w:lang w:val="en-GB"/>
        </w:rPr>
        <w:footnoteReference w:id="26"/>
      </w:r>
      <w:r w:rsidR="0099659E">
        <w:rPr>
          <w:rFonts w:ascii="Cambria" w:hAnsi="Cambria"/>
          <w:lang w:val="ru-RU"/>
        </w:rPr>
        <w:t>,</w:t>
      </w:r>
      <w:r w:rsidR="00B23F69" w:rsidRPr="00B044C7">
        <w:rPr>
          <w:rFonts w:ascii="Cambria" w:hAnsi="Cambria"/>
          <w:lang w:val="ru-RU"/>
        </w:rPr>
        <w:t xml:space="preserve"> </w:t>
      </w:r>
      <w:r>
        <w:rPr>
          <w:rFonts w:ascii="Cambria" w:hAnsi="Cambria"/>
          <w:lang w:val="ru-RU"/>
        </w:rPr>
        <w:t>регулирующ</w:t>
      </w:r>
      <w:r w:rsidR="0099659E">
        <w:rPr>
          <w:rFonts w:ascii="Cambria" w:hAnsi="Cambria"/>
          <w:lang w:val="ru-RU"/>
        </w:rPr>
        <w:t xml:space="preserve">ем </w:t>
      </w:r>
      <w:r>
        <w:rPr>
          <w:rFonts w:ascii="Cambria" w:hAnsi="Cambria"/>
          <w:lang w:val="ru-RU"/>
        </w:rPr>
        <w:t xml:space="preserve">лесной сектор, а также </w:t>
      </w:r>
      <w:r w:rsidR="0099659E">
        <w:rPr>
          <w:rFonts w:ascii="Cambria" w:hAnsi="Cambria"/>
          <w:lang w:val="ru-RU"/>
        </w:rPr>
        <w:t>З</w:t>
      </w:r>
      <w:r w:rsidRPr="00B044C7">
        <w:rPr>
          <w:rFonts w:ascii="Cambria" w:hAnsi="Cambria"/>
          <w:lang w:val="ru-RU"/>
        </w:rPr>
        <w:t>акон</w:t>
      </w:r>
      <w:r w:rsidR="0099659E">
        <w:rPr>
          <w:rFonts w:ascii="Cambria" w:hAnsi="Cambria"/>
          <w:lang w:val="ru-RU"/>
        </w:rPr>
        <w:t>е</w:t>
      </w:r>
      <w:r w:rsidRPr="00B044C7">
        <w:rPr>
          <w:rFonts w:ascii="Cambria" w:hAnsi="Cambria"/>
          <w:lang w:val="ru-RU"/>
        </w:rPr>
        <w:t xml:space="preserve"> об охране окружающей среды</w:t>
      </w:r>
      <w:r w:rsidR="0099659E">
        <w:rPr>
          <w:rFonts w:ascii="Cambria" w:hAnsi="Cambria"/>
          <w:lang w:val="ru-RU"/>
        </w:rPr>
        <w:t>,</w:t>
      </w:r>
      <w:r w:rsidRPr="00B044C7">
        <w:rPr>
          <w:rFonts w:ascii="Cambria" w:hAnsi="Cambria"/>
          <w:lang w:val="ru-RU"/>
        </w:rPr>
        <w:t xml:space="preserve"> вступи</w:t>
      </w:r>
      <w:r w:rsidR="0099659E">
        <w:rPr>
          <w:rFonts w:ascii="Cambria" w:hAnsi="Cambria"/>
          <w:lang w:val="ru-RU"/>
        </w:rPr>
        <w:t>вшим</w:t>
      </w:r>
      <w:r w:rsidRPr="00B044C7">
        <w:rPr>
          <w:rFonts w:ascii="Cambria" w:hAnsi="Cambria"/>
          <w:lang w:val="ru-RU"/>
        </w:rPr>
        <w:t xml:space="preserve"> в силу в 2011 году. Стратегия развития лесного сектора Республики Таджикистан до 2030 года и соответствующий План действий на 2021-2025 годы регулируют национальную политику по сохранению биоразнообразия лесов. Механизмы деятельности по сохранению лесов в основном связаны с целями сокращения бедности для местного населения, зависящего от лесов, совершенствованием принципов ведения лесного хозяйства на уровне сообществ, усилением защиты лесных ресурсов, ограничениями на вырубку и увеличением площади охраняемых лесов. Никаких конкретных мероприятий, связанных с подходами к сохранению местных деревьев </w:t>
      </w:r>
      <w:r w:rsidRPr="00B044C7">
        <w:rPr>
          <w:rFonts w:ascii="Cambria" w:hAnsi="Cambria"/>
          <w:lang w:val="en-GB"/>
        </w:rPr>
        <w:t>ex</w:t>
      </w:r>
      <w:r w:rsidRPr="00B044C7">
        <w:rPr>
          <w:rFonts w:ascii="Cambria" w:hAnsi="Cambria"/>
          <w:lang w:val="ru-RU"/>
        </w:rPr>
        <w:t>-</w:t>
      </w:r>
      <w:r w:rsidRPr="00B044C7">
        <w:rPr>
          <w:rFonts w:ascii="Cambria" w:hAnsi="Cambria"/>
          <w:lang w:val="en-GB"/>
        </w:rPr>
        <w:t>situ</w:t>
      </w:r>
      <w:r w:rsidRPr="00B044C7">
        <w:rPr>
          <w:rFonts w:ascii="Cambria" w:hAnsi="Cambria"/>
          <w:lang w:val="ru-RU"/>
        </w:rPr>
        <w:t xml:space="preserve"> или </w:t>
      </w:r>
      <w:r w:rsidRPr="00B044C7">
        <w:rPr>
          <w:rFonts w:ascii="Cambria" w:hAnsi="Cambria"/>
          <w:lang w:val="en-GB"/>
        </w:rPr>
        <w:t>in</w:t>
      </w:r>
      <w:r w:rsidRPr="00B044C7">
        <w:rPr>
          <w:rFonts w:ascii="Cambria" w:hAnsi="Cambria"/>
          <w:lang w:val="ru-RU"/>
        </w:rPr>
        <w:t>-</w:t>
      </w:r>
      <w:r w:rsidRPr="00B044C7">
        <w:rPr>
          <w:rFonts w:ascii="Cambria" w:hAnsi="Cambria"/>
          <w:lang w:val="en-GB"/>
        </w:rPr>
        <w:t>situ</w:t>
      </w:r>
      <w:r w:rsidRPr="00B044C7">
        <w:rPr>
          <w:rFonts w:ascii="Cambria" w:hAnsi="Cambria"/>
          <w:lang w:val="ru-RU"/>
        </w:rPr>
        <w:t>, не указано.</w:t>
      </w:r>
    </w:p>
    <w:p w14:paraId="7CA40405" w14:textId="77777777" w:rsidR="00A80109" w:rsidRPr="00B044C7" w:rsidRDefault="00A80109" w:rsidP="00B23F69">
      <w:pPr>
        <w:spacing w:after="0" w:line="240" w:lineRule="auto"/>
        <w:jc w:val="both"/>
        <w:rPr>
          <w:rFonts w:ascii="Cambria" w:hAnsi="Cambria"/>
          <w:lang w:val="ru-RU"/>
        </w:rPr>
      </w:pPr>
    </w:p>
    <w:p w14:paraId="74095749" w14:textId="730EAEE0" w:rsidR="00A71D4E" w:rsidRPr="00B044C7" w:rsidRDefault="00B044C7" w:rsidP="00B23F69">
      <w:pPr>
        <w:spacing w:after="0" w:line="240" w:lineRule="auto"/>
        <w:jc w:val="both"/>
        <w:rPr>
          <w:rFonts w:ascii="Cambria" w:hAnsi="Cambria"/>
          <w:lang w:val="ru-RU"/>
        </w:rPr>
      </w:pPr>
      <w:r w:rsidRPr="00B044C7">
        <w:rPr>
          <w:rFonts w:ascii="Cambria" w:hAnsi="Cambria"/>
          <w:b/>
          <w:bCs/>
          <w:lang w:val="ru-RU"/>
        </w:rPr>
        <w:t xml:space="preserve">Туркменистан </w:t>
      </w:r>
      <w:r w:rsidRPr="00B044C7">
        <w:rPr>
          <w:rFonts w:ascii="Cambria" w:hAnsi="Cambria"/>
          <w:lang w:val="ru-RU"/>
        </w:rPr>
        <w:t>подчерк</w:t>
      </w:r>
      <w:r w:rsidR="0099659E">
        <w:rPr>
          <w:rFonts w:ascii="Cambria" w:hAnsi="Cambria"/>
          <w:lang w:val="ru-RU"/>
        </w:rPr>
        <w:t>ивает</w:t>
      </w:r>
      <w:r w:rsidRPr="00B044C7">
        <w:rPr>
          <w:rFonts w:ascii="Cambria" w:hAnsi="Cambria"/>
          <w:lang w:val="ru-RU"/>
        </w:rPr>
        <w:t xml:space="preserve"> более высокую роль участия в </w:t>
      </w:r>
      <w:r w:rsidR="0099659E">
        <w:rPr>
          <w:rFonts w:ascii="Cambria" w:hAnsi="Cambria"/>
          <w:lang w:val="ru-RU"/>
        </w:rPr>
        <w:t>КБР</w:t>
      </w:r>
      <w:r w:rsidRPr="00B044C7">
        <w:rPr>
          <w:rFonts w:ascii="Cambria" w:hAnsi="Cambria"/>
          <w:lang w:val="ru-RU"/>
        </w:rPr>
        <w:t xml:space="preserve"> с 1996 г., Картахенского протокола</w:t>
      </w:r>
      <w:r w:rsidRPr="00B044C7">
        <w:rPr>
          <w:rFonts w:ascii="Cambria" w:hAnsi="Cambria"/>
          <w:b/>
          <w:bCs/>
          <w:lang w:val="ru-RU"/>
        </w:rPr>
        <w:t xml:space="preserve"> </w:t>
      </w:r>
      <w:r w:rsidR="0099659E">
        <w:rPr>
          <w:rFonts w:ascii="Cambria" w:hAnsi="Cambria"/>
          <w:b/>
          <w:bCs/>
          <w:lang w:val="ru-RU"/>
        </w:rPr>
        <w:t>КБР</w:t>
      </w:r>
      <w:r w:rsidR="00A10907" w:rsidRPr="00982C5D">
        <w:rPr>
          <w:rStyle w:val="DipnotBavurusu"/>
          <w:rFonts w:ascii="Cambria" w:hAnsi="Cambria"/>
          <w:lang w:val="en-GB"/>
        </w:rPr>
        <w:footnoteReference w:id="27"/>
      </w:r>
      <w:r w:rsidR="00B23F69" w:rsidRPr="00B044C7">
        <w:rPr>
          <w:rFonts w:ascii="Cambria" w:hAnsi="Cambria"/>
          <w:lang w:val="ru-RU"/>
        </w:rPr>
        <w:t xml:space="preserve"> </w:t>
      </w:r>
      <w:r>
        <w:rPr>
          <w:rFonts w:ascii="Cambria" w:hAnsi="Cambria"/>
          <w:lang w:val="en-GB"/>
        </w:rPr>
        <w:t>c</w:t>
      </w:r>
      <w:r w:rsidR="00B23F69" w:rsidRPr="00B044C7">
        <w:rPr>
          <w:rFonts w:ascii="Cambria" w:hAnsi="Cambria"/>
          <w:lang w:val="ru-RU"/>
        </w:rPr>
        <w:t xml:space="preserve"> 2008, </w:t>
      </w:r>
      <w:r w:rsidRPr="00B044C7">
        <w:rPr>
          <w:rFonts w:ascii="Cambria" w:hAnsi="Cambria"/>
          <w:lang w:val="ru-RU"/>
        </w:rPr>
        <w:t>и Рамсарск</w:t>
      </w:r>
      <w:r w:rsidR="0099659E">
        <w:rPr>
          <w:rFonts w:ascii="Cambria" w:hAnsi="Cambria"/>
          <w:lang w:val="ru-RU"/>
        </w:rPr>
        <w:t>ой</w:t>
      </w:r>
      <w:r w:rsidRPr="00B044C7">
        <w:rPr>
          <w:rFonts w:ascii="Cambria" w:hAnsi="Cambria"/>
          <w:lang w:val="ru-RU"/>
        </w:rPr>
        <w:t xml:space="preserve"> конвенци</w:t>
      </w:r>
      <w:r w:rsidR="0099659E">
        <w:rPr>
          <w:rFonts w:ascii="Cambria" w:hAnsi="Cambria"/>
          <w:lang w:val="ru-RU"/>
        </w:rPr>
        <w:t>и</w:t>
      </w:r>
      <w:r w:rsidRPr="00B044C7">
        <w:rPr>
          <w:rFonts w:ascii="Cambria" w:hAnsi="Cambria"/>
          <w:lang w:val="ru-RU"/>
        </w:rPr>
        <w:t xml:space="preserve"> о водно-болотных угодьях</w:t>
      </w:r>
      <w:r w:rsidR="00A10907" w:rsidRPr="00982C5D">
        <w:rPr>
          <w:rStyle w:val="DipnotBavurusu"/>
          <w:rFonts w:ascii="Cambria" w:hAnsi="Cambria"/>
          <w:lang w:val="en-GB"/>
        </w:rPr>
        <w:footnoteReference w:id="28"/>
      </w:r>
      <w:r w:rsidR="00B23F69" w:rsidRPr="00B044C7">
        <w:rPr>
          <w:rFonts w:ascii="Cambria" w:hAnsi="Cambria"/>
          <w:lang w:val="ru-RU"/>
        </w:rPr>
        <w:t xml:space="preserve"> </w:t>
      </w:r>
      <w:r>
        <w:rPr>
          <w:rFonts w:ascii="Cambria" w:hAnsi="Cambria"/>
          <w:lang w:val="ru-RU"/>
        </w:rPr>
        <w:t>с</w:t>
      </w:r>
      <w:r w:rsidR="00B23F69" w:rsidRPr="00B044C7">
        <w:rPr>
          <w:rFonts w:ascii="Cambria" w:hAnsi="Cambria"/>
          <w:lang w:val="ru-RU"/>
        </w:rPr>
        <w:t xml:space="preserve"> 2009, </w:t>
      </w:r>
      <w:r w:rsidRPr="00B044C7">
        <w:rPr>
          <w:rFonts w:ascii="Cambria" w:hAnsi="Cambria"/>
          <w:lang w:val="ru-RU"/>
        </w:rPr>
        <w:t>и выдели</w:t>
      </w:r>
      <w:r>
        <w:rPr>
          <w:rFonts w:ascii="Cambria" w:hAnsi="Cambria"/>
          <w:lang w:val="ru-RU"/>
        </w:rPr>
        <w:t>л</w:t>
      </w:r>
      <w:r w:rsidRPr="00B044C7">
        <w:rPr>
          <w:rFonts w:ascii="Cambria" w:hAnsi="Cambria"/>
          <w:lang w:val="ru-RU"/>
        </w:rPr>
        <w:t xml:space="preserve"> их в качестве ведущих документов для национальных стратегий сохранения биоразнообразия в Пятом национальном отчете по </w:t>
      </w:r>
      <w:r w:rsidR="0099659E">
        <w:rPr>
          <w:rFonts w:ascii="Cambria" w:hAnsi="Cambria"/>
          <w:lang w:val="ru-RU"/>
        </w:rPr>
        <w:t>КБР</w:t>
      </w:r>
      <w:r w:rsidRPr="00B044C7">
        <w:rPr>
          <w:rFonts w:ascii="Cambria" w:hAnsi="Cambria"/>
          <w:lang w:val="ru-RU"/>
        </w:rPr>
        <w:t xml:space="preserve"> Туркменистана</w:t>
      </w:r>
      <w:r w:rsidR="00B23F69" w:rsidRPr="00982C5D">
        <w:rPr>
          <w:rStyle w:val="DipnotBavurusu"/>
          <w:rFonts w:ascii="Cambria" w:hAnsi="Cambria"/>
          <w:lang w:val="en-GB"/>
        </w:rPr>
        <w:footnoteReference w:id="29"/>
      </w:r>
      <w:r w:rsidR="00B23F69" w:rsidRPr="00B044C7">
        <w:rPr>
          <w:rFonts w:ascii="Cambria" w:hAnsi="Cambria"/>
          <w:lang w:val="ru-RU"/>
        </w:rPr>
        <w:t xml:space="preserve">. </w:t>
      </w:r>
      <w:r w:rsidRPr="00B044C7">
        <w:rPr>
          <w:rFonts w:ascii="Cambria" w:hAnsi="Cambria"/>
          <w:lang w:val="ru-RU"/>
        </w:rPr>
        <w:t xml:space="preserve">С этой точки зрения Стратегия и План действий по сохранению биоразнообразия Туркменистана </w:t>
      </w:r>
      <w:r w:rsidR="00B23F69" w:rsidRPr="00B044C7">
        <w:rPr>
          <w:rFonts w:ascii="Cambria" w:hAnsi="Cambria"/>
          <w:lang w:val="ru-RU"/>
        </w:rPr>
        <w:t>(2002)</w:t>
      </w:r>
      <w:r w:rsidR="00C50614" w:rsidRPr="00982C5D">
        <w:rPr>
          <w:rStyle w:val="DipnotBavurusu"/>
          <w:rFonts w:ascii="Cambria" w:hAnsi="Cambria"/>
          <w:lang w:val="en-GB"/>
        </w:rPr>
        <w:footnoteReference w:id="30"/>
      </w:r>
      <w:r w:rsidR="00B23F69" w:rsidRPr="00B044C7">
        <w:rPr>
          <w:rFonts w:ascii="Cambria" w:hAnsi="Cambria"/>
          <w:lang w:val="ru-RU"/>
        </w:rPr>
        <w:t xml:space="preserve"> </w:t>
      </w:r>
      <w:r w:rsidRPr="00B044C7">
        <w:rPr>
          <w:rFonts w:ascii="Cambria" w:hAnsi="Cambria"/>
          <w:lang w:val="ru-RU"/>
        </w:rPr>
        <w:t>является важным документом, устанавливающим национальные цели в стране. Приоритет сохранения естественных лесов в Туркменистане был определен в 2013 году в Национальной лесной программе Туркменистана и Плане действий по увеличению площади лесов до 2020 года. Лесной кодекс</w:t>
      </w:r>
      <w:r w:rsidR="00C50614" w:rsidRPr="00982C5D">
        <w:rPr>
          <w:rStyle w:val="DipnotBavurusu"/>
          <w:rFonts w:ascii="Cambria" w:hAnsi="Cambria"/>
          <w:lang w:val="en-GB"/>
        </w:rPr>
        <w:footnoteReference w:id="31"/>
      </w:r>
      <w:r w:rsidR="00B23F69" w:rsidRPr="00B044C7">
        <w:rPr>
          <w:rFonts w:ascii="Cambria" w:hAnsi="Cambria"/>
          <w:lang w:val="ru-RU"/>
        </w:rPr>
        <w:t xml:space="preserve"> </w:t>
      </w:r>
      <w:r w:rsidRPr="00B044C7">
        <w:rPr>
          <w:rFonts w:ascii="Cambria" w:hAnsi="Cambria"/>
          <w:lang w:val="ru-RU"/>
        </w:rPr>
        <w:t>вступил в силу в 2011 году и стал основным юридическим документом для лесного сектора. В Стратегии и Плане действий по сохранению биоразнообразия Туркменистана (2002 г.) указывается, что в Ашхабадском ботаническом саду хранится генетический банк семян почти 3000 видов, в основном растений Туркменистана.</w:t>
      </w:r>
    </w:p>
    <w:p w14:paraId="34CA776C" w14:textId="77777777" w:rsidR="004C7DE0" w:rsidRPr="00B044C7" w:rsidRDefault="004C7DE0" w:rsidP="00B23F69">
      <w:pPr>
        <w:spacing w:after="0" w:line="240" w:lineRule="auto"/>
        <w:jc w:val="both"/>
        <w:rPr>
          <w:rFonts w:ascii="Cambria" w:hAnsi="Cambria"/>
          <w:lang w:val="ru-RU"/>
        </w:rPr>
      </w:pPr>
    </w:p>
    <w:p w14:paraId="73DFD715" w14:textId="36BA481A" w:rsidR="0022691D" w:rsidRPr="00B044C7" w:rsidRDefault="00B044C7" w:rsidP="00B23F69">
      <w:pPr>
        <w:spacing w:after="0" w:line="240" w:lineRule="auto"/>
        <w:jc w:val="both"/>
        <w:rPr>
          <w:rFonts w:ascii="Cambria" w:hAnsi="Cambria"/>
          <w:lang w:val="ru-RU"/>
        </w:rPr>
      </w:pPr>
      <w:r w:rsidRPr="00B044C7">
        <w:rPr>
          <w:rFonts w:ascii="Cambria" w:hAnsi="Cambria"/>
          <w:lang w:val="ru-RU"/>
        </w:rPr>
        <w:t xml:space="preserve">Кроме того, в Стратегии подробно описаны цели сохранения </w:t>
      </w:r>
      <w:r w:rsidRPr="00B044C7">
        <w:rPr>
          <w:rFonts w:ascii="Cambria" w:hAnsi="Cambria"/>
          <w:lang w:val="en-GB"/>
        </w:rPr>
        <w:t>in</w:t>
      </w:r>
      <w:r w:rsidRPr="00B044C7">
        <w:rPr>
          <w:rFonts w:ascii="Cambria" w:hAnsi="Cambria"/>
          <w:lang w:val="ru-RU"/>
        </w:rPr>
        <w:t xml:space="preserve"> </w:t>
      </w:r>
      <w:r w:rsidRPr="00B044C7">
        <w:rPr>
          <w:rFonts w:ascii="Cambria" w:hAnsi="Cambria"/>
          <w:lang w:val="en-GB"/>
        </w:rPr>
        <w:t>situ</w:t>
      </w:r>
      <w:r w:rsidRPr="00B044C7">
        <w:rPr>
          <w:rFonts w:ascii="Cambria" w:hAnsi="Cambria"/>
          <w:lang w:val="ru-RU"/>
        </w:rPr>
        <w:t xml:space="preserve"> и </w:t>
      </w:r>
      <w:r w:rsidRPr="00B044C7">
        <w:rPr>
          <w:rFonts w:ascii="Cambria" w:hAnsi="Cambria"/>
          <w:lang w:val="en-GB"/>
        </w:rPr>
        <w:t>ex</w:t>
      </w:r>
      <w:r w:rsidRPr="00B044C7">
        <w:rPr>
          <w:rFonts w:ascii="Cambria" w:hAnsi="Cambria"/>
          <w:lang w:val="ru-RU"/>
        </w:rPr>
        <w:t xml:space="preserve"> </w:t>
      </w:r>
      <w:r w:rsidRPr="00B044C7">
        <w:rPr>
          <w:rFonts w:ascii="Cambria" w:hAnsi="Cambria"/>
          <w:lang w:val="en-GB"/>
        </w:rPr>
        <w:t>situ</w:t>
      </w:r>
      <w:r w:rsidRPr="00B044C7">
        <w:rPr>
          <w:rFonts w:ascii="Cambria" w:hAnsi="Cambria"/>
          <w:lang w:val="ru-RU"/>
        </w:rPr>
        <w:t xml:space="preserve">. Деятельность на местах сосредоточена на улучшении систем управления и увеличении охраняемых территорий. В мероприятиях </w:t>
      </w:r>
      <w:r w:rsidRPr="00B044C7">
        <w:rPr>
          <w:rFonts w:ascii="Cambria" w:hAnsi="Cambria"/>
          <w:lang w:val="en-GB"/>
        </w:rPr>
        <w:t>ex</w:t>
      </w:r>
      <w:r w:rsidRPr="00B044C7">
        <w:rPr>
          <w:rFonts w:ascii="Cambria" w:hAnsi="Cambria"/>
          <w:lang w:val="ru-RU"/>
        </w:rPr>
        <w:t>-</w:t>
      </w:r>
      <w:r w:rsidRPr="00B044C7">
        <w:rPr>
          <w:rFonts w:ascii="Cambria" w:hAnsi="Cambria"/>
          <w:lang w:val="en-GB"/>
        </w:rPr>
        <w:t>situ</w:t>
      </w:r>
      <w:r w:rsidRPr="00B044C7">
        <w:rPr>
          <w:rFonts w:ascii="Cambria" w:hAnsi="Cambria"/>
          <w:lang w:val="ru-RU"/>
        </w:rPr>
        <w:t xml:space="preserve"> упоминается материально-техническая и инфраструктурная поддержка живых коллекций Научно-производственного экспериментального центра генетических ресурсов Гарригалы и поддержка селекционных центров для сохранения видов диких растений, жизненно важных для агробиоразнообразия. В Плане действий рассматривается содействие генетическому биоразнообразию плодовых </w:t>
      </w:r>
      <w:r w:rsidRPr="00B044C7">
        <w:rPr>
          <w:rFonts w:ascii="Cambria" w:hAnsi="Cambria"/>
          <w:lang w:val="ru-RU"/>
        </w:rPr>
        <w:lastRenderedPageBreak/>
        <w:t xml:space="preserve">растений и их диких родственников, а также создание банков семян растений и банков зародышевой плазмы. Эти механизмы включают разработку законодательства по управлению и регулированию, а также оказание логистической поддержки для создания </w:t>
      </w:r>
      <w:r w:rsidR="0099659E" w:rsidRPr="0099659E">
        <w:rPr>
          <w:rFonts w:ascii="Cambria" w:hAnsi="Cambria"/>
          <w:lang w:val="ru-RU"/>
        </w:rPr>
        <w:t>банк</w:t>
      </w:r>
      <w:r w:rsidR="0099659E">
        <w:rPr>
          <w:rFonts w:ascii="Cambria" w:hAnsi="Cambria"/>
          <w:lang w:val="ru-RU"/>
        </w:rPr>
        <w:t>а</w:t>
      </w:r>
      <w:r w:rsidR="0099659E" w:rsidRPr="0099659E">
        <w:rPr>
          <w:rFonts w:ascii="Cambria" w:hAnsi="Cambria"/>
          <w:lang w:val="ru-RU"/>
        </w:rPr>
        <w:t xml:space="preserve"> зародышевой плазмы лесных растений</w:t>
      </w:r>
      <w:r w:rsidRPr="00B044C7">
        <w:rPr>
          <w:rFonts w:ascii="Cambria" w:hAnsi="Cambria"/>
          <w:lang w:val="ru-RU"/>
        </w:rPr>
        <w:t xml:space="preserve">. В документе также упоминается создание новых и улучшенных существующих </w:t>
      </w:r>
      <w:r w:rsidR="0099659E">
        <w:rPr>
          <w:rFonts w:ascii="Cambria" w:hAnsi="Cambria"/>
          <w:lang w:val="ru-RU"/>
        </w:rPr>
        <w:t xml:space="preserve">селекционных </w:t>
      </w:r>
      <w:r w:rsidRPr="00B044C7">
        <w:rPr>
          <w:rFonts w:ascii="Cambria" w:hAnsi="Cambria"/>
          <w:lang w:val="ru-RU"/>
        </w:rPr>
        <w:t xml:space="preserve">центров редких и находящихся под угрозой исчезновения видов растений. В пятом национальном отчете по КБР Туркменистана в 2014 г. сообщается, что 50% этих задач по сохранению </w:t>
      </w:r>
      <w:r w:rsidRPr="00B044C7">
        <w:rPr>
          <w:rFonts w:ascii="Cambria" w:hAnsi="Cambria"/>
          <w:lang w:val="en-GB"/>
        </w:rPr>
        <w:t>in</w:t>
      </w:r>
      <w:r w:rsidRPr="00B044C7">
        <w:rPr>
          <w:rFonts w:ascii="Cambria" w:hAnsi="Cambria"/>
          <w:lang w:val="ru-RU"/>
        </w:rPr>
        <w:t>-</w:t>
      </w:r>
      <w:r w:rsidRPr="00B044C7">
        <w:rPr>
          <w:rFonts w:ascii="Cambria" w:hAnsi="Cambria"/>
          <w:lang w:val="en-GB"/>
        </w:rPr>
        <w:t>situ</w:t>
      </w:r>
      <w:r w:rsidRPr="00B044C7">
        <w:rPr>
          <w:rFonts w:ascii="Cambria" w:hAnsi="Cambria"/>
          <w:lang w:val="ru-RU"/>
        </w:rPr>
        <w:t xml:space="preserve"> были выполнены, а 66,6% запланированных целей по сохранению </w:t>
      </w:r>
      <w:r w:rsidRPr="00B044C7">
        <w:rPr>
          <w:rFonts w:ascii="Cambria" w:hAnsi="Cambria"/>
          <w:lang w:val="en-GB"/>
        </w:rPr>
        <w:t>ex</w:t>
      </w:r>
      <w:r w:rsidRPr="00B044C7">
        <w:rPr>
          <w:rFonts w:ascii="Cambria" w:hAnsi="Cambria"/>
          <w:lang w:val="ru-RU"/>
        </w:rPr>
        <w:t>-</w:t>
      </w:r>
      <w:r w:rsidRPr="00B044C7">
        <w:rPr>
          <w:rFonts w:ascii="Cambria" w:hAnsi="Cambria"/>
          <w:lang w:val="en-GB"/>
        </w:rPr>
        <w:t>situ</w:t>
      </w:r>
      <w:r w:rsidRPr="00B044C7">
        <w:rPr>
          <w:rFonts w:ascii="Cambria" w:hAnsi="Cambria"/>
          <w:lang w:val="ru-RU"/>
        </w:rPr>
        <w:t xml:space="preserve"> были реализованы.</w:t>
      </w:r>
    </w:p>
    <w:p w14:paraId="1C18960B" w14:textId="77777777" w:rsidR="00B044C7" w:rsidRPr="00B044C7" w:rsidRDefault="00B044C7" w:rsidP="00B23F69">
      <w:pPr>
        <w:spacing w:after="0" w:line="240" w:lineRule="auto"/>
        <w:jc w:val="both"/>
        <w:rPr>
          <w:rFonts w:ascii="Cambria" w:hAnsi="Cambria"/>
          <w:lang w:val="ru-RU"/>
        </w:rPr>
      </w:pPr>
    </w:p>
    <w:p w14:paraId="3417BAF8" w14:textId="73D0A03F" w:rsidR="00B23F69" w:rsidRPr="00B044C7" w:rsidRDefault="00B044C7" w:rsidP="00F94927">
      <w:pPr>
        <w:spacing w:after="0" w:line="240" w:lineRule="auto"/>
        <w:jc w:val="both"/>
        <w:rPr>
          <w:rFonts w:ascii="Cambria" w:hAnsi="Cambria"/>
          <w:lang w:val="ru-RU"/>
        </w:rPr>
      </w:pPr>
      <w:r w:rsidRPr="00B044C7">
        <w:rPr>
          <w:rFonts w:ascii="Cambria" w:hAnsi="Cambria"/>
          <w:lang w:val="ru-RU"/>
        </w:rPr>
        <w:t xml:space="preserve">В </w:t>
      </w:r>
      <w:r w:rsidRPr="0099659E">
        <w:rPr>
          <w:rFonts w:ascii="Cambria" w:hAnsi="Cambria"/>
          <w:b/>
          <w:bCs/>
          <w:lang w:val="ru-RU"/>
        </w:rPr>
        <w:t>Узбекистане</w:t>
      </w:r>
      <w:r w:rsidRPr="00B044C7">
        <w:rPr>
          <w:rFonts w:ascii="Cambria" w:hAnsi="Cambria"/>
          <w:lang w:val="ru-RU"/>
        </w:rPr>
        <w:t xml:space="preserve"> Национальная стратегия и план действий по сохранению биоразнообразия на 2018-2027 годы (НСПДСБ) определяет политику сохранения биоразнообразия, устанавливая национальные цели и задачи по сохранению и устойчивому использованию биоразнообразия, включая лесной сектор. Как указано в Пятом национальном отчете о КБР Республики Узбекистан</w:t>
      </w:r>
      <w:r w:rsidR="00316712" w:rsidRPr="00B044C7">
        <w:rPr>
          <w:rFonts w:ascii="Cambria" w:hAnsi="Cambria"/>
          <w:lang w:val="ru-RU"/>
        </w:rPr>
        <w:t>,</w:t>
      </w:r>
      <w:r w:rsidR="006E28FA" w:rsidRPr="00982C5D">
        <w:rPr>
          <w:rStyle w:val="DipnotBavurusu"/>
          <w:rFonts w:ascii="Cambria" w:hAnsi="Cambria"/>
          <w:lang w:val="en-GB"/>
        </w:rPr>
        <w:footnoteReference w:id="32"/>
      </w:r>
      <w:r w:rsidR="005C0FD6" w:rsidRPr="00B044C7">
        <w:rPr>
          <w:rFonts w:ascii="Cambria" w:hAnsi="Cambria"/>
          <w:lang w:val="ru-RU"/>
        </w:rPr>
        <w:t xml:space="preserve"> </w:t>
      </w:r>
      <w:r w:rsidRPr="00B044C7">
        <w:rPr>
          <w:rFonts w:ascii="Cambria" w:hAnsi="Cambria"/>
          <w:lang w:val="ru-RU"/>
        </w:rPr>
        <w:t>Было разработано несколько стратегических документов, таких как долгосрочная Стратегия национального развития «Видение 2030», Национальная программа по борьбе с опустыниванием, деградацией земель и засухой и Программа развития лесного хозяйства. Основными целями этих документов являются обеспечение устойчивого использования окружающей среды и природных ресурсов в Узбекистане и их адекватная защита для обеспечения его экономического процветания. Сохранение биоразнообразия и устойчивое использование биологических ресурсов признаны одним из важнейших условий экологической устойчивости. Очередное постановление «Концепция развития ботанического сада на 2014-2017 годы»</w:t>
      </w:r>
      <w:r w:rsidR="00A80EBF" w:rsidRPr="00982C5D">
        <w:rPr>
          <w:rStyle w:val="DipnotBavurusu"/>
          <w:rFonts w:ascii="Cambria" w:hAnsi="Cambria"/>
          <w:lang w:val="en-GB"/>
        </w:rPr>
        <w:footnoteReference w:id="33"/>
      </w:r>
      <w:r w:rsidR="004A0693" w:rsidRPr="00B044C7">
        <w:rPr>
          <w:rFonts w:ascii="Cambria" w:hAnsi="Cambria"/>
          <w:lang w:val="ru-RU"/>
        </w:rPr>
        <w:t xml:space="preserve"> </w:t>
      </w:r>
      <w:r w:rsidRPr="00B044C7">
        <w:rPr>
          <w:rFonts w:ascii="Cambria" w:hAnsi="Cambria"/>
          <w:lang w:val="ru-RU"/>
        </w:rPr>
        <w:t>ставит цель активизировать текущую исследовательскую деятельность, связанную с сохранением флоры в Ботаническом саду.</w:t>
      </w:r>
      <w:r w:rsidR="005C0FD6" w:rsidRPr="00B044C7">
        <w:rPr>
          <w:rFonts w:ascii="Cambria" w:hAnsi="Cambria"/>
          <w:lang w:val="ru-RU"/>
        </w:rPr>
        <w:t xml:space="preserve"> </w:t>
      </w:r>
    </w:p>
    <w:p w14:paraId="637FE53E" w14:textId="77777777" w:rsidR="00E67F3C" w:rsidRPr="00B044C7" w:rsidRDefault="00E67F3C" w:rsidP="00F94927">
      <w:pPr>
        <w:spacing w:after="0" w:line="240" w:lineRule="auto"/>
        <w:jc w:val="both"/>
        <w:rPr>
          <w:rFonts w:ascii="Cambria" w:hAnsi="Cambria"/>
          <w:lang w:val="ru-RU"/>
        </w:rPr>
      </w:pPr>
    </w:p>
    <w:p w14:paraId="774785F8" w14:textId="4C825C56" w:rsidR="00677065" w:rsidRPr="00B044C7" w:rsidRDefault="000A2077" w:rsidP="008635D1">
      <w:pPr>
        <w:pStyle w:val="Balk1"/>
        <w:numPr>
          <w:ilvl w:val="0"/>
          <w:numId w:val="1"/>
        </w:numPr>
        <w:spacing w:before="0" w:line="240" w:lineRule="auto"/>
        <w:ind w:left="0" w:firstLine="0"/>
        <w:rPr>
          <w:rFonts w:ascii="Cambria" w:hAnsi="Cambria"/>
          <w:b/>
          <w:bCs/>
          <w:color w:val="auto"/>
          <w:sz w:val="22"/>
          <w:szCs w:val="22"/>
          <w:lang w:val="ru-RU"/>
        </w:rPr>
      </w:pPr>
      <w:bookmarkStart w:id="45" w:name="_Toc81472592"/>
      <w:bookmarkStart w:id="46" w:name="_Toc72234098"/>
      <w:bookmarkStart w:id="47" w:name="_Toc72405403"/>
      <w:bookmarkStart w:id="48" w:name="_Toc72234099"/>
      <w:bookmarkStart w:id="49" w:name="_Toc72405404"/>
      <w:bookmarkStart w:id="50" w:name="_Toc84793748"/>
      <w:bookmarkEnd w:id="44"/>
      <w:bookmarkEnd w:id="45"/>
      <w:bookmarkEnd w:id="46"/>
      <w:bookmarkEnd w:id="47"/>
      <w:bookmarkEnd w:id="48"/>
      <w:bookmarkEnd w:id="49"/>
      <w:r>
        <w:rPr>
          <w:rFonts w:ascii="Cambria" w:hAnsi="Cambria"/>
          <w:b/>
          <w:bCs/>
          <w:color w:val="auto"/>
          <w:sz w:val="22"/>
          <w:szCs w:val="22"/>
          <w:lang w:val="ru-RU"/>
        </w:rPr>
        <w:t>Состояние</w:t>
      </w:r>
      <w:r w:rsidR="00B044C7" w:rsidRPr="00B044C7">
        <w:rPr>
          <w:rFonts w:ascii="Cambria" w:hAnsi="Cambria"/>
          <w:b/>
          <w:bCs/>
          <w:color w:val="auto"/>
          <w:sz w:val="22"/>
          <w:szCs w:val="22"/>
          <w:lang w:val="ru-RU"/>
        </w:rPr>
        <w:t xml:space="preserve"> и </w:t>
      </w:r>
      <w:r>
        <w:rPr>
          <w:rFonts w:ascii="Cambria" w:hAnsi="Cambria"/>
          <w:b/>
          <w:bCs/>
          <w:color w:val="auto"/>
          <w:sz w:val="22"/>
          <w:szCs w:val="22"/>
          <w:lang w:val="ru-RU"/>
        </w:rPr>
        <w:t>распределение</w:t>
      </w:r>
      <w:r w:rsidR="00B044C7" w:rsidRPr="00B044C7">
        <w:rPr>
          <w:rFonts w:ascii="Cambria" w:hAnsi="Cambria"/>
          <w:b/>
          <w:bCs/>
          <w:color w:val="auto"/>
          <w:sz w:val="22"/>
          <w:szCs w:val="22"/>
          <w:lang w:val="ru-RU"/>
        </w:rPr>
        <w:t xml:space="preserve"> </w:t>
      </w:r>
      <w:r>
        <w:rPr>
          <w:rFonts w:ascii="Cambria" w:hAnsi="Cambria"/>
          <w:b/>
          <w:bCs/>
          <w:color w:val="auto"/>
          <w:sz w:val="22"/>
          <w:szCs w:val="22"/>
          <w:lang w:val="ru-RU"/>
        </w:rPr>
        <w:t>местных</w:t>
      </w:r>
      <w:r w:rsidR="00B044C7" w:rsidRPr="00B044C7">
        <w:rPr>
          <w:rFonts w:ascii="Cambria" w:hAnsi="Cambria"/>
          <w:b/>
          <w:bCs/>
          <w:color w:val="auto"/>
          <w:sz w:val="22"/>
          <w:szCs w:val="22"/>
          <w:lang w:val="ru-RU"/>
        </w:rPr>
        <w:t xml:space="preserve"> </w:t>
      </w:r>
      <w:r>
        <w:rPr>
          <w:rFonts w:ascii="Cambria" w:hAnsi="Cambria"/>
          <w:b/>
          <w:bCs/>
          <w:color w:val="auto"/>
          <w:sz w:val="22"/>
          <w:szCs w:val="22"/>
          <w:lang w:val="ru-RU"/>
        </w:rPr>
        <w:t>видов</w:t>
      </w:r>
      <w:r w:rsidR="00B044C7" w:rsidRPr="00B044C7">
        <w:rPr>
          <w:rFonts w:ascii="Cambria" w:hAnsi="Cambria"/>
          <w:b/>
          <w:bCs/>
          <w:color w:val="auto"/>
          <w:sz w:val="22"/>
          <w:szCs w:val="22"/>
          <w:lang w:val="ru-RU"/>
        </w:rPr>
        <w:t xml:space="preserve"> деревьев в Центральной Азии</w:t>
      </w:r>
      <w:bookmarkEnd w:id="50"/>
      <w:r w:rsidR="00CF1597" w:rsidRPr="00B044C7">
        <w:rPr>
          <w:rFonts w:ascii="Cambria" w:hAnsi="Cambria"/>
          <w:b/>
          <w:bCs/>
          <w:color w:val="auto"/>
          <w:sz w:val="22"/>
          <w:szCs w:val="22"/>
          <w:lang w:val="ru-RU"/>
        </w:rPr>
        <w:t xml:space="preserve"> </w:t>
      </w:r>
    </w:p>
    <w:p w14:paraId="406B2547" w14:textId="6981E8A3" w:rsidR="00677065" w:rsidRPr="00B044C7" w:rsidRDefault="00677065" w:rsidP="003768F3">
      <w:pPr>
        <w:spacing w:after="0" w:line="240" w:lineRule="auto"/>
        <w:rPr>
          <w:rFonts w:ascii="Cambria" w:hAnsi="Cambria"/>
          <w:lang w:val="ru-RU"/>
        </w:rPr>
      </w:pPr>
    </w:p>
    <w:p w14:paraId="51819AF4" w14:textId="726420F5" w:rsidR="007B2944" w:rsidRPr="00A51AA2" w:rsidRDefault="007B2944" w:rsidP="007B2944">
      <w:pPr>
        <w:spacing w:after="0" w:line="240" w:lineRule="auto"/>
        <w:jc w:val="both"/>
        <w:rPr>
          <w:rFonts w:ascii="Cambria" w:hAnsi="Cambria"/>
          <w:lang w:val="ru-RU"/>
        </w:rPr>
      </w:pPr>
      <w:r w:rsidRPr="00982C5D">
        <w:rPr>
          <w:rFonts w:ascii="Cambria" w:hAnsi="Cambria"/>
          <w:lang w:val="en-GB"/>
        </w:rPr>
        <w:t>FAO</w:t>
      </w:r>
      <w:r w:rsidRPr="00A51AA2">
        <w:rPr>
          <w:rFonts w:ascii="Cambria" w:hAnsi="Cambria"/>
          <w:lang w:val="ru-RU"/>
        </w:rPr>
        <w:t>-</w:t>
      </w:r>
      <w:r w:rsidRPr="00982C5D">
        <w:rPr>
          <w:rFonts w:ascii="Cambria" w:hAnsi="Cambria"/>
          <w:lang w:val="en-GB"/>
        </w:rPr>
        <w:t>SEC</w:t>
      </w:r>
      <w:r w:rsidRPr="00A51AA2">
        <w:rPr>
          <w:rFonts w:ascii="Cambria" w:hAnsi="Cambria"/>
          <w:lang w:val="ru-RU"/>
        </w:rPr>
        <w:t xml:space="preserve"> </w:t>
      </w:r>
      <w:r w:rsidR="00A51AA2" w:rsidRPr="00A51AA2">
        <w:rPr>
          <w:rFonts w:ascii="Cambria" w:hAnsi="Cambria"/>
          <w:lang w:val="ru-RU"/>
        </w:rPr>
        <w:t>поддерживает Стран-</w:t>
      </w:r>
      <w:r w:rsidR="00A51AA2">
        <w:rPr>
          <w:rFonts w:ascii="Cambria" w:hAnsi="Cambria"/>
          <w:lang w:val="ru-RU"/>
        </w:rPr>
        <w:t>участник</w:t>
      </w:r>
      <w:r w:rsidR="000A2077">
        <w:rPr>
          <w:rFonts w:ascii="Cambria" w:hAnsi="Cambria"/>
          <w:lang w:val="ru-RU"/>
        </w:rPr>
        <w:t>ов</w:t>
      </w:r>
      <w:r w:rsidR="00A51AA2" w:rsidRPr="00A51AA2">
        <w:rPr>
          <w:rFonts w:ascii="Cambria" w:hAnsi="Cambria"/>
          <w:lang w:val="ru-RU"/>
        </w:rPr>
        <w:t xml:space="preserve"> в продвижении устойчивости продовольственных систем к изменению климата в соответствии с национальными обязательствами в КБР и Положени</w:t>
      </w:r>
      <w:r w:rsidR="000A2077">
        <w:rPr>
          <w:rFonts w:ascii="Cambria" w:hAnsi="Cambria"/>
          <w:lang w:val="ru-RU"/>
        </w:rPr>
        <w:t>ям</w:t>
      </w:r>
      <w:r w:rsidR="00A51AA2" w:rsidRPr="00A51AA2">
        <w:rPr>
          <w:rFonts w:ascii="Cambria" w:hAnsi="Cambria"/>
          <w:lang w:val="ru-RU"/>
        </w:rPr>
        <w:t xml:space="preserve">и о генетических ресурсах растений для производства продовольствия и ведения сельского хозяйства. Содействие </w:t>
      </w:r>
      <w:r w:rsidR="000A2077">
        <w:rPr>
          <w:rFonts w:ascii="Cambria" w:hAnsi="Cambria"/>
          <w:lang w:val="ru-RU"/>
        </w:rPr>
        <w:t xml:space="preserve">созданию </w:t>
      </w:r>
      <w:r w:rsidR="00A51AA2" w:rsidRPr="00A51AA2">
        <w:rPr>
          <w:rFonts w:ascii="Cambria" w:hAnsi="Cambria"/>
          <w:lang w:val="ru-RU"/>
        </w:rPr>
        <w:t>согласован</w:t>
      </w:r>
      <w:r w:rsidR="000A2077">
        <w:rPr>
          <w:rFonts w:ascii="Cambria" w:hAnsi="Cambria"/>
          <w:lang w:val="ru-RU"/>
        </w:rPr>
        <w:t>ной</w:t>
      </w:r>
      <w:r w:rsidR="00A51AA2" w:rsidRPr="00A51AA2">
        <w:rPr>
          <w:rFonts w:ascii="Cambria" w:hAnsi="Cambria"/>
          <w:lang w:val="ru-RU"/>
        </w:rPr>
        <w:t xml:space="preserve"> политики и сотрудничеств</w:t>
      </w:r>
      <w:r w:rsidR="000A2077">
        <w:rPr>
          <w:rFonts w:ascii="Cambria" w:hAnsi="Cambria"/>
          <w:lang w:val="ru-RU"/>
        </w:rPr>
        <w:t xml:space="preserve">а, как </w:t>
      </w:r>
      <w:r w:rsidR="00A51AA2" w:rsidRPr="00A51AA2">
        <w:rPr>
          <w:rFonts w:ascii="Cambria" w:hAnsi="Cambria"/>
          <w:lang w:val="ru-RU"/>
        </w:rPr>
        <w:t xml:space="preserve">и координации внутри </w:t>
      </w:r>
      <w:r w:rsidR="00040A53" w:rsidRPr="00A51AA2">
        <w:rPr>
          <w:rFonts w:ascii="Cambria" w:hAnsi="Cambria"/>
          <w:lang w:val="ru-RU"/>
        </w:rPr>
        <w:t>становых</w:t>
      </w:r>
      <w:r w:rsidR="00A51AA2" w:rsidRPr="00A51AA2">
        <w:rPr>
          <w:rFonts w:ascii="Cambria" w:hAnsi="Cambria"/>
          <w:lang w:val="ru-RU"/>
        </w:rPr>
        <w:t xml:space="preserve"> агентств и между странами региона являются фундаментальными подходами, используемыми </w:t>
      </w:r>
      <w:r w:rsidR="00A51AA2" w:rsidRPr="00A51AA2">
        <w:rPr>
          <w:rFonts w:ascii="Cambria" w:hAnsi="Cambria"/>
          <w:lang w:val="en-GB"/>
        </w:rPr>
        <w:t>FAO</w:t>
      </w:r>
      <w:r w:rsidR="00A51AA2" w:rsidRPr="00A51AA2">
        <w:rPr>
          <w:rFonts w:ascii="Cambria" w:hAnsi="Cambria"/>
          <w:lang w:val="ru-RU"/>
        </w:rPr>
        <w:t>-</w:t>
      </w:r>
      <w:r w:rsidR="00A51AA2" w:rsidRPr="00A51AA2">
        <w:rPr>
          <w:rFonts w:ascii="Cambria" w:hAnsi="Cambria"/>
          <w:lang w:val="en-GB"/>
        </w:rPr>
        <w:t>SEC</w:t>
      </w:r>
      <w:r w:rsidR="00A51AA2" w:rsidRPr="00A51AA2">
        <w:rPr>
          <w:rFonts w:ascii="Cambria" w:hAnsi="Cambria"/>
          <w:lang w:val="ru-RU"/>
        </w:rPr>
        <w:t xml:space="preserve"> для выполнения этих международных и национальных обязательств по устойчивому управлению генетическими ресурсами растений и </w:t>
      </w:r>
      <w:r w:rsidR="000A2077" w:rsidRPr="00A51AA2">
        <w:rPr>
          <w:rFonts w:ascii="Cambria" w:hAnsi="Cambria"/>
          <w:lang w:val="ru-RU"/>
        </w:rPr>
        <w:t>семеноводств</w:t>
      </w:r>
      <w:r w:rsidR="000A2077">
        <w:rPr>
          <w:rFonts w:ascii="Cambria" w:hAnsi="Cambria"/>
          <w:lang w:val="ru-RU"/>
        </w:rPr>
        <w:t>у</w:t>
      </w:r>
      <w:r w:rsidR="00A51AA2" w:rsidRPr="00A51AA2">
        <w:rPr>
          <w:rFonts w:ascii="Cambria" w:hAnsi="Cambria"/>
          <w:lang w:val="ru-RU"/>
        </w:rPr>
        <w:t>.</w:t>
      </w:r>
    </w:p>
    <w:p w14:paraId="29844AAB" w14:textId="77777777" w:rsidR="00D268FA" w:rsidRPr="00A51AA2" w:rsidRDefault="00D268FA" w:rsidP="007B2944">
      <w:pPr>
        <w:spacing w:after="0" w:line="240" w:lineRule="auto"/>
        <w:jc w:val="both"/>
        <w:rPr>
          <w:rFonts w:ascii="Cambria" w:hAnsi="Cambria"/>
          <w:lang w:val="ru-RU"/>
        </w:rPr>
      </w:pPr>
    </w:p>
    <w:p w14:paraId="59288B93" w14:textId="7CA9DE24" w:rsidR="007B2944" w:rsidRPr="00A51AA2" w:rsidRDefault="00A51AA2" w:rsidP="007B2944">
      <w:pPr>
        <w:spacing w:after="0" w:line="240" w:lineRule="auto"/>
        <w:jc w:val="both"/>
        <w:rPr>
          <w:rFonts w:ascii="Cambria" w:hAnsi="Cambria"/>
          <w:lang w:val="ru-RU"/>
        </w:rPr>
      </w:pPr>
      <w:r w:rsidRPr="00A51AA2">
        <w:rPr>
          <w:rFonts w:ascii="Cambria" w:hAnsi="Cambria"/>
          <w:lang w:val="ru-RU"/>
        </w:rPr>
        <w:t>В рамках этой деятельности</w:t>
      </w:r>
      <w:r w:rsidR="000A2077">
        <w:rPr>
          <w:rFonts w:ascii="Cambria" w:hAnsi="Cambria"/>
          <w:lang w:val="ru-RU"/>
        </w:rPr>
        <w:t>,</w:t>
      </w:r>
      <w:r w:rsidRPr="00A51AA2">
        <w:rPr>
          <w:rFonts w:ascii="Cambria" w:hAnsi="Cambria"/>
          <w:lang w:val="ru-RU"/>
        </w:rPr>
        <w:t xml:space="preserve"> </w:t>
      </w:r>
      <w:r w:rsidR="000A2077">
        <w:rPr>
          <w:rFonts w:ascii="Cambria" w:hAnsi="Cambria"/>
          <w:lang w:val="ru-RU"/>
        </w:rPr>
        <w:t>научная работа</w:t>
      </w:r>
      <w:r w:rsidRPr="00A51AA2">
        <w:rPr>
          <w:rFonts w:ascii="Cambria" w:hAnsi="Cambria"/>
          <w:lang w:val="ru-RU"/>
        </w:rPr>
        <w:t xml:space="preserve"> (</w:t>
      </w:r>
      <w:r w:rsidRPr="00A51AA2">
        <w:rPr>
          <w:rFonts w:ascii="Cambria" w:hAnsi="Cambria"/>
          <w:lang w:val="en-GB"/>
        </w:rPr>
        <w:t>Gallacher</w:t>
      </w:r>
      <w:r w:rsidRPr="00A51AA2">
        <w:rPr>
          <w:rFonts w:ascii="Cambria" w:hAnsi="Cambria"/>
          <w:lang w:val="ru-RU"/>
        </w:rPr>
        <w:t xml:space="preserve">, 2020) при поддержке </w:t>
      </w:r>
      <w:r w:rsidRPr="00A51AA2">
        <w:rPr>
          <w:rFonts w:ascii="Cambria" w:hAnsi="Cambria"/>
          <w:lang w:val="en-GB"/>
        </w:rPr>
        <w:t>FAO</w:t>
      </w:r>
      <w:r w:rsidRPr="00A51AA2">
        <w:rPr>
          <w:rFonts w:ascii="Cambria" w:hAnsi="Cambria"/>
          <w:lang w:val="ru-RU"/>
        </w:rPr>
        <w:t>-</w:t>
      </w:r>
      <w:r w:rsidRPr="00A51AA2">
        <w:rPr>
          <w:rFonts w:ascii="Cambria" w:hAnsi="Cambria"/>
          <w:lang w:val="en-GB"/>
        </w:rPr>
        <w:t>SEC</w:t>
      </w:r>
      <w:r w:rsidRPr="00A51AA2">
        <w:rPr>
          <w:rFonts w:ascii="Cambria" w:hAnsi="Cambria"/>
          <w:lang w:val="ru-RU"/>
        </w:rPr>
        <w:t xml:space="preserve"> объединил</w:t>
      </w:r>
      <w:r w:rsidR="000A2077">
        <w:rPr>
          <w:rFonts w:ascii="Cambria" w:hAnsi="Cambria"/>
          <w:lang w:val="ru-RU"/>
        </w:rPr>
        <w:t>а</w:t>
      </w:r>
      <w:r w:rsidRPr="00A51AA2">
        <w:rPr>
          <w:rFonts w:ascii="Cambria" w:hAnsi="Cambria"/>
          <w:lang w:val="ru-RU"/>
        </w:rPr>
        <w:t xml:space="preserve"> пять ключевых шагов для получения необходимо</w:t>
      </w:r>
      <w:r w:rsidR="000A2077">
        <w:rPr>
          <w:rFonts w:ascii="Cambria" w:hAnsi="Cambria"/>
          <w:lang w:val="ru-RU"/>
        </w:rPr>
        <w:t xml:space="preserve">й информации о состоянии </w:t>
      </w:r>
      <w:r w:rsidRPr="00A51AA2">
        <w:rPr>
          <w:rFonts w:ascii="Cambria" w:hAnsi="Cambria"/>
          <w:lang w:val="ru-RU"/>
        </w:rPr>
        <w:t>и пространственного распределени</w:t>
      </w:r>
      <w:r w:rsidR="000A2077">
        <w:rPr>
          <w:rFonts w:ascii="Cambria" w:hAnsi="Cambria"/>
          <w:lang w:val="ru-RU"/>
        </w:rPr>
        <w:t>ю</w:t>
      </w:r>
      <w:r w:rsidRPr="00A51AA2">
        <w:rPr>
          <w:rFonts w:ascii="Cambria" w:hAnsi="Cambria"/>
          <w:lang w:val="ru-RU"/>
        </w:rPr>
        <w:t xml:space="preserve"> выбранных местных пород деревьев. Анализ проводился на основе типов лесов и лесных </w:t>
      </w:r>
      <w:r w:rsidR="000A2077">
        <w:rPr>
          <w:rFonts w:ascii="Cambria" w:hAnsi="Cambria"/>
          <w:lang w:val="ru-RU"/>
        </w:rPr>
        <w:t>насаждений</w:t>
      </w:r>
      <w:r w:rsidRPr="00A51AA2">
        <w:rPr>
          <w:rFonts w:ascii="Cambria" w:hAnsi="Cambria"/>
          <w:lang w:val="ru-RU"/>
        </w:rPr>
        <w:t xml:space="preserve"> в Центральной Азии (Рисунок 1): широколиственные плодовые и ореховые леса, фисташковые леса, можжевеловые леса, таежные леса, прибрежные тугаи и саксауловые кустарники (</w:t>
      </w:r>
      <w:r w:rsidRPr="00A51AA2">
        <w:rPr>
          <w:rFonts w:ascii="Cambria" w:hAnsi="Cambria"/>
          <w:lang w:val="en-GB"/>
        </w:rPr>
        <w:t>Eastwood</w:t>
      </w:r>
      <w:r w:rsidRPr="00A51AA2">
        <w:rPr>
          <w:rFonts w:ascii="Cambria" w:hAnsi="Cambria"/>
          <w:lang w:val="ru-RU"/>
        </w:rPr>
        <w:t xml:space="preserve"> </w:t>
      </w:r>
      <w:r w:rsidRPr="00A51AA2">
        <w:rPr>
          <w:rFonts w:ascii="Cambria" w:hAnsi="Cambria"/>
          <w:lang w:val="en-GB"/>
        </w:rPr>
        <w:t>et</w:t>
      </w:r>
      <w:r w:rsidRPr="00A51AA2">
        <w:rPr>
          <w:rFonts w:ascii="Cambria" w:hAnsi="Cambria"/>
          <w:lang w:val="ru-RU"/>
        </w:rPr>
        <w:t xml:space="preserve"> </w:t>
      </w:r>
      <w:r w:rsidRPr="00A51AA2">
        <w:rPr>
          <w:rFonts w:ascii="Cambria" w:hAnsi="Cambria"/>
          <w:lang w:val="en-GB"/>
        </w:rPr>
        <w:t>al</w:t>
      </w:r>
      <w:r w:rsidRPr="00A51AA2">
        <w:rPr>
          <w:rFonts w:ascii="Cambria" w:hAnsi="Cambria"/>
          <w:lang w:val="ru-RU"/>
        </w:rPr>
        <w:t xml:space="preserve">., 2009; </w:t>
      </w:r>
      <w:r w:rsidRPr="00A51AA2">
        <w:rPr>
          <w:rFonts w:ascii="Cambria" w:hAnsi="Cambria"/>
          <w:lang w:val="en-GB"/>
        </w:rPr>
        <w:t>Cooley</w:t>
      </w:r>
      <w:r w:rsidRPr="00A51AA2">
        <w:rPr>
          <w:rFonts w:ascii="Cambria" w:hAnsi="Cambria"/>
          <w:lang w:val="ru-RU"/>
        </w:rPr>
        <w:t xml:space="preserve">, 2014; </w:t>
      </w:r>
      <w:r w:rsidRPr="00A51AA2">
        <w:rPr>
          <w:rFonts w:ascii="Cambria" w:hAnsi="Cambria"/>
          <w:lang w:val="en-GB"/>
        </w:rPr>
        <w:t>Thevs</w:t>
      </w:r>
      <w:r w:rsidRPr="00A51AA2">
        <w:rPr>
          <w:rFonts w:ascii="Cambria" w:hAnsi="Cambria"/>
          <w:lang w:val="ru-RU"/>
        </w:rPr>
        <w:t xml:space="preserve"> , 2018 цитируется по </w:t>
      </w:r>
      <w:r w:rsidRPr="00A51AA2">
        <w:rPr>
          <w:rFonts w:ascii="Cambria" w:hAnsi="Cambria"/>
          <w:lang w:val="en-GB"/>
        </w:rPr>
        <w:t>Gallacher</w:t>
      </w:r>
      <w:r w:rsidRPr="00A51AA2">
        <w:rPr>
          <w:rFonts w:ascii="Cambria" w:hAnsi="Cambria"/>
          <w:lang w:val="ru-RU"/>
        </w:rPr>
        <w:t>, 2020).</w:t>
      </w:r>
      <w:r w:rsidR="007B2944" w:rsidRPr="00A51AA2">
        <w:rPr>
          <w:rFonts w:ascii="Cambria" w:hAnsi="Cambria"/>
          <w:lang w:val="ru-RU"/>
        </w:rPr>
        <w:t xml:space="preserve"> </w:t>
      </w:r>
    </w:p>
    <w:p w14:paraId="037F5CCC" w14:textId="77777777" w:rsidR="007B2944" w:rsidRPr="00A51AA2" w:rsidRDefault="007B2944" w:rsidP="007B2944">
      <w:pPr>
        <w:spacing w:after="0" w:line="240" w:lineRule="auto"/>
        <w:jc w:val="both"/>
        <w:rPr>
          <w:rFonts w:ascii="Cambria" w:hAnsi="Cambria"/>
          <w:lang w:val="ru-RU"/>
        </w:rPr>
      </w:pPr>
    </w:p>
    <w:p w14:paraId="76F2E405" w14:textId="77777777" w:rsidR="00774EE5" w:rsidRPr="00982C5D" w:rsidRDefault="007B2944" w:rsidP="00446744">
      <w:pPr>
        <w:pStyle w:val="ResimYazs"/>
        <w:spacing w:after="0"/>
        <w:jc w:val="center"/>
        <w:rPr>
          <w:rFonts w:ascii="Cambria" w:hAnsi="Cambria"/>
          <w:color w:val="auto"/>
          <w:sz w:val="22"/>
          <w:szCs w:val="22"/>
          <w:lang w:val="en-GB"/>
        </w:rPr>
      </w:pPr>
      <w:r w:rsidRPr="00982C5D">
        <w:rPr>
          <w:rFonts w:ascii="Cambria" w:hAnsi="Cambria"/>
          <w:noProof/>
          <w:color w:val="auto"/>
          <w:lang w:val="tr-TR" w:eastAsia="tr-TR"/>
        </w:rPr>
        <w:lastRenderedPageBreak/>
        <w:drawing>
          <wp:inline distT="0" distB="0" distL="0" distR="0" wp14:anchorId="329CED13" wp14:editId="718AB7E7">
            <wp:extent cx="4955810" cy="252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email">
                      <a:alphaModFix/>
                      <a:extLst>
                        <a:ext uri="{BEBA8EAE-BF5A-486C-A8C5-ECC9F3942E4B}">
                          <a14:imgProps xmlns:a14="http://schemas.microsoft.com/office/drawing/2010/main">
                            <a14:imgLayer r:embed="rId32">
                              <a14:imgEffect>
                                <a14:saturation sat="300000"/>
                              </a14:imgEffect>
                            </a14:imgLayer>
                          </a14:imgProps>
                        </a:ext>
                        <a:ext uri="{28A0092B-C50C-407E-A947-70E740481C1C}">
                          <a14:useLocalDpi xmlns:a14="http://schemas.microsoft.com/office/drawing/2010/main"/>
                        </a:ext>
                      </a:extLst>
                    </a:blip>
                    <a:stretch>
                      <a:fillRect/>
                    </a:stretch>
                  </pic:blipFill>
                  <pic:spPr>
                    <a:xfrm>
                      <a:off x="0" y="0"/>
                      <a:ext cx="4955810" cy="2520000"/>
                    </a:xfrm>
                    <a:prstGeom prst="rect">
                      <a:avLst/>
                    </a:prstGeom>
                  </pic:spPr>
                </pic:pic>
              </a:graphicData>
            </a:graphic>
          </wp:inline>
        </w:drawing>
      </w:r>
    </w:p>
    <w:p w14:paraId="4817C225" w14:textId="61714BA0" w:rsidR="007B2944" w:rsidRPr="00A51AA2" w:rsidRDefault="00A51AA2" w:rsidP="00595EF3">
      <w:pPr>
        <w:pStyle w:val="ResimYazs"/>
        <w:spacing w:after="0"/>
        <w:rPr>
          <w:rFonts w:ascii="Cambria" w:hAnsi="Cambria"/>
          <w:color w:val="auto"/>
          <w:sz w:val="22"/>
          <w:szCs w:val="22"/>
          <w:lang w:val="ru-RU"/>
        </w:rPr>
      </w:pPr>
      <w:bookmarkStart w:id="51" w:name="_Toc83269879"/>
      <w:r>
        <w:rPr>
          <w:rFonts w:ascii="Cambria" w:hAnsi="Cambria"/>
          <w:color w:val="auto"/>
          <w:sz w:val="22"/>
          <w:szCs w:val="22"/>
          <w:lang w:val="ru-RU"/>
        </w:rPr>
        <w:t>Рисунок</w:t>
      </w:r>
      <w:r w:rsidR="0049395E" w:rsidRPr="00A51AA2">
        <w:rPr>
          <w:rFonts w:ascii="Cambria" w:hAnsi="Cambria"/>
          <w:color w:val="auto"/>
          <w:sz w:val="22"/>
          <w:szCs w:val="22"/>
          <w:lang w:val="ru-RU"/>
        </w:rPr>
        <w:t xml:space="preserve"> </w:t>
      </w:r>
      <w:r w:rsidR="0049395E" w:rsidRPr="00982C5D">
        <w:rPr>
          <w:rFonts w:ascii="Cambria" w:hAnsi="Cambria"/>
          <w:color w:val="auto"/>
          <w:sz w:val="22"/>
          <w:szCs w:val="22"/>
          <w:lang w:val="en-GB"/>
        </w:rPr>
        <w:fldChar w:fldCharType="begin"/>
      </w:r>
      <w:r w:rsidR="0049395E" w:rsidRPr="00A51AA2">
        <w:rPr>
          <w:rFonts w:ascii="Cambria" w:hAnsi="Cambria"/>
          <w:color w:val="auto"/>
          <w:sz w:val="22"/>
          <w:szCs w:val="22"/>
          <w:lang w:val="ru-RU"/>
        </w:rPr>
        <w:instrText xml:space="preserve"> </w:instrText>
      </w:r>
      <w:r w:rsidR="0049395E" w:rsidRPr="00982C5D">
        <w:rPr>
          <w:rFonts w:ascii="Cambria" w:hAnsi="Cambria"/>
          <w:color w:val="auto"/>
          <w:sz w:val="22"/>
          <w:szCs w:val="22"/>
          <w:lang w:val="en-GB"/>
        </w:rPr>
        <w:instrText>SEQ</w:instrText>
      </w:r>
      <w:r w:rsidR="0049395E" w:rsidRPr="00A51AA2">
        <w:rPr>
          <w:rFonts w:ascii="Cambria" w:hAnsi="Cambria"/>
          <w:color w:val="auto"/>
          <w:sz w:val="22"/>
          <w:szCs w:val="22"/>
          <w:lang w:val="ru-RU"/>
        </w:rPr>
        <w:instrText xml:space="preserve"> </w:instrText>
      </w:r>
      <w:r w:rsidR="0049395E" w:rsidRPr="00982C5D">
        <w:rPr>
          <w:rFonts w:ascii="Cambria" w:hAnsi="Cambria"/>
          <w:color w:val="auto"/>
          <w:sz w:val="22"/>
          <w:szCs w:val="22"/>
          <w:lang w:val="en-GB"/>
        </w:rPr>
        <w:instrText>Figure</w:instrText>
      </w:r>
      <w:r w:rsidR="0049395E" w:rsidRPr="00A51AA2">
        <w:rPr>
          <w:rFonts w:ascii="Cambria" w:hAnsi="Cambria"/>
          <w:color w:val="auto"/>
          <w:sz w:val="22"/>
          <w:szCs w:val="22"/>
          <w:lang w:val="ru-RU"/>
        </w:rPr>
        <w:instrText xml:space="preserve"> \* </w:instrText>
      </w:r>
      <w:r w:rsidR="0049395E" w:rsidRPr="00982C5D">
        <w:rPr>
          <w:rFonts w:ascii="Cambria" w:hAnsi="Cambria"/>
          <w:color w:val="auto"/>
          <w:sz w:val="22"/>
          <w:szCs w:val="22"/>
          <w:lang w:val="en-GB"/>
        </w:rPr>
        <w:instrText>ARABIC</w:instrText>
      </w:r>
      <w:r w:rsidR="0049395E" w:rsidRPr="00A51AA2">
        <w:rPr>
          <w:rFonts w:ascii="Cambria" w:hAnsi="Cambria"/>
          <w:color w:val="auto"/>
          <w:sz w:val="22"/>
          <w:szCs w:val="22"/>
          <w:lang w:val="ru-RU"/>
        </w:rPr>
        <w:instrText xml:space="preserve"> </w:instrText>
      </w:r>
      <w:r w:rsidR="0049395E" w:rsidRPr="00982C5D">
        <w:rPr>
          <w:rFonts w:ascii="Cambria" w:hAnsi="Cambria"/>
          <w:color w:val="auto"/>
          <w:sz w:val="22"/>
          <w:szCs w:val="22"/>
          <w:lang w:val="en-GB"/>
        </w:rPr>
        <w:fldChar w:fldCharType="separate"/>
      </w:r>
      <w:r w:rsidR="008017D4" w:rsidRPr="00A51AA2">
        <w:rPr>
          <w:rFonts w:ascii="Cambria" w:hAnsi="Cambria"/>
          <w:noProof/>
          <w:color w:val="auto"/>
          <w:sz w:val="22"/>
          <w:szCs w:val="22"/>
          <w:lang w:val="ru-RU"/>
        </w:rPr>
        <w:t>1</w:t>
      </w:r>
      <w:r w:rsidR="0049395E" w:rsidRPr="00982C5D">
        <w:rPr>
          <w:rFonts w:ascii="Cambria" w:hAnsi="Cambria"/>
          <w:color w:val="auto"/>
          <w:sz w:val="22"/>
          <w:szCs w:val="22"/>
          <w:lang w:val="en-GB"/>
        </w:rPr>
        <w:fldChar w:fldCharType="end"/>
      </w:r>
      <w:r w:rsidR="007B2944" w:rsidRPr="00A51AA2">
        <w:rPr>
          <w:rFonts w:ascii="Cambria" w:hAnsi="Cambria"/>
          <w:color w:val="auto"/>
          <w:sz w:val="22"/>
          <w:szCs w:val="22"/>
          <w:lang w:val="ru-RU"/>
        </w:rPr>
        <w:t xml:space="preserve">. </w:t>
      </w:r>
      <w:bookmarkEnd w:id="51"/>
      <w:r w:rsidRPr="00A51AA2">
        <w:rPr>
          <w:rFonts w:ascii="Cambria" w:hAnsi="Cambria"/>
          <w:color w:val="auto"/>
          <w:sz w:val="22"/>
          <w:szCs w:val="22"/>
          <w:lang w:val="ru-RU"/>
        </w:rPr>
        <w:t>Распространение разных типов лесов в Центральной Азии (Рачковская и др., 2003)</w:t>
      </w:r>
    </w:p>
    <w:p w14:paraId="124980B4" w14:textId="1D3187FE" w:rsidR="0087326A" w:rsidRPr="00A51AA2" w:rsidRDefault="0087326A" w:rsidP="00EE3893">
      <w:pPr>
        <w:autoSpaceDE w:val="0"/>
        <w:autoSpaceDN w:val="0"/>
        <w:adjustRightInd w:val="0"/>
        <w:spacing w:after="0" w:line="240" w:lineRule="auto"/>
        <w:jc w:val="both"/>
        <w:rPr>
          <w:rFonts w:ascii="Cambria" w:hAnsi="Cambria"/>
          <w:lang w:val="ru-RU"/>
        </w:rPr>
      </w:pPr>
    </w:p>
    <w:p w14:paraId="207CA39A" w14:textId="2974951A" w:rsidR="00EE3893" w:rsidRPr="00A51AA2" w:rsidRDefault="00A51AA2" w:rsidP="00EE3893">
      <w:pPr>
        <w:autoSpaceDE w:val="0"/>
        <w:autoSpaceDN w:val="0"/>
        <w:adjustRightInd w:val="0"/>
        <w:spacing w:after="0" w:line="240" w:lineRule="auto"/>
        <w:jc w:val="both"/>
        <w:rPr>
          <w:rFonts w:ascii="Cambria" w:hAnsi="Cambria" w:cs="HelveticaNeue-Light"/>
          <w:lang w:val="ru-RU"/>
        </w:rPr>
      </w:pPr>
      <w:r w:rsidRPr="00A51AA2">
        <w:rPr>
          <w:rFonts w:ascii="Cambria" w:hAnsi="Cambria" w:cs="HelveticaNeue-Medium"/>
          <w:b/>
          <w:bCs/>
          <w:lang w:val="ru-RU"/>
        </w:rPr>
        <w:t xml:space="preserve">Широколиственные плодово-ореховые леса </w:t>
      </w:r>
      <w:r w:rsidRPr="00A51AA2">
        <w:rPr>
          <w:rFonts w:ascii="Cambria" w:hAnsi="Cambria" w:cs="HelveticaNeue-Medium"/>
          <w:lang w:val="ru-RU"/>
        </w:rPr>
        <w:t xml:space="preserve">расположены в предгорьях и на склонах гор Тянь-Шаня, Памиро-Алая и Копетдага на высоте 800–2000 м и состоят из ореховых, яблоневых, грушевых, сливовых и миндальных лесов. Фисташковые редколесья находятся на более низких, более засушливых предгорьях и склонах западного Тянь-Шаня, Памиро-Алая и Копетдага. Ярким примером фисташковых лесов является Бадгызский заповедник в Туркменистане, занимающий 76000 га. Можжевеловые редколесья / кустарники находятся в засушливых предгорных районах или на средних и больших высотах до 3500 м. Таежные леса, состоящие преимущественно из елей и пихт, ограничены северными склонами Тянь-Шаня между 1700 м и 2700 м. Прибрежный тугай ограничен поймами региона, вдоль русел рек и ручьев, включая ивы, тополя и березы. Саксауловые кустарники </w:t>
      </w:r>
      <w:r w:rsidR="000A2077">
        <w:rPr>
          <w:rFonts w:ascii="Cambria" w:hAnsi="Cambria" w:cs="HelveticaNeue-Medium"/>
          <w:lang w:val="ru-RU"/>
        </w:rPr>
        <w:t>распространены</w:t>
      </w:r>
      <w:r w:rsidRPr="00A51AA2">
        <w:rPr>
          <w:rFonts w:ascii="Cambria" w:hAnsi="Cambria" w:cs="HelveticaNeue-Medium"/>
          <w:lang w:val="ru-RU"/>
        </w:rPr>
        <w:t xml:space="preserve"> в пустынных и засушливых степных регионах, в основном в Туркменистане и Казахстане, что имеет важное значение для сохранения почв (</w:t>
      </w:r>
      <w:r w:rsidRPr="00A51AA2">
        <w:rPr>
          <w:rFonts w:ascii="Cambria" w:hAnsi="Cambria" w:cs="HelveticaNeue-Medium"/>
          <w:lang w:val="en-GB"/>
        </w:rPr>
        <w:t>Eastwood</w:t>
      </w:r>
      <w:r w:rsidRPr="00A51AA2">
        <w:rPr>
          <w:rFonts w:ascii="Cambria" w:hAnsi="Cambria" w:cs="HelveticaNeue-Medium"/>
          <w:lang w:val="ru-RU"/>
        </w:rPr>
        <w:t xml:space="preserve"> </w:t>
      </w:r>
      <w:r w:rsidRPr="00A51AA2">
        <w:rPr>
          <w:rFonts w:ascii="Cambria" w:hAnsi="Cambria" w:cs="HelveticaNeue-Medium"/>
          <w:lang w:val="en-GB"/>
        </w:rPr>
        <w:t>et</w:t>
      </w:r>
      <w:r w:rsidRPr="00A51AA2">
        <w:rPr>
          <w:rFonts w:ascii="Cambria" w:hAnsi="Cambria" w:cs="HelveticaNeue-Medium"/>
          <w:lang w:val="ru-RU"/>
        </w:rPr>
        <w:t xml:space="preserve"> </w:t>
      </w:r>
      <w:r w:rsidRPr="00A51AA2">
        <w:rPr>
          <w:rFonts w:ascii="Cambria" w:hAnsi="Cambria" w:cs="HelveticaNeue-Medium"/>
          <w:lang w:val="en-GB"/>
        </w:rPr>
        <w:t>al</w:t>
      </w:r>
      <w:r w:rsidRPr="00A51AA2">
        <w:rPr>
          <w:rFonts w:ascii="Cambria" w:hAnsi="Cambria" w:cs="HelveticaNeue-Medium"/>
          <w:lang w:val="ru-RU"/>
        </w:rPr>
        <w:t>., 2009)</w:t>
      </w:r>
      <w:r w:rsidR="00EE3893" w:rsidRPr="00A51AA2">
        <w:rPr>
          <w:rFonts w:ascii="Cambria" w:hAnsi="Cambria" w:cs="HelveticaNeue-Light"/>
          <w:lang w:val="ru-RU"/>
        </w:rPr>
        <w:t>.</w:t>
      </w:r>
    </w:p>
    <w:p w14:paraId="137C37E2" w14:textId="77777777" w:rsidR="00EE3893" w:rsidRPr="00A51AA2" w:rsidRDefault="00EE3893" w:rsidP="007B2944">
      <w:pPr>
        <w:spacing w:after="0" w:line="240" w:lineRule="auto"/>
        <w:jc w:val="both"/>
        <w:rPr>
          <w:rFonts w:ascii="Cambria" w:hAnsi="Cambria"/>
          <w:lang w:val="ru-RU"/>
        </w:rPr>
      </w:pPr>
    </w:p>
    <w:p w14:paraId="289C5507" w14:textId="368D0E7E" w:rsidR="008017D4" w:rsidRPr="00A51AA2" w:rsidRDefault="00A51AA2" w:rsidP="007B2944">
      <w:pPr>
        <w:spacing w:after="0" w:line="240" w:lineRule="auto"/>
        <w:jc w:val="both"/>
        <w:rPr>
          <w:rFonts w:ascii="Cambria" w:hAnsi="Cambria"/>
          <w:lang w:val="ru-RU"/>
        </w:rPr>
      </w:pPr>
      <w:r w:rsidRPr="00A51AA2">
        <w:rPr>
          <w:rFonts w:ascii="Cambria" w:hAnsi="Cambria"/>
          <w:lang w:val="ru-RU"/>
        </w:rPr>
        <w:t>В Центральной Азии произрастает около 450 видов лес</w:t>
      </w:r>
      <w:r w:rsidR="000A2077">
        <w:rPr>
          <w:rFonts w:ascii="Cambria" w:hAnsi="Cambria"/>
          <w:lang w:val="ru-RU"/>
        </w:rPr>
        <w:t>ных</w:t>
      </w:r>
      <w:r w:rsidRPr="00A51AA2">
        <w:rPr>
          <w:rFonts w:ascii="Cambria" w:hAnsi="Cambria"/>
          <w:lang w:val="ru-RU"/>
        </w:rPr>
        <w:t xml:space="preserve">, плодовых и ореховых деревьев. Основываясь на категориях Красного списка МСОП, </w:t>
      </w:r>
      <w:r w:rsidR="000A2077">
        <w:rPr>
          <w:rFonts w:ascii="Cambria" w:hAnsi="Cambria"/>
          <w:lang w:val="ru-RU"/>
        </w:rPr>
        <w:t>литературном обзоре</w:t>
      </w:r>
      <w:r w:rsidRPr="00A51AA2">
        <w:rPr>
          <w:rFonts w:ascii="Cambria" w:hAnsi="Cambria"/>
          <w:lang w:val="ru-RU"/>
        </w:rPr>
        <w:t xml:space="preserve">, </w:t>
      </w:r>
      <w:r w:rsidR="000A2077" w:rsidRPr="00A51AA2">
        <w:rPr>
          <w:rFonts w:ascii="Cambria" w:hAnsi="Cambria"/>
          <w:lang w:val="ru-RU"/>
        </w:rPr>
        <w:t>доступн</w:t>
      </w:r>
      <w:r w:rsidR="000A2077">
        <w:rPr>
          <w:rFonts w:ascii="Cambria" w:hAnsi="Cambria"/>
          <w:lang w:val="ru-RU"/>
        </w:rPr>
        <w:t xml:space="preserve">ых </w:t>
      </w:r>
      <w:r w:rsidRPr="00A51AA2">
        <w:rPr>
          <w:rFonts w:ascii="Cambria" w:hAnsi="Cambria"/>
          <w:lang w:val="ru-RU"/>
        </w:rPr>
        <w:t>данных</w:t>
      </w:r>
      <w:r w:rsidR="000A2077">
        <w:rPr>
          <w:rFonts w:ascii="Cambria" w:hAnsi="Cambria"/>
          <w:lang w:val="ru-RU"/>
        </w:rPr>
        <w:t xml:space="preserve">, </w:t>
      </w:r>
      <w:r w:rsidRPr="00A51AA2">
        <w:rPr>
          <w:rFonts w:ascii="Cambria" w:hAnsi="Cambria"/>
          <w:lang w:val="ru-RU"/>
        </w:rPr>
        <w:t xml:space="preserve">информации и рекомендациях экспертов, </w:t>
      </w:r>
      <w:r w:rsidR="000A2077">
        <w:rPr>
          <w:rFonts w:ascii="Cambria" w:hAnsi="Cambria"/>
          <w:lang w:val="ru-RU"/>
        </w:rPr>
        <w:t xml:space="preserve">для </w:t>
      </w:r>
      <w:r w:rsidRPr="00A51AA2">
        <w:rPr>
          <w:rFonts w:ascii="Cambria" w:hAnsi="Cambria"/>
          <w:lang w:val="ru-RU"/>
        </w:rPr>
        <w:t>Руководств</w:t>
      </w:r>
      <w:r w:rsidR="000A2077">
        <w:rPr>
          <w:rFonts w:ascii="Cambria" w:hAnsi="Cambria"/>
          <w:lang w:val="ru-RU"/>
        </w:rPr>
        <w:t>а</w:t>
      </w:r>
      <w:r w:rsidRPr="00A51AA2">
        <w:rPr>
          <w:rFonts w:ascii="Cambria" w:hAnsi="Cambria"/>
          <w:lang w:val="ru-RU"/>
        </w:rPr>
        <w:t xml:space="preserve"> </w:t>
      </w:r>
      <w:r w:rsidR="000A2077">
        <w:rPr>
          <w:rFonts w:ascii="Cambria" w:hAnsi="Cambria"/>
          <w:lang w:val="ru-RU"/>
        </w:rPr>
        <w:t xml:space="preserve">были </w:t>
      </w:r>
      <w:r w:rsidRPr="00A51AA2">
        <w:rPr>
          <w:rFonts w:ascii="Cambria" w:hAnsi="Cambria"/>
          <w:lang w:val="ru-RU"/>
        </w:rPr>
        <w:t xml:space="preserve">выбраны </w:t>
      </w:r>
      <w:r w:rsidR="000A2077" w:rsidRPr="00A51AA2">
        <w:rPr>
          <w:rFonts w:ascii="Cambria" w:hAnsi="Cambria"/>
          <w:lang w:val="ru-RU"/>
        </w:rPr>
        <w:t>следующи</w:t>
      </w:r>
      <w:r w:rsidR="000A2077">
        <w:rPr>
          <w:rFonts w:ascii="Cambria" w:hAnsi="Cambria"/>
          <w:lang w:val="ru-RU"/>
        </w:rPr>
        <w:t>е</w:t>
      </w:r>
      <w:r w:rsidR="000A2077" w:rsidRPr="00A51AA2">
        <w:rPr>
          <w:rFonts w:ascii="Cambria" w:hAnsi="Cambria"/>
          <w:lang w:val="ru-RU"/>
        </w:rPr>
        <w:t xml:space="preserve"> </w:t>
      </w:r>
      <w:r w:rsidRPr="00A51AA2">
        <w:rPr>
          <w:rFonts w:ascii="Cambria" w:hAnsi="Cambria"/>
          <w:lang w:val="ru-RU"/>
        </w:rPr>
        <w:t>местны</w:t>
      </w:r>
      <w:r w:rsidR="000A2077">
        <w:rPr>
          <w:rFonts w:ascii="Cambria" w:hAnsi="Cambria"/>
          <w:lang w:val="ru-RU"/>
        </w:rPr>
        <w:t>е</w:t>
      </w:r>
      <w:r w:rsidRPr="00A51AA2">
        <w:rPr>
          <w:rFonts w:ascii="Cambria" w:hAnsi="Cambria"/>
          <w:lang w:val="ru-RU"/>
        </w:rPr>
        <w:t xml:space="preserve"> пород</w:t>
      </w:r>
      <w:r w:rsidR="000A2077">
        <w:rPr>
          <w:rFonts w:ascii="Cambria" w:hAnsi="Cambria"/>
          <w:lang w:val="ru-RU"/>
        </w:rPr>
        <w:t>ы</w:t>
      </w:r>
      <w:r w:rsidRPr="00A51AA2">
        <w:rPr>
          <w:rFonts w:ascii="Cambria" w:hAnsi="Cambria"/>
          <w:lang w:val="ru-RU"/>
        </w:rPr>
        <w:t xml:space="preserve"> деревьев</w:t>
      </w:r>
      <w:r w:rsidR="00541AAB" w:rsidRPr="00A51AA2">
        <w:rPr>
          <w:rFonts w:ascii="Cambria" w:hAnsi="Cambria"/>
          <w:lang w:val="ru-RU"/>
        </w:rPr>
        <w:t>:</w:t>
      </w:r>
      <w:r w:rsidR="007B2944" w:rsidRPr="00A51AA2">
        <w:rPr>
          <w:rFonts w:ascii="Cambria" w:hAnsi="Cambria"/>
          <w:lang w:val="ru-RU"/>
        </w:rPr>
        <w:t xml:space="preserve"> </w:t>
      </w:r>
      <w:bookmarkStart w:id="52" w:name="_Hlk81391751"/>
    </w:p>
    <w:p w14:paraId="35EB4D39"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Malus niedzwetkyana, </w:t>
      </w:r>
    </w:p>
    <w:p w14:paraId="6FA35749"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Malus sieversii, </w:t>
      </w:r>
    </w:p>
    <w:p w14:paraId="0AA16653"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Pyrus korshinskyi, </w:t>
      </w:r>
    </w:p>
    <w:p w14:paraId="47CE47D6"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Pyrus tadshikistanica, </w:t>
      </w:r>
    </w:p>
    <w:p w14:paraId="4304B466"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Prunus armeniaca, </w:t>
      </w:r>
    </w:p>
    <w:p w14:paraId="7F88EE5E"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Juglans regia, </w:t>
      </w:r>
    </w:p>
    <w:p w14:paraId="144F7921"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Pistacia vera, </w:t>
      </w:r>
    </w:p>
    <w:p w14:paraId="3AA009F1"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Juniperus semiglobosa, </w:t>
      </w:r>
    </w:p>
    <w:p w14:paraId="4C1A4814"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Juniperus seravschanica, </w:t>
      </w:r>
    </w:p>
    <w:p w14:paraId="5105CBB5"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Juniperus turkestanica, </w:t>
      </w:r>
    </w:p>
    <w:p w14:paraId="4FD72A32"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Picea schrenkiana, </w:t>
      </w:r>
    </w:p>
    <w:p w14:paraId="4BC55171" w14:textId="77777777" w:rsidR="008017D4" w:rsidRP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Betula tianschanica, </w:t>
      </w:r>
    </w:p>
    <w:p w14:paraId="624BD50F" w14:textId="77777777" w:rsidR="008017D4" w:rsidRDefault="007B2944"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hAnsi="Cambria"/>
          <w:i/>
          <w:iCs/>
          <w:lang w:val="en-GB"/>
        </w:rPr>
        <w:t xml:space="preserve">Fraxinus </w:t>
      </w:r>
      <w:bookmarkEnd w:id="52"/>
      <w:r w:rsidR="00705D88" w:rsidRPr="008017D4">
        <w:rPr>
          <w:rFonts w:ascii="Cambria" w:hAnsi="Cambria"/>
          <w:i/>
          <w:iCs/>
          <w:lang w:val="en-GB"/>
        </w:rPr>
        <w:t>sogdiana</w:t>
      </w:r>
      <w:r w:rsidR="00705D88" w:rsidRPr="008017D4">
        <w:rPr>
          <w:rFonts w:ascii="Cambria" w:eastAsia="Times New Roman" w:hAnsi="Cambria" w:cs="Times New Roman"/>
          <w:i/>
          <w:iCs/>
          <w:lang w:val="en-GB"/>
        </w:rPr>
        <w:t xml:space="preserve"> </w:t>
      </w:r>
      <w:r w:rsidR="00705D88" w:rsidRPr="008017D4">
        <w:rPr>
          <w:rFonts w:ascii="Cambria" w:eastAsia="Times New Roman" w:hAnsi="Cambria" w:cs="Times New Roman"/>
          <w:lang w:val="en-GB"/>
        </w:rPr>
        <w:t>and</w:t>
      </w:r>
      <w:r w:rsidR="008017D4">
        <w:rPr>
          <w:rFonts w:ascii="Cambria" w:eastAsia="Times New Roman" w:hAnsi="Cambria" w:cs="Times New Roman"/>
          <w:lang w:val="en-GB"/>
        </w:rPr>
        <w:t>,</w:t>
      </w:r>
    </w:p>
    <w:p w14:paraId="527FDC95" w14:textId="23C5FD71" w:rsidR="007B2944" w:rsidRPr="008017D4" w:rsidRDefault="00316712" w:rsidP="008635D1">
      <w:pPr>
        <w:pStyle w:val="ListeParagraf"/>
        <w:numPr>
          <w:ilvl w:val="0"/>
          <w:numId w:val="11"/>
        </w:numPr>
        <w:spacing w:after="0" w:line="240" w:lineRule="auto"/>
        <w:jc w:val="both"/>
        <w:rPr>
          <w:rFonts w:ascii="Cambria" w:eastAsia="Times New Roman" w:hAnsi="Cambria" w:cs="Times New Roman"/>
          <w:lang w:val="en-GB"/>
        </w:rPr>
      </w:pPr>
      <w:r w:rsidRPr="008017D4">
        <w:rPr>
          <w:rFonts w:ascii="Cambria" w:eastAsia="Times New Roman" w:hAnsi="Cambria" w:cs="Times New Roman"/>
          <w:i/>
          <w:iCs/>
          <w:lang w:val="en-GB"/>
        </w:rPr>
        <w:t>Haloxylon</w:t>
      </w:r>
      <w:r w:rsidRPr="008017D4">
        <w:rPr>
          <w:rFonts w:ascii="Cambria" w:eastAsia="Times New Roman" w:hAnsi="Cambria" w:cs="Times New Roman"/>
          <w:lang w:val="en-GB"/>
        </w:rPr>
        <w:t xml:space="preserve"> sp.</w:t>
      </w:r>
    </w:p>
    <w:p w14:paraId="1A7B6B41" w14:textId="06DE784E" w:rsidR="00A51AA2" w:rsidRPr="00A51AA2" w:rsidRDefault="00A51AA2" w:rsidP="007B2944">
      <w:pPr>
        <w:spacing w:after="0" w:line="240" w:lineRule="auto"/>
        <w:jc w:val="both"/>
        <w:rPr>
          <w:rFonts w:ascii="Cambria" w:hAnsi="Cambria"/>
          <w:lang w:val="ru-RU"/>
        </w:rPr>
      </w:pPr>
      <w:r w:rsidRPr="00A51AA2">
        <w:rPr>
          <w:rFonts w:ascii="Cambria" w:hAnsi="Cambria"/>
          <w:lang w:val="ru-RU"/>
        </w:rPr>
        <w:lastRenderedPageBreak/>
        <w:t xml:space="preserve">Поскольку Руководство сосредоточено на избранных местных древесных породах, первым шагом было получение информации об их состоянии и распространении в регионе. Моделирование распределения видов </w:t>
      </w:r>
      <w:r w:rsidR="000A2077">
        <w:rPr>
          <w:rFonts w:ascii="Cambria" w:hAnsi="Cambria"/>
          <w:lang w:val="ru-RU"/>
        </w:rPr>
        <w:t>предполагает</w:t>
      </w:r>
      <w:r w:rsidRPr="00A51AA2">
        <w:rPr>
          <w:rFonts w:ascii="Cambria" w:hAnsi="Cambria"/>
          <w:lang w:val="ru-RU"/>
        </w:rPr>
        <w:t xml:space="preserve"> будущее </w:t>
      </w:r>
      <w:r w:rsidR="000A2077" w:rsidRPr="00A51AA2">
        <w:rPr>
          <w:rFonts w:ascii="Cambria" w:hAnsi="Cambria"/>
          <w:lang w:val="ru-RU"/>
        </w:rPr>
        <w:t xml:space="preserve">возможное </w:t>
      </w:r>
      <w:r w:rsidRPr="00A51AA2">
        <w:rPr>
          <w:rFonts w:ascii="Cambria" w:hAnsi="Cambria"/>
          <w:lang w:val="ru-RU"/>
        </w:rPr>
        <w:t>пространственное распределение вида на основе прошлых, настоящих и будущих сценариев. Метод исследует взаимосвязь между географическим присутствием выбранных видов и перемен</w:t>
      </w:r>
      <w:r w:rsidR="000A2077">
        <w:rPr>
          <w:rFonts w:ascii="Cambria" w:hAnsi="Cambria"/>
          <w:lang w:val="ru-RU"/>
        </w:rPr>
        <w:t>а</w:t>
      </w:r>
      <w:r w:rsidRPr="00A51AA2">
        <w:rPr>
          <w:rFonts w:ascii="Cambria" w:hAnsi="Cambria"/>
          <w:lang w:val="ru-RU"/>
        </w:rPr>
        <w:t xml:space="preserve">ми </w:t>
      </w:r>
      <w:r w:rsidR="000A2077">
        <w:rPr>
          <w:rFonts w:ascii="Cambria" w:hAnsi="Cambria"/>
          <w:lang w:val="ru-RU"/>
        </w:rPr>
        <w:t xml:space="preserve">в </w:t>
      </w:r>
      <w:r w:rsidRPr="00A51AA2">
        <w:rPr>
          <w:rFonts w:ascii="Cambria" w:hAnsi="Cambria"/>
          <w:lang w:val="ru-RU"/>
        </w:rPr>
        <w:t>окружающей сред</w:t>
      </w:r>
      <w:r w:rsidR="000A2077">
        <w:rPr>
          <w:rFonts w:ascii="Cambria" w:hAnsi="Cambria"/>
          <w:lang w:val="ru-RU"/>
        </w:rPr>
        <w:t>е</w:t>
      </w:r>
      <w:r w:rsidRPr="00A51AA2">
        <w:rPr>
          <w:rFonts w:ascii="Cambria" w:hAnsi="Cambria"/>
          <w:lang w:val="ru-RU"/>
        </w:rPr>
        <w:t xml:space="preserve"> в регионах с помощью компьютерных алгоритмов.</w:t>
      </w:r>
    </w:p>
    <w:p w14:paraId="4AB990B5" w14:textId="0AA942FC" w:rsidR="007B2944" w:rsidRPr="00A51AA2" w:rsidRDefault="007B2944" w:rsidP="007B2944">
      <w:pPr>
        <w:spacing w:after="0" w:line="240" w:lineRule="auto"/>
        <w:jc w:val="both"/>
        <w:rPr>
          <w:rFonts w:ascii="Cambria" w:hAnsi="Cambria"/>
          <w:lang w:val="ru-RU"/>
        </w:rPr>
      </w:pPr>
      <w:r w:rsidRPr="00A51AA2">
        <w:rPr>
          <w:rFonts w:ascii="Cambria" w:hAnsi="Cambria"/>
          <w:lang w:val="ru-RU"/>
        </w:rPr>
        <w:t xml:space="preserve"> </w:t>
      </w:r>
    </w:p>
    <w:p w14:paraId="4BF14732" w14:textId="06515BEE" w:rsidR="007B2944" w:rsidRPr="00A51AA2" w:rsidRDefault="00A51AA2" w:rsidP="007B2944">
      <w:pPr>
        <w:spacing w:after="0" w:line="240" w:lineRule="auto"/>
        <w:jc w:val="both"/>
        <w:rPr>
          <w:rFonts w:ascii="Cambria" w:hAnsi="Cambria"/>
          <w:lang w:val="ru-RU"/>
        </w:rPr>
      </w:pPr>
      <w:r w:rsidRPr="000A2077">
        <w:rPr>
          <w:rFonts w:ascii="Cambria" w:hAnsi="Cambria"/>
          <w:b/>
          <w:bCs/>
          <w:lang w:val="ru-RU"/>
        </w:rPr>
        <w:t>Картирование угроз</w:t>
      </w:r>
      <w:r w:rsidRPr="00A51AA2">
        <w:rPr>
          <w:rFonts w:ascii="Cambria" w:hAnsi="Cambria"/>
          <w:lang w:val="ru-RU"/>
        </w:rPr>
        <w:t xml:space="preserve"> было </w:t>
      </w:r>
      <w:r w:rsidRPr="000A2077">
        <w:rPr>
          <w:rFonts w:ascii="Cambria" w:hAnsi="Cambria"/>
          <w:b/>
          <w:bCs/>
          <w:lang w:val="ru-RU"/>
        </w:rPr>
        <w:t>вторым этапом</w:t>
      </w:r>
      <w:r w:rsidRPr="00A51AA2">
        <w:rPr>
          <w:rFonts w:ascii="Cambria" w:hAnsi="Cambria"/>
          <w:lang w:val="ru-RU"/>
        </w:rPr>
        <w:t xml:space="preserve">, основанным на структуре, разработанной </w:t>
      </w:r>
      <w:r w:rsidRPr="00A51AA2">
        <w:rPr>
          <w:rFonts w:ascii="Cambria" w:hAnsi="Cambria"/>
          <w:lang w:val="en-GB"/>
        </w:rPr>
        <w:t>Gaisberger</w:t>
      </w:r>
      <w:r w:rsidRPr="00A51AA2">
        <w:rPr>
          <w:rFonts w:ascii="Cambria" w:hAnsi="Cambria"/>
          <w:lang w:val="ru-RU"/>
        </w:rPr>
        <w:t xml:space="preserve"> </w:t>
      </w:r>
      <w:r w:rsidRPr="00A51AA2">
        <w:rPr>
          <w:rFonts w:ascii="Cambria" w:hAnsi="Cambria"/>
          <w:lang w:val="en-GB"/>
        </w:rPr>
        <w:t>et</w:t>
      </w:r>
      <w:r w:rsidRPr="00A51AA2">
        <w:rPr>
          <w:rFonts w:ascii="Cambria" w:hAnsi="Cambria"/>
          <w:lang w:val="ru-RU"/>
        </w:rPr>
        <w:t xml:space="preserve"> </w:t>
      </w:r>
      <w:r w:rsidRPr="00A51AA2">
        <w:rPr>
          <w:rFonts w:ascii="Cambria" w:hAnsi="Cambria"/>
          <w:lang w:val="en-GB"/>
        </w:rPr>
        <w:t>al</w:t>
      </w:r>
      <w:r w:rsidRPr="00A51AA2">
        <w:rPr>
          <w:rFonts w:ascii="Cambria" w:hAnsi="Cambria"/>
          <w:lang w:val="ru-RU"/>
        </w:rPr>
        <w:t>. (2017; 2020) для оценки на уровне популяции, где множественные угрозы могут повлиять на подходящую среду обитания и, таким образом, на потенциальное распространение приоритетных видов в краткосрочной перспективе (например, чрезмерный выпас, антропогенное воздействие, пожары) и в долгосрочной перспективе (например, изменение климата). В литературе и экспертных оценках указаны три непосредственные угрозы</w:t>
      </w:r>
      <w:r w:rsidR="00895A16">
        <w:rPr>
          <w:rFonts w:ascii="Cambria" w:hAnsi="Cambria"/>
          <w:lang w:val="ru-RU"/>
        </w:rPr>
        <w:t>,</w:t>
      </w:r>
      <w:r w:rsidR="00895A16" w:rsidRPr="00895A16">
        <w:rPr>
          <w:rFonts w:ascii="Cambria" w:hAnsi="Cambria"/>
          <w:lang w:val="ru-RU"/>
        </w:rPr>
        <w:t xml:space="preserve"> </w:t>
      </w:r>
      <w:r w:rsidR="00895A16" w:rsidRPr="00A51AA2">
        <w:rPr>
          <w:rFonts w:ascii="Cambria" w:hAnsi="Cambria"/>
          <w:lang w:val="ru-RU"/>
        </w:rPr>
        <w:t>как наиболее важные причины деградации лесов в Центральной Ази</w:t>
      </w:r>
      <w:r w:rsidR="00895A16">
        <w:rPr>
          <w:rFonts w:ascii="Cambria" w:hAnsi="Cambria"/>
          <w:lang w:val="ru-RU"/>
        </w:rPr>
        <w:t>и:</w:t>
      </w:r>
      <w:r w:rsidRPr="00A51AA2">
        <w:rPr>
          <w:rFonts w:ascii="Cambria" w:hAnsi="Cambria"/>
          <w:lang w:val="ru-RU"/>
        </w:rPr>
        <w:t xml:space="preserve"> чрезмерн</w:t>
      </w:r>
      <w:r w:rsidR="00895A16">
        <w:rPr>
          <w:rFonts w:ascii="Cambria" w:hAnsi="Cambria"/>
          <w:lang w:val="ru-RU"/>
        </w:rPr>
        <w:t>ый</w:t>
      </w:r>
      <w:r w:rsidRPr="00A51AA2">
        <w:rPr>
          <w:rFonts w:ascii="Cambria" w:hAnsi="Cambria"/>
          <w:lang w:val="ru-RU"/>
        </w:rPr>
        <w:t xml:space="preserve"> выпас скота, вырубка</w:t>
      </w:r>
      <w:r w:rsidR="00895A16">
        <w:rPr>
          <w:rFonts w:ascii="Cambria" w:hAnsi="Cambria"/>
          <w:lang w:val="ru-RU"/>
        </w:rPr>
        <w:t xml:space="preserve"> для</w:t>
      </w:r>
      <w:r w:rsidRPr="00A51AA2">
        <w:rPr>
          <w:rFonts w:ascii="Cambria" w:hAnsi="Cambria"/>
          <w:lang w:val="ru-RU"/>
        </w:rPr>
        <w:t xml:space="preserve"> топливн</w:t>
      </w:r>
      <w:r w:rsidR="00895A16">
        <w:rPr>
          <w:rFonts w:ascii="Cambria" w:hAnsi="Cambria"/>
          <w:lang w:val="ru-RU"/>
        </w:rPr>
        <w:t>ых целей</w:t>
      </w:r>
      <w:r w:rsidRPr="00A51AA2">
        <w:rPr>
          <w:rFonts w:ascii="Cambria" w:hAnsi="Cambria"/>
          <w:lang w:val="ru-RU"/>
        </w:rPr>
        <w:t xml:space="preserve"> и неконтролируемые рубки</w:t>
      </w:r>
      <w:r w:rsidR="00040A53">
        <w:rPr>
          <w:rFonts w:ascii="Cambria" w:hAnsi="Cambria"/>
          <w:lang w:val="ru-RU"/>
        </w:rPr>
        <w:t xml:space="preserve"> </w:t>
      </w:r>
      <w:r w:rsidRPr="00A51AA2">
        <w:rPr>
          <w:rFonts w:ascii="Cambria" w:hAnsi="Cambria"/>
          <w:lang w:val="ru-RU"/>
        </w:rPr>
        <w:t>(</w:t>
      </w:r>
      <w:r w:rsidRPr="00A51AA2">
        <w:rPr>
          <w:rFonts w:ascii="Cambria" w:hAnsi="Cambria"/>
          <w:lang w:val="en-GB"/>
        </w:rPr>
        <w:t>Borchardt</w:t>
      </w:r>
      <w:r w:rsidRPr="00A51AA2">
        <w:rPr>
          <w:rFonts w:ascii="Cambria" w:hAnsi="Cambria"/>
          <w:lang w:val="ru-RU"/>
        </w:rPr>
        <w:t xml:space="preserve"> </w:t>
      </w:r>
      <w:r w:rsidRPr="00A51AA2">
        <w:rPr>
          <w:rFonts w:ascii="Cambria" w:hAnsi="Cambria"/>
          <w:lang w:val="en-GB"/>
        </w:rPr>
        <w:t>et</w:t>
      </w:r>
      <w:r w:rsidRPr="00A51AA2">
        <w:rPr>
          <w:rFonts w:ascii="Cambria" w:hAnsi="Cambria"/>
          <w:lang w:val="ru-RU"/>
        </w:rPr>
        <w:t xml:space="preserve"> </w:t>
      </w:r>
      <w:r w:rsidRPr="00A51AA2">
        <w:rPr>
          <w:rFonts w:ascii="Cambria" w:hAnsi="Cambria"/>
          <w:lang w:val="en-GB"/>
        </w:rPr>
        <w:t>al</w:t>
      </w:r>
      <w:r w:rsidRPr="00A51AA2">
        <w:rPr>
          <w:rFonts w:ascii="Cambria" w:hAnsi="Cambria"/>
          <w:lang w:val="ru-RU"/>
        </w:rPr>
        <w:t xml:space="preserve">., 2009, цитируется по </w:t>
      </w:r>
      <w:r w:rsidRPr="00A51AA2">
        <w:rPr>
          <w:rFonts w:ascii="Cambria" w:hAnsi="Cambria"/>
          <w:lang w:val="en-GB"/>
        </w:rPr>
        <w:t>Gallacher</w:t>
      </w:r>
      <w:r w:rsidRPr="00A51AA2">
        <w:rPr>
          <w:rFonts w:ascii="Cambria" w:hAnsi="Cambria"/>
          <w:lang w:val="ru-RU"/>
        </w:rPr>
        <w:t xml:space="preserve">, 2020; </w:t>
      </w:r>
      <w:r w:rsidRPr="00A51AA2">
        <w:rPr>
          <w:rFonts w:ascii="Cambria" w:hAnsi="Cambria"/>
          <w:lang w:val="en-GB"/>
        </w:rPr>
        <w:t>Canterello</w:t>
      </w:r>
      <w:r w:rsidRPr="00A51AA2">
        <w:rPr>
          <w:rFonts w:ascii="Cambria" w:hAnsi="Cambria"/>
          <w:lang w:val="ru-RU"/>
        </w:rPr>
        <w:t xml:space="preserve"> </w:t>
      </w:r>
      <w:r w:rsidRPr="00A51AA2">
        <w:rPr>
          <w:rFonts w:ascii="Cambria" w:hAnsi="Cambria"/>
          <w:lang w:val="en-GB"/>
        </w:rPr>
        <w:t>et</w:t>
      </w:r>
      <w:r w:rsidRPr="00A51AA2">
        <w:rPr>
          <w:rFonts w:ascii="Cambria" w:hAnsi="Cambria"/>
          <w:lang w:val="ru-RU"/>
        </w:rPr>
        <w:t xml:space="preserve"> </w:t>
      </w:r>
      <w:r w:rsidRPr="00A51AA2">
        <w:rPr>
          <w:rFonts w:ascii="Cambria" w:hAnsi="Cambria"/>
          <w:lang w:val="en-GB"/>
        </w:rPr>
        <w:t>al</w:t>
      </w:r>
      <w:r w:rsidRPr="00A51AA2">
        <w:rPr>
          <w:rFonts w:ascii="Cambria" w:hAnsi="Cambria"/>
          <w:lang w:val="ru-RU"/>
        </w:rPr>
        <w:t xml:space="preserve">., 2014; </w:t>
      </w:r>
      <w:r w:rsidRPr="00A51AA2">
        <w:rPr>
          <w:rFonts w:ascii="Cambria" w:hAnsi="Cambria"/>
          <w:lang w:val="en-GB"/>
        </w:rPr>
        <w:t>Thevs</w:t>
      </w:r>
      <w:r w:rsidRPr="00A51AA2">
        <w:rPr>
          <w:rFonts w:ascii="Cambria" w:hAnsi="Cambria"/>
          <w:lang w:val="ru-RU"/>
        </w:rPr>
        <w:t>, 2018). Эти угрозы привели к серьезной фрагментации среды обитания и потере около 90% лесов за последние полвека (</w:t>
      </w:r>
      <w:r w:rsidRPr="00A51AA2">
        <w:rPr>
          <w:rFonts w:ascii="Cambria" w:hAnsi="Cambria"/>
          <w:lang w:val="en-GB"/>
        </w:rPr>
        <w:t>Cooley</w:t>
      </w:r>
      <w:r w:rsidRPr="00A51AA2">
        <w:rPr>
          <w:rFonts w:ascii="Cambria" w:hAnsi="Cambria"/>
          <w:lang w:val="ru-RU"/>
        </w:rPr>
        <w:t xml:space="preserve">, 2014; </w:t>
      </w:r>
      <w:r w:rsidRPr="00A51AA2">
        <w:rPr>
          <w:rFonts w:ascii="Cambria" w:hAnsi="Cambria"/>
          <w:lang w:val="en-GB"/>
        </w:rPr>
        <w:t>Thevs</w:t>
      </w:r>
      <w:r w:rsidRPr="00A51AA2">
        <w:rPr>
          <w:rFonts w:ascii="Cambria" w:hAnsi="Cambria"/>
          <w:lang w:val="ru-RU"/>
        </w:rPr>
        <w:t xml:space="preserve">, 2018, цитируется по </w:t>
      </w:r>
      <w:r w:rsidRPr="00A51AA2">
        <w:rPr>
          <w:rFonts w:ascii="Cambria" w:hAnsi="Cambria"/>
          <w:lang w:val="en-GB"/>
        </w:rPr>
        <w:t>Gallacher</w:t>
      </w:r>
      <w:r w:rsidRPr="00A51AA2">
        <w:rPr>
          <w:rFonts w:ascii="Cambria" w:hAnsi="Cambria"/>
          <w:lang w:val="ru-RU"/>
        </w:rPr>
        <w:t>, 2020)</w:t>
      </w:r>
      <w:r w:rsidR="007B2944" w:rsidRPr="00A51AA2">
        <w:rPr>
          <w:rFonts w:ascii="Cambria" w:hAnsi="Cambria"/>
          <w:lang w:val="ru-RU"/>
        </w:rPr>
        <w:t xml:space="preserve">. </w:t>
      </w:r>
    </w:p>
    <w:p w14:paraId="02452D7F" w14:textId="77777777" w:rsidR="007B2944" w:rsidRPr="00A51AA2" w:rsidRDefault="007B2944" w:rsidP="007B2944">
      <w:pPr>
        <w:spacing w:after="0" w:line="240" w:lineRule="auto"/>
        <w:jc w:val="both"/>
        <w:rPr>
          <w:rFonts w:ascii="Cambria" w:hAnsi="Cambria"/>
          <w:lang w:val="ru-RU"/>
        </w:rPr>
      </w:pPr>
    </w:p>
    <w:p w14:paraId="32EF1CEE" w14:textId="5942A456" w:rsidR="007B2944" w:rsidRPr="00A51AA2" w:rsidRDefault="00A51AA2" w:rsidP="007B2944">
      <w:pPr>
        <w:spacing w:after="0" w:line="240" w:lineRule="auto"/>
        <w:jc w:val="both"/>
        <w:rPr>
          <w:rFonts w:ascii="Cambria" w:hAnsi="Cambria"/>
          <w:lang w:val="ru-RU"/>
        </w:rPr>
      </w:pPr>
      <w:r w:rsidRPr="00A51AA2">
        <w:rPr>
          <w:rFonts w:ascii="Cambria" w:hAnsi="Cambria"/>
          <w:lang w:val="ru-RU"/>
        </w:rPr>
        <w:t xml:space="preserve">На этапе </w:t>
      </w:r>
      <w:r w:rsidRPr="00895A16">
        <w:rPr>
          <w:rFonts w:ascii="Cambria" w:hAnsi="Cambria"/>
          <w:b/>
          <w:bCs/>
          <w:lang w:val="ru-RU"/>
        </w:rPr>
        <w:t>картирования экорегиона</w:t>
      </w:r>
      <w:r w:rsidRPr="00A51AA2">
        <w:rPr>
          <w:rFonts w:ascii="Cambria" w:hAnsi="Cambria"/>
          <w:lang w:val="ru-RU"/>
        </w:rPr>
        <w:t xml:space="preserve"> определяются районы для сохранения генетических ресурсов </w:t>
      </w:r>
      <w:r w:rsidRPr="00A51AA2">
        <w:rPr>
          <w:rFonts w:ascii="Cambria" w:hAnsi="Cambria"/>
          <w:lang w:val="en-GB"/>
        </w:rPr>
        <w:t>in</w:t>
      </w:r>
      <w:r w:rsidRPr="00A51AA2">
        <w:rPr>
          <w:rFonts w:ascii="Cambria" w:hAnsi="Cambria"/>
          <w:lang w:val="ru-RU"/>
        </w:rPr>
        <w:t xml:space="preserve"> </w:t>
      </w:r>
      <w:r w:rsidRPr="00A51AA2">
        <w:rPr>
          <w:rFonts w:ascii="Cambria" w:hAnsi="Cambria"/>
          <w:lang w:val="en-GB"/>
        </w:rPr>
        <w:t>situ</w:t>
      </w:r>
      <w:r w:rsidRPr="00A51AA2">
        <w:rPr>
          <w:rFonts w:ascii="Cambria" w:hAnsi="Cambria"/>
          <w:lang w:val="ru-RU"/>
        </w:rPr>
        <w:t xml:space="preserve"> и </w:t>
      </w:r>
      <w:r w:rsidRPr="00A51AA2">
        <w:rPr>
          <w:rFonts w:ascii="Cambria" w:hAnsi="Cambria"/>
          <w:lang w:val="en-GB"/>
        </w:rPr>
        <w:t>ex</w:t>
      </w:r>
      <w:r w:rsidRPr="00A51AA2">
        <w:rPr>
          <w:rFonts w:ascii="Cambria" w:hAnsi="Cambria"/>
          <w:lang w:val="ru-RU"/>
        </w:rPr>
        <w:t xml:space="preserve"> </w:t>
      </w:r>
      <w:r w:rsidRPr="00A51AA2">
        <w:rPr>
          <w:rFonts w:ascii="Cambria" w:hAnsi="Cambria"/>
          <w:lang w:val="en-GB"/>
        </w:rPr>
        <w:t>situ</w:t>
      </w:r>
      <w:r w:rsidRPr="00A51AA2">
        <w:rPr>
          <w:rFonts w:ascii="Cambria" w:hAnsi="Cambria"/>
          <w:lang w:val="ru-RU"/>
        </w:rPr>
        <w:t xml:space="preserve"> и сбора образцов зародышевой плазмы (</w:t>
      </w:r>
      <w:r w:rsidRPr="00A51AA2">
        <w:rPr>
          <w:rFonts w:ascii="Cambria" w:hAnsi="Cambria"/>
          <w:lang w:val="en-GB"/>
        </w:rPr>
        <w:t>Parra</w:t>
      </w:r>
      <w:r w:rsidRPr="00A51AA2">
        <w:rPr>
          <w:rFonts w:ascii="Cambria" w:hAnsi="Cambria"/>
          <w:lang w:val="ru-RU"/>
        </w:rPr>
        <w:t>-</w:t>
      </w:r>
      <w:r w:rsidRPr="00A51AA2">
        <w:rPr>
          <w:rFonts w:ascii="Cambria" w:hAnsi="Cambria"/>
          <w:lang w:val="en-GB"/>
        </w:rPr>
        <w:t>Quijano</w:t>
      </w:r>
      <w:r w:rsidRPr="00A51AA2">
        <w:rPr>
          <w:rFonts w:ascii="Cambria" w:hAnsi="Cambria"/>
          <w:lang w:val="ru-RU"/>
        </w:rPr>
        <w:t xml:space="preserve"> </w:t>
      </w:r>
      <w:r w:rsidRPr="00A51AA2">
        <w:rPr>
          <w:rFonts w:ascii="Cambria" w:hAnsi="Cambria"/>
          <w:lang w:val="en-GB"/>
        </w:rPr>
        <w:t>et</w:t>
      </w:r>
      <w:r w:rsidRPr="00A51AA2">
        <w:rPr>
          <w:rFonts w:ascii="Cambria" w:hAnsi="Cambria"/>
          <w:lang w:val="ru-RU"/>
        </w:rPr>
        <w:t xml:space="preserve"> </w:t>
      </w:r>
      <w:r w:rsidRPr="00A51AA2">
        <w:rPr>
          <w:rFonts w:ascii="Cambria" w:hAnsi="Cambria"/>
          <w:lang w:val="en-GB"/>
        </w:rPr>
        <w:t>al</w:t>
      </w:r>
      <w:r w:rsidRPr="00A51AA2">
        <w:rPr>
          <w:rFonts w:ascii="Cambria" w:hAnsi="Cambria"/>
          <w:lang w:val="ru-RU"/>
        </w:rPr>
        <w:t>., 2017). Этот экогеографический подход анализирует взаимосвязь между распространением видов и экогеографическими зонами или экорегионами (</w:t>
      </w:r>
      <w:r w:rsidRPr="00A51AA2">
        <w:rPr>
          <w:rFonts w:ascii="Cambria" w:hAnsi="Cambria"/>
          <w:lang w:val="en-GB"/>
        </w:rPr>
        <w:t>Aravanopoulos</w:t>
      </w:r>
      <w:r w:rsidRPr="00A51AA2">
        <w:rPr>
          <w:rFonts w:ascii="Cambria" w:hAnsi="Cambria"/>
          <w:lang w:val="ru-RU"/>
        </w:rPr>
        <w:t xml:space="preserve">, 2016). Конкретные карты экорегионов </w:t>
      </w:r>
      <w:r w:rsidR="00895A16">
        <w:rPr>
          <w:rFonts w:ascii="Cambria" w:hAnsi="Cambria"/>
          <w:lang w:val="ru-RU"/>
        </w:rPr>
        <w:t>(</w:t>
      </w:r>
      <w:r w:rsidRPr="00A51AA2">
        <w:rPr>
          <w:rFonts w:ascii="Cambria" w:hAnsi="Cambria"/>
          <w:lang w:val="ru-RU"/>
        </w:rPr>
        <w:t>«карты экогеографических характеристик земель»</w:t>
      </w:r>
      <w:r w:rsidR="00895A16">
        <w:rPr>
          <w:rFonts w:ascii="Cambria" w:hAnsi="Cambria"/>
          <w:lang w:val="ru-RU"/>
        </w:rPr>
        <w:t>)</w:t>
      </w:r>
      <w:r w:rsidRPr="00A51AA2">
        <w:rPr>
          <w:rFonts w:ascii="Cambria" w:hAnsi="Cambria"/>
          <w:lang w:val="ru-RU"/>
        </w:rPr>
        <w:t xml:space="preserve"> были подготовлены с использованием инструмента </w:t>
      </w:r>
      <w:r w:rsidRPr="00A51AA2">
        <w:rPr>
          <w:rFonts w:ascii="Cambria" w:hAnsi="Cambria"/>
          <w:lang w:val="en-GB"/>
        </w:rPr>
        <w:t>CAPFITOGEN</w:t>
      </w:r>
      <w:r w:rsidRPr="00A51AA2">
        <w:rPr>
          <w:rFonts w:ascii="Cambria" w:hAnsi="Cambria"/>
          <w:lang w:val="ru-RU"/>
        </w:rPr>
        <w:t xml:space="preserve"> «</w:t>
      </w:r>
      <w:r w:rsidRPr="00A51AA2">
        <w:rPr>
          <w:rFonts w:ascii="Cambria" w:hAnsi="Cambria"/>
          <w:lang w:val="en-GB"/>
        </w:rPr>
        <w:t>ELCS</w:t>
      </w:r>
      <w:r w:rsidRPr="00A51AA2">
        <w:rPr>
          <w:rFonts w:ascii="Cambria" w:hAnsi="Cambria"/>
          <w:lang w:val="ru-RU"/>
        </w:rPr>
        <w:t xml:space="preserve"> </w:t>
      </w:r>
      <w:r w:rsidRPr="00A51AA2">
        <w:rPr>
          <w:rFonts w:ascii="Cambria" w:hAnsi="Cambria"/>
          <w:lang w:val="en-GB"/>
        </w:rPr>
        <w:t>mapas</w:t>
      </w:r>
      <w:r w:rsidRPr="00A51AA2">
        <w:rPr>
          <w:rFonts w:ascii="Cambria" w:hAnsi="Cambria"/>
          <w:lang w:val="ru-RU"/>
        </w:rPr>
        <w:t>» (версия 1.2)</w:t>
      </w:r>
      <w:r w:rsidR="007B2944" w:rsidRPr="00A51AA2">
        <w:rPr>
          <w:rFonts w:ascii="Cambria" w:hAnsi="Cambria"/>
          <w:lang w:val="ru-RU"/>
        </w:rPr>
        <w:t>.</w:t>
      </w:r>
      <w:r w:rsidR="007B2944" w:rsidRPr="00982C5D">
        <w:rPr>
          <w:rStyle w:val="DipnotBavurusu"/>
          <w:rFonts w:ascii="Cambria" w:hAnsi="Cambria"/>
          <w:lang w:val="en-GB"/>
        </w:rPr>
        <w:footnoteReference w:id="34"/>
      </w:r>
    </w:p>
    <w:p w14:paraId="167B4E85" w14:textId="77777777" w:rsidR="008017D4" w:rsidRPr="00A51AA2" w:rsidRDefault="008017D4" w:rsidP="007B2944">
      <w:pPr>
        <w:spacing w:after="0" w:line="240" w:lineRule="auto"/>
        <w:jc w:val="both"/>
        <w:rPr>
          <w:rFonts w:ascii="Cambria" w:hAnsi="Cambria"/>
          <w:lang w:val="ru-RU"/>
        </w:rPr>
      </w:pPr>
    </w:p>
    <w:tbl>
      <w:tblPr>
        <w:tblStyle w:val="TabloKlavuzu"/>
        <w:tblW w:w="0" w:type="auto"/>
        <w:tblLook w:val="04A0" w:firstRow="1" w:lastRow="0" w:firstColumn="1" w:lastColumn="0" w:noHBand="0" w:noVBand="1"/>
      </w:tblPr>
      <w:tblGrid>
        <w:gridCol w:w="9396"/>
      </w:tblGrid>
      <w:tr w:rsidR="008017D4" w14:paraId="4FFAAE36" w14:textId="77777777" w:rsidTr="008017D4">
        <w:tc>
          <w:tcPr>
            <w:tcW w:w="9396" w:type="dxa"/>
          </w:tcPr>
          <w:p w14:paraId="000EB9CD" w14:textId="02B001FE" w:rsidR="008017D4" w:rsidRPr="00040A53" w:rsidRDefault="00A51AA2" w:rsidP="00040A53">
            <w:pPr>
              <w:jc w:val="both"/>
              <w:rPr>
                <w:rFonts w:ascii="Cambria" w:hAnsi="Cambria"/>
                <w:lang w:val="ru-RU"/>
              </w:rPr>
            </w:pPr>
            <w:r w:rsidRPr="00A51AA2">
              <w:rPr>
                <w:rFonts w:ascii="Cambria" w:hAnsi="Cambria"/>
                <w:lang w:val="ru-RU"/>
              </w:rPr>
              <w:t xml:space="preserve">Экорегион </w:t>
            </w:r>
            <w:r w:rsidR="00040A53" w:rsidRPr="00A51AA2">
              <w:rPr>
                <w:rFonts w:ascii="Cambria" w:hAnsi="Cambria"/>
                <w:lang w:val="ru-RU"/>
              </w:rPr>
              <w:t>— это</w:t>
            </w:r>
            <w:r w:rsidRPr="00A51AA2">
              <w:rPr>
                <w:rFonts w:ascii="Cambria" w:hAnsi="Cambria"/>
                <w:lang w:val="ru-RU"/>
              </w:rPr>
              <w:t xml:space="preserve"> относительно большая территория суши или акватории, которая содержит географически обособленный комплекс природных сообществ. Эти сообщества имеют большую часть своих видов, динамики и условий окружающей среды. Экорегионы эффективно функционируют как природоохранные единицы, потому что они включают сходные биологические сообщества и потому, что их границы примерно совпадают с территорией, на которой наиболее сильно взаимодействуют ключевые экологические процессы. Эти особенности могут помочь разработчикам природоохранных планов лучше добиться репрезентативности и устойчивости биоразнообразия при разработке природоохранных стратегий для отдельных экорегионов. </w:t>
            </w:r>
            <w:r w:rsidRPr="00A51AA2">
              <w:rPr>
                <w:rFonts w:ascii="Cambria" w:hAnsi="Cambria"/>
                <w:lang w:val="en-GB"/>
              </w:rPr>
              <w:t>(Веб-страница WWF</w:t>
            </w:r>
            <w:r w:rsidR="008017D4">
              <w:rPr>
                <w:rStyle w:val="DipnotBavurusu"/>
                <w:rFonts w:ascii="Cambria" w:hAnsi="Cambria"/>
                <w:lang w:val="en-GB"/>
              </w:rPr>
              <w:footnoteReference w:id="35"/>
            </w:r>
            <w:r w:rsidR="008017D4" w:rsidRPr="008017D4">
              <w:rPr>
                <w:rFonts w:ascii="Cambria" w:hAnsi="Cambria"/>
                <w:lang w:val="en-GB"/>
              </w:rPr>
              <w:t>) .</w:t>
            </w:r>
          </w:p>
        </w:tc>
      </w:tr>
    </w:tbl>
    <w:p w14:paraId="078A4625" w14:textId="09E9457A" w:rsidR="007B2944" w:rsidRPr="00A51AA2" w:rsidRDefault="00A51AA2" w:rsidP="00A51AA2">
      <w:pPr>
        <w:pStyle w:val="ResimYazs"/>
        <w:rPr>
          <w:rFonts w:ascii="Cambria" w:hAnsi="Cambria"/>
          <w:lang w:val="ru-RU"/>
        </w:rPr>
      </w:pPr>
      <w:bookmarkStart w:id="53" w:name="_Toc83269889"/>
      <w:r>
        <w:rPr>
          <w:lang w:val="ru-RU"/>
        </w:rPr>
        <w:t>Текстовое</w:t>
      </w:r>
      <w:r w:rsidR="008017D4" w:rsidRPr="00A51AA2">
        <w:rPr>
          <w:lang w:val="ru-RU"/>
        </w:rPr>
        <w:t xml:space="preserve"> </w:t>
      </w:r>
      <w:r>
        <w:rPr>
          <w:lang w:val="ru-RU"/>
        </w:rPr>
        <w:t>Поле</w:t>
      </w:r>
      <w:r w:rsidR="008017D4" w:rsidRPr="00A51AA2">
        <w:rPr>
          <w:lang w:val="ru-RU"/>
        </w:rPr>
        <w:t xml:space="preserve"> </w:t>
      </w:r>
      <w:r w:rsidR="008B3F73">
        <w:fldChar w:fldCharType="begin"/>
      </w:r>
      <w:r w:rsidR="008B3F73" w:rsidRPr="00A51AA2">
        <w:rPr>
          <w:lang w:val="ru-RU"/>
        </w:rPr>
        <w:instrText xml:space="preserve"> </w:instrText>
      </w:r>
      <w:r w:rsidR="008B3F73">
        <w:instrText>SEQ</w:instrText>
      </w:r>
      <w:r w:rsidR="008B3F73" w:rsidRPr="00A51AA2">
        <w:rPr>
          <w:lang w:val="ru-RU"/>
        </w:rPr>
        <w:instrText xml:space="preserve"> </w:instrText>
      </w:r>
      <w:r w:rsidR="008B3F73">
        <w:instrText>Text</w:instrText>
      </w:r>
      <w:r w:rsidR="008B3F73" w:rsidRPr="00A51AA2">
        <w:rPr>
          <w:lang w:val="ru-RU"/>
        </w:rPr>
        <w:instrText>_</w:instrText>
      </w:r>
      <w:r w:rsidR="008B3F73">
        <w:instrText>Box</w:instrText>
      </w:r>
      <w:r w:rsidR="008B3F73" w:rsidRPr="00A51AA2">
        <w:rPr>
          <w:lang w:val="ru-RU"/>
        </w:rPr>
        <w:instrText xml:space="preserve"> \* </w:instrText>
      </w:r>
      <w:r w:rsidR="008B3F73">
        <w:instrText>ARABIC</w:instrText>
      </w:r>
      <w:r w:rsidR="008B3F73" w:rsidRPr="00A51AA2">
        <w:rPr>
          <w:lang w:val="ru-RU"/>
        </w:rPr>
        <w:instrText xml:space="preserve"> </w:instrText>
      </w:r>
      <w:r w:rsidR="008B3F73">
        <w:fldChar w:fldCharType="separate"/>
      </w:r>
      <w:r w:rsidR="008017D4" w:rsidRPr="00A51AA2">
        <w:rPr>
          <w:noProof/>
          <w:lang w:val="ru-RU"/>
        </w:rPr>
        <w:t>1</w:t>
      </w:r>
      <w:r w:rsidR="008B3F73">
        <w:rPr>
          <w:noProof/>
        </w:rPr>
        <w:fldChar w:fldCharType="end"/>
      </w:r>
      <w:r w:rsidR="008017D4" w:rsidRPr="00A51AA2">
        <w:rPr>
          <w:lang w:val="ru-RU"/>
        </w:rPr>
        <w:t>.</w:t>
      </w:r>
      <w:r w:rsidRPr="00A51AA2">
        <w:rPr>
          <w:lang w:val="ru-RU"/>
        </w:rPr>
        <w:t xml:space="preserve"> Определение экорегиона</w:t>
      </w:r>
      <w:r>
        <w:rPr>
          <w:lang w:val="ru-RU"/>
        </w:rPr>
        <w:t xml:space="preserve"> </w:t>
      </w:r>
      <w:r w:rsidR="008017D4">
        <w:t>WWF</w:t>
      </w:r>
      <w:bookmarkEnd w:id="53"/>
    </w:p>
    <w:p w14:paraId="2E3E7A0A" w14:textId="3108DDB3" w:rsidR="008017D4" w:rsidRPr="00A51AA2" w:rsidRDefault="00A51AA2" w:rsidP="007B2944">
      <w:pPr>
        <w:spacing w:after="0" w:line="240" w:lineRule="auto"/>
        <w:jc w:val="both"/>
        <w:rPr>
          <w:rFonts w:ascii="Cambria" w:hAnsi="Cambria"/>
          <w:lang w:val="ru-RU"/>
        </w:rPr>
      </w:pPr>
      <w:r w:rsidRPr="00A51AA2">
        <w:rPr>
          <w:rFonts w:ascii="Cambria" w:hAnsi="Cambria"/>
          <w:lang w:val="ru-RU"/>
        </w:rPr>
        <w:t xml:space="preserve">Расчет </w:t>
      </w:r>
      <w:r w:rsidR="00895A16" w:rsidRPr="00A51AA2">
        <w:rPr>
          <w:rFonts w:ascii="Cambria" w:hAnsi="Cambria"/>
          <w:lang w:val="ru-RU"/>
        </w:rPr>
        <w:t xml:space="preserve">краткосрочных и долгосрочных угроз </w:t>
      </w:r>
      <w:r w:rsidR="00895A16">
        <w:rPr>
          <w:rFonts w:ascii="Cambria" w:hAnsi="Cambria"/>
          <w:lang w:val="ru-RU"/>
        </w:rPr>
        <w:t xml:space="preserve">для </w:t>
      </w:r>
      <w:r w:rsidRPr="00A51AA2">
        <w:rPr>
          <w:rFonts w:ascii="Cambria" w:hAnsi="Cambria"/>
          <w:lang w:val="ru-RU"/>
        </w:rPr>
        <w:t xml:space="preserve">уязвимых территорий на основе процента потенциальных потерь показал, что </w:t>
      </w:r>
      <w:r w:rsidR="00895A16">
        <w:rPr>
          <w:rFonts w:ascii="Cambria" w:hAnsi="Cambria"/>
          <w:lang w:val="ru-RU"/>
        </w:rPr>
        <w:t>разные</w:t>
      </w:r>
      <w:r w:rsidRPr="00A51AA2">
        <w:rPr>
          <w:rFonts w:ascii="Cambria" w:hAnsi="Cambria"/>
          <w:lang w:val="ru-RU"/>
        </w:rPr>
        <w:t xml:space="preserve"> виды местных деревьев будут терять площадь в разной степени. В то время как прогнозируемая средняя площадь, </w:t>
      </w:r>
      <w:r w:rsidR="00895A16">
        <w:rPr>
          <w:rFonts w:ascii="Cambria" w:hAnsi="Cambria"/>
          <w:lang w:val="ru-RU"/>
        </w:rPr>
        <w:t xml:space="preserve">которая будет </w:t>
      </w:r>
      <w:r w:rsidRPr="00A51AA2">
        <w:rPr>
          <w:rFonts w:ascii="Cambria" w:hAnsi="Cambria"/>
          <w:lang w:val="ru-RU"/>
        </w:rPr>
        <w:t>утрачена из-за комбинированных краткосрочных угроз, составля</w:t>
      </w:r>
      <w:r w:rsidR="00895A16">
        <w:rPr>
          <w:rFonts w:ascii="Cambria" w:hAnsi="Cambria"/>
          <w:lang w:val="ru-RU"/>
        </w:rPr>
        <w:t>ет</w:t>
      </w:r>
      <w:r w:rsidRPr="00A51AA2">
        <w:rPr>
          <w:rFonts w:ascii="Cambria" w:hAnsi="Cambria"/>
          <w:lang w:val="ru-RU"/>
        </w:rPr>
        <w:t xml:space="preserve"> 37,3%, прогнозируемая средняя площадь, утраченная из-за изменения климата, оценена в 12,7%.</w:t>
      </w:r>
    </w:p>
    <w:p w14:paraId="0DB07101" w14:textId="77777777" w:rsidR="00A51AA2" w:rsidRPr="00A51AA2" w:rsidRDefault="00A51AA2" w:rsidP="007B2944">
      <w:pPr>
        <w:spacing w:after="0" w:line="240" w:lineRule="auto"/>
        <w:jc w:val="both"/>
        <w:rPr>
          <w:rFonts w:ascii="Cambria" w:hAnsi="Cambria"/>
          <w:lang w:val="ru-RU"/>
        </w:rPr>
      </w:pPr>
    </w:p>
    <w:p w14:paraId="5EB1A57F" w14:textId="6AC145D7" w:rsidR="007B2944" w:rsidRPr="00A51AA2" w:rsidRDefault="00A51AA2" w:rsidP="007B2944">
      <w:pPr>
        <w:spacing w:after="0" w:line="240" w:lineRule="auto"/>
        <w:jc w:val="both"/>
        <w:rPr>
          <w:rFonts w:ascii="Cambria" w:hAnsi="Cambria"/>
          <w:lang w:val="ru-RU"/>
        </w:rPr>
      </w:pPr>
      <w:r>
        <w:rPr>
          <w:rFonts w:ascii="Cambria" w:hAnsi="Cambria"/>
          <w:lang w:val="ru-RU"/>
        </w:rPr>
        <w:t>Виды находящиеся под угрозой исчезновения в зависимости от степени угрозы</w:t>
      </w:r>
      <w:r w:rsidRPr="00A51AA2">
        <w:rPr>
          <w:rFonts w:ascii="Cambria" w:hAnsi="Cambria"/>
          <w:lang w:val="ru-RU"/>
        </w:rPr>
        <w:t xml:space="preserve">: </w:t>
      </w:r>
      <w:r w:rsidR="007B2944" w:rsidRPr="00982C5D">
        <w:rPr>
          <w:rFonts w:ascii="Cambria" w:hAnsi="Cambria"/>
          <w:i/>
          <w:iCs/>
          <w:lang w:val="en-GB"/>
        </w:rPr>
        <w:t>Pistacia</w:t>
      </w:r>
      <w:r w:rsidR="007B2944" w:rsidRPr="00A51AA2">
        <w:rPr>
          <w:rFonts w:ascii="Cambria" w:hAnsi="Cambria"/>
          <w:i/>
          <w:iCs/>
          <w:lang w:val="ru-RU"/>
        </w:rPr>
        <w:t xml:space="preserve"> </w:t>
      </w:r>
      <w:r w:rsidR="007B2944" w:rsidRPr="00982C5D">
        <w:rPr>
          <w:rFonts w:ascii="Cambria" w:hAnsi="Cambria"/>
          <w:i/>
          <w:iCs/>
          <w:lang w:val="en-GB"/>
        </w:rPr>
        <w:t>vera</w:t>
      </w:r>
      <w:r w:rsidR="007B2944" w:rsidRPr="00A51AA2">
        <w:rPr>
          <w:rFonts w:ascii="Cambria" w:hAnsi="Cambria"/>
          <w:i/>
          <w:iCs/>
          <w:lang w:val="ru-RU"/>
        </w:rPr>
        <w:t xml:space="preserve">, </w:t>
      </w:r>
      <w:r w:rsidR="007B2944" w:rsidRPr="00982C5D">
        <w:rPr>
          <w:rFonts w:ascii="Cambria" w:hAnsi="Cambria"/>
          <w:i/>
          <w:iCs/>
          <w:lang w:val="en-GB"/>
        </w:rPr>
        <w:t>Pyrus</w:t>
      </w:r>
      <w:r w:rsidR="007B2944" w:rsidRPr="00A51AA2">
        <w:rPr>
          <w:rFonts w:ascii="Cambria" w:hAnsi="Cambria"/>
          <w:i/>
          <w:iCs/>
          <w:lang w:val="ru-RU"/>
        </w:rPr>
        <w:t xml:space="preserve"> </w:t>
      </w:r>
      <w:r w:rsidR="007B2944" w:rsidRPr="00982C5D">
        <w:rPr>
          <w:rFonts w:ascii="Cambria" w:hAnsi="Cambria"/>
          <w:i/>
          <w:iCs/>
          <w:lang w:val="en-GB"/>
        </w:rPr>
        <w:t>korshinskyi</w:t>
      </w:r>
      <w:r w:rsidR="007B2944" w:rsidRPr="00A51AA2">
        <w:rPr>
          <w:rFonts w:ascii="Cambria" w:hAnsi="Cambria"/>
          <w:i/>
          <w:iCs/>
          <w:lang w:val="ru-RU"/>
        </w:rPr>
        <w:t xml:space="preserve">, </w:t>
      </w:r>
      <w:r w:rsidR="007B2944" w:rsidRPr="00982C5D">
        <w:rPr>
          <w:rFonts w:ascii="Cambria" w:hAnsi="Cambria"/>
          <w:i/>
          <w:iCs/>
          <w:lang w:val="en-GB"/>
        </w:rPr>
        <w:t>Malus</w:t>
      </w:r>
      <w:r w:rsidR="007B2944" w:rsidRPr="00A51AA2">
        <w:rPr>
          <w:rFonts w:ascii="Cambria" w:hAnsi="Cambria"/>
          <w:i/>
          <w:iCs/>
          <w:lang w:val="ru-RU"/>
        </w:rPr>
        <w:t xml:space="preserve"> </w:t>
      </w:r>
      <w:r w:rsidR="007B2944" w:rsidRPr="00982C5D">
        <w:rPr>
          <w:rFonts w:ascii="Cambria" w:hAnsi="Cambria"/>
          <w:i/>
          <w:iCs/>
          <w:lang w:val="en-GB"/>
        </w:rPr>
        <w:t>niedzwetzkyana</w:t>
      </w:r>
      <w:r w:rsidR="007B2944" w:rsidRPr="00A51AA2">
        <w:rPr>
          <w:rFonts w:ascii="Cambria" w:hAnsi="Cambria"/>
          <w:i/>
          <w:iCs/>
          <w:lang w:val="ru-RU"/>
        </w:rPr>
        <w:t xml:space="preserve">, </w:t>
      </w:r>
      <w:r w:rsidR="007B2944" w:rsidRPr="00982C5D">
        <w:rPr>
          <w:rFonts w:ascii="Cambria" w:hAnsi="Cambria"/>
          <w:i/>
          <w:iCs/>
          <w:lang w:val="en-GB"/>
        </w:rPr>
        <w:t>Pistacia</w:t>
      </w:r>
      <w:r w:rsidR="007B2944" w:rsidRPr="00A51AA2">
        <w:rPr>
          <w:rFonts w:ascii="Cambria" w:hAnsi="Cambria"/>
          <w:i/>
          <w:iCs/>
          <w:lang w:val="ru-RU"/>
        </w:rPr>
        <w:t xml:space="preserve"> </w:t>
      </w:r>
      <w:r w:rsidR="007B2944" w:rsidRPr="00982C5D">
        <w:rPr>
          <w:rFonts w:ascii="Cambria" w:hAnsi="Cambria"/>
          <w:i/>
          <w:iCs/>
          <w:lang w:val="en-GB"/>
        </w:rPr>
        <w:t>vera</w:t>
      </w:r>
      <w:r w:rsidR="007B2944" w:rsidRPr="00A51AA2">
        <w:rPr>
          <w:rFonts w:ascii="Cambria" w:hAnsi="Cambria"/>
          <w:i/>
          <w:iCs/>
          <w:lang w:val="ru-RU"/>
        </w:rPr>
        <w:t xml:space="preserve">, </w:t>
      </w:r>
      <w:r w:rsidR="007B2944" w:rsidRPr="00982C5D">
        <w:rPr>
          <w:rFonts w:ascii="Cambria" w:hAnsi="Cambria"/>
          <w:i/>
          <w:iCs/>
          <w:lang w:val="en-GB"/>
        </w:rPr>
        <w:t>Picea</w:t>
      </w:r>
      <w:r w:rsidR="007B2944" w:rsidRPr="00A51AA2">
        <w:rPr>
          <w:rFonts w:ascii="Cambria" w:hAnsi="Cambria"/>
          <w:i/>
          <w:iCs/>
          <w:lang w:val="ru-RU"/>
        </w:rPr>
        <w:t xml:space="preserve"> </w:t>
      </w:r>
      <w:r w:rsidR="007B2944" w:rsidRPr="00982C5D">
        <w:rPr>
          <w:rFonts w:ascii="Cambria" w:hAnsi="Cambria"/>
          <w:i/>
          <w:iCs/>
          <w:lang w:val="en-GB"/>
        </w:rPr>
        <w:t>schrenkiana</w:t>
      </w:r>
      <w:r w:rsidR="007B2944" w:rsidRPr="00A51AA2">
        <w:rPr>
          <w:rFonts w:ascii="Cambria" w:hAnsi="Cambria"/>
          <w:i/>
          <w:iCs/>
          <w:lang w:val="ru-RU"/>
        </w:rPr>
        <w:t xml:space="preserve">, </w:t>
      </w:r>
      <w:r w:rsidR="007B2944" w:rsidRPr="00982C5D">
        <w:rPr>
          <w:rFonts w:ascii="Cambria" w:hAnsi="Cambria"/>
          <w:i/>
          <w:iCs/>
          <w:lang w:val="en-GB"/>
        </w:rPr>
        <w:t>Malus</w:t>
      </w:r>
      <w:r w:rsidR="007B2944" w:rsidRPr="00A51AA2">
        <w:rPr>
          <w:rFonts w:ascii="Cambria" w:hAnsi="Cambria"/>
          <w:i/>
          <w:iCs/>
          <w:lang w:val="ru-RU"/>
        </w:rPr>
        <w:t xml:space="preserve"> </w:t>
      </w:r>
      <w:r w:rsidR="007B2944" w:rsidRPr="00982C5D">
        <w:rPr>
          <w:rFonts w:ascii="Cambria" w:hAnsi="Cambria"/>
          <w:i/>
          <w:iCs/>
          <w:lang w:val="en-GB"/>
        </w:rPr>
        <w:t>sieversii</w:t>
      </w:r>
      <w:r w:rsidR="007B2944" w:rsidRPr="00A51AA2">
        <w:rPr>
          <w:rFonts w:ascii="Cambria" w:hAnsi="Cambria"/>
          <w:i/>
          <w:iCs/>
          <w:lang w:val="ru-RU"/>
        </w:rPr>
        <w:t xml:space="preserve">, </w:t>
      </w:r>
      <w:r w:rsidR="007B2944" w:rsidRPr="00982C5D">
        <w:rPr>
          <w:rFonts w:ascii="Cambria" w:hAnsi="Cambria"/>
          <w:i/>
          <w:iCs/>
          <w:lang w:val="en-GB"/>
        </w:rPr>
        <w:t>Pyrus</w:t>
      </w:r>
      <w:r w:rsidR="007B2944" w:rsidRPr="00A51AA2">
        <w:rPr>
          <w:rFonts w:ascii="Cambria" w:hAnsi="Cambria"/>
          <w:i/>
          <w:iCs/>
          <w:lang w:val="ru-RU"/>
        </w:rPr>
        <w:t xml:space="preserve"> </w:t>
      </w:r>
      <w:r w:rsidR="007B2944" w:rsidRPr="00982C5D">
        <w:rPr>
          <w:rFonts w:ascii="Cambria" w:hAnsi="Cambria"/>
          <w:i/>
          <w:iCs/>
          <w:lang w:val="en-GB"/>
        </w:rPr>
        <w:t>korshinskyi</w:t>
      </w:r>
      <w:r w:rsidR="007B2944" w:rsidRPr="00A51AA2">
        <w:rPr>
          <w:rFonts w:ascii="Cambria" w:hAnsi="Cambria"/>
          <w:i/>
          <w:iCs/>
          <w:lang w:val="ru-RU"/>
        </w:rPr>
        <w:t xml:space="preserve">, </w:t>
      </w:r>
      <w:r w:rsidR="007B2944" w:rsidRPr="00982C5D">
        <w:rPr>
          <w:rFonts w:ascii="Cambria" w:hAnsi="Cambria"/>
          <w:i/>
          <w:iCs/>
          <w:lang w:val="en-GB"/>
        </w:rPr>
        <w:t>Picea</w:t>
      </w:r>
      <w:r w:rsidR="007B2944" w:rsidRPr="00A51AA2">
        <w:rPr>
          <w:rFonts w:ascii="Cambria" w:hAnsi="Cambria"/>
          <w:i/>
          <w:iCs/>
          <w:lang w:val="ru-RU"/>
        </w:rPr>
        <w:t xml:space="preserve"> </w:t>
      </w:r>
      <w:r w:rsidR="007B2944" w:rsidRPr="00982C5D">
        <w:rPr>
          <w:rFonts w:ascii="Cambria" w:hAnsi="Cambria"/>
          <w:i/>
          <w:iCs/>
          <w:lang w:val="en-GB"/>
        </w:rPr>
        <w:t>schrenkiana</w:t>
      </w:r>
      <w:r w:rsidR="007B2944" w:rsidRPr="00A51AA2">
        <w:rPr>
          <w:rFonts w:ascii="Cambria" w:hAnsi="Cambria"/>
          <w:i/>
          <w:iCs/>
          <w:lang w:val="ru-RU"/>
        </w:rPr>
        <w:t xml:space="preserve">, </w:t>
      </w:r>
      <w:r w:rsidR="007B2944" w:rsidRPr="00982C5D">
        <w:rPr>
          <w:rFonts w:ascii="Cambria" w:hAnsi="Cambria"/>
          <w:i/>
          <w:iCs/>
          <w:lang w:val="en-GB"/>
        </w:rPr>
        <w:t>Prunus</w:t>
      </w:r>
      <w:r w:rsidR="007B2944" w:rsidRPr="00A51AA2">
        <w:rPr>
          <w:rFonts w:ascii="Cambria" w:hAnsi="Cambria"/>
          <w:i/>
          <w:iCs/>
          <w:lang w:val="ru-RU"/>
        </w:rPr>
        <w:t xml:space="preserve"> </w:t>
      </w:r>
      <w:r w:rsidR="007B2944" w:rsidRPr="00982C5D">
        <w:rPr>
          <w:rFonts w:ascii="Cambria" w:hAnsi="Cambria"/>
          <w:i/>
          <w:iCs/>
          <w:lang w:val="en-GB"/>
        </w:rPr>
        <w:t>armeniaca</w:t>
      </w:r>
      <w:r w:rsidR="007B2944" w:rsidRPr="00A51AA2">
        <w:rPr>
          <w:rFonts w:ascii="Cambria" w:hAnsi="Cambria"/>
          <w:i/>
          <w:iCs/>
          <w:lang w:val="ru-RU"/>
        </w:rPr>
        <w:t xml:space="preserve"> </w:t>
      </w:r>
      <w:r>
        <w:rPr>
          <w:rFonts w:ascii="Cambria" w:hAnsi="Cambria"/>
          <w:i/>
          <w:iCs/>
          <w:lang w:val="ru-RU"/>
        </w:rPr>
        <w:t>и</w:t>
      </w:r>
      <w:r w:rsidR="007B2944" w:rsidRPr="00A51AA2">
        <w:rPr>
          <w:rFonts w:ascii="Cambria" w:hAnsi="Cambria"/>
          <w:i/>
          <w:iCs/>
          <w:lang w:val="ru-RU"/>
        </w:rPr>
        <w:t xml:space="preserve"> </w:t>
      </w:r>
      <w:r w:rsidR="007B2944" w:rsidRPr="00982C5D">
        <w:rPr>
          <w:rFonts w:ascii="Cambria" w:hAnsi="Cambria"/>
          <w:i/>
          <w:iCs/>
          <w:lang w:val="en-GB"/>
        </w:rPr>
        <w:t>Betula</w:t>
      </w:r>
      <w:r w:rsidR="007B2944" w:rsidRPr="00A51AA2">
        <w:rPr>
          <w:rFonts w:ascii="Cambria" w:hAnsi="Cambria"/>
          <w:i/>
          <w:iCs/>
          <w:lang w:val="ru-RU"/>
        </w:rPr>
        <w:t xml:space="preserve"> </w:t>
      </w:r>
      <w:r w:rsidR="007B2944" w:rsidRPr="00982C5D">
        <w:rPr>
          <w:rFonts w:ascii="Cambria" w:hAnsi="Cambria"/>
          <w:i/>
          <w:iCs/>
          <w:lang w:val="en-GB"/>
        </w:rPr>
        <w:t>tianschanica</w:t>
      </w:r>
      <w:r w:rsidR="007B2944" w:rsidRPr="00A51AA2">
        <w:rPr>
          <w:rFonts w:ascii="Cambria" w:hAnsi="Cambria"/>
          <w:lang w:val="ru-RU"/>
        </w:rPr>
        <w:t xml:space="preserve">, </w:t>
      </w:r>
      <w:r>
        <w:rPr>
          <w:rFonts w:ascii="Cambria" w:hAnsi="Cambria"/>
          <w:lang w:val="ru-RU"/>
        </w:rPr>
        <w:t>соответственно</w:t>
      </w:r>
      <w:r w:rsidR="007B2944" w:rsidRPr="00A51AA2">
        <w:rPr>
          <w:rFonts w:ascii="Cambria" w:hAnsi="Cambria"/>
          <w:lang w:val="ru-RU"/>
        </w:rPr>
        <w:t xml:space="preserve">. </w:t>
      </w:r>
      <w:r w:rsidRPr="00A51AA2">
        <w:rPr>
          <w:rFonts w:ascii="Cambria" w:hAnsi="Cambria"/>
          <w:lang w:val="ru-RU"/>
        </w:rPr>
        <w:lastRenderedPageBreak/>
        <w:t xml:space="preserve">Краткосрочные угрозы создают более серьезные проблемы для защиты местных видов деревьев, чем изменение климата. Угрозы </w:t>
      </w:r>
      <w:r w:rsidR="00040A53">
        <w:rPr>
          <w:rFonts w:ascii="Cambria" w:hAnsi="Cambria"/>
          <w:lang w:val="ru-RU"/>
        </w:rPr>
        <w:t>влияют</w:t>
      </w:r>
      <w:r w:rsidRPr="00A51AA2">
        <w:rPr>
          <w:rFonts w:ascii="Cambria" w:hAnsi="Cambria"/>
          <w:lang w:val="ru-RU"/>
        </w:rPr>
        <w:t xml:space="preserve"> на будущую внутривидовую </w:t>
      </w:r>
      <w:r w:rsidR="00040A53" w:rsidRPr="00A51AA2">
        <w:rPr>
          <w:rFonts w:ascii="Cambria" w:hAnsi="Cambria"/>
          <w:lang w:val="ru-RU"/>
        </w:rPr>
        <w:t>изменчивость и</w:t>
      </w:r>
      <w:r w:rsidRPr="00A51AA2">
        <w:rPr>
          <w:rFonts w:ascii="Cambria" w:hAnsi="Cambria"/>
          <w:lang w:val="ru-RU"/>
        </w:rPr>
        <w:t>, следовательно, на генетическое биоразнообразие из-за утраты экорегионов. С другой стороны, новые районы станут подходящими для местных видов деревьев со средним приростом 33% от текущих ареалов распространения (</w:t>
      </w:r>
      <w:r w:rsidRPr="00A51AA2">
        <w:rPr>
          <w:rFonts w:ascii="Cambria" w:hAnsi="Cambria"/>
          <w:lang w:val="en-GB"/>
        </w:rPr>
        <w:t>Gallacher</w:t>
      </w:r>
      <w:r w:rsidRPr="00A51AA2">
        <w:rPr>
          <w:rFonts w:ascii="Cambria" w:hAnsi="Cambria"/>
          <w:lang w:val="ru-RU"/>
        </w:rPr>
        <w:t>, 2020), что может стать потенциалом для будущего облесения, лесовозобновления и восстановительных работ.</w:t>
      </w:r>
      <w:r w:rsidR="007B2944" w:rsidRPr="00A51AA2">
        <w:rPr>
          <w:rFonts w:ascii="Cambria" w:hAnsi="Cambria"/>
          <w:lang w:val="ru-RU"/>
        </w:rPr>
        <w:t xml:space="preserve"> </w:t>
      </w:r>
    </w:p>
    <w:p w14:paraId="6026F1D8" w14:textId="77777777" w:rsidR="007B2944" w:rsidRPr="00A51AA2" w:rsidRDefault="007B2944" w:rsidP="007B2944">
      <w:pPr>
        <w:spacing w:after="0" w:line="240" w:lineRule="auto"/>
        <w:jc w:val="both"/>
        <w:rPr>
          <w:rFonts w:ascii="Cambria" w:hAnsi="Cambria"/>
          <w:lang w:val="ru-RU"/>
        </w:rPr>
      </w:pPr>
    </w:p>
    <w:p w14:paraId="76A1BE05" w14:textId="43CA20F4" w:rsidR="007B2944" w:rsidRPr="00A51AA2" w:rsidRDefault="00A51AA2" w:rsidP="007B2944">
      <w:pPr>
        <w:spacing w:after="0" w:line="240" w:lineRule="auto"/>
        <w:jc w:val="both"/>
        <w:rPr>
          <w:rFonts w:ascii="Cambria" w:hAnsi="Cambria"/>
          <w:lang w:val="ru-RU"/>
        </w:rPr>
      </w:pPr>
      <w:r w:rsidRPr="00A51AA2">
        <w:rPr>
          <w:rFonts w:ascii="Cambria" w:hAnsi="Cambria"/>
          <w:lang w:val="ru-RU"/>
        </w:rPr>
        <w:t xml:space="preserve">В результате были созданы карты для каждой выбранной аборигенной породы деревьев, сочетающие как прогнозируемые последствия краткосрочных угроз, так и изменение климата, чтобы обеспечить основу для </w:t>
      </w:r>
      <w:r w:rsidR="00895A16">
        <w:rPr>
          <w:rFonts w:ascii="Cambria" w:hAnsi="Cambria"/>
          <w:lang w:val="ru-RU"/>
        </w:rPr>
        <w:t xml:space="preserve">разработки </w:t>
      </w:r>
      <w:r w:rsidRPr="00A51AA2">
        <w:rPr>
          <w:rFonts w:ascii="Cambria" w:hAnsi="Cambria"/>
          <w:lang w:val="ru-RU"/>
        </w:rPr>
        <w:t xml:space="preserve">рекомендаций по охране аборигенных видов деревьев для сохранения генетического биоразнообразия. </w:t>
      </w:r>
      <w:r w:rsidR="00895A16">
        <w:rPr>
          <w:rFonts w:ascii="Cambria" w:hAnsi="Cambria"/>
          <w:lang w:val="ru-RU"/>
        </w:rPr>
        <w:t xml:space="preserve">Этот набор </w:t>
      </w:r>
      <w:r w:rsidRPr="00A51AA2">
        <w:rPr>
          <w:rFonts w:ascii="Cambria" w:hAnsi="Cambria"/>
          <w:lang w:val="ru-RU"/>
        </w:rPr>
        <w:t>включа</w:t>
      </w:r>
      <w:r w:rsidR="00895A16">
        <w:rPr>
          <w:rFonts w:ascii="Cambria" w:hAnsi="Cambria"/>
          <w:lang w:val="ru-RU"/>
        </w:rPr>
        <w:t>е</w:t>
      </w:r>
      <w:r w:rsidRPr="00A51AA2">
        <w:rPr>
          <w:rFonts w:ascii="Cambria" w:hAnsi="Cambria"/>
          <w:lang w:val="ru-RU"/>
        </w:rPr>
        <w:t>т: «карты состояния и распределения», «карты краткосрочных угроз», «комбинированные карты угроз» и «карты экорегионов» (карты см. В Приложении 2-5) (</w:t>
      </w:r>
      <w:r w:rsidRPr="00A51AA2">
        <w:rPr>
          <w:rFonts w:ascii="Cambria" w:hAnsi="Cambria"/>
          <w:lang w:val="en-GB"/>
        </w:rPr>
        <w:t>Gallacher</w:t>
      </w:r>
      <w:r w:rsidRPr="00A51AA2">
        <w:rPr>
          <w:rFonts w:ascii="Cambria" w:hAnsi="Cambria"/>
          <w:lang w:val="ru-RU"/>
        </w:rPr>
        <w:t xml:space="preserve">, 2020). Карты включают охраняемые территории и визуализируют процент распространения видов, которые в настоящее время охраняются, чтобы указать текущий статус сохранения. Анализ показал, что в настоящее время охраняется 16,2% ареала </w:t>
      </w:r>
      <w:r w:rsidRPr="00A51AA2">
        <w:rPr>
          <w:rFonts w:ascii="Cambria" w:hAnsi="Cambria"/>
          <w:lang w:val="en-GB"/>
        </w:rPr>
        <w:t>Betula</w:t>
      </w:r>
      <w:r w:rsidRPr="00A51AA2">
        <w:rPr>
          <w:rFonts w:ascii="Cambria" w:hAnsi="Cambria"/>
          <w:lang w:val="ru-RU"/>
        </w:rPr>
        <w:t xml:space="preserve"> </w:t>
      </w:r>
      <w:r w:rsidRPr="00A51AA2">
        <w:rPr>
          <w:rFonts w:ascii="Cambria" w:hAnsi="Cambria"/>
          <w:lang w:val="en-GB"/>
        </w:rPr>
        <w:t>tianschanica</w:t>
      </w:r>
      <w:r w:rsidRPr="00A51AA2">
        <w:rPr>
          <w:rFonts w:ascii="Cambria" w:hAnsi="Cambria"/>
          <w:lang w:val="ru-RU"/>
        </w:rPr>
        <w:t xml:space="preserve">. </w:t>
      </w:r>
      <w:r w:rsidR="00895A16">
        <w:rPr>
          <w:rFonts w:ascii="Cambria" w:hAnsi="Cambria"/>
          <w:lang w:val="ru-RU"/>
        </w:rPr>
        <w:t>С другой стороны</w:t>
      </w:r>
      <w:r w:rsidRPr="00A51AA2">
        <w:rPr>
          <w:rFonts w:ascii="Cambria" w:hAnsi="Cambria"/>
          <w:lang w:val="ru-RU"/>
        </w:rPr>
        <w:t xml:space="preserve">, охраняется </w:t>
      </w:r>
      <w:r w:rsidR="00895A16">
        <w:rPr>
          <w:rFonts w:ascii="Cambria" w:hAnsi="Cambria"/>
          <w:lang w:val="ru-RU"/>
        </w:rPr>
        <w:t>лишь</w:t>
      </w:r>
      <w:r w:rsidRPr="00A51AA2">
        <w:rPr>
          <w:rFonts w:ascii="Cambria" w:hAnsi="Cambria"/>
          <w:lang w:val="ru-RU"/>
        </w:rPr>
        <w:t xml:space="preserve"> 0,7% ареала </w:t>
      </w:r>
      <w:r w:rsidRPr="00A51AA2">
        <w:rPr>
          <w:rFonts w:ascii="Cambria" w:hAnsi="Cambria"/>
          <w:lang w:val="en-GB"/>
        </w:rPr>
        <w:t>Pyrus</w:t>
      </w:r>
      <w:r w:rsidRPr="00A51AA2">
        <w:rPr>
          <w:rFonts w:ascii="Cambria" w:hAnsi="Cambria"/>
          <w:lang w:val="ru-RU"/>
        </w:rPr>
        <w:t xml:space="preserve"> </w:t>
      </w:r>
      <w:r w:rsidRPr="00A51AA2">
        <w:rPr>
          <w:rFonts w:ascii="Cambria" w:hAnsi="Cambria"/>
          <w:lang w:val="en-GB"/>
        </w:rPr>
        <w:t>tadshikistanica</w:t>
      </w:r>
      <w:r w:rsidRPr="00A51AA2">
        <w:rPr>
          <w:rFonts w:ascii="Cambria" w:hAnsi="Cambria"/>
          <w:lang w:val="ru-RU"/>
        </w:rPr>
        <w:t>. В среднем, для всех выбранных местных пород деревьев в настоящее время охраняется только 7,6% их общего потенциального распространения (</w:t>
      </w:r>
      <w:r w:rsidRPr="00A51AA2">
        <w:rPr>
          <w:rFonts w:ascii="Cambria" w:hAnsi="Cambria"/>
          <w:lang w:val="en-GB"/>
        </w:rPr>
        <w:t>Gallacher</w:t>
      </w:r>
      <w:r w:rsidRPr="00A51AA2">
        <w:rPr>
          <w:rFonts w:ascii="Cambria" w:hAnsi="Cambria"/>
          <w:lang w:val="ru-RU"/>
        </w:rPr>
        <w:t>, 2020)</w:t>
      </w:r>
      <w:r w:rsidR="007B2944" w:rsidRPr="00A51AA2">
        <w:rPr>
          <w:rFonts w:ascii="Cambria" w:hAnsi="Cambria"/>
          <w:lang w:val="ru-RU"/>
        </w:rPr>
        <w:t>.</w:t>
      </w:r>
    </w:p>
    <w:p w14:paraId="3603BED4" w14:textId="77777777" w:rsidR="007B2944" w:rsidRPr="00A51AA2" w:rsidRDefault="007B2944" w:rsidP="007B2944">
      <w:pPr>
        <w:spacing w:after="0" w:line="240" w:lineRule="auto"/>
        <w:jc w:val="both"/>
        <w:rPr>
          <w:rFonts w:ascii="Cambria" w:hAnsi="Cambria"/>
          <w:lang w:val="ru-RU"/>
        </w:rPr>
      </w:pPr>
    </w:p>
    <w:p w14:paraId="16C8A9D2" w14:textId="47E5D1DD" w:rsidR="00541AAB" w:rsidRPr="00A51AA2" w:rsidRDefault="00A51AA2" w:rsidP="00D268FA">
      <w:pPr>
        <w:spacing w:after="0" w:line="240" w:lineRule="auto"/>
        <w:jc w:val="both"/>
        <w:rPr>
          <w:rFonts w:ascii="Cambria" w:hAnsi="Cambria"/>
          <w:lang w:val="ru-RU"/>
        </w:rPr>
      </w:pPr>
      <w:r w:rsidRPr="00A51AA2">
        <w:rPr>
          <w:rFonts w:ascii="Cambria" w:hAnsi="Cambria"/>
          <w:lang w:val="ru-RU"/>
        </w:rPr>
        <w:t xml:space="preserve">Знание </w:t>
      </w:r>
      <w:r w:rsidR="00895A16">
        <w:rPr>
          <w:rFonts w:ascii="Cambria" w:hAnsi="Cambria"/>
          <w:lang w:val="ru-RU"/>
        </w:rPr>
        <w:t xml:space="preserve">о </w:t>
      </w:r>
      <w:r w:rsidR="00895A16" w:rsidRPr="00A51AA2">
        <w:rPr>
          <w:rFonts w:ascii="Cambria" w:hAnsi="Cambria"/>
          <w:lang w:val="ru-RU"/>
        </w:rPr>
        <w:t>состояни</w:t>
      </w:r>
      <w:r w:rsidR="00895A16">
        <w:rPr>
          <w:rFonts w:ascii="Cambria" w:hAnsi="Cambria"/>
          <w:lang w:val="ru-RU"/>
        </w:rPr>
        <w:t>и</w:t>
      </w:r>
      <w:r w:rsidRPr="00A51AA2">
        <w:rPr>
          <w:rFonts w:ascii="Cambria" w:hAnsi="Cambria"/>
          <w:lang w:val="ru-RU"/>
        </w:rPr>
        <w:t xml:space="preserve"> и пространственно</w:t>
      </w:r>
      <w:r w:rsidR="00895A16">
        <w:rPr>
          <w:rFonts w:ascii="Cambria" w:hAnsi="Cambria"/>
          <w:lang w:val="ru-RU"/>
        </w:rPr>
        <w:t>м</w:t>
      </w:r>
      <w:r w:rsidRPr="00A51AA2">
        <w:rPr>
          <w:rFonts w:ascii="Cambria" w:hAnsi="Cambria"/>
          <w:lang w:val="ru-RU"/>
        </w:rPr>
        <w:t xml:space="preserve"> распределени</w:t>
      </w:r>
      <w:r w:rsidR="00895A16">
        <w:rPr>
          <w:rFonts w:ascii="Cambria" w:hAnsi="Cambria"/>
          <w:lang w:val="ru-RU"/>
        </w:rPr>
        <w:t>и</w:t>
      </w:r>
      <w:r w:rsidRPr="00A51AA2">
        <w:rPr>
          <w:rFonts w:ascii="Cambria" w:hAnsi="Cambria"/>
          <w:lang w:val="ru-RU"/>
        </w:rPr>
        <w:t xml:space="preserve"> местных видов деревьев с учетом потенциальных угроз и их внутривидовой изменчивости может быть исходным материалом или показателем для разработки стратегий защиты этих видов с целью сохранения их генетического биоразнообразия и успешного сбора семян (</w:t>
      </w:r>
      <w:r w:rsidRPr="00A51AA2">
        <w:rPr>
          <w:rFonts w:ascii="Cambria" w:hAnsi="Cambria"/>
          <w:lang w:val="en-GB"/>
        </w:rPr>
        <w:t>Gallacher</w:t>
      </w:r>
      <w:r w:rsidRPr="00A51AA2">
        <w:rPr>
          <w:rFonts w:ascii="Cambria" w:hAnsi="Cambria"/>
          <w:lang w:val="ru-RU"/>
        </w:rPr>
        <w:t>, 2020).</w:t>
      </w:r>
    </w:p>
    <w:p w14:paraId="3FEC7A70" w14:textId="77777777" w:rsidR="00A51AA2" w:rsidRPr="00A51AA2" w:rsidRDefault="00A51AA2" w:rsidP="00D268FA">
      <w:pPr>
        <w:spacing w:after="0" w:line="240" w:lineRule="auto"/>
        <w:jc w:val="both"/>
        <w:rPr>
          <w:rFonts w:ascii="Cambria" w:hAnsi="Cambria"/>
          <w:lang w:val="ru-RU"/>
        </w:rPr>
      </w:pPr>
    </w:p>
    <w:p w14:paraId="1EC6F797" w14:textId="1AAD28A9" w:rsidR="00541AAB" w:rsidRPr="00A51AA2" w:rsidRDefault="00A51AA2" w:rsidP="00541AAB">
      <w:pPr>
        <w:spacing w:after="0" w:line="240" w:lineRule="auto"/>
        <w:jc w:val="both"/>
        <w:rPr>
          <w:rFonts w:ascii="Cambria" w:hAnsi="Cambria"/>
          <w:lang w:val="ru-RU"/>
        </w:rPr>
      </w:pPr>
      <w:r w:rsidRPr="00A51AA2">
        <w:rPr>
          <w:rFonts w:ascii="Cambria" w:hAnsi="Cambria"/>
          <w:lang w:val="ru-RU"/>
        </w:rPr>
        <w:t>В этом контексте следующий раздел предлагает рекомендации по сохранению местных пород деревьев для сохранения генетического биоразнообразия лесов в Центральной Азии</w:t>
      </w:r>
      <w:r w:rsidR="00541AAB" w:rsidRPr="00A51AA2">
        <w:rPr>
          <w:rFonts w:ascii="Cambria" w:hAnsi="Cambria"/>
          <w:lang w:val="ru-RU"/>
        </w:rPr>
        <w:t>.</w:t>
      </w:r>
    </w:p>
    <w:p w14:paraId="188A062E" w14:textId="77777777" w:rsidR="003A1E58" w:rsidRPr="00A51AA2" w:rsidRDefault="003A1E58" w:rsidP="00D268FA">
      <w:pPr>
        <w:spacing w:after="0" w:line="240" w:lineRule="auto"/>
        <w:jc w:val="both"/>
        <w:rPr>
          <w:rFonts w:ascii="Cambria" w:hAnsi="Cambria"/>
          <w:lang w:val="ru-RU"/>
        </w:rPr>
      </w:pPr>
    </w:p>
    <w:p w14:paraId="604DB362" w14:textId="0DA29526" w:rsidR="00D50D98" w:rsidRPr="00A51AA2" w:rsidRDefault="00A51AA2" w:rsidP="008635D1">
      <w:pPr>
        <w:pStyle w:val="Balk1"/>
        <w:numPr>
          <w:ilvl w:val="0"/>
          <w:numId w:val="1"/>
        </w:numPr>
        <w:spacing w:before="0" w:line="240" w:lineRule="auto"/>
        <w:ind w:left="0" w:firstLine="0"/>
        <w:jc w:val="both"/>
        <w:rPr>
          <w:rFonts w:ascii="Cambria" w:hAnsi="Cambria"/>
          <w:b/>
          <w:bCs/>
          <w:color w:val="auto"/>
          <w:sz w:val="22"/>
          <w:szCs w:val="22"/>
          <w:lang w:val="ru-RU"/>
        </w:rPr>
      </w:pPr>
      <w:bookmarkStart w:id="54" w:name="_Toc81472594"/>
      <w:bookmarkStart w:id="55" w:name="_Toc75274803"/>
      <w:bookmarkStart w:id="56" w:name="_Toc75443468"/>
      <w:bookmarkStart w:id="57" w:name="_Toc75443855"/>
      <w:bookmarkStart w:id="58" w:name="_Toc75444244"/>
      <w:bookmarkStart w:id="59" w:name="_Toc75444321"/>
      <w:bookmarkStart w:id="60" w:name="_Toc75274804"/>
      <w:bookmarkStart w:id="61" w:name="_Toc75443469"/>
      <w:bookmarkStart w:id="62" w:name="_Toc75443856"/>
      <w:bookmarkStart w:id="63" w:name="_Toc75444245"/>
      <w:bookmarkStart w:id="64" w:name="_Toc75444322"/>
      <w:bookmarkStart w:id="65" w:name="_Toc75274805"/>
      <w:bookmarkStart w:id="66" w:name="_Toc75443470"/>
      <w:bookmarkStart w:id="67" w:name="_Toc75443857"/>
      <w:bookmarkStart w:id="68" w:name="_Toc75444246"/>
      <w:bookmarkStart w:id="69" w:name="_Toc75444323"/>
      <w:bookmarkStart w:id="70" w:name="_Toc75274806"/>
      <w:bookmarkStart w:id="71" w:name="_Toc75443471"/>
      <w:bookmarkStart w:id="72" w:name="_Toc75443858"/>
      <w:bookmarkStart w:id="73" w:name="_Toc75444247"/>
      <w:bookmarkStart w:id="74" w:name="_Toc75444324"/>
      <w:bookmarkStart w:id="75" w:name="_Toc74034835"/>
      <w:bookmarkStart w:id="76" w:name="_Toc74034950"/>
      <w:bookmarkStart w:id="77" w:name="_Toc75274807"/>
      <w:bookmarkStart w:id="78" w:name="_Toc75443472"/>
      <w:bookmarkStart w:id="79" w:name="_Toc75443859"/>
      <w:bookmarkStart w:id="80" w:name="_Toc75444248"/>
      <w:bookmarkStart w:id="81" w:name="_Toc75444325"/>
      <w:bookmarkStart w:id="82" w:name="_Toc74033801"/>
      <w:bookmarkStart w:id="83" w:name="_Toc74034836"/>
      <w:bookmarkStart w:id="84" w:name="_Toc74034951"/>
      <w:bookmarkStart w:id="85" w:name="_Toc75274808"/>
      <w:bookmarkStart w:id="86" w:name="_Toc75443473"/>
      <w:bookmarkStart w:id="87" w:name="_Toc75443860"/>
      <w:bookmarkStart w:id="88" w:name="_Toc75444249"/>
      <w:bookmarkStart w:id="89" w:name="_Toc75444326"/>
      <w:bookmarkStart w:id="90" w:name="_Toc74033802"/>
      <w:bookmarkStart w:id="91" w:name="_Toc74034837"/>
      <w:bookmarkStart w:id="92" w:name="_Toc74034952"/>
      <w:bookmarkStart w:id="93" w:name="_Toc75274809"/>
      <w:bookmarkStart w:id="94" w:name="_Toc75443474"/>
      <w:bookmarkStart w:id="95" w:name="_Toc75443861"/>
      <w:bookmarkStart w:id="96" w:name="_Toc75444250"/>
      <w:bookmarkStart w:id="97" w:name="_Toc75444327"/>
      <w:bookmarkStart w:id="98" w:name="_Toc74033803"/>
      <w:bookmarkStart w:id="99" w:name="_Toc74034838"/>
      <w:bookmarkStart w:id="100" w:name="_Toc74034953"/>
      <w:bookmarkStart w:id="101" w:name="_Toc75274810"/>
      <w:bookmarkStart w:id="102" w:name="_Toc75443475"/>
      <w:bookmarkStart w:id="103" w:name="_Toc75443862"/>
      <w:bookmarkStart w:id="104" w:name="_Toc75444251"/>
      <w:bookmarkStart w:id="105" w:name="_Toc75444328"/>
      <w:bookmarkStart w:id="106" w:name="_Toc72234101"/>
      <w:bookmarkStart w:id="107" w:name="_Toc72405406"/>
      <w:bookmarkStart w:id="108" w:name="_Toc74033804"/>
      <w:bookmarkStart w:id="109" w:name="_Toc74034839"/>
      <w:bookmarkStart w:id="110" w:name="_Toc74034954"/>
      <w:bookmarkStart w:id="111" w:name="_Toc75274811"/>
      <w:bookmarkStart w:id="112" w:name="_Toc75443476"/>
      <w:bookmarkStart w:id="113" w:name="_Toc75443863"/>
      <w:bookmarkStart w:id="114" w:name="_Toc75444252"/>
      <w:bookmarkStart w:id="115" w:name="_Toc75444329"/>
      <w:bookmarkStart w:id="116" w:name="_Toc72234102"/>
      <w:bookmarkStart w:id="117" w:name="_Toc72405407"/>
      <w:bookmarkStart w:id="118" w:name="_Toc74033805"/>
      <w:bookmarkStart w:id="119" w:name="_Toc74034840"/>
      <w:bookmarkStart w:id="120" w:name="_Toc74034955"/>
      <w:bookmarkStart w:id="121" w:name="_Toc75274812"/>
      <w:bookmarkStart w:id="122" w:name="_Toc75443477"/>
      <w:bookmarkStart w:id="123" w:name="_Toc75443864"/>
      <w:bookmarkStart w:id="124" w:name="_Toc75444253"/>
      <w:bookmarkStart w:id="125" w:name="_Toc75444330"/>
      <w:bookmarkStart w:id="126" w:name="_Toc72234103"/>
      <w:bookmarkStart w:id="127" w:name="_Toc72405408"/>
      <w:bookmarkStart w:id="128" w:name="_Toc74033806"/>
      <w:bookmarkStart w:id="129" w:name="_Toc74034841"/>
      <w:bookmarkStart w:id="130" w:name="_Toc74034956"/>
      <w:bookmarkStart w:id="131" w:name="_Toc75274813"/>
      <w:bookmarkStart w:id="132" w:name="_Toc75443478"/>
      <w:bookmarkStart w:id="133" w:name="_Toc75443865"/>
      <w:bookmarkStart w:id="134" w:name="_Toc75444254"/>
      <w:bookmarkStart w:id="135" w:name="_Toc75444331"/>
      <w:bookmarkStart w:id="136" w:name="_Toc72234104"/>
      <w:bookmarkStart w:id="137" w:name="_Toc72405409"/>
      <w:bookmarkStart w:id="138" w:name="_Toc74033807"/>
      <w:bookmarkStart w:id="139" w:name="_Toc74034842"/>
      <w:bookmarkStart w:id="140" w:name="_Toc74034957"/>
      <w:bookmarkStart w:id="141" w:name="_Toc75274814"/>
      <w:bookmarkStart w:id="142" w:name="_Toc75443479"/>
      <w:bookmarkStart w:id="143" w:name="_Toc75443866"/>
      <w:bookmarkStart w:id="144" w:name="_Toc75444255"/>
      <w:bookmarkStart w:id="145" w:name="_Toc75444332"/>
      <w:bookmarkStart w:id="146" w:name="_Toc72234105"/>
      <w:bookmarkStart w:id="147" w:name="_Toc72405410"/>
      <w:bookmarkStart w:id="148" w:name="_Toc74033808"/>
      <w:bookmarkStart w:id="149" w:name="_Toc74034843"/>
      <w:bookmarkStart w:id="150" w:name="_Toc74034958"/>
      <w:bookmarkStart w:id="151" w:name="_Toc75274815"/>
      <w:bookmarkStart w:id="152" w:name="_Toc75443480"/>
      <w:bookmarkStart w:id="153" w:name="_Toc75443867"/>
      <w:bookmarkStart w:id="154" w:name="_Toc75444256"/>
      <w:bookmarkStart w:id="155" w:name="_Toc75444333"/>
      <w:bookmarkStart w:id="156" w:name="_Toc72234106"/>
      <w:bookmarkStart w:id="157" w:name="_Toc72405411"/>
      <w:bookmarkStart w:id="158" w:name="_Toc74033809"/>
      <w:bookmarkStart w:id="159" w:name="_Toc74034844"/>
      <w:bookmarkStart w:id="160" w:name="_Toc74034959"/>
      <w:bookmarkStart w:id="161" w:name="_Toc75274816"/>
      <w:bookmarkStart w:id="162" w:name="_Toc75443481"/>
      <w:bookmarkStart w:id="163" w:name="_Toc75443868"/>
      <w:bookmarkStart w:id="164" w:name="_Toc75444257"/>
      <w:bookmarkStart w:id="165" w:name="_Toc75444334"/>
      <w:bookmarkStart w:id="166" w:name="_Toc72234107"/>
      <w:bookmarkStart w:id="167" w:name="_Toc72405412"/>
      <w:bookmarkStart w:id="168" w:name="_Toc74033810"/>
      <w:bookmarkStart w:id="169" w:name="_Toc74034845"/>
      <w:bookmarkStart w:id="170" w:name="_Toc74034960"/>
      <w:bookmarkStart w:id="171" w:name="_Toc75274817"/>
      <w:bookmarkStart w:id="172" w:name="_Toc75443482"/>
      <w:bookmarkStart w:id="173" w:name="_Toc75443869"/>
      <w:bookmarkStart w:id="174" w:name="_Toc75444258"/>
      <w:bookmarkStart w:id="175" w:name="_Toc75444335"/>
      <w:bookmarkStart w:id="176" w:name="_Toc72234108"/>
      <w:bookmarkStart w:id="177" w:name="_Toc72405413"/>
      <w:bookmarkStart w:id="178" w:name="_Toc74033811"/>
      <w:bookmarkStart w:id="179" w:name="_Toc74034846"/>
      <w:bookmarkStart w:id="180" w:name="_Toc74034961"/>
      <w:bookmarkStart w:id="181" w:name="_Toc75274818"/>
      <w:bookmarkStart w:id="182" w:name="_Toc75443483"/>
      <w:bookmarkStart w:id="183" w:name="_Toc75443870"/>
      <w:bookmarkStart w:id="184" w:name="_Toc75444259"/>
      <w:bookmarkStart w:id="185" w:name="_Toc75444336"/>
      <w:bookmarkStart w:id="186" w:name="_Toc72234109"/>
      <w:bookmarkStart w:id="187" w:name="_Toc72405414"/>
      <w:bookmarkStart w:id="188" w:name="_Toc74033812"/>
      <w:bookmarkStart w:id="189" w:name="_Toc74034847"/>
      <w:bookmarkStart w:id="190" w:name="_Toc74034962"/>
      <w:bookmarkStart w:id="191" w:name="_Toc75274819"/>
      <w:bookmarkStart w:id="192" w:name="_Toc75443484"/>
      <w:bookmarkStart w:id="193" w:name="_Toc75443871"/>
      <w:bookmarkStart w:id="194" w:name="_Toc75444260"/>
      <w:bookmarkStart w:id="195" w:name="_Toc75444337"/>
      <w:bookmarkStart w:id="196" w:name="_Toc72234110"/>
      <w:bookmarkStart w:id="197" w:name="_Toc72405415"/>
      <w:bookmarkStart w:id="198" w:name="_Toc74033813"/>
      <w:bookmarkStart w:id="199" w:name="_Toc74034848"/>
      <w:bookmarkStart w:id="200" w:name="_Toc74034963"/>
      <w:bookmarkStart w:id="201" w:name="_Toc75274820"/>
      <w:bookmarkStart w:id="202" w:name="_Toc75443485"/>
      <w:bookmarkStart w:id="203" w:name="_Toc75443872"/>
      <w:bookmarkStart w:id="204" w:name="_Toc75444261"/>
      <w:bookmarkStart w:id="205" w:name="_Toc75444338"/>
      <w:bookmarkStart w:id="206" w:name="_Toc72234111"/>
      <w:bookmarkStart w:id="207" w:name="_Toc72405416"/>
      <w:bookmarkStart w:id="208" w:name="_Toc74033814"/>
      <w:bookmarkStart w:id="209" w:name="_Toc74034849"/>
      <w:bookmarkStart w:id="210" w:name="_Toc74034964"/>
      <w:bookmarkStart w:id="211" w:name="_Toc75274821"/>
      <w:bookmarkStart w:id="212" w:name="_Toc75443486"/>
      <w:bookmarkStart w:id="213" w:name="_Toc75443873"/>
      <w:bookmarkStart w:id="214" w:name="_Toc75444262"/>
      <w:bookmarkStart w:id="215" w:name="_Toc75444339"/>
      <w:bookmarkStart w:id="216" w:name="_Toc72234112"/>
      <w:bookmarkStart w:id="217" w:name="_Toc72405417"/>
      <w:bookmarkStart w:id="218" w:name="_Toc74033815"/>
      <w:bookmarkStart w:id="219" w:name="_Toc74034850"/>
      <w:bookmarkStart w:id="220" w:name="_Toc74034965"/>
      <w:bookmarkStart w:id="221" w:name="_Toc75274822"/>
      <w:bookmarkStart w:id="222" w:name="_Toc75443487"/>
      <w:bookmarkStart w:id="223" w:name="_Toc75443874"/>
      <w:bookmarkStart w:id="224" w:name="_Toc75444263"/>
      <w:bookmarkStart w:id="225" w:name="_Toc75444340"/>
      <w:bookmarkStart w:id="226" w:name="_Toc72234113"/>
      <w:bookmarkStart w:id="227" w:name="_Toc72405418"/>
      <w:bookmarkStart w:id="228" w:name="_Toc74033816"/>
      <w:bookmarkStart w:id="229" w:name="_Toc74034851"/>
      <w:bookmarkStart w:id="230" w:name="_Toc74034966"/>
      <w:bookmarkStart w:id="231" w:name="_Toc75274823"/>
      <w:bookmarkStart w:id="232" w:name="_Toc75443488"/>
      <w:bookmarkStart w:id="233" w:name="_Toc75443875"/>
      <w:bookmarkStart w:id="234" w:name="_Toc75444264"/>
      <w:bookmarkStart w:id="235" w:name="_Toc75444341"/>
      <w:bookmarkStart w:id="236" w:name="_Toc72234114"/>
      <w:bookmarkStart w:id="237" w:name="_Toc72405419"/>
      <w:bookmarkStart w:id="238" w:name="_Toc74033817"/>
      <w:bookmarkStart w:id="239" w:name="_Toc74034852"/>
      <w:bookmarkStart w:id="240" w:name="_Toc74034967"/>
      <w:bookmarkStart w:id="241" w:name="_Toc75274824"/>
      <w:bookmarkStart w:id="242" w:name="_Toc75443489"/>
      <w:bookmarkStart w:id="243" w:name="_Toc75443876"/>
      <w:bookmarkStart w:id="244" w:name="_Toc75444265"/>
      <w:bookmarkStart w:id="245" w:name="_Toc75444342"/>
      <w:bookmarkStart w:id="246" w:name="_Toc72234115"/>
      <w:bookmarkStart w:id="247" w:name="_Toc72405420"/>
      <w:bookmarkStart w:id="248" w:name="_Toc74033818"/>
      <w:bookmarkStart w:id="249" w:name="_Toc74034853"/>
      <w:bookmarkStart w:id="250" w:name="_Toc74034968"/>
      <w:bookmarkStart w:id="251" w:name="_Toc75274825"/>
      <w:bookmarkStart w:id="252" w:name="_Toc75443490"/>
      <w:bookmarkStart w:id="253" w:name="_Toc75443877"/>
      <w:bookmarkStart w:id="254" w:name="_Toc75444266"/>
      <w:bookmarkStart w:id="255" w:name="_Toc75444343"/>
      <w:bookmarkStart w:id="256" w:name="_Toc72234116"/>
      <w:bookmarkStart w:id="257" w:name="_Toc72405421"/>
      <w:bookmarkStart w:id="258" w:name="_Toc74033819"/>
      <w:bookmarkStart w:id="259" w:name="_Toc74034854"/>
      <w:bookmarkStart w:id="260" w:name="_Toc74034969"/>
      <w:bookmarkStart w:id="261" w:name="_Toc75274826"/>
      <w:bookmarkStart w:id="262" w:name="_Toc75443491"/>
      <w:bookmarkStart w:id="263" w:name="_Toc75443878"/>
      <w:bookmarkStart w:id="264" w:name="_Toc75444267"/>
      <w:bookmarkStart w:id="265" w:name="_Toc75444344"/>
      <w:bookmarkStart w:id="266" w:name="_Toc72234117"/>
      <w:bookmarkStart w:id="267" w:name="_Toc72405422"/>
      <w:bookmarkStart w:id="268" w:name="_Toc74033820"/>
      <w:bookmarkStart w:id="269" w:name="_Toc74034855"/>
      <w:bookmarkStart w:id="270" w:name="_Toc74034970"/>
      <w:bookmarkStart w:id="271" w:name="_Toc75274827"/>
      <w:bookmarkStart w:id="272" w:name="_Toc75443492"/>
      <w:bookmarkStart w:id="273" w:name="_Toc75443879"/>
      <w:bookmarkStart w:id="274" w:name="_Toc75444268"/>
      <w:bookmarkStart w:id="275" w:name="_Toc75444345"/>
      <w:bookmarkStart w:id="276" w:name="_Toc72234118"/>
      <w:bookmarkStart w:id="277" w:name="_Toc72405423"/>
      <w:bookmarkStart w:id="278" w:name="_Toc74033821"/>
      <w:bookmarkStart w:id="279" w:name="_Toc74034856"/>
      <w:bookmarkStart w:id="280" w:name="_Toc74034971"/>
      <w:bookmarkStart w:id="281" w:name="_Toc75274828"/>
      <w:bookmarkStart w:id="282" w:name="_Toc75443493"/>
      <w:bookmarkStart w:id="283" w:name="_Toc75443880"/>
      <w:bookmarkStart w:id="284" w:name="_Toc75444269"/>
      <w:bookmarkStart w:id="285" w:name="_Toc75444346"/>
      <w:bookmarkStart w:id="286" w:name="_Toc72234119"/>
      <w:bookmarkStart w:id="287" w:name="_Toc72405424"/>
      <w:bookmarkStart w:id="288" w:name="_Toc74033822"/>
      <w:bookmarkStart w:id="289" w:name="_Toc74034857"/>
      <w:bookmarkStart w:id="290" w:name="_Toc74034972"/>
      <w:bookmarkStart w:id="291" w:name="_Toc75274829"/>
      <w:bookmarkStart w:id="292" w:name="_Toc75443494"/>
      <w:bookmarkStart w:id="293" w:name="_Toc75443881"/>
      <w:bookmarkStart w:id="294" w:name="_Toc75444270"/>
      <w:bookmarkStart w:id="295" w:name="_Toc75444347"/>
      <w:bookmarkStart w:id="296" w:name="_Toc72234120"/>
      <w:bookmarkStart w:id="297" w:name="_Toc72405425"/>
      <w:bookmarkStart w:id="298" w:name="_Toc74033823"/>
      <w:bookmarkStart w:id="299" w:name="_Toc74034858"/>
      <w:bookmarkStart w:id="300" w:name="_Toc74034973"/>
      <w:bookmarkStart w:id="301" w:name="_Toc75274830"/>
      <w:bookmarkStart w:id="302" w:name="_Toc75443495"/>
      <w:bookmarkStart w:id="303" w:name="_Toc75443882"/>
      <w:bookmarkStart w:id="304" w:name="_Toc75444271"/>
      <w:bookmarkStart w:id="305" w:name="_Toc75444348"/>
      <w:bookmarkStart w:id="306" w:name="_Toc72234121"/>
      <w:bookmarkStart w:id="307" w:name="_Toc72405426"/>
      <w:bookmarkStart w:id="308" w:name="_Toc74033824"/>
      <w:bookmarkStart w:id="309" w:name="_Toc74034859"/>
      <w:bookmarkStart w:id="310" w:name="_Toc74034974"/>
      <w:bookmarkStart w:id="311" w:name="_Toc75274831"/>
      <w:bookmarkStart w:id="312" w:name="_Toc75443496"/>
      <w:bookmarkStart w:id="313" w:name="_Toc75443883"/>
      <w:bookmarkStart w:id="314" w:name="_Toc75444272"/>
      <w:bookmarkStart w:id="315" w:name="_Toc75444349"/>
      <w:bookmarkStart w:id="316" w:name="_Toc72234122"/>
      <w:bookmarkStart w:id="317" w:name="_Toc72405427"/>
      <w:bookmarkStart w:id="318" w:name="_Toc74033825"/>
      <w:bookmarkStart w:id="319" w:name="_Toc74034860"/>
      <w:bookmarkStart w:id="320" w:name="_Toc74034975"/>
      <w:bookmarkStart w:id="321" w:name="_Toc75274832"/>
      <w:bookmarkStart w:id="322" w:name="_Toc75443497"/>
      <w:bookmarkStart w:id="323" w:name="_Toc75443884"/>
      <w:bookmarkStart w:id="324" w:name="_Toc75444273"/>
      <w:bookmarkStart w:id="325" w:name="_Toc75444350"/>
      <w:bookmarkStart w:id="326" w:name="_Toc72234123"/>
      <w:bookmarkStart w:id="327" w:name="_Toc72405428"/>
      <w:bookmarkStart w:id="328" w:name="_Toc74033826"/>
      <w:bookmarkStart w:id="329" w:name="_Toc74034861"/>
      <w:bookmarkStart w:id="330" w:name="_Toc74034976"/>
      <w:bookmarkStart w:id="331" w:name="_Toc75274833"/>
      <w:bookmarkStart w:id="332" w:name="_Toc75443498"/>
      <w:bookmarkStart w:id="333" w:name="_Toc75443885"/>
      <w:bookmarkStart w:id="334" w:name="_Toc75444274"/>
      <w:bookmarkStart w:id="335" w:name="_Toc75444351"/>
      <w:bookmarkStart w:id="336" w:name="_Toc72234124"/>
      <w:bookmarkStart w:id="337" w:name="_Toc72405429"/>
      <w:bookmarkStart w:id="338" w:name="_Toc74033827"/>
      <w:bookmarkStart w:id="339" w:name="_Toc74034862"/>
      <w:bookmarkStart w:id="340" w:name="_Toc74034977"/>
      <w:bookmarkStart w:id="341" w:name="_Toc75274834"/>
      <w:bookmarkStart w:id="342" w:name="_Toc75443499"/>
      <w:bookmarkStart w:id="343" w:name="_Toc75443886"/>
      <w:bookmarkStart w:id="344" w:name="_Toc75444275"/>
      <w:bookmarkStart w:id="345" w:name="_Toc75444352"/>
      <w:bookmarkStart w:id="346" w:name="_Toc72234125"/>
      <w:bookmarkStart w:id="347" w:name="_Toc72405430"/>
      <w:bookmarkStart w:id="348" w:name="_Toc74033828"/>
      <w:bookmarkStart w:id="349" w:name="_Toc74034863"/>
      <w:bookmarkStart w:id="350" w:name="_Toc74034978"/>
      <w:bookmarkStart w:id="351" w:name="_Toc75274835"/>
      <w:bookmarkStart w:id="352" w:name="_Toc75443500"/>
      <w:bookmarkStart w:id="353" w:name="_Toc75443887"/>
      <w:bookmarkStart w:id="354" w:name="_Toc75444276"/>
      <w:bookmarkStart w:id="355" w:name="_Toc75444353"/>
      <w:bookmarkStart w:id="356" w:name="_Toc72234126"/>
      <w:bookmarkStart w:id="357" w:name="_Toc72405431"/>
      <w:bookmarkStart w:id="358" w:name="_Toc74033829"/>
      <w:bookmarkStart w:id="359" w:name="_Toc74034864"/>
      <w:bookmarkStart w:id="360" w:name="_Toc74034979"/>
      <w:bookmarkStart w:id="361" w:name="_Toc75274836"/>
      <w:bookmarkStart w:id="362" w:name="_Toc75443501"/>
      <w:bookmarkStart w:id="363" w:name="_Toc75443888"/>
      <w:bookmarkStart w:id="364" w:name="_Toc75444277"/>
      <w:bookmarkStart w:id="365" w:name="_Toc75444354"/>
      <w:bookmarkStart w:id="366" w:name="_Toc72234127"/>
      <w:bookmarkStart w:id="367" w:name="_Toc72405432"/>
      <w:bookmarkStart w:id="368" w:name="_Toc74033830"/>
      <w:bookmarkStart w:id="369" w:name="_Toc74034865"/>
      <w:bookmarkStart w:id="370" w:name="_Toc74034980"/>
      <w:bookmarkStart w:id="371" w:name="_Toc75274837"/>
      <w:bookmarkStart w:id="372" w:name="_Toc75443502"/>
      <w:bookmarkStart w:id="373" w:name="_Toc75443889"/>
      <w:bookmarkStart w:id="374" w:name="_Toc75444278"/>
      <w:bookmarkStart w:id="375" w:name="_Toc75444355"/>
      <w:bookmarkStart w:id="376" w:name="_Toc72234128"/>
      <w:bookmarkStart w:id="377" w:name="_Toc72405433"/>
      <w:bookmarkStart w:id="378" w:name="_Toc74033831"/>
      <w:bookmarkStart w:id="379" w:name="_Toc74034866"/>
      <w:bookmarkStart w:id="380" w:name="_Toc74034981"/>
      <w:bookmarkStart w:id="381" w:name="_Toc75274838"/>
      <w:bookmarkStart w:id="382" w:name="_Toc75443503"/>
      <w:bookmarkStart w:id="383" w:name="_Toc75443890"/>
      <w:bookmarkStart w:id="384" w:name="_Toc75444279"/>
      <w:bookmarkStart w:id="385" w:name="_Toc75444356"/>
      <w:bookmarkStart w:id="386" w:name="_Toc72234129"/>
      <w:bookmarkStart w:id="387" w:name="_Toc72405434"/>
      <w:bookmarkStart w:id="388" w:name="_Toc74033832"/>
      <w:bookmarkStart w:id="389" w:name="_Toc74034867"/>
      <w:bookmarkStart w:id="390" w:name="_Toc74034982"/>
      <w:bookmarkStart w:id="391" w:name="_Toc75274839"/>
      <w:bookmarkStart w:id="392" w:name="_Toc75443504"/>
      <w:bookmarkStart w:id="393" w:name="_Toc75443891"/>
      <w:bookmarkStart w:id="394" w:name="_Toc75444280"/>
      <w:bookmarkStart w:id="395" w:name="_Toc75444357"/>
      <w:bookmarkStart w:id="396" w:name="_Toc72234130"/>
      <w:bookmarkStart w:id="397" w:name="_Toc72405435"/>
      <w:bookmarkStart w:id="398" w:name="_Toc74033833"/>
      <w:bookmarkStart w:id="399" w:name="_Toc74034868"/>
      <w:bookmarkStart w:id="400" w:name="_Toc74034983"/>
      <w:bookmarkStart w:id="401" w:name="_Toc75274840"/>
      <w:bookmarkStart w:id="402" w:name="_Toc75443505"/>
      <w:bookmarkStart w:id="403" w:name="_Toc75443892"/>
      <w:bookmarkStart w:id="404" w:name="_Toc75444281"/>
      <w:bookmarkStart w:id="405" w:name="_Toc75444358"/>
      <w:bookmarkStart w:id="406" w:name="_Toc72234131"/>
      <w:bookmarkStart w:id="407" w:name="_Toc72405436"/>
      <w:bookmarkStart w:id="408" w:name="_Toc74033834"/>
      <w:bookmarkStart w:id="409" w:name="_Toc74034869"/>
      <w:bookmarkStart w:id="410" w:name="_Toc74034984"/>
      <w:bookmarkStart w:id="411" w:name="_Toc75274841"/>
      <w:bookmarkStart w:id="412" w:name="_Toc75443506"/>
      <w:bookmarkStart w:id="413" w:name="_Toc75443893"/>
      <w:bookmarkStart w:id="414" w:name="_Toc75444282"/>
      <w:bookmarkStart w:id="415" w:name="_Toc75444359"/>
      <w:bookmarkStart w:id="416" w:name="_Toc72234132"/>
      <w:bookmarkStart w:id="417" w:name="_Toc72405437"/>
      <w:bookmarkStart w:id="418" w:name="_Toc74033835"/>
      <w:bookmarkStart w:id="419" w:name="_Toc74034870"/>
      <w:bookmarkStart w:id="420" w:name="_Toc74034985"/>
      <w:bookmarkStart w:id="421" w:name="_Toc75274842"/>
      <w:bookmarkStart w:id="422" w:name="_Toc75443507"/>
      <w:bookmarkStart w:id="423" w:name="_Toc75443894"/>
      <w:bookmarkStart w:id="424" w:name="_Toc75444283"/>
      <w:bookmarkStart w:id="425" w:name="_Toc75444360"/>
      <w:bookmarkStart w:id="426" w:name="_Toc72234133"/>
      <w:bookmarkStart w:id="427" w:name="_Toc72405438"/>
      <w:bookmarkStart w:id="428" w:name="_Toc74033836"/>
      <w:bookmarkStart w:id="429" w:name="_Toc74034871"/>
      <w:bookmarkStart w:id="430" w:name="_Toc74034986"/>
      <w:bookmarkStart w:id="431" w:name="_Toc75274843"/>
      <w:bookmarkStart w:id="432" w:name="_Toc75443508"/>
      <w:bookmarkStart w:id="433" w:name="_Toc75443895"/>
      <w:bookmarkStart w:id="434" w:name="_Toc75444284"/>
      <w:bookmarkStart w:id="435" w:name="_Toc75444361"/>
      <w:bookmarkStart w:id="436" w:name="_Toc72234134"/>
      <w:bookmarkStart w:id="437" w:name="_Toc72405439"/>
      <w:bookmarkStart w:id="438" w:name="_Toc74033837"/>
      <w:bookmarkStart w:id="439" w:name="_Toc74034872"/>
      <w:bookmarkStart w:id="440" w:name="_Toc74034987"/>
      <w:bookmarkStart w:id="441" w:name="_Toc75274844"/>
      <w:bookmarkStart w:id="442" w:name="_Toc75443509"/>
      <w:bookmarkStart w:id="443" w:name="_Toc75443896"/>
      <w:bookmarkStart w:id="444" w:name="_Toc75444285"/>
      <w:bookmarkStart w:id="445" w:name="_Toc75444362"/>
      <w:bookmarkStart w:id="446" w:name="_Toc72234135"/>
      <w:bookmarkStart w:id="447" w:name="_Toc72405440"/>
      <w:bookmarkStart w:id="448" w:name="_Toc74033838"/>
      <w:bookmarkStart w:id="449" w:name="_Toc74034873"/>
      <w:bookmarkStart w:id="450" w:name="_Toc74034988"/>
      <w:bookmarkStart w:id="451" w:name="_Toc75274845"/>
      <w:bookmarkStart w:id="452" w:name="_Toc75443510"/>
      <w:bookmarkStart w:id="453" w:name="_Toc75443897"/>
      <w:bookmarkStart w:id="454" w:name="_Toc75444286"/>
      <w:bookmarkStart w:id="455" w:name="_Toc75444363"/>
      <w:bookmarkStart w:id="456" w:name="_Toc72234136"/>
      <w:bookmarkStart w:id="457" w:name="_Toc72405441"/>
      <w:bookmarkStart w:id="458" w:name="_Toc74033839"/>
      <w:bookmarkStart w:id="459" w:name="_Toc74034874"/>
      <w:bookmarkStart w:id="460" w:name="_Toc74034989"/>
      <w:bookmarkStart w:id="461" w:name="_Toc75274846"/>
      <w:bookmarkStart w:id="462" w:name="_Toc75443511"/>
      <w:bookmarkStart w:id="463" w:name="_Toc75443898"/>
      <w:bookmarkStart w:id="464" w:name="_Toc75444287"/>
      <w:bookmarkStart w:id="465" w:name="_Toc75444364"/>
      <w:bookmarkStart w:id="466" w:name="_Toc72234137"/>
      <w:bookmarkStart w:id="467" w:name="_Toc72405442"/>
      <w:bookmarkStart w:id="468" w:name="_Toc74033840"/>
      <w:bookmarkStart w:id="469" w:name="_Toc74034875"/>
      <w:bookmarkStart w:id="470" w:name="_Toc74034990"/>
      <w:bookmarkStart w:id="471" w:name="_Toc75274847"/>
      <w:bookmarkStart w:id="472" w:name="_Toc75443512"/>
      <w:bookmarkStart w:id="473" w:name="_Toc75443899"/>
      <w:bookmarkStart w:id="474" w:name="_Toc75444288"/>
      <w:bookmarkStart w:id="475" w:name="_Toc75444365"/>
      <w:bookmarkStart w:id="476" w:name="_Toc72234138"/>
      <w:bookmarkStart w:id="477" w:name="_Toc72405443"/>
      <w:bookmarkStart w:id="478" w:name="_Toc74033841"/>
      <w:bookmarkStart w:id="479" w:name="_Toc74034876"/>
      <w:bookmarkStart w:id="480" w:name="_Toc74034991"/>
      <w:bookmarkStart w:id="481" w:name="_Toc75274848"/>
      <w:bookmarkStart w:id="482" w:name="_Toc75443513"/>
      <w:bookmarkStart w:id="483" w:name="_Toc75443900"/>
      <w:bookmarkStart w:id="484" w:name="_Toc75444289"/>
      <w:bookmarkStart w:id="485" w:name="_Toc75444366"/>
      <w:bookmarkStart w:id="486" w:name="_Toc74034992"/>
      <w:bookmarkStart w:id="487" w:name="_Toc75274849"/>
      <w:bookmarkStart w:id="488" w:name="_Toc75444367"/>
      <w:bookmarkStart w:id="489" w:name="_Toc84793749"/>
      <w:bookmarkStart w:id="490" w:name="_Hlk75852269"/>
      <w:bookmarkStart w:id="491" w:name="_Hlk75444232"/>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sidRPr="00A51AA2">
        <w:rPr>
          <w:rFonts w:ascii="Cambria" w:hAnsi="Cambria"/>
          <w:b/>
          <w:bCs/>
          <w:color w:val="auto"/>
          <w:sz w:val="22"/>
          <w:szCs w:val="22"/>
          <w:lang w:val="ru-RU"/>
        </w:rPr>
        <w:t xml:space="preserve">Сохранение </w:t>
      </w:r>
      <w:r w:rsidR="0060552A">
        <w:rPr>
          <w:rFonts w:ascii="Cambria" w:hAnsi="Cambria"/>
          <w:b/>
          <w:bCs/>
          <w:color w:val="auto"/>
          <w:sz w:val="22"/>
          <w:szCs w:val="22"/>
          <w:lang w:val="ru-RU"/>
        </w:rPr>
        <w:t>местных</w:t>
      </w:r>
      <w:r w:rsidRPr="00A51AA2">
        <w:rPr>
          <w:rFonts w:ascii="Cambria" w:hAnsi="Cambria"/>
          <w:b/>
          <w:bCs/>
          <w:color w:val="auto"/>
          <w:sz w:val="22"/>
          <w:szCs w:val="22"/>
          <w:lang w:val="ru-RU"/>
        </w:rPr>
        <w:t xml:space="preserve"> видов деревьев в Центральной Азии</w:t>
      </w:r>
      <w:bookmarkEnd w:id="486"/>
      <w:bookmarkEnd w:id="487"/>
      <w:bookmarkEnd w:id="488"/>
      <w:bookmarkEnd w:id="489"/>
    </w:p>
    <w:p w14:paraId="3DD87C6E" w14:textId="5AC84886" w:rsidR="004B5FAB" w:rsidRPr="00A51AA2" w:rsidRDefault="004B5FAB" w:rsidP="00A34BD9">
      <w:pPr>
        <w:spacing w:after="0" w:line="240" w:lineRule="auto"/>
        <w:jc w:val="both"/>
        <w:rPr>
          <w:rFonts w:ascii="Cambria" w:hAnsi="Cambria"/>
          <w:lang w:val="ru-RU"/>
        </w:rPr>
      </w:pPr>
    </w:p>
    <w:p w14:paraId="35F35C91" w14:textId="12518A50" w:rsidR="00A71ED6" w:rsidRPr="00A51AA2" w:rsidRDefault="00A51AA2" w:rsidP="008635D1">
      <w:pPr>
        <w:pStyle w:val="Balk2"/>
        <w:numPr>
          <w:ilvl w:val="1"/>
          <w:numId w:val="1"/>
        </w:numPr>
        <w:spacing w:before="0" w:line="240" w:lineRule="auto"/>
        <w:ind w:left="0" w:firstLine="0"/>
        <w:jc w:val="both"/>
        <w:rPr>
          <w:rFonts w:ascii="Cambria" w:hAnsi="Cambria"/>
          <w:color w:val="auto"/>
          <w:sz w:val="22"/>
          <w:szCs w:val="22"/>
          <w:lang w:val="ru-RU"/>
        </w:rPr>
      </w:pPr>
      <w:bookmarkStart w:id="492" w:name="_Toc84793750"/>
      <w:r w:rsidRPr="00A51AA2">
        <w:rPr>
          <w:rFonts w:ascii="Cambria" w:hAnsi="Cambria"/>
          <w:b/>
          <w:bCs/>
          <w:color w:val="auto"/>
          <w:sz w:val="22"/>
          <w:szCs w:val="22"/>
          <w:lang w:val="ru-RU"/>
        </w:rPr>
        <w:t>Угрозы лесам и местным видам деревьев</w:t>
      </w:r>
      <w:bookmarkEnd w:id="492"/>
    </w:p>
    <w:p w14:paraId="50931758" w14:textId="77777777" w:rsidR="00A71ED6" w:rsidRPr="00A51AA2" w:rsidRDefault="00A71ED6" w:rsidP="00982C5D">
      <w:pPr>
        <w:spacing w:after="0" w:line="240" w:lineRule="auto"/>
        <w:jc w:val="both"/>
        <w:rPr>
          <w:rFonts w:ascii="Cambria" w:hAnsi="Cambria"/>
          <w:lang w:val="ru-RU"/>
        </w:rPr>
      </w:pPr>
    </w:p>
    <w:p w14:paraId="2F308571" w14:textId="2EDE6B09" w:rsidR="00F61B3A" w:rsidRPr="00751D58" w:rsidRDefault="00A51AA2" w:rsidP="00982C5D">
      <w:pPr>
        <w:autoSpaceDE w:val="0"/>
        <w:autoSpaceDN w:val="0"/>
        <w:adjustRightInd w:val="0"/>
        <w:spacing w:after="0" w:line="240" w:lineRule="auto"/>
        <w:jc w:val="both"/>
        <w:rPr>
          <w:rFonts w:ascii="Cambria" w:hAnsi="Cambria"/>
          <w:lang w:val="ru-RU"/>
        </w:rPr>
      </w:pPr>
      <w:r w:rsidRPr="00751D58">
        <w:rPr>
          <w:rFonts w:ascii="Cambria" w:hAnsi="Cambria" w:cs="ArialMT"/>
          <w:lang w:val="ru-RU"/>
        </w:rPr>
        <w:t xml:space="preserve">Центральная Азия - уникальный регион, где произрастают сотни местных видов деревьев и </w:t>
      </w:r>
      <w:r w:rsidR="0060552A">
        <w:rPr>
          <w:rFonts w:ascii="Cambria" w:hAnsi="Cambria" w:cs="ArialMT"/>
          <w:lang w:val="ru-RU"/>
        </w:rPr>
        <w:t>сохраненных</w:t>
      </w:r>
      <w:r w:rsidRPr="00751D58">
        <w:rPr>
          <w:rFonts w:ascii="Cambria" w:hAnsi="Cambria" w:cs="ArialMT"/>
          <w:lang w:val="ru-RU"/>
        </w:rPr>
        <w:t xml:space="preserve"> сортов деревьев (</w:t>
      </w:r>
      <w:r w:rsidRPr="00A51AA2">
        <w:rPr>
          <w:rFonts w:ascii="Cambria" w:hAnsi="Cambria" w:cs="ArialMT"/>
          <w:lang w:val="en-GB"/>
        </w:rPr>
        <w:t>Lape</w:t>
      </w:r>
      <w:r w:rsidRPr="00751D58">
        <w:rPr>
          <w:rFonts w:ascii="Cambria" w:hAnsi="Cambria" w:cs="ArialMT"/>
          <w:lang w:val="ru-RU"/>
        </w:rPr>
        <w:t>ñ</w:t>
      </w:r>
      <w:r w:rsidRPr="00A51AA2">
        <w:rPr>
          <w:rFonts w:ascii="Cambria" w:hAnsi="Cambria" w:cs="ArialMT"/>
          <w:lang w:val="en-GB"/>
        </w:rPr>
        <w:t>a</w:t>
      </w:r>
      <w:r w:rsidRPr="00751D58">
        <w:rPr>
          <w:rFonts w:ascii="Cambria" w:hAnsi="Cambria" w:cs="ArialMT"/>
          <w:lang w:val="ru-RU"/>
        </w:rPr>
        <w:t xml:space="preserve"> </w:t>
      </w:r>
      <w:r w:rsidRPr="00A51AA2">
        <w:rPr>
          <w:rFonts w:ascii="Cambria" w:hAnsi="Cambria" w:cs="ArialMT"/>
          <w:lang w:val="en-GB"/>
        </w:rPr>
        <w:t>et</w:t>
      </w:r>
      <w:r w:rsidRPr="00751D58">
        <w:rPr>
          <w:rFonts w:ascii="Cambria" w:hAnsi="Cambria" w:cs="ArialMT"/>
          <w:lang w:val="ru-RU"/>
        </w:rPr>
        <w:t xml:space="preserve"> </w:t>
      </w:r>
      <w:r w:rsidRPr="00A51AA2">
        <w:rPr>
          <w:rFonts w:ascii="Cambria" w:hAnsi="Cambria" w:cs="ArialMT"/>
          <w:lang w:val="en-GB"/>
        </w:rPr>
        <w:t>al</w:t>
      </w:r>
      <w:r w:rsidRPr="00751D58">
        <w:rPr>
          <w:rFonts w:ascii="Cambria" w:hAnsi="Cambria" w:cs="ArialMT"/>
          <w:lang w:val="ru-RU"/>
        </w:rPr>
        <w:t xml:space="preserve">., 2014). </w:t>
      </w:r>
      <w:r w:rsidR="0060552A">
        <w:rPr>
          <w:rFonts w:ascii="Cambria" w:hAnsi="Cambria" w:cs="ArialMT"/>
          <w:lang w:val="ru-RU"/>
        </w:rPr>
        <w:t>С</w:t>
      </w:r>
      <w:r w:rsidRPr="00751D58">
        <w:rPr>
          <w:rFonts w:ascii="Cambria" w:hAnsi="Cambria" w:cs="ArialMT"/>
          <w:lang w:val="ru-RU"/>
        </w:rPr>
        <w:t>уществует более 8000 видов растений, в частности, в одном только Узбекистане произрастают 83 сорта абрикоса, 40 сортов яблок, 30 грецких орехов и 15</w:t>
      </w:r>
      <w:r w:rsidR="0060552A">
        <w:rPr>
          <w:rFonts w:ascii="Cambria" w:hAnsi="Cambria" w:cs="ArialMT"/>
          <w:lang w:val="ru-RU"/>
        </w:rPr>
        <w:t xml:space="preserve"> сортов</w:t>
      </w:r>
      <w:r w:rsidRPr="00751D58">
        <w:rPr>
          <w:rFonts w:ascii="Cambria" w:hAnsi="Cambria" w:cs="ArialMT"/>
          <w:lang w:val="ru-RU"/>
        </w:rPr>
        <w:t xml:space="preserve"> груш. Другими словами, Центральную Азию можно назвать «живым генным банком». Богатое генетическое биоразнообразие позволяет местным видам деревьев и их разновидностям справляться с изменением климата и позволяет вывести другие сорта, пригодные для выращивания (</w:t>
      </w:r>
      <w:r w:rsidRPr="00A51AA2">
        <w:rPr>
          <w:rFonts w:ascii="Cambria" w:hAnsi="Cambria" w:cs="ArialMT"/>
          <w:lang w:val="en-GB"/>
        </w:rPr>
        <w:t>CGIAR</w:t>
      </w:r>
      <w:r w:rsidRPr="00751D58">
        <w:rPr>
          <w:rFonts w:ascii="Cambria" w:hAnsi="Cambria" w:cs="ArialMT"/>
          <w:lang w:val="ru-RU"/>
        </w:rPr>
        <w:t>, 2015)</w:t>
      </w:r>
      <w:r w:rsidR="00F61B3A" w:rsidRPr="00751D58">
        <w:rPr>
          <w:rFonts w:ascii="Cambria" w:hAnsi="Cambria" w:cs="ArialMT"/>
          <w:lang w:val="ru-RU"/>
        </w:rPr>
        <w:t xml:space="preserve">. </w:t>
      </w:r>
    </w:p>
    <w:p w14:paraId="737BFD57" w14:textId="77777777" w:rsidR="00F61B3A" w:rsidRPr="00751D58" w:rsidRDefault="00F61B3A" w:rsidP="00F61B3A">
      <w:pPr>
        <w:autoSpaceDE w:val="0"/>
        <w:autoSpaceDN w:val="0"/>
        <w:adjustRightInd w:val="0"/>
        <w:spacing w:after="0" w:line="240" w:lineRule="auto"/>
        <w:jc w:val="both"/>
        <w:rPr>
          <w:rFonts w:ascii="Cambria" w:hAnsi="Cambria" w:cs="ArialMT"/>
          <w:lang w:val="ru-RU"/>
        </w:rPr>
      </w:pPr>
    </w:p>
    <w:p w14:paraId="567FB9D7" w14:textId="259737B3" w:rsidR="00316712" w:rsidRPr="00751D58" w:rsidRDefault="00751D58" w:rsidP="007A23ED">
      <w:pPr>
        <w:autoSpaceDE w:val="0"/>
        <w:autoSpaceDN w:val="0"/>
        <w:adjustRightInd w:val="0"/>
        <w:spacing w:after="0" w:line="240" w:lineRule="auto"/>
        <w:jc w:val="both"/>
        <w:rPr>
          <w:rFonts w:ascii="Cambria" w:hAnsi="Cambria"/>
          <w:lang w:val="ru-RU"/>
        </w:rPr>
      </w:pPr>
      <w:r w:rsidRPr="00751D58">
        <w:rPr>
          <w:rFonts w:ascii="Cambria" w:hAnsi="Cambria"/>
          <w:lang w:val="ru-RU"/>
        </w:rPr>
        <w:t xml:space="preserve">С другой стороны, антропогенные угрозы приводят к серьезной потере территорий и местообитаний, включая потерю генетического биоразнообразия в лесах и деревьях за пределами </w:t>
      </w:r>
      <w:r w:rsidR="0060552A">
        <w:rPr>
          <w:rFonts w:ascii="Cambria" w:hAnsi="Cambria"/>
          <w:lang w:val="ru-RU"/>
        </w:rPr>
        <w:t>лесных площадей</w:t>
      </w:r>
      <w:r w:rsidRPr="00751D58">
        <w:rPr>
          <w:rFonts w:ascii="Cambria" w:hAnsi="Cambria"/>
          <w:lang w:val="ru-RU"/>
        </w:rPr>
        <w:t xml:space="preserve">. В частности, плодовые и ореховые леса и деревья подвергаются </w:t>
      </w:r>
      <w:r w:rsidR="0060552A">
        <w:rPr>
          <w:rFonts w:ascii="Cambria" w:hAnsi="Cambria"/>
          <w:lang w:val="ru-RU"/>
        </w:rPr>
        <w:t xml:space="preserve">чрезмерной </w:t>
      </w:r>
      <w:r w:rsidRPr="00751D58">
        <w:rPr>
          <w:rFonts w:ascii="Cambria" w:hAnsi="Cambria"/>
          <w:lang w:val="ru-RU"/>
        </w:rPr>
        <w:t xml:space="preserve">эксплуатации, </w:t>
      </w:r>
      <w:r w:rsidR="0060552A" w:rsidRPr="00751D58">
        <w:rPr>
          <w:rFonts w:ascii="Cambria" w:hAnsi="Cambria"/>
          <w:lang w:val="ru-RU"/>
        </w:rPr>
        <w:t>подтвер</w:t>
      </w:r>
      <w:r w:rsidR="0060552A">
        <w:rPr>
          <w:rFonts w:ascii="Cambria" w:hAnsi="Cambria"/>
          <w:lang w:val="ru-RU"/>
        </w:rPr>
        <w:t>ждаются</w:t>
      </w:r>
      <w:r w:rsidRPr="00751D58">
        <w:rPr>
          <w:rFonts w:ascii="Cambria" w:hAnsi="Cambria"/>
          <w:lang w:val="ru-RU"/>
        </w:rPr>
        <w:t xml:space="preserve"> </w:t>
      </w:r>
      <w:r w:rsidR="0060552A">
        <w:rPr>
          <w:rFonts w:ascii="Cambria" w:hAnsi="Cambria"/>
          <w:lang w:val="ru-RU"/>
        </w:rPr>
        <w:t xml:space="preserve">в результате </w:t>
      </w:r>
      <w:r w:rsidRPr="00751D58">
        <w:rPr>
          <w:rFonts w:ascii="Cambria" w:hAnsi="Cambria"/>
          <w:lang w:val="ru-RU"/>
        </w:rPr>
        <w:t>деградаци</w:t>
      </w:r>
      <w:r w:rsidR="0060552A">
        <w:rPr>
          <w:rFonts w:ascii="Cambria" w:hAnsi="Cambria"/>
          <w:lang w:val="ru-RU"/>
        </w:rPr>
        <w:t>и з</w:t>
      </w:r>
      <w:r w:rsidRPr="00751D58">
        <w:rPr>
          <w:rFonts w:ascii="Cambria" w:hAnsi="Cambria"/>
          <w:lang w:val="ru-RU"/>
        </w:rPr>
        <w:t>емель, эрозии, засолени</w:t>
      </w:r>
      <w:r w:rsidR="0060552A">
        <w:rPr>
          <w:rFonts w:ascii="Cambria" w:hAnsi="Cambria"/>
          <w:lang w:val="ru-RU"/>
        </w:rPr>
        <w:t>я</w:t>
      </w:r>
      <w:r w:rsidRPr="00751D58">
        <w:rPr>
          <w:rFonts w:ascii="Cambria" w:hAnsi="Cambria"/>
          <w:lang w:val="ru-RU"/>
        </w:rPr>
        <w:t xml:space="preserve"> почв, чрезмерно</w:t>
      </w:r>
      <w:r w:rsidR="0060552A">
        <w:rPr>
          <w:rFonts w:ascii="Cambria" w:hAnsi="Cambria"/>
          <w:lang w:val="ru-RU"/>
        </w:rPr>
        <w:t>го</w:t>
      </w:r>
      <w:r w:rsidRPr="00751D58">
        <w:rPr>
          <w:rFonts w:ascii="Cambria" w:hAnsi="Cambria"/>
          <w:lang w:val="ru-RU"/>
        </w:rPr>
        <w:t xml:space="preserve"> выпас</w:t>
      </w:r>
      <w:r w:rsidR="0060552A">
        <w:rPr>
          <w:rFonts w:ascii="Cambria" w:hAnsi="Cambria"/>
          <w:lang w:val="ru-RU"/>
        </w:rPr>
        <w:t>а</w:t>
      </w:r>
      <w:r w:rsidRPr="00751D58">
        <w:rPr>
          <w:rFonts w:ascii="Cambria" w:hAnsi="Cambria"/>
          <w:lang w:val="ru-RU"/>
        </w:rPr>
        <w:t>, использовани</w:t>
      </w:r>
      <w:r w:rsidR="0060552A">
        <w:rPr>
          <w:rFonts w:ascii="Cambria" w:hAnsi="Cambria"/>
          <w:lang w:val="ru-RU"/>
        </w:rPr>
        <w:t>я</w:t>
      </w:r>
      <w:r w:rsidRPr="00751D58">
        <w:rPr>
          <w:rFonts w:ascii="Cambria" w:hAnsi="Cambria"/>
          <w:lang w:val="ru-RU"/>
        </w:rPr>
        <w:t>, незаконны</w:t>
      </w:r>
      <w:r w:rsidR="0060552A">
        <w:rPr>
          <w:rFonts w:ascii="Cambria" w:hAnsi="Cambria"/>
          <w:lang w:val="ru-RU"/>
        </w:rPr>
        <w:t>х</w:t>
      </w:r>
      <w:r w:rsidRPr="00751D58">
        <w:rPr>
          <w:rFonts w:ascii="Cambria" w:hAnsi="Cambria"/>
          <w:lang w:val="ru-RU"/>
        </w:rPr>
        <w:t xml:space="preserve"> руб</w:t>
      </w:r>
      <w:r w:rsidR="0060552A">
        <w:rPr>
          <w:rFonts w:ascii="Cambria" w:hAnsi="Cambria"/>
          <w:lang w:val="ru-RU"/>
        </w:rPr>
        <w:t>ок</w:t>
      </w:r>
      <w:r w:rsidRPr="00751D58">
        <w:rPr>
          <w:rFonts w:ascii="Cambria" w:hAnsi="Cambria"/>
          <w:lang w:val="ru-RU"/>
        </w:rPr>
        <w:t>, сбор</w:t>
      </w:r>
      <w:r w:rsidR="0060552A">
        <w:rPr>
          <w:rFonts w:ascii="Cambria" w:hAnsi="Cambria"/>
          <w:lang w:val="ru-RU"/>
        </w:rPr>
        <w:t>а</w:t>
      </w:r>
      <w:r w:rsidRPr="00751D58">
        <w:rPr>
          <w:rFonts w:ascii="Cambria" w:hAnsi="Cambria"/>
          <w:lang w:val="ru-RU"/>
        </w:rPr>
        <w:t xml:space="preserve"> дров, пожар</w:t>
      </w:r>
      <w:r w:rsidR="0060552A">
        <w:rPr>
          <w:rFonts w:ascii="Cambria" w:hAnsi="Cambria"/>
          <w:lang w:val="ru-RU"/>
        </w:rPr>
        <w:t>ов</w:t>
      </w:r>
      <w:r w:rsidRPr="00751D58">
        <w:rPr>
          <w:rFonts w:ascii="Cambria" w:hAnsi="Cambria"/>
          <w:lang w:val="ru-RU"/>
        </w:rPr>
        <w:t xml:space="preserve">, атак вредителей и болезней. Расширение поселений и </w:t>
      </w:r>
      <w:r w:rsidR="0060552A">
        <w:rPr>
          <w:rFonts w:ascii="Cambria" w:hAnsi="Cambria"/>
          <w:lang w:val="ru-RU"/>
        </w:rPr>
        <w:t xml:space="preserve">развитие </w:t>
      </w:r>
      <w:r w:rsidRPr="00751D58">
        <w:rPr>
          <w:rFonts w:ascii="Cambria" w:hAnsi="Cambria"/>
          <w:lang w:val="ru-RU"/>
        </w:rPr>
        <w:t>сельско</w:t>
      </w:r>
      <w:r w:rsidR="0060552A">
        <w:rPr>
          <w:rFonts w:ascii="Cambria" w:hAnsi="Cambria"/>
          <w:lang w:val="ru-RU"/>
        </w:rPr>
        <w:t>го</w:t>
      </w:r>
      <w:r w:rsidRPr="00751D58">
        <w:rPr>
          <w:rFonts w:ascii="Cambria" w:hAnsi="Cambria"/>
          <w:lang w:val="ru-RU"/>
        </w:rPr>
        <w:t xml:space="preserve"> хозяйств</w:t>
      </w:r>
      <w:r w:rsidR="0060552A">
        <w:rPr>
          <w:rFonts w:ascii="Cambria" w:hAnsi="Cambria"/>
          <w:lang w:val="ru-RU"/>
        </w:rPr>
        <w:t>а</w:t>
      </w:r>
      <w:r w:rsidRPr="00751D58">
        <w:rPr>
          <w:rFonts w:ascii="Cambria" w:hAnsi="Cambria"/>
          <w:lang w:val="ru-RU"/>
        </w:rPr>
        <w:t xml:space="preserve">, сбор подвоев для прививки и распространение инвазивных видов </w:t>
      </w:r>
      <w:r w:rsidR="0060552A">
        <w:rPr>
          <w:rFonts w:ascii="Cambria" w:hAnsi="Cambria"/>
          <w:lang w:val="ru-RU"/>
        </w:rPr>
        <w:t>стали новыми</w:t>
      </w:r>
      <w:r w:rsidRPr="00751D58">
        <w:rPr>
          <w:rFonts w:ascii="Cambria" w:hAnsi="Cambria"/>
          <w:lang w:val="ru-RU"/>
        </w:rPr>
        <w:t xml:space="preserve"> проблем</w:t>
      </w:r>
      <w:r w:rsidR="0060552A">
        <w:rPr>
          <w:rFonts w:ascii="Cambria" w:hAnsi="Cambria"/>
          <w:lang w:val="ru-RU"/>
        </w:rPr>
        <w:t>ами</w:t>
      </w:r>
      <w:r w:rsidRPr="00751D58">
        <w:rPr>
          <w:rFonts w:ascii="Cambria" w:hAnsi="Cambria"/>
          <w:lang w:val="ru-RU"/>
        </w:rPr>
        <w:t xml:space="preserve"> (</w:t>
      </w:r>
      <w:r w:rsidRPr="00751D58">
        <w:rPr>
          <w:rFonts w:ascii="Cambria" w:hAnsi="Cambria"/>
          <w:lang w:val="en-GB"/>
        </w:rPr>
        <w:t>Lape</w:t>
      </w:r>
      <w:r w:rsidRPr="00751D58">
        <w:rPr>
          <w:rFonts w:ascii="Cambria" w:hAnsi="Cambria"/>
          <w:lang w:val="ru-RU"/>
        </w:rPr>
        <w:t>ñ</w:t>
      </w:r>
      <w:r w:rsidRPr="00751D58">
        <w:rPr>
          <w:rFonts w:ascii="Cambria" w:hAnsi="Cambria"/>
          <w:lang w:val="en-GB"/>
        </w:rPr>
        <w:t>a</w:t>
      </w:r>
      <w:r w:rsidRPr="00751D58">
        <w:rPr>
          <w:rFonts w:ascii="Cambria" w:hAnsi="Cambria"/>
          <w:lang w:val="ru-RU"/>
        </w:rPr>
        <w:t xml:space="preserve"> </w:t>
      </w:r>
      <w:r w:rsidRPr="00751D58">
        <w:rPr>
          <w:rFonts w:ascii="Cambria" w:hAnsi="Cambria"/>
          <w:lang w:val="en-GB"/>
        </w:rPr>
        <w:t>et</w:t>
      </w:r>
      <w:r w:rsidRPr="00751D58">
        <w:rPr>
          <w:rFonts w:ascii="Cambria" w:hAnsi="Cambria"/>
          <w:lang w:val="ru-RU"/>
        </w:rPr>
        <w:t xml:space="preserve"> </w:t>
      </w:r>
      <w:r w:rsidRPr="00751D58">
        <w:rPr>
          <w:rFonts w:ascii="Cambria" w:hAnsi="Cambria"/>
          <w:lang w:val="en-GB"/>
        </w:rPr>
        <w:t>al</w:t>
      </w:r>
      <w:r w:rsidRPr="00751D58">
        <w:rPr>
          <w:rFonts w:ascii="Cambria" w:hAnsi="Cambria"/>
          <w:lang w:val="ru-RU"/>
        </w:rPr>
        <w:t xml:space="preserve">., 2014; </w:t>
      </w:r>
      <w:r w:rsidRPr="00751D58">
        <w:rPr>
          <w:rFonts w:ascii="Cambria" w:hAnsi="Cambria"/>
          <w:lang w:val="en-GB"/>
        </w:rPr>
        <w:t>CGIAR</w:t>
      </w:r>
      <w:r w:rsidRPr="00751D58">
        <w:rPr>
          <w:rFonts w:ascii="Cambria" w:hAnsi="Cambria"/>
          <w:lang w:val="ru-RU"/>
        </w:rPr>
        <w:t xml:space="preserve">, 2015; </w:t>
      </w:r>
      <w:r w:rsidRPr="00751D58">
        <w:rPr>
          <w:rFonts w:ascii="Cambria" w:hAnsi="Cambria"/>
          <w:lang w:val="en-GB"/>
        </w:rPr>
        <w:t>Thevs</w:t>
      </w:r>
      <w:r w:rsidRPr="00751D58">
        <w:rPr>
          <w:rFonts w:ascii="Cambria" w:hAnsi="Cambria"/>
          <w:lang w:val="ru-RU"/>
        </w:rPr>
        <w:t xml:space="preserve">, 2018; </w:t>
      </w:r>
      <w:r w:rsidRPr="00751D58">
        <w:rPr>
          <w:rFonts w:ascii="Cambria" w:hAnsi="Cambria"/>
          <w:lang w:val="en-GB"/>
        </w:rPr>
        <w:t>Gallacher</w:t>
      </w:r>
      <w:r w:rsidRPr="00751D58">
        <w:rPr>
          <w:rFonts w:ascii="Cambria" w:hAnsi="Cambria"/>
          <w:lang w:val="ru-RU"/>
        </w:rPr>
        <w:t xml:space="preserve">, 2020). Уменьшение размера популяции видов может привести к деградации земель, недоеданию и сокращению производства фруктов и орехов. Население увеличивается, и, следовательно, спрос на продукты питания и </w:t>
      </w:r>
      <w:r w:rsidR="0060552A">
        <w:rPr>
          <w:rFonts w:ascii="Cambria" w:hAnsi="Cambria"/>
          <w:lang w:val="ru-RU"/>
        </w:rPr>
        <w:lastRenderedPageBreak/>
        <w:t>продовольствие</w:t>
      </w:r>
      <w:r w:rsidRPr="00751D58">
        <w:rPr>
          <w:rFonts w:ascii="Cambria" w:hAnsi="Cambria"/>
          <w:lang w:val="ru-RU"/>
        </w:rPr>
        <w:t xml:space="preserve"> будет продолжать оказывать давление на леса и </w:t>
      </w:r>
      <w:r w:rsidR="0060552A">
        <w:rPr>
          <w:rFonts w:ascii="Cambria" w:hAnsi="Cambria"/>
          <w:lang w:val="ru-RU"/>
        </w:rPr>
        <w:t xml:space="preserve">отдельные </w:t>
      </w:r>
      <w:r w:rsidRPr="00751D58">
        <w:rPr>
          <w:rFonts w:ascii="Cambria" w:hAnsi="Cambria"/>
          <w:lang w:val="ru-RU"/>
        </w:rPr>
        <w:t>деревья в Центральной Азии.</w:t>
      </w:r>
    </w:p>
    <w:p w14:paraId="504D6E61" w14:textId="77777777" w:rsidR="004C7DE0" w:rsidRPr="00751D58" w:rsidRDefault="004C7DE0" w:rsidP="007A23ED">
      <w:pPr>
        <w:autoSpaceDE w:val="0"/>
        <w:autoSpaceDN w:val="0"/>
        <w:adjustRightInd w:val="0"/>
        <w:spacing w:after="0" w:line="240" w:lineRule="auto"/>
        <w:jc w:val="both"/>
        <w:rPr>
          <w:rFonts w:ascii="Cambria" w:hAnsi="Cambria"/>
          <w:lang w:val="ru-RU"/>
        </w:rPr>
      </w:pPr>
    </w:p>
    <w:p w14:paraId="76B2E2C5" w14:textId="13A12BCA" w:rsidR="00F61B3A" w:rsidRPr="00751D58" w:rsidRDefault="00751D58" w:rsidP="007A23ED">
      <w:pPr>
        <w:autoSpaceDE w:val="0"/>
        <w:autoSpaceDN w:val="0"/>
        <w:adjustRightInd w:val="0"/>
        <w:spacing w:after="0" w:line="240" w:lineRule="auto"/>
        <w:jc w:val="both"/>
        <w:rPr>
          <w:rFonts w:ascii="Cambria" w:hAnsi="Cambria"/>
          <w:lang w:val="ru-RU"/>
        </w:rPr>
      </w:pPr>
      <w:r w:rsidRPr="00751D58">
        <w:rPr>
          <w:rFonts w:ascii="Cambria" w:hAnsi="Cambria"/>
          <w:lang w:val="ru-RU"/>
        </w:rPr>
        <w:t>Более того, Межправительственная группа экспертов по изменению климата (МГЭИК) прогнозирует повышение температуры на 3,7°</w:t>
      </w:r>
      <w:r w:rsidRPr="00751D58">
        <w:rPr>
          <w:rFonts w:ascii="Cambria" w:hAnsi="Cambria"/>
          <w:lang w:val="en-GB"/>
        </w:rPr>
        <w:t>C</w:t>
      </w:r>
      <w:r w:rsidRPr="00751D58">
        <w:rPr>
          <w:rFonts w:ascii="Cambria" w:hAnsi="Cambria"/>
          <w:lang w:val="ru-RU"/>
        </w:rPr>
        <w:t xml:space="preserve"> (</w:t>
      </w:r>
      <w:r w:rsidRPr="00751D58">
        <w:rPr>
          <w:rFonts w:ascii="Cambria" w:hAnsi="Cambria"/>
          <w:lang w:val="en-GB"/>
        </w:rPr>
        <w:t>IPCC</w:t>
      </w:r>
      <w:r w:rsidRPr="00751D58">
        <w:rPr>
          <w:rFonts w:ascii="Cambria" w:hAnsi="Cambria"/>
          <w:lang w:val="ru-RU"/>
        </w:rPr>
        <w:t>, 2007</w:t>
      </w:r>
      <w:r w:rsidRPr="00751D58">
        <w:rPr>
          <w:rFonts w:ascii="Cambria" w:hAnsi="Cambria"/>
          <w:lang w:val="en-GB"/>
        </w:rPr>
        <w:t>a</w:t>
      </w:r>
      <w:r w:rsidRPr="00751D58">
        <w:rPr>
          <w:rFonts w:ascii="Cambria" w:hAnsi="Cambria"/>
          <w:lang w:val="ru-RU"/>
        </w:rPr>
        <w:t>) и уменьшение среднего количества осадков в Центральной Азии, что будет сопровождаться увеличением повторяемости засушливых весенних, летних и осенних сезонов (</w:t>
      </w:r>
      <w:r w:rsidRPr="00751D58">
        <w:rPr>
          <w:rFonts w:ascii="Cambria" w:hAnsi="Cambria"/>
          <w:lang w:val="en-GB"/>
        </w:rPr>
        <w:t>IPCC</w:t>
      </w:r>
      <w:r w:rsidRPr="00751D58">
        <w:rPr>
          <w:rFonts w:ascii="Cambria" w:hAnsi="Cambria"/>
          <w:lang w:val="ru-RU"/>
        </w:rPr>
        <w:t>, 2007</w:t>
      </w:r>
      <w:r w:rsidRPr="00751D58">
        <w:rPr>
          <w:rFonts w:ascii="Cambria" w:hAnsi="Cambria"/>
          <w:lang w:val="en-GB"/>
        </w:rPr>
        <w:t>b</w:t>
      </w:r>
      <w:r w:rsidRPr="00751D58">
        <w:rPr>
          <w:rFonts w:ascii="Cambria" w:hAnsi="Cambria"/>
          <w:lang w:val="ru-RU"/>
        </w:rPr>
        <w:t>). Например, в Таджикистане проливные весенние дожди уничтож</w:t>
      </w:r>
      <w:r w:rsidR="0060552A">
        <w:rPr>
          <w:rFonts w:ascii="Cambria" w:hAnsi="Cambria"/>
          <w:lang w:val="ru-RU"/>
        </w:rPr>
        <w:t>ают</w:t>
      </w:r>
      <w:r w:rsidRPr="00751D58">
        <w:rPr>
          <w:rFonts w:ascii="Cambria" w:hAnsi="Cambria"/>
          <w:lang w:val="ru-RU"/>
        </w:rPr>
        <w:t xml:space="preserve"> цветы </w:t>
      </w:r>
      <w:r w:rsidRPr="00751D58">
        <w:rPr>
          <w:rFonts w:ascii="Cambria" w:hAnsi="Cambria"/>
          <w:lang w:val="en-GB"/>
        </w:rPr>
        <w:t>Malus</w:t>
      </w:r>
      <w:r w:rsidRPr="00751D58">
        <w:rPr>
          <w:rFonts w:ascii="Cambria" w:hAnsi="Cambria"/>
          <w:lang w:val="ru-RU"/>
        </w:rPr>
        <w:t xml:space="preserve"> </w:t>
      </w:r>
      <w:r w:rsidRPr="00751D58">
        <w:rPr>
          <w:rFonts w:ascii="Cambria" w:hAnsi="Cambria"/>
          <w:lang w:val="en-GB"/>
        </w:rPr>
        <w:t>sieversii</w:t>
      </w:r>
      <w:r w:rsidRPr="00751D58">
        <w:rPr>
          <w:rFonts w:ascii="Cambria" w:hAnsi="Cambria"/>
          <w:lang w:val="ru-RU"/>
        </w:rPr>
        <w:t xml:space="preserve"> в 2019 году, что привело к снижению урожайности фруктов (Миравалова и др., 2020). Различные типы и разновидности лесов, популяции и виды деревьев могут по-разному реагировать на изменение климата. В таких условиях защита местных видов деревьев в долгосрочной перспективе является непременным условием сохранения генетического биоразнообразия</w:t>
      </w:r>
      <w:r w:rsidR="00F61B3A" w:rsidRPr="00751D58">
        <w:rPr>
          <w:rFonts w:ascii="Cambria" w:hAnsi="Cambria"/>
          <w:lang w:val="ru-RU"/>
        </w:rPr>
        <w:t xml:space="preserve">.  </w:t>
      </w:r>
    </w:p>
    <w:p w14:paraId="47B29C9F" w14:textId="77777777" w:rsidR="00F61B3A" w:rsidRPr="00751D58" w:rsidRDefault="00F61B3A" w:rsidP="00F61B3A">
      <w:pPr>
        <w:spacing w:after="0" w:line="240" w:lineRule="auto"/>
        <w:jc w:val="both"/>
        <w:rPr>
          <w:rFonts w:ascii="Cambria" w:hAnsi="Cambria" w:cs="Arial"/>
          <w:lang w:val="ru-RU"/>
        </w:rPr>
      </w:pPr>
    </w:p>
    <w:p w14:paraId="1684FC16" w14:textId="124821F9" w:rsidR="00A71ED6" w:rsidRPr="00751D58" w:rsidRDefault="00751D58" w:rsidP="008635D1">
      <w:pPr>
        <w:pStyle w:val="Balk2"/>
        <w:numPr>
          <w:ilvl w:val="1"/>
          <w:numId w:val="1"/>
        </w:numPr>
        <w:spacing w:before="0" w:line="240" w:lineRule="auto"/>
        <w:ind w:left="0" w:firstLine="0"/>
        <w:jc w:val="both"/>
        <w:rPr>
          <w:rFonts w:ascii="Cambria" w:hAnsi="Cambria"/>
          <w:color w:val="auto"/>
          <w:sz w:val="22"/>
          <w:szCs w:val="22"/>
          <w:lang w:val="ru-RU"/>
        </w:rPr>
      </w:pPr>
      <w:bookmarkStart w:id="493" w:name="_Toc84793751"/>
      <w:r w:rsidRPr="00751D58">
        <w:rPr>
          <w:rFonts w:ascii="Cambria" w:hAnsi="Cambria"/>
          <w:b/>
          <w:bCs/>
          <w:color w:val="auto"/>
          <w:sz w:val="22"/>
          <w:szCs w:val="22"/>
          <w:lang w:val="ru-RU"/>
        </w:rPr>
        <w:t xml:space="preserve">Методики сохранения </w:t>
      </w:r>
      <w:r w:rsidR="0060552A">
        <w:rPr>
          <w:rFonts w:ascii="Cambria" w:hAnsi="Cambria"/>
          <w:b/>
          <w:bCs/>
          <w:color w:val="auto"/>
          <w:sz w:val="22"/>
          <w:szCs w:val="22"/>
          <w:lang w:val="ru-RU"/>
        </w:rPr>
        <w:t>местных</w:t>
      </w:r>
      <w:r w:rsidRPr="00751D58">
        <w:rPr>
          <w:rFonts w:ascii="Cambria" w:hAnsi="Cambria"/>
          <w:b/>
          <w:bCs/>
          <w:color w:val="auto"/>
          <w:sz w:val="22"/>
          <w:szCs w:val="22"/>
          <w:lang w:val="ru-RU"/>
        </w:rPr>
        <w:t xml:space="preserve"> видов деревьев</w:t>
      </w:r>
      <w:bookmarkEnd w:id="493"/>
    </w:p>
    <w:p w14:paraId="12C5F2BB" w14:textId="77777777" w:rsidR="00A71ED6" w:rsidRPr="00751D58" w:rsidRDefault="00A71ED6" w:rsidP="00F61B3A">
      <w:pPr>
        <w:spacing w:after="0" w:line="240" w:lineRule="auto"/>
        <w:jc w:val="both"/>
        <w:rPr>
          <w:rFonts w:ascii="Cambria" w:hAnsi="Cambria"/>
          <w:lang w:val="ru-RU"/>
        </w:rPr>
      </w:pPr>
    </w:p>
    <w:p w14:paraId="51AFFFC4" w14:textId="3DAD3A55" w:rsidR="00A71ED6" w:rsidRPr="00751D58" w:rsidRDefault="00751D58" w:rsidP="00F61B3A">
      <w:pPr>
        <w:spacing w:after="0" w:line="240" w:lineRule="auto"/>
        <w:jc w:val="both"/>
        <w:rPr>
          <w:rFonts w:ascii="Cambria" w:hAnsi="Cambria"/>
          <w:lang w:val="ru-RU"/>
        </w:rPr>
      </w:pPr>
      <w:r w:rsidRPr="00751D58">
        <w:rPr>
          <w:rFonts w:ascii="Cambria" w:hAnsi="Cambria"/>
          <w:lang w:val="ru-RU"/>
        </w:rPr>
        <w:t xml:space="preserve">Сохранение генетического биоразнообразия можно определить как политику и меры управления, предпринимаемые для обеспечения существования, доступности и устойчивости местных видов деревьев. Политика и управление могут включать научные исследования, стратегию, методологию и разработку программ, полевые испытания и селекционные программы. В целом, существуют две основные стратегии сохранения генетического биоразнообразия: </w:t>
      </w:r>
      <w:r w:rsidRPr="00751D58">
        <w:rPr>
          <w:rFonts w:ascii="Cambria" w:hAnsi="Cambria"/>
          <w:lang w:val="en-GB"/>
        </w:rPr>
        <w:t>in</w:t>
      </w:r>
      <w:r w:rsidRPr="00751D58">
        <w:rPr>
          <w:rFonts w:ascii="Cambria" w:hAnsi="Cambria"/>
          <w:lang w:val="ru-RU"/>
        </w:rPr>
        <w:t xml:space="preserve"> </w:t>
      </w:r>
      <w:r w:rsidRPr="00751D58">
        <w:rPr>
          <w:rFonts w:ascii="Cambria" w:hAnsi="Cambria"/>
          <w:lang w:val="en-GB"/>
        </w:rPr>
        <w:t>situ</w:t>
      </w:r>
      <w:r w:rsidRPr="00751D58">
        <w:rPr>
          <w:rFonts w:ascii="Cambria" w:hAnsi="Cambria"/>
          <w:lang w:val="ru-RU"/>
        </w:rPr>
        <w:t xml:space="preserve"> и </w:t>
      </w:r>
      <w:r w:rsidRPr="00751D58">
        <w:rPr>
          <w:rFonts w:ascii="Cambria" w:hAnsi="Cambria"/>
          <w:lang w:val="en-GB"/>
        </w:rPr>
        <w:t>ex</w:t>
      </w:r>
      <w:r w:rsidRPr="00751D58">
        <w:rPr>
          <w:rFonts w:ascii="Cambria" w:hAnsi="Cambria"/>
          <w:lang w:val="ru-RU"/>
        </w:rPr>
        <w:t xml:space="preserve"> </w:t>
      </w:r>
      <w:r w:rsidRPr="00751D58">
        <w:rPr>
          <w:rFonts w:ascii="Cambria" w:hAnsi="Cambria"/>
          <w:lang w:val="en-GB"/>
        </w:rPr>
        <w:t>situ</w:t>
      </w:r>
      <w:r w:rsidR="00B86E31" w:rsidRPr="00751D58">
        <w:rPr>
          <w:rFonts w:ascii="Cambria" w:hAnsi="Cambria"/>
          <w:i/>
          <w:iCs/>
          <w:lang w:val="ru-RU"/>
        </w:rPr>
        <w:t xml:space="preserve">. </w:t>
      </w:r>
    </w:p>
    <w:p w14:paraId="2A2F5FBF" w14:textId="457FC4DC" w:rsidR="00F61B3A" w:rsidRPr="00751D58" w:rsidRDefault="00F61B3A" w:rsidP="00F61B3A">
      <w:pPr>
        <w:spacing w:after="0" w:line="240" w:lineRule="auto"/>
        <w:jc w:val="both"/>
        <w:rPr>
          <w:rFonts w:ascii="Cambria" w:hAnsi="Cambria"/>
          <w:lang w:val="ru-RU"/>
        </w:rPr>
      </w:pPr>
      <w:r w:rsidRPr="00751D58">
        <w:rPr>
          <w:rFonts w:ascii="Cambria" w:hAnsi="Cambria"/>
          <w:lang w:val="ru-RU"/>
        </w:rPr>
        <w:t xml:space="preserve"> </w:t>
      </w:r>
    </w:p>
    <w:p w14:paraId="1ABAA669" w14:textId="244DF27D" w:rsidR="00407384" w:rsidRPr="00751D58" w:rsidRDefault="00751D58" w:rsidP="00F61B3A">
      <w:pPr>
        <w:autoSpaceDE w:val="0"/>
        <w:autoSpaceDN w:val="0"/>
        <w:adjustRightInd w:val="0"/>
        <w:spacing w:after="0" w:line="240" w:lineRule="auto"/>
        <w:jc w:val="both"/>
        <w:rPr>
          <w:rFonts w:ascii="Cambria" w:hAnsi="Cambria"/>
          <w:lang w:val="ru-RU"/>
        </w:rPr>
      </w:pPr>
      <w:r w:rsidRPr="00751D58">
        <w:rPr>
          <w:rFonts w:ascii="Cambria" w:hAnsi="Cambria"/>
          <w:lang w:val="ru-RU"/>
        </w:rPr>
        <w:t xml:space="preserve">Сохранение </w:t>
      </w:r>
      <w:r w:rsidRPr="00751D58">
        <w:rPr>
          <w:rFonts w:ascii="Cambria" w:hAnsi="Cambria"/>
          <w:lang w:val="en-GB"/>
        </w:rPr>
        <w:t>in</w:t>
      </w:r>
      <w:r w:rsidRPr="00751D58">
        <w:rPr>
          <w:rFonts w:ascii="Cambria" w:hAnsi="Cambria"/>
          <w:lang w:val="ru-RU"/>
        </w:rPr>
        <w:t>-</w:t>
      </w:r>
      <w:r w:rsidRPr="00751D58">
        <w:rPr>
          <w:rFonts w:ascii="Cambria" w:hAnsi="Cambria"/>
          <w:lang w:val="en-GB"/>
        </w:rPr>
        <w:t>situ</w:t>
      </w:r>
      <w:r w:rsidRPr="00751D58">
        <w:rPr>
          <w:rFonts w:ascii="Cambria" w:hAnsi="Cambria"/>
          <w:lang w:val="ru-RU"/>
        </w:rPr>
        <w:t xml:space="preserve"> относится к сохранению экосистем и естественной среды обитания, а также к поддержанию и восстановлению жизнеспособных популяций видов в их естественной среде (на </w:t>
      </w:r>
      <w:r w:rsidR="0060552A">
        <w:rPr>
          <w:rFonts w:ascii="Cambria" w:hAnsi="Cambria"/>
          <w:lang w:val="ru-RU"/>
        </w:rPr>
        <w:t>участке</w:t>
      </w:r>
      <w:r w:rsidRPr="00751D58">
        <w:rPr>
          <w:rFonts w:ascii="Cambria" w:hAnsi="Cambria"/>
          <w:lang w:val="ru-RU"/>
        </w:rPr>
        <w:t xml:space="preserve">/на месте/на ферме) (т. </w:t>
      </w:r>
      <w:r w:rsidR="0060552A">
        <w:rPr>
          <w:rFonts w:ascii="Cambria" w:hAnsi="Cambria"/>
          <w:lang w:val="ru-RU"/>
        </w:rPr>
        <w:t>е</w:t>
      </w:r>
      <w:r w:rsidRPr="00751D58">
        <w:rPr>
          <w:rFonts w:ascii="Cambria" w:hAnsi="Cambria"/>
          <w:lang w:val="ru-RU"/>
        </w:rPr>
        <w:t xml:space="preserve">. </w:t>
      </w:r>
      <w:r w:rsidR="0060552A">
        <w:rPr>
          <w:rFonts w:ascii="Cambria" w:hAnsi="Cambria"/>
          <w:lang w:val="ru-RU"/>
        </w:rPr>
        <w:t>с</w:t>
      </w:r>
      <w:r w:rsidRPr="00751D58">
        <w:rPr>
          <w:rFonts w:ascii="Cambria" w:hAnsi="Cambria"/>
          <w:lang w:val="ru-RU"/>
        </w:rPr>
        <w:t>еменных насаждений, а также деревьев, естественных лес</w:t>
      </w:r>
      <w:r w:rsidR="0060552A">
        <w:rPr>
          <w:rFonts w:ascii="Cambria" w:hAnsi="Cambria"/>
          <w:lang w:val="ru-RU"/>
        </w:rPr>
        <w:t>ов</w:t>
      </w:r>
      <w:r w:rsidRPr="00751D58">
        <w:rPr>
          <w:rFonts w:ascii="Cambria" w:hAnsi="Cambria"/>
          <w:lang w:val="ru-RU"/>
        </w:rPr>
        <w:t>, охраняемы</w:t>
      </w:r>
      <w:r w:rsidR="0060552A">
        <w:rPr>
          <w:rFonts w:ascii="Cambria" w:hAnsi="Cambria"/>
          <w:lang w:val="ru-RU"/>
        </w:rPr>
        <w:t>х</w:t>
      </w:r>
      <w:r w:rsidRPr="00751D58">
        <w:rPr>
          <w:rFonts w:ascii="Cambria" w:hAnsi="Cambria"/>
          <w:lang w:val="ru-RU"/>
        </w:rPr>
        <w:t xml:space="preserve"> территори</w:t>
      </w:r>
      <w:r w:rsidR="0060552A">
        <w:rPr>
          <w:rFonts w:ascii="Cambria" w:hAnsi="Cambria"/>
          <w:lang w:val="ru-RU"/>
        </w:rPr>
        <w:t>й</w:t>
      </w:r>
      <w:r w:rsidRPr="00751D58">
        <w:rPr>
          <w:rFonts w:ascii="Cambria" w:hAnsi="Cambria"/>
          <w:lang w:val="ru-RU"/>
        </w:rPr>
        <w:t>, динамически</w:t>
      </w:r>
      <w:r w:rsidR="0060552A">
        <w:rPr>
          <w:rFonts w:ascii="Cambria" w:hAnsi="Cambria"/>
          <w:lang w:val="ru-RU"/>
        </w:rPr>
        <w:t>х</w:t>
      </w:r>
      <w:r w:rsidRPr="00751D58">
        <w:rPr>
          <w:rFonts w:ascii="Cambria" w:hAnsi="Cambria"/>
          <w:lang w:val="ru-RU"/>
        </w:rPr>
        <w:t xml:space="preserve"> генетически</w:t>
      </w:r>
      <w:r w:rsidR="0060552A">
        <w:rPr>
          <w:rFonts w:ascii="Cambria" w:hAnsi="Cambria"/>
          <w:lang w:val="ru-RU"/>
        </w:rPr>
        <w:t>х</w:t>
      </w:r>
      <w:r w:rsidRPr="00751D58">
        <w:rPr>
          <w:rFonts w:ascii="Cambria" w:hAnsi="Cambria"/>
          <w:lang w:val="ru-RU"/>
        </w:rPr>
        <w:t xml:space="preserve"> природоохранны</w:t>
      </w:r>
      <w:r w:rsidR="0060552A">
        <w:rPr>
          <w:rFonts w:ascii="Cambria" w:hAnsi="Cambria"/>
          <w:lang w:val="ru-RU"/>
        </w:rPr>
        <w:t>х</w:t>
      </w:r>
      <w:r w:rsidRPr="00751D58">
        <w:rPr>
          <w:rFonts w:ascii="Cambria" w:hAnsi="Cambria"/>
          <w:lang w:val="ru-RU"/>
        </w:rPr>
        <w:t xml:space="preserve"> единиц). Сохранение </w:t>
      </w:r>
      <w:r w:rsidRPr="00751D58">
        <w:rPr>
          <w:rFonts w:ascii="Cambria" w:hAnsi="Cambria"/>
          <w:lang w:val="en-GB"/>
        </w:rPr>
        <w:t>ex</w:t>
      </w:r>
      <w:r w:rsidRPr="00751D58">
        <w:rPr>
          <w:rFonts w:ascii="Cambria" w:hAnsi="Cambria"/>
          <w:lang w:val="ru-RU"/>
        </w:rPr>
        <w:t>-</w:t>
      </w:r>
      <w:r w:rsidRPr="00751D58">
        <w:rPr>
          <w:rFonts w:ascii="Cambria" w:hAnsi="Cambria"/>
          <w:lang w:val="en-GB"/>
        </w:rPr>
        <w:t>situ</w:t>
      </w:r>
      <w:r w:rsidRPr="00751D58">
        <w:rPr>
          <w:rFonts w:ascii="Cambria" w:hAnsi="Cambria"/>
          <w:lang w:val="ru-RU"/>
        </w:rPr>
        <w:t xml:space="preserve"> означает сохранение биоразнообразия за пределами их естественной среды обитания. Примерами сохранения </w:t>
      </w:r>
      <w:r w:rsidRPr="00751D58">
        <w:rPr>
          <w:rFonts w:ascii="Cambria" w:hAnsi="Cambria"/>
          <w:lang w:val="en-GB"/>
        </w:rPr>
        <w:t>ex</w:t>
      </w:r>
      <w:r w:rsidRPr="00751D58">
        <w:rPr>
          <w:rFonts w:ascii="Cambria" w:hAnsi="Cambria"/>
          <w:lang w:val="ru-RU"/>
        </w:rPr>
        <w:t>-</w:t>
      </w:r>
      <w:r w:rsidRPr="00751D58">
        <w:rPr>
          <w:rFonts w:ascii="Cambria" w:hAnsi="Cambria"/>
          <w:lang w:val="en-GB"/>
        </w:rPr>
        <w:t>situ</w:t>
      </w:r>
      <w:r w:rsidRPr="00751D58">
        <w:rPr>
          <w:rFonts w:ascii="Cambria" w:hAnsi="Cambria"/>
          <w:lang w:val="ru-RU"/>
        </w:rPr>
        <w:t xml:space="preserve"> могут быть дендрарии, ботанические сады, лесные посадки, древостои для сохранения генов </w:t>
      </w:r>
      <w:r w:rsidRPr="00751D58">
        <w:rPr>
          <w:rFonts w:ascii="Cambria" w:hAnsi="Cambria"/>
          <w:lang w:val="en-GB"/>
        </w:rPr>
        <w:t>ex</w:t>
      </w:r>
      <w:r w:rsidRPr="00751D58">
        <w:rPr>
          <w:rFonts w:ascii="Cambria" w:hAnsi="Cambria"/>
          <w:lang w:val="ru-RU"/>
        </w:rPr>
        <w:t>-</w:t>
      </w:r>
      <w:r w:rsidRPr="00751D58">
        <w:rPr>
          <w:rFonts w:ascii="Cambria" w:hAnsi="Cambria"/>
          <w:lang w:val="en-GB"/>
        </w:rPr>
        <w:t>situ</w:t>
      </w:r>
      <w:r w:rsidRPr="00751D58">
        <w:rPr>
          <w:rFonts w:ascii="Cambria" w:hAnsi="Cambria"/>
          <w:lang w:val="ru-RU"/>
        </w:rPr>
        <w:t xml:space="preserve">, программы селекции деревьев, банки семян/генов/полей, семенные сады, хранение </w:t>
      </w:r>
      <w:r w:rsidRPr="00751D58">
        <w:rPr>
          <w:rFonts w:ascii="Cambria" w:hAnsi="Cambria"/>
          <w:lang w:val="en-GB"/>
        </w:rPr>
        <w:t>in</w:t>
      </w:r>
      <w:r w:rsidRPr="00751D58">
        <w:rPr>
          <w:rFonts w:ascii="Cambria" w:hAnsi="Cambria"/>
          <w:lang w:val="ru-RU"/>
        </w:rPr>
        <w:t xml:space="preserve"> </w:t>
      </w:r>
      <w:r w:rsidRPr="00751D58">
        <w:rPr>
          <w:rFonts w:ascii="Cambria" w:hAnsi="Cambria"/>
          <w:lang w:val="en-GB"/>
        </w:rPr>
        <w:t>vitro</w:t>
      </w:r>
      <w:r w:rsidRPr="00751D58">
        <w:rPr>
          <w:rFonts w:ascii="Cambria" w:hAnsi="Cambria"/>
          <w:lang w:val="ru-RU"/>
        </w:rPr>
        <w:t xml:space="preserve">/пыльцы/ДНК и клональные архивы (ООН, 1992 г.); ФАО, ФЛД, </w:t>
      </w:r>
      <w:r w:rsidRPr="00751D58">
        <w:rPr>
          <w:rFonts w:ascii="Cambria" w:hAnsi="Cambria"/>
          <w:lang w:val="en-GB"/>
        </w:rPr>
        <w:t>IPGRI</w:t>
      </w:r>
      <w:r w:rsidRPr="00751D58">
        <w:rPr>
          <w:rFonts w:ascii="Cambria" w:hAnsi="Cambria"/>
          <w:lang w:val="ru-RU"/>
        </w:rPr>
        <w:t>, 2004</w:t>
      </w:r>
      <w:r w:rsidRPr="00751D58">
        <w:rPr>
          <w:rFonts w:ascii="Cambria" w:hAnsi="Cambria"/>
          <w:lang w:val="en-GB"/>
        </w:rPr>
        <w:t>a</w:t>
      </w:r>
      <w:r w:rsidRPr="00751D58">
        <w:rPr>
          <w:rFonts w:ascii="Cambria" w:hAnsi="Cambria"/>
          <w:lang w:val="ru-RU"/>
        </w:rPr>
        <w:t>, 2004</w:t>
      </w:r>
      <w:r w:rsidRPr="00751D58">
        <w:rPr>
          <w:rFonts w:ascii="Cambria" w:hAnsi="Cambria"/>
          <w:lang w:val="en-GB"/>
        </w:rPr>
        <w:t>b</w:t>
      </w:r>
      <w:r w:rsidRPr="00751D58">
        <w:rPr>
          <w:rFonts w:ascii="Cambria" w:hAnsi="Cambria"/>
          <w:lang w:val="ru-RU"/>
        </w:rPr>
        <w:t xml:space="preserve">). При параллельном применении стратегии </w:t>
      </w:r>
      <w:r w:rsidRPr="00751D58">
        <w:rPr>
          <w:rFonts w:ascii="Cambria" w:hAnsi="Cambria"/>
          <w:lang w:val="en-GB"/>
        </w:rPr>
        <w:t>in</w:t>
      </w:r>
      <w:r w:rsidRPr="00751D58">
        <w:rPr>
          <w:rFonts w:ascii="Cambria" w:hAnsi="Cambria"/>
          <w:lang w:val="ru-RU"/>
        </w:rPr>
        <w:t xml:space="preserve"> </w:t>
      </w:r>
      <w:r w:rsidRPr="00751D58">
        <w:rPr>
          <w:rFonts w:ascii="Cambria" w:hAnsi="Cambria"/>
          <w:lang w:val="en-GB"/>
        </w:rPr>
        <w:t>situ</w:t>
      </w:r>
      <w:r w:rsidRPr="00751D58">
        <w:rPr>
          <w:rFonts w:ascii="Cambria" w:hAnsi="Cambria"/>
          <w:lang w:val="ru-RU"/>
        </w:rPr>
        <w:t xml:space="preserve"> и </w:t>
      </w:r>
      <w:r w:rsidRPr="00751D58">
        <w:rPr>
          <w:rFonts w:ascii="Cambria" w:hAnsi="Cambria"/>
          <w:lang w:val="en-GB"/>
        </w:rPr>
        <w:t>ex</w:t>
      </w:r>
      <w:r w:rsidRPr="00751D58">
        <w:rPr>
          <w:rFonts w:ascii="Cambria" w:hAnsi="Cambria"/>
          <w:lang w:val="ru-RU"/>
        </w:rPr>
        <w:t xml:space="preserve"> </w:t>
      </w:r>
      <w:r w:rsidRPr="00751D58">
        <w:rPr>
          <w:rFonts w:ascii="Cambria" w:hAnsi="Cambria"/>
          <w:lang w:val="en-GB"/>
        </w:rPr>
        <w:t>situ</w:t>
      </w:r>
      <w:r w:rsidRPr="00751D58">
        <w:rPr>
          <w:rFonts w:ascii="Cambria" w:hAnsi="Cambria"/>
          <w:lang w:val="ru-RU"/>
        </w:rPr>
        <w:t xml:space="preserve"> дополняют друг друга для сохранения местных видов деревьев (межвидовых) и внутривидовых генетических вариаций. В то время как сохранение </w:t>
      </w:r>
      <w:r w:rsidRPr="00751D58">
        <w:rPr>
          <w:rFonts w:ascii="Cambria" w:hAnsi="Cambria"/>
          <w:lang w:val="en-GB"/>
        </w:rPr>
        <w:t>in</w:t>
      </w:r>
      <w:r w:rsidRPr="00751D58">
        <w:rPr>
          <w:rFonts w:ascii="Cambria" w:hAnsi="Cambria"/>
          <w:lang w:val="ru-RU"/>
        </w:rPr>
        <w:t>-</w:t>
      </w:r>
      <w:r w:rsidRPr="00751D58">
        <w:rPr>
          <w:rFonts w:ascii="Cambria" w:hAnsi="Cambria"/>
          <w:lang w:val="en-GB"/>
        </w:rPr>
        <w:t>situ</w:t>
      </w:r>
      <w:r w:rsidRPr="00751D58">
        <w:rPr>
          <w:rFonts w:ascii="Cambria" w:hAnsi="Cambria"/>
          <w:lang w:val="ru-RU"/>
        </w:rPr>
        <w:t xml:space="preserve"> позволяет естественным эволюционным процессам продолжаться посредством адаптации к изменяющимся условиям, сохранение </w:t>
      </w:r>
      <w:r w:rsidRPr="00751D58">
        <w:rPr>
          <w:rFonts w:ascii="Cambria" w:hAnsi="Cambria"/>
          <w:lang w:val="en-GB"/>
        </w:rPr>
        <w:t>ex</w:t>
      </w:r>
      <w:r w:rsidRPr="00751D58">
        <w:rPr>
          <w:rFonts w:ascii="Cambria" w:hAnsi="Cambria"/>
          <w:lang w:val="ru-RU"/>
        </w:rPr>
        <w:t>-</w:t>
      </w:r>
      <w:r w:rsidRPr="00751D58">
        <w:rPr>
          <w:rFonts w:ascii="Cambria" w:hAnsi="Cambria"/>
          <w:lang w:val="en-GB"/>
        </w:rPr>
        <w:t>situ</w:t>
      </w:r>
      <w:r w:rsidRPr="00751D58">
        <w:rPr>
          <w:rFonts w:ascii="Cambria" w:hAnsi="Cambria"/>
          <w:lang w:val="ru-RU"/>
        </w:rPr>
        <w:t xml:space="preserve"> может быть вариантом, если виды или популяции находятся под угрозой в дикой природе (</w:t>
      </w:r>
      <w:r w:rsidRPr="00751D58">
        <w:rPr>
          <w:rFonts w:ascii="Cambria" w:hAnsi="Cambria"/>
          <w:lang w:val="en-GB"/>
        </w:rPr>
        <w:t>FAO</w:t>
      </w:r>
      <w:r w:rsidRPr="00751D58">
        <w:rPr>
          <w:rFonts w:ascii="Cambria" w:hAnsi="Cambria"/>
          <w:lang w:val="ru-RU"/>
        </w:rPr>
        <w:t xml:space="preserve">, </w:t>
      </w:r>
      <w:r w:rsidRPr="00751D58">
        <w:rPr>
          <w:rFonts w:ascii="Cambria" w:hAnsi="Cambria"/>
          <w:lang w:val="en-GB"/>
        </w:rPr>
        <w:t>FLD</w:t>
      </w:r>
      <w:r w:rsidRPr="00751D58">
        <w:rPr>
          <w:rFonts w:ascii="Cambria" w:hAnsi="Cambria"/>
          <w:lang w:val="ru-RU"/>
        </w:rPr>
        <w:t xml:space="preserve">, </w:t>
      </w:r>
      <w:r w:rsidRPr="00751D58">
        <w:rPr>
          <w:rFonts w:ascii="Cambria" w:hAnsi="Cambria"/>
          <w:lang w:val="en-GB"/>
        </w:rPr>
        <w:t>IPGRI</w:t>
      </w:r>
      <w:r w:rsidRPr="00751D58">
        <w:rPr>
          <w:rFonts w:ascii="Cambria" w:hAnsi="Cambria"/>
          <w:lang w:val="ru-RU"/>
        </w:rPr>
        <w:t>, 2004</w:t>
      </w:r>
      <w:r w:rsidRPr="00751D58">
        <w:rPr>
          <w:rFonts w:ascii="Cambria" w:hAnsi="Cambria"/>
          <w:lang w:val="en-GB"/>
        </w:rPr>
        <w:t>a</w:t>
      </w:r>
      <w:r w:rsidRPr="00751D58">
        <w:rPr>
          <w:rFonts w:ascii="Cambria" w:hAnsi="Cambria"/>
          <w:lang w:val="ru-RU"/>
        </w:rPr>
        <w:t xml:space="preserve">; </w:t>
      </w:r>
      <w:r w:rsidRPr="00751D58">
        <w:rPr>
          <w:rFonts w:ascii="Cambria" w:hAnsi="Cambria"/>
          <w:lang w:val="en-GB"/>
        </w:rPr>
        <w:t>FAO</w:t>
      </w:r>
      <w:r w:rsidRPr="00751D58">
        <w:rPr>
          <w:rFonts w:ascii="Cambria" w:hAnsi="Cambria"/>
          <w:lang w:val="ru-RU"/>
        </w:rPr>
        <w:t>, 2021</w:t>
      </w:r>
      <w:r w:rsidRPr="00751D58">
        <w:rPr>
          <w:rFonts w:ascii="Cambria" w:hAnsi="Cambria"/>
          <w:lang w:val="en-GB"/>
        </w:rPr>
        <w:t>b</w:t>
      </w:r>
      <w:r w:rsidRPr="00751D58">
        <w:rPr>
          <w:rFonts w:ascii="Cambria" w:hAnsi="Cambria"/>
          <w:lang w:val="ru-RU"/>
        </w:rPr>
        <w:t>).</w:t>
      </w:r>
    </w:p>
    <w:p w14:paraId="35A124EB" w14:textId="77777777" w:rsidR="00751D58" w:rsidRPr="00751D58" w:rsidRDefault="00751D58" w:rsidP="00F61B3A">
      <w:pPr>
        <w:autoSpaceDE w:val="0"/>
        <w:autoSpaceDN w:val="0"/>
        <w:adjustRightInd w:val="0"/>
        <w:spacing w:after="0" w:line="240" w:lineRule="auto"/>
        <w:jc w:val="both"/>
        <w:rPr>
          <w:rFonts w:ascii="Cambria" w:hAnsi="Cambria"/>
          <w:lang w:val="ru-RU"/>
        </w:rPr>
      </w:pPr>
    </w:p>
    <w:p w14:paraId="2DD1478E" w14:textId="4642F241" w:rsidR="00F61B3A" w:rsidRPr="00751D58" w:rsidRDefault="00751D58" w:rsidP="00F61B3A">
      <w:pPr>
        <w:autoSpaceDE w:val="0"/>
        <w:autoSpaceDN w:val="0"/>
        <w:adjustRightInd w:val="0"/>
        <w:spacing w:after="0" w:line="240" w:lineRule="auto"/>
        <w:jc w:val="both"/>
        <w:rPr>
          <w:rFonts w:ascii="Cambria" w:hAnsi="Cambria" w:cs="PalatinoLTStd-Light"/>
          <w:lang w:val="ru-RU"/>
        </w:rPr>
      </w:pPr>
      <w:r w:rsidRPr="00751D58">
        <w:rPr>
          <w:rFonts w:ascii="Cambria" w:hAnsi="Cambria"/>
          <w:lang w:val="ru-RU"/>
        </w:rPr>
        <w:t xml:space="preserve">Исторически создание охраняемых территорий является одним из лучших примеров сохранения </w:t>
      </w:r>
      <w:r w:rsidRPr="00751D58">
        <w:rPr>
          <w:rFonts w:ascii="Cambria" w:hAnsi="Cambria"/>
          <w:lang w:val="en-GB"/>
        </w:rPr>
        <w:t>in</w:t>
      </w:r>
      <w:r w:rsidRPr="00751D58">
        <w:rPr>
          <w:rFonts w:ascii="Cambria" w:hAnsi="Cambria"/>
          <w:lang w:val="ru-RU"/>
        </w:rPr>
        <w:t>-</w:t>
      </w:r>
      <w:r w:rsidRPr="00751D58">
        <w:rPr>
          <w:rFonts w:ascii="Cambria" w:hAnsi="Cambria"/>
          <w:lang w:val="en-GB"/>
        </w:rPr>
        <w:t>situ</w:t>
      </w:r>
      <w:r w:rsidRPr="00751D58">
        <w:rPr>
          <w:rFonts w:ascii="Cambria" w:hAnsi="Cambria"/>
          <w:lang w:val="ru-RU"/>
        </w:rPr>
        <w:t xml:space="preserve"> путем создания среды обитания для сохранения определенных видов деревьев (</w:t>
      </w:r>
      <w:r w:rsidRPr="00751D58">
        <w:rPr>
          <w:rFonts w:ascii="Cambria" w:hAnsi="Cambria"/>
          <w:lang w:val="en-GB"/>
        </w:rPr>
        <w:t>FAO</w:t>
      </w:r>
      <w:r w:rsidRPr="00751D58">
        <w:rPr>
          <w:rFonts w:ascii="Cambria" w:hAnsi="Cambria"/>
          <w:lang w:val="ru-RU"/>
        </w:rPr>
        <w:t xml:space="preserve">, </w:t>
      </w:r>
      <w:r w:rsidRPr="00751D58">
        <w:rPr>
          <w:rFonts w:ascii="Cambria" w:hAnsi="Cambria"/>
          <w:lang w:val="en-GB"/>
        </w:rPr>
        <w:t>DFSC</w:t>
      </w:r>
      <w:r w:rsidRPr="00751D58">
        <w:rPr>
          <w:rFonts w:ascii="Cambria" w:hAnsi="Cambria"/>
          <w:lang w:val="ru-RU"/>
        </w:rPr>
        <w:t xml:space="preserve">, </w:t>
      </w:r>
      <w:r w:rsidRPr="00751D58">
        <w:rPr>
          <w:rFonts w:ascii="Cambria" w:hAnsi="Cambria"/>
          <w:lang w:val="en-GB"/>
        </w:rPr>
        <w:t>IPGRI</w:t>
      </w:r>
      <w:r w:rsidRPr="00751D58">
        <w:rPr>
          <w:rFonts w:ascii="Cambria" w:hAnsi="Cambria"/>
          <w:lang w:val="ru-RU"/>
        </w:rPr>
        <w:t>, 2001). Однако в Центральной Азии ареал распространения выбранных местных пород деревьев в основном находится за пределами систем охраняемых территорий или они недостаточно представлены в охраняемых территориях (</w:t>
      </w:r>
      <w:r w:rsidRPr="00751D58">
        <w:rPr>
          <w:rFonts w:ascii="Cambria" w:hAnsi="Cambria"/>
          <w:lang w:val="en-GB"/>
        </w:rPr>
        <w:t>Gallacher</w:t>
      </w:r>
      <w:r w:rsidRPr="00751D58">
        <w:rPr>
          <w:rFonts w:ascii="Cambria" w:hAnsi="Cambria"/>
          <w:lang w:val="ru-RU"/>
        </w:rPr>
        <w:t xml:space="preserve">, 2020). Следовательно, в Центральной Азии охрана местных видов деревьев должна охватывать охраняемые территории и </w:t>
      </w:r>
      <w:r w:rsidR="00040A53" w:rsidRPr="00751D58">
        <w:rPr>
          <w:rFonts w:ascii="Cambria" w:hAnsi="Cambria"/>
          <w:lang w:val="ru-RU"/>
        </w:rPr>
        <w:t>управляемые леса,</w:t>
      </w:r>
      <w:r w:rsidRPr="00751D58">
        <w:rPr>
          <w:rFonts w:ascii="Cambria" w:hAnsi="Cambria"/>
          <w:lang w:val="ru-RU"/>
        </w:rPr>
        <w:t xml:space="preserve"> и деревья за пределами лесов для поддержки действий по сохранению </w:t>
      </w:r>
      <w:r w:rsidRPr="00751D58">
        <w:rPr>
          <w:rFonts w:ascii="Cambria" w:hAnsi="Cambria"/>
          <w:lang w:val="en-GB"/>
        </w:rPr>
        <w:t>in</w:t>
      </w:r>
      <w:r w:rsidRPr="00751D58">
        <w:rPr>
          <w:rFonts w:ascii="Cambria" w:hAnsi="Cambria"/>
          <w:lang w:val="ru-RU"/>
        </w:rPr>
        <w:t xml:space="preserve"> </w:t>
      </w:r>
      <w:r w:rsidRPr="00751D58">
        <w:rPr>
          <w:rFonts w:ascii="Cambria" w:hAnsi="Cambria"/>
          <w:lang w:val="en-GB"/>
        </w:rPr>
        <w:t>situ</w:t>
      </w:r>
      <w:r w:rsidRPr="00751D58">
        <w:rPr>
          <w:rFonts w:ascii="Cambria" w:hAnsi="Cambria"/>
          <w:lang w:val="ru-RU"/>
        </w:rPr>
        <w:t>, где сохранение генетического биоразнообразия может не быть приоритетной задачей. В этом отношении охрана местных видов деревьев для сохранения генетического биоразнообразия должна быть интегрирована в управление всеми категориями землепользования, содержащими деревья, с усилением координации между национальными учреждениями, научно-исследовательскими институтами, академическими кругами, неправительственными организациями, частным сектором, местным населением</w:t>
      </w:r>
      <w:r w:rsidR="00ED5AFF">
        <w:rPr>
          <w:rFonts w:ascii="Cambria" w:hAnsi="Cambria"/>
          <w:lang w:val="ru-RU"/>
        </w:rPr>
        <w:t>,</w:t>
      </w:r>
      <w:r w:rsidRPr="00751D58">
        <w:rPr>
          <w:rFonts w:ascii="Cambria" w:hAnsi="Cambria"/>
          <w:lang w:val="ru-RU"/>
        </w:rPr>
        <w:t xml:space="preserve"> </w:t>
      </w:r>
      <w:r w:rsidRPr="00751D58">
        <w:rPr>
          <w:rFonts w:ascii="Cambria" w:hAnsi="Cambria"/>
          <w:lang w:val="ru-RU"/>
        </w:rPr>
        <w:lastRenderedPageBreak/>
        <w:t>сообщества</w:t>
      </w:r>
      <w:r w:rsidR="00ED5AFF">
        <w:rPr>
          <w:rFonts w:ascii="Cambria" w:hAnsi="Cambria"/>
          <w:lang w:val="ru-RU"/>
        </w:rPr>
        <w:t>ми</w:t>
      </w:r>
      <w:r w:rsidRPr="00751D58">
        <w:rPr>
          <w:rFonts w:ascii="Cambria" w:hAnsi="Cambria"/>
          <w:lang w:val="ru-RU"/>
        </w:rPr>
        <w:t>, фермер</w:t>
      </w:r>
      <w:r w:rsidR="00ED5AFF">
        <w:rPr>
          <w:rFonts w:ascii="Cambria" w:hAnsi="Cambria"/>
          <w:lang w:val="ru-RU"/>
        </w:rPr>
        <w:t>ами</w:t>
      </w:r>
      <w:r w:rsidRPr="00751D58">
        <w:rPr>
          <w:rFonts w:ascii="Cambria" w:hAnsi="Cambria"/>
          <w:lang w:val="ru-RU"/>
        </w:rPr>
        <w:t xml:space="preserve"> и други</w:t>
      </w:r>
      <w:r w:rsidR="00ED5AFF">
        <w:rPr>
          <w:rFonts w:ascii="Cambria" w:hAnsi="Cambria"/>
          <w:lang w:val="ru-RU"/>
        </w:rPr>
        <w:t>ми</w:t>
      </w:r>
      <w:r w:rsidRPr="00751D58">
        <w:rPr>
          <w:rFonts w:ascii="Cambria" w:hAnsi="Cambria"/>
          <w:lang w:val="ru-RU"/>
        </w:rPr>
        <w:t xml:space="preserve"> возможны</w:t>
      </w:r>
      <w:r w:rsidR="00ED5AFF">
        <w:rPr>
          <w:rFonts w:ascii="Cambria" w:hAnsi="Cambria"/>
          <w:lang w:val="ru-RU"/>
        </w:rPr>
        <w:t>ми</w:t>
      </w:r>
      <w:r w:rsidRPr="00751D58">
        <w:rPr>
          <w:rFonts w:ascii="Cambria" w:hAnsi="Cambria"/>
          <w:lang w:val="ru-RU"/>
        </w:rPr>
        <w:t xml:space="preserve"> соответствующи</w:t>
      </w:r>
      <w:r w:rsidR="00ED5AFF">
        <w:rPr>
          <w:rFonts w:ascii="Cambria" w:hAnsi="Cambria"/>
          <w:lang w:val="ru-RU"/>
        </w:rPr>
        <w:t>ми</w:t>
      </w:r>
      <w:r w:rsidRPr="00751D58">
        <w:rPr>
          <w:rFonts w:ascii="Cambria" w:hAnsi="Cambria"/>
          <w:lang w:val="ru-RU"/>
        </w:rPr>
        <w:t xml:space="preserve"> заинтересованны</w:t>
      </w:r>
      <w:r w:rsidR="00ED5AFF">
        <w:rPr>
          <w:rFonts w:ascii="Cambria" w:hAnsi="Cambria"/>
          <w:lang w:val="ru-RU"/>
        </w:rPr>
        <w:t>ми</w:t>
      </w:r>
      <w:r w:rsidRPr="00751D58">
        <w:rPr>
          <w:rFonts w:ascii="Cambria" w:hAnsi="Cambria"/>
          <w:lang w:val="ru-RU"/>
        </w:rPr>
        <w:t xml:space="preserve"> сторон</w:t>
      </w:r>
      <w:r w:rsidR="00ED5AFF">
        <w:rPr>
          <w:rFonts w:ascii="Cambria" w:hAnsi="Cambria"/>
          <w:lang w:val="ru-RU"/>
        </w:rPr>
        <w:t>ами</w:t>
      </w:r>
      <w:r w:rsidRPr="00751D58">
        <w:rPr>
          <w:rFonts w:ascii="Cambria" w:hAnsi="Cambria"/>
          <w:lang w:val="ru-RU"/>
        </w:rPr>
        <w:t>, учитывая наличие человеческих и финансовых ресурсов, а также технический и технологический потенциал.</w:t>
      </w:r>
      <w:r w:rsidR="00F61B3A" w:rsidRPr="00751D58">
        <w:rPr>
          <w:rFonts w:ascii="Cambria" w:hAnsi="Cambria" w:cs="PalatinoLTStd-Light"/>
          <w:lang w:val="ru-RU"/>
        </w:rPr>
        <w:t xml:space="preserve"> </w:t>
      </w:r>
    </w:p>
    <w:p w14:paraId="50B2D8CB" w14:textId="77777777" w:rsidR="00F61B3A" w:rsidRPr="00751D58" w:rsidRDefault="00F61B3A" w:rsidP="00F61B3A">
      <w:pPr>
        <w:autoSpaceDE w:val="0"/>
        <w:autoSpaceDN w:val="0"/>
        <w:adjustRightInd w:val="0"/>
        <w:spacing w:after="0" w:line="240" w:lineRule="auto"/>
        <w:jc w:val="both"/>
        <w:rPr>
          <w:rFonts w:ascii="Cambria" w:hAnsi="Cambria" w:cs="PalatinoLTStd-Light"/>
          <w:lang w:val="ru-RU"/>
        </w:rPr>
      </w:pPr>
    </w:p>
    <w:p w14:paraId="7833C526" w14:textId="3AFA08E8" w:rsidR="00F61B3A" w:rsidRPr="00751D58" w:rsidRDefault="00751D58" w:rsidP="00F61B3A">
      <w:pPr>
        <w:spacing w:after="0" w:line="240" w:lineRule="auto"/>
        <w:jc w:val="both"/>
        <w:rPr>
          <w:rFonts w:ascii="Cambria" w:hAnsi="Cambria"/>
          <w:lang w:val="ru-RU"/>
        </w:rPr>
      </w:pPr>
      <w:r w:rsidRPr="00751D58">
        <w:rPr>
          <w:rFonts w:ascii="Cambria" w:hAnsi="Cambria"/>
          <w:b/>
          <w:bCs/>
          <w:lang w:val="ru-RU"/>
        </w:rPr>
        <w:t xml:space="preserve">Экосистемные и ландшафтные подходы </w:t>
      </w:r>
      <w:r w:rsidRPr="00751D58">
        <w:rPr>
          <w:rFonts w:ascii="Cambria" w:hAnsi="Cambria"/>
          <w:lang w:val="ru-RU"/>
        </w:rPr>
        <w:t>к сохранению и системы управления обеспечивают целостную перспективу для защиты различных местных видов деревьев и их генетического биоразнообразия в естественной среде обитания. Экосистемный и ландшафтный подход к сохранению хорошо подходит для низинных территорий с высоким разнообразием древесных пород, обеспечивая существование и устойчивость местных популяций местных древесных пород, выполняющих социальные, культурные, экологические и экономические функции.</w:t>
      </w:r>
      <w:r w:rsidR="00F61B3A" w:rsidRPr="00751D58">
        <w:rPr>
          <w:rFonts w:ascii="Cambria" w:hAnsi="Cambria"/>
          <w:lang w:val="ru-RU"/>
        </w:rPr>
        <w:t xml:space="preserve"> </w:t>
      </w:r>
    </w:p>
    <w:p w14:paraId="751F4819" w14:textId="77777777" w:rsidR="00F61B3A" w:rsidRPr="00751D58" w:rsidRDefault="00F61B3A" w:rsidP="00F61B3A">
      <w:pPr>
        <w:spacing w:after="0" w:line="240" w:lineRule="auto"/>
        <w:jc w:val="both"/>
        <w:rPr>
          <w:rFonts w:ascii="Cambria" w:hAnsi="Cambria"/>
          <w:lang w:val="ru-RU"/>
        </w:rPr>
      </w:pPr>
    </w:p>
    <w:p w14:paraId="1E9EE818" w14:textId="3E3EA41B" w:rsidR="00751D58" w:rsidRPr="00751D58" w:rsidRDefault="00ED5AFF" w:rsidP="00751D58">
      <w:pPr>
        <w:spacing w:after="0" w:line="240" w:lineRule="auto"/>
        <w:jc w:val="both"/>
        <w:rPr>
          <w:rFonts w:ascii="Cambria" w:hAnsi="Cambria"/>
          <w:lang w:val="ru-RU"/>
        </w:rPr>
      </w:pPr>
      <w:r>
        <w:rPr>
          <w:rFonts w:ascii="Cambria" w:hAnsi="Cambria"/>
          <w:lang w:val="ru-RU"/>
        </w:rPr>
        <w:t xml:space="preserve">Население, </w:t>
      </w:r>
      <w:r w:rsidRPr="00751D58">
        <w:rPr>
          <w:rFonts w:ascii="Cambria" w:hAnsi="Cambria"/>
          <w:lang w:val="ru-RU"/>
        </w:rPr>
        <w:t>для получения средств к существованию</w:t>
      </w:r>
      <w:r>
        <w:rPr>
          <w:rFonts w:ascii="Cambria" w:hAnsi="Cambria"/>
          <w:lang w:val="ru-RU"/>
        </w:rPr>
        <w:t>,</w:t>
      </w:r>
      <w:r w:rsidRPr="00751D58">
        <w:rPr>
          <w:rFonts w:ascii="Cambria" w:hAnsi="Cambria"/>
          <w:lang w:val="ru-RU"/>
        </w:rPr>
        <w:t xml:space="preserve"> </w:t>
      </w:r>
      <w:r w:rsidR="00751D58" w:rsidRPr="00751D58">
        <w:rPr>
          <w:rFonts w:ascii="Cambria" w:hAnsi="Cambria"/>
          <w:lang w:val="ru-RU"/>
        </w:rPr>
        <w:t xml:space="preserve">нуждается в различных товарах и </w:t>
      </w:r>
      <w:r w:rsidR="00040A53" w:rsidRPr="00751D58">
        <w:rPr>
          <w:rFonts w:ascii="Cambria" w:hAnsi="Cambria"/>
          <w:lang w:val="ru-RU"/>
        </w:rPr>
        <w:t>услугах,</w:t>
      </w:r>
      <w:r>
        <w:rPr>
          <w:rFonts w:ascii="Cambria" w:hAnsi="Cambria"/>
          <w:lang w:val="ru-RU"/>
        </w:rPr>
        <w:t xml:space="preserve"> поступающих</w:t>
      </w:r>
      <w:r w:rsidR="00751D58" w:rsidRPr="00751D58">
        <w:rPr>
          <w:rFonts w:ascii="Cambria" w:hAnsi="Cambria"/>
          <w:lang w:val="ru-RU"/>
        </w:rPr>
        <w:t xml:space="preserve"> </w:t>
      </w:r>
      <w:r>
        <w:rPr>
          <w:rFonts w:ascii="Cambria" w:hAnsi="Cambria"/>
          <w:lang w:val="ru-RU"/>
        </w:rPr>
        <w:t>из</w:t>
      </w:r>
      <w:r w:rsidR="00751D58" w:rsidRPr="00751D58">
        <w:rPr>
          <w:rFonts w:ascii="Cambria" w:hAnsi="Cambria"/>
          <w:lang w:val="ru-RU"/>
        </w:rPr>
        <w:t xml:space="preserve"> местных фруктовых и ореховых </w:t>
      </w:r>
      <w:r>
        <w:rPr>
          <w:rFonts w:ascii="Cambria" w:hAnsi="Cambria"/>
          <w:lang w:val="ru-RU"/>
        </w:rPr>
        <w:t>лесов</w:t>
      </w:r>
      <w:r w:rsidR="00751D58" w:rsidRPr="00751D58">
        <w:rPr>
          <w:rFonts w:ascii="Cambria" w:hAnsi="Cambria"/>
          <w:lang w:val="ru-RU"/>
        </w:rPr>
        <w:t xml:space="preserve">, особенно </w:t>
      </w:r>
      <w:r>
        <w:rPr>
          <w:rFonts w:ascii="Cambria" w:hAnsi="Cambria"/>
          <w:lang w:val="ru-RU"/>
        </w:rPr>
        <w:t>на</w:t>
      </w:r>
      <w:r w:rsidR="00751D58" w:rsidRPr="00751D58">
        <w:rPr>
          <w:rFonts w:ascii="Cambria" w:hAnsi="Cambria"/>
          <w:lang w:val="ru-RU"/>
        </w:rPr>
        <w:t xml:space="preserve"> низин</w:t>
      </w:r>
      <w:r>
        <w:rPr>
          <w:rFonts w:ascii="Cambria" w:hAnsi="Cambria"/>
          <w:lang w:val="ru-RU"/>
        </w:rPr>
        <w:t>ных территориях</w:t>
      </w:r>
      <w:r w:rsidR="00751D58" w:rsidRPr="00751D58">
        <w:rPr>
          <w:rFonts w:ascii="Cambria" w:hAnsi="Cambria"/>
          <w:lang w:val="ru-RU"/>
        </w:rPr>
        <w:t xml:space="preserve">. Следовательно, устойчивое лесопользование или комплексное/устойчивое управление земельными ресурсами в условиях изменения климата также можно рассматривать как практический подход к сохранению, поддерживающий многофункциональность местных древесных пород для производства устойчивых товаров и услуг в лесах и за пределами лесов.  </w:t>
      </w:r>
    </w:p>
    <w:p w14:paraId="49CBCDE5" w14:textId="77777777" w:rsidR="00ED20A7" w:rsidRPr="00751D58" w:rsidRDefault="00ED20A7" w:rsidP="00F61B3A">
      <w:pPr>
        <w:spacing w:after="0" w:line="240" w:lineRule="auto"/>
        <w:jc w:val="both"/>
        <w:rPr>
          <w:rFonts w:ascii="Cambria" w:hAnsi="Cambria"/>
          <w:lang w:val="ru-RU"/>
        </w:rPr>
      </w:pPr>
    </w:p>
    <w:p w14:paraId="75E83EA8" w14:textId="710DD2A2" w:rsidR="00CB2FF2" w:rsidRDefault="00ED5AFF" w:rsidP="00F61B3A">
      <w:pPr>
        <w:spacing w:after="0" w:line="240" w:lineRule="auto"/>
        <w:jc w:val="both"/>
        <w:rPr>
          <w:rFonts w:ascii="Cambria" w:hAnsi="Cambria"/>
          <w:lang w:val="ru-RU"/>
        </w:rPr>
      </w:pPr>
      <w:r>
        <w:rPr>
          <w:rFonts w:ascii="Cambria" w:hAnsi="Cambria"/>
          <w:lang w:val="ru-RU"/>
        </w:rPr>
        <w:t>Н</w:t>
      </w:r>
      <w:r w:rsidR="00751D58" w:rsidRPr="00751D58">
        <w:rPr>
          <w:rFonts w:ascii="Cambria" w:hAnsi="Cambria"/>
          <w:lang w:val="ru-RU"/>
        </w:rPr>
        <w:t xml:space="preserve">е все местные виды деревьев, включая саксаул, являются редкими или находящимися под угрозой исчезновения, </w:t>
      </w:r>
      <w:r>
        <w:rPr>
          <w:rFonts w:ascii="Cambria" w:hAnsi="Cambria"/>
          <w:lang w:val="ru-RU"/>
        </w:rPr>
        <w:t xml:space="preserve">однако, </w:t>
      </w:r>
      <w:r w:rsidR="00751D58" w:rsidRPr="00751D58">
        <w:rPr>
          <w:rFonts w:ascii="Cambria" w:hAnsi="Cambria"/>
          <w:lang w:val="ru-RU"/>
        </w:rPr>
        <w:t xml:space="preserve">некоторые популяции нуждаются в срочных действиях. </w:t>
      </w:r>
      <w:r w:rsidR="00751D58" w:rsidRPr="00ED5AFF">
        <w:rPr>
          <w:rFonts w:ascii="Cambria" w:hAnsi="Cambria"/>
          <w:b/>
          <w:bCs/>
          <w:lang w:val="ru-RU"/>
        </w:rPr>
        <w:t>Целевой подход к сохранению конкретных видов</w:t>
      </w:r>
      <w:r w:rsidR="00751D58" w:rsidRPr="00751D58">
        <w:rPr>
          <w:rFonts w:ascii="Cambria" w:hAnsi="Cambria"/>
          <w:lang w:val="ru-RU"/>
        </w:rPr>
        <w:t xml:space="preserve"> также может быть принят и реализован для экономии ресурсов и времени. Напротив, некоторые местные породы деревьев имеют меньшую пользу и экономическую ценность, и ими часто пренебрегают. В этом случае </w:t>
      </w:r>
      <w:r>
        <w:rPr>
          <w:rFonts w:ascii="Cambria" w:hAnsi="Cambria"/>
          <w:lang w:val="ru-RU"/>
        </w:rPr>
        <w:t>должны быть установлены</w:t>
      </w:r>
      <w:r w:rsidR="00751D58" w:rsidRPr="00751D58">
        <w:rPr>
          <w:rFonts w:ascii="Cambria" w:hAnsi="Cambria"/>
          <w:lang w:val="ru-RU"/>
        </w:rPr>
        <w:t xml:space="preserve"> приоритетные цели</w:t>
      </w:r>
      <w:r>
        <w:rPr>
          <w:rFonts w:ascii="Cambria" w:hAnsi="Cambria"/>
          <w:lang w:val="ru-RU"/>
        </w:rPr>
        <w:t xml:space="preserve"> сохранения</w:t>
      </w:r>
      <w:r w:rsidR="00751D58" w:rsidRPr="00751D58">
        <w:rPr>
          <w:rFonts w:ascii="Cambria" w:hAnsi="Cambria"/>
          <w:lang w:val="ru-RU"/>
        </w:rPr>
        <w:t>. Целевые аборигенные виды деревьев должны выбираться для сохранения различных популяций внутри вида на основе различных критериев, таких как ареалы их распространения в природе, редкость и угрожаемый уровень, эндемичность, программы плантаций, вклад в экономику, социальные и экологические ценности.</w:t>
      </w:r>
    </w:p>
    <w:p w14:paraId="49AA90EF" w14:textId="77777777" w:rsidR="00751D58" w:rsidRPr="00751D58" w:rsidRDefault="00751D58" w:rsidP="00F61B3A">
      <w:pPr>
        <w:spacing w:after="0" w:line="240" w:lineRule="auto"/>
        <w:jc w:val="both"/>
        <w:rPr>
          <w:rFonts w:ascii="Cambria" w:hAnsi="Cambria"/>
          <w:lang w:val="ru-RU"/>
        </w:rPr>
      </w:pPr>
    </w:p>
    <w:p w14:paraId="12F56312" w14:textId="7BF10443" w:rsidR="00F61B3A" w:rsidRPr="00751D58" w:rsidRDefault="00751D58" w:rsidP="00F61B3A">
      <w:pPr>
        <w:autoSpaceDE w:val="0"/>
        <w:autoSpaceDN w:val="0"/>
        <w:adjustRightInd w:val="0"/>
        <w:spacing w:after="0" w:line="240" w:lineRule="auto"/>
        <w:jc w:val="both"/>
        <w:rPr>
          <w:rFonts w:ascii="Cambria" w:hAnsi="Cambria" w:cs="FairfieldLTStd-Light"/>
          <w:lang w:val="ru-RU"/>
        </w:rPr>
      </w:pPr>
      <w:r w:rsidRPr="00751D58">
        <w:rPr>
          <w:rFonts w:ascii="Cambria" w:hAnsi="Cambria" w:cs="FairfieldLTStd-Light"/>
          <w:b/>
          <w:bCs/>
          <w:lang w:val="ru-RU"/>
        </w:rPr>
        <w:t xml:space="preserve">Программы селекции деревьев </w:t>
      </w:r>
      <w:r w:rsidRPr="00751D58">
        <w:rPr>
          <w:rFonts w:ascii="Cambria" w:hAnsi="Cambria" w:cs="FairfieldLTStd-Light"/>
          <w:lang w:val="ru-RU"/>
        </w:rPr>
        <w:t>также являются ценными инструментами для сохранения генетического биоразнообразия и смягчения последствий изменения климата и адаптации. Богатое видовое разнообразие повысит устойчивость улучшенных местных видов деревьев к изменению климата. Программы селекции деревьев могут способствовать выращиванию улучшенных местных видов деревьев для борьбы с изменением климата (</w:t>
      </w:r>
      <w:r w:rsidRPr="00751D58">
        <w:rPr>
          <w:rFonts w:ascii="Cambria" w:hAnsi="Cambria" w:cs="FairfieldLTStd-Light"/>
          <w:lang w:val="en-GB"/>
        </w:rPr>
        <w:t>FAO</w:t>
      </w:r>
      <w:r w:rsidRPr="00751D58">
        <w:rPr>
          <w:rFonts w:ascii="Cambria" w:hAnsi="Cambria" w:cs="FairfieldLTStd-Light"/>
          <w:lang w:val="ru-RU"/>
        </w:rPr>
        <w:t>, 2015).</w:t>
      </w:r>
    </w:p>
    <w:p w14:paraId="1A361162" w14:textId="77777777" w:rsidR="00944AF0" w:rsidRPr="00751D58" w:rsidRDefault="00944AF0" w:rsidP="00F61B3A">
      <w:pPr>
        <w:autoSpaceDE w:val="0"/>
        <w:autoSpaceDN w:val="0"/>
        <w:adjustRightInd w:val="0"/>
        <w:spacing w:after="0" w:line="240" w:lineRule="auto"/>
        <w:jc w:val="both"/>
        <w:rPr>
          <w:rFonts w:ascii="Cambria" w:hAnsi="Cambria" w:cs="FairfieldLTStd-Light"/>
          <w:lang w:val="ru-RU"/>
        </w:rPr>
      </w:pPr>
    </w:p>
    <w:p w14:paraId="4CA9D721" w14:textId="192B964F" w:rsidR="00F61B3A" w:rsidRPr="00751D58" w:rsidRDefault="00751D58" w:rsidP="00982C5D">
      <w:pPr>
        <w:spacing w:after="0" w:line="240" w:lineRule="auto"/>
        <w:jc w:val="both"/>
        <w:rPr>
          <w:rFonts w:ascii="Cambria" w:hAnsi="Cambria"/>
          <w:lang w:val="ru-RU"/>
        </w:rPr>
      </w:pPr>
      <w:r w:rsidRPr="00751D58">
        <w:rPr>
          <w:rFonts w:ascii="Cambria" w:eastAsia="Times New Roman" w:hAnsi="Cambria" w:cs="Times New Roman"/>
          <w:lang w:val="ru-RU"/>
        </w:rPr>
        <w:t xml:space="preserve">Усилия по сохранению могут </w:t>
      </w:r>
      <w:r w:rsidR="00ED5AFF" w:rsidRPr="00751D58">
        <w:rPr>
          <w:rFonts w:ascii="Cambria" w:eastAsia="Times New Roman" w:hAnsi="Cambria" w:cs="Times New Roman"/>
          <w:lang w:val="ru-RU"/>
        </w:rPr>
        <w:t xml:space="preserve">быть </w:t>
      </w:r>
      <w:r w:rsidRPr="00751D58">
        <w:rPr>
          <w:rFonts w:ascii="Cambria" w:eastAsia="Times New Roman" w:hAnsi="Cambria" w:cs="Times New Roman"/>
          <w:lang w:val="ru-RU"/>
        </w:rPr>
        <w:t xml:space="preserve">также сосредоточены на сохранении определенных </w:t>
      </w:r>
      <w:r w:rsidRPr="00ED5AFF">
        <w:rPr>
          <w:rFonts w:ascii="Cambria" w:eastAsia="Times New Roman" w:hAnsi="Cambria" w:cs="Times New Roman"/>
          <w:b/>
          <w:bCs/>
          <w:lang w:val="ru-RU"/>
        </w:rPr>
        <w:t>адаптивных свойств/исследований происхождения</w:t>
      </w:r>
      <w:r w:rsidRPr="00751D58">
        <w:rPr>
          <w:rFonts w:ascii="Cambria" w:eastAsia="Times New Roman" w:hAnsi="Cambria" w:cs="Times New Roman"/>
          <w:lang w:val="ru-RU"/>
        </w:rPr>
        <w:t xml:space="preserve"> местных видов деревьев, таких как устойчивость к вредителям, болезням, температуре, влажности или засухе. Адаптивный потенциал местных видов деревьев определяет толерантность или устойчивость видов к изменениям окружающей среды и определяется адаптивными характеристиками, такими как скорость роста; стеблевая форма; семеноводство; устойчивость к вредителям, засухе, жаре, засолению и токсичности тяжелых металлов; и многие другие характеристики. Улучшение различных характеристик путем отбора и селекции может помочь обеспечить необходимый адаптивный потенциал местных видов деревьев. Размер популяции вида также определяет степень генетического разнообразия. Небольшие популяции, обычно изолированные физическими барьерами, содержат более низкий уровень генетического разнообразия, тогда как более крупные популяции имеют более активные внутривидовые потоки пыльцы и семян, обеспечивая более высокий уровень генетического разнообразия. Понимание моделей </w:t>
      </w:r>
      <w:r w:rsidRPr="00751D58">
        <w:rPr>
          <w:rFonts w:ascii="Cambria" w:eastAsia="Times New Roman" w:hAnsi="Cambria" w:cs="Times New Roman"/>
          <w:lang w:val="ru-RU"/>
        </w:rPr>
        <w:lastRenderedPageBreak/>
        <w:t>изменчивости адаптивных признаков жизненно важно для выбора подходящих источников семян для различных целей. Генетическая изменчивость признаков местных видов деревьев измеряется с помощью экспериментальных подходов, которые отделяют генетические эффекты от местных экологических эффектов и дополнительно применяют соответствующий статистический анализ (</w:t>
      </w:r>
      <w:r w:rsidRPr="00751D58">
        <w:rPr>
          <w:rFonts w:ascii="Cambria" w:eastAsia="Times New Roman" w:hAnsi="Cambria" w:cs="Times New Roman"/>
          <w:lang w:val="en-GB"/>
        </w:rPr>
        <w:t>Boshier</w:t>
      </w:r>
      <w:r w:rsidRPr="00751D58">
        <w:rPr>
          <w:rFonts w:ascii="Cambria" w:eastAsia="Times New Roman" w:hAnsi="Cambria" w:cs="Times New Roman"/>
          <w:lang w:val="ru-RU"/>
        </w:rPr>
        <w:t>, 2011)</w:t>
      </w:r>
      <w:r w:rsidR="001B47BA" w:rsidRPr="00751D58">
        <w:rPr>
          <w:rFonts w:ascii="Cambria" w:hAnsi="Cambria"/>
          <w:lang w:val="ru-RU"/>
        </w:rPr>
        <w:t>.</w:t>
      </w:r>
    </w:p>
    <w:p w14:paraId="26913796" w14:textId="77777777" w:rsidR="00AB1A44" w:rsidRPr="00751D58" w:rsidRDefault="00AB1A44" w:rsidP="00F61B3A">
      <w:pPr>
        <w:spacing w:after="0" w:line="240" w:lineRule="auto"/>
        <w:jc w:val="both"/>
        <w:rPr>
          <w:rFonts w:ascii="Cambria" w:hAnsi="Cambria"/>
          <w:lang w:val="ru-RU"/>
        </w:rPr>
      </w:pPr>
    </w:p>
    <w:p w14:paraId="130DE25D" w14:textId="33AA850B" w:rsidR="00F61B3A" w:rsidRPr="00751D58" w:rsidRDefault="00751D58" w:rsidP="00F61B3A">
      <w:pPr>
        <w:autoSpaceDE w:val="0"/>
        <w:autoSpaceDN w:val="0"/>
        <w:adjustRightInd w:val="0"/>
        <w:spacing w:after="0" w:line="240" w:lineRule="auto"/>
        <w:jc w:val="both"/>
        <w:rPr>
          <w:rFonts w:ascii="Cambria" w:hAnsi="Cambria" w:cs="FairfieldLTStd-Light"/>
          <w:lang w:val="ru-RU"/>
        </w:rPr>
      </w:pPr>
      <w:r w:rsidRPr="00CA1CD0">
        <w:rPr>
          <w:rFonts w:ascii="Cambria" w:hAnsi="Cambria" w:cs="FairfieldLTStd-Light"/>
          <w:b/>
          <w:bCs/>
          <w:lang w:val="ru-RU"/>
        </w:rPr>
        <w:t>Содействие миграции местных древесных пород</w:t>
      </w:r>
      <w:r w:rsidRPr="00751D58">
        <w:rPr>
          <w:rFonts w:ascii="Cambria" w:hAnsi="Cambria" w:cs="FairfieldLTStd-Light"/>
          <w:lang w:val="ru-RU"/>
        </w:rPr>
        <w:t xml:space="preserve"> включает в себя управляемое перемещение хорошо адаптированных видов внутри естественного ареала в районы, где они еще не присутствуют, и вводит более подходящие популяции среди местных древесных пород. Перемещение хорошо адаптированных популяций - лучшая стратегия, чем перемещение видов, чтобы снизить сопутствующие экологические риски, если генетическая изменчивость велика. Этот подход требует системы мониторинга на различных уровнях зародышевой плазмы местных деревьев и укрепления генных банков для решения проблем, связанных с изменением климата (</w:t>
      </w:r>
      <w:r w:rsidRPr="00751D58">
        <w:rPr>
          <w:rFonts w:ascii="Cambria" w:hAnsi="Cambria" w:cs="FairfieldLTStd-Light"/>
          <w:lang w:val="en-GB"/>
        </w:rPr>
        <w:t>FAO</w:t>
      </w:r>
      <w:r w:rsidRPr="00751D58">
        <w:rPr>
          <w:rFonts w:ascii="Cambria" w:hAnsi="Cambria" w:cs="FairfieldLTStd-Light"/>
          <w:lang w:val="ru-RU"/>
        </w:rPr>
        <w:t>, 2015).</w:t>
      </w:r>
    </w:p>
    <w:p w14:paraId="16B1BF5D" w14:textId="77777777" w:rsidR="00F61B3A" w:rsidRPr="00751D58" w:rsidRDefault="00F61B3A" w:rsidP="00F61B3A">
      <w:pPr>
        <w:autoSpaceDE w:val="0"/>
        <w:autoSpaceDN w:val="0"/>
        <w:adjustRightInd w:val="0"/>
        <w:spacing w:after="0" w:line="240" w:lineRule="auto"/>
        <w:jc w:val="both"/>
        <w:rPr>
          <w:rFonts w:ascii="Cambria" w:hAnsi="Cambria" w:cs="FairfieldLTStd-Light"/>
          <w:lang w:val="ru-RU"/>
        </w:rPr>
      </w:pPr>
    </w:p>
    <w:p w14:paraId="73CD326A" w14:textId="1DFC921B" w:rsidR="00F61B3A" w:rsidRPr="00B55F8E" w:rsidRDefault="00B55F8E" w:rsidP="00F61B3A">
      <w:pPr>
        <w:pStyle w:val="Default"/>
        <w:jc w:val="both"/>
        <w:rPr>
          <w:rFonts w:ascii="Cambria" w:hAnsi="Cambria"/>
          <w:color w:val="auto"/>
          <w:sz w:val="22"/>
          <w:szCs w:val="22"/>
          <w:lang w:val="ru-RU"/>
        </w:rPr>
      </w:pPr>
      <w:r w:rsidRPr="00B55F8E">
        <w:rPr>
          <w:rFonts w:ascii="Cambria" w:hAnsi="Cambria"/>
          <w:color w:val="auto"/>
          <w:sz w:val="22"/>
          <w:szCs w:val="22"/>
          <w:lang w:val="ru-RU"/>
        </w:rPr>
        <w:t>Генетическим ресурсам часто уделяется меньше внимания при планировании и ведении лесного хозяйства; однако сохранение имеет решающее значение для устойчивости (ФАО, 2021</w:t>
      </w:r>
      <w:r w:rsidRPr="00B55F8E">
        <w:rPr>
          <w:rFonts w:ascii="Cambria" w:hAnsi="Cambria"/>
          <w:color w:val="auto"/>
          <w:sz w:val="22"/>
          <w:szCs w:val="22"/>
          <w:lang w:val="en-GB"/>
        </w:rPr>
        <w:t>b</w:t>
      </w:r>
      <w:r w:rsidRPr="00B55F8E">
        <w:rPr>
          <w:rFonts w:ascii="Cambria" w:hAnsi="Cambria"/>
          <w:color w:val="auto"/>
          <w:sz w:val="22"/>
          <w:szCs w:val="22"/>
          <w:lang w:val="ru-RU"/>
        </w:rPr>
        <w:t>). Планы сохранения и рационального использования местных видов деревьев за пределами лесов и многофункциональные планы управления лесами на основе экосистем могут сыграть ключевую роль, определяя вспомогательные меры по естественному возобновлению, облесению, лесовозобновлению, восстановлению и реабилитации для сохранения генетического биоразнообразия.</w:t>
      </w:r>
    </w:p>
    <w:p w14:paraId="7D7DD379" w14:textId="77777777" w:rsidR="00B55F8E" w:rsidRPr="00B55F8E" w:rsidRDefault="00B55F8E" w:rsidP="00F61B3A">
      <w:pPr>
        <w:pStyle w:val="Default"/>
        <w:jc w:val="both"/>
        <w:rPr>
          <w:rFonts w:ascii="Cambria" w:hAnsi="Cambria"/>
          <w:color w:val="auto"/>
          <w:sz w:val="22"/>
          <w:szCs w:val="22"/>
          <w:lang w:val="ru-RU"/>
        </w:rPr>
      </w:pPr>
    </w:p>
    <w:p w14:paraId="7DF7D9A3" w14:textId="2C6897E7" w:rsidR="00BD7131" w:rsidRPr="00B55F8E" w:rsidRDefault="00B55F8E" w:rsidP="00F61B3A">
      <w:pPr>
        <w:autoSpaceDE w:val="0"/>
        <w:autoSpaceDN w:val="0"/>
        <w:adjustRightInd w:val="0"/>
        <w:spacing w:after="0" w:line="240" w:lineRule="auto"/>
        <w:jc w:val="both"/>
        <w:rPr>
          <w:rFonts w:ascii="Cambria" w:hAnsi="Cambria" w:cs="FairfieldLTStd-Light"/>
          <w:lang w:val="ru-RU"/>
        </w:rPr>
      </w:pPr>
      <w:r w:rsidRPr="00B55F8E">
        <w:rPr>
          <w:rFonts w:ascii="Cambria" w:hAnsi="Cambria" w:cs="FairfieldLTStd-Light"/>
          <w:lang w:val="ru-RU"/>
        </w:rPr>
        <w:t>Сотрудничество с местными фермерами будет иметь решающее значение, потому что они полагаются на товары и услуги, предоставляемые местными деревьями для получения средств к существованию. Фермеры также хорошо умеют определять виды и сорта деревьев, которые удовлетворяют их жизненные потребности (</w:t>
      </w:r>
      <w:r w:rsidRPr="00B55F8E">
        <w:rPr>
          <w:rFonts w:ascii="Cambria" w:hAnsi="Cambria" w:cs="FairfieldLTStd-Light"/>
          <w:lang w:val="en-GB"/>
        </w:rPr>
        <w:t>FAO</w:t>
      </w:r>
      <w:r w:rsidRPr="00B55F8E">
        <w:rPr>
          <w:rFonts w:ascii="Cambria" w:hAnsi="Cambria" w:cs="FairfieldLTStd-Light"/>
          <w:lang w:val="ru-RU"/>
        </w:rPr>
        <w:t>, 2015).</w:t>
      </w:r>
    </w:p>
    <w:p w14:paraId="43983B28" w14:textId="77777777" w:rsidR="00B55F8E" w:rsidRPr="00B55F8E" w:rsidRDefault="00B55F8E" w:rsidP="00F61B3A">
      <w:pPr>
        <w:autoSpaceDE w:val="0"/>
        <w:autoSpaceDN w:val="0"/>
        <w:adjustRightInd w:val="0"/>
        <w:spacing w:after="0" w:line="240" w:lineRule="auto"/>
        <w:jc w:val="both"/>
        <w:rPr>
          <w:rFonts w:ascii="Cambria" w:hAnsi="Cambria" w:cs="FairfieldLTStd-Light"/>
          <w:lang w:val="ru-RU"/>
        </w:rPr>
      </w:pPr>
    </w:p>
    <w:p w14:paraId="7B08F843" w14:textId="45B25421" w:rsidR="00F61B3A" w:rsidRPr="00B55F8E" w:rsidRDefault="00B55F8E" w:rsidP="00F61B3A">
      <w:pPr>
        <w:autoSpaceDE w:val="0"/>
        <w:autoSpaceDN w:val="0"/>
        <w:adjustRightInd w:val="0"/>
        <w:spacing w:after="0" w:line="240" w:lineRule="auto"/>
        <w:jc w:val="both"/>
        <w:rPr>
          <w:rFonts w:ascii="Cambria" w:hAnsi="Cambria"/>
          <w:lang w:val="ru-RU"/>
        </w:rPr>
      </w:pPr>
      <w:r w:rsidRPr="00B55F8E">
        <w:rPr>
          <w:rFonts w:ascii="Cambria" w:hAnsi="Cambria"/>
          <w:lang w:val="ru-RU"/>
        </w:rPr>
        <w:t xml:space="preserve">Учитывая разнообразие природоохранных мер и избранных местных видов деревьев во всех </w:t>
      </w:r>
      <w:r w:rsidR="00CA1CD0">
        <w:rPr>
          <w:rFonts w:ascii="Cambria" w:hAnsi="Cambria"/>
          <w:lang w:val="ru-RU"/>
        </w:rPr>
        <w:t xml:space="preserve">странах </w:t>
      </w:r>
      <w:r w:rsidRPr="00B55F8E">
        <w:rPr>
          <w:rFonts w:ascii="Cambria" w:hAnsi="Cambria"/>
          <w:lang w:val="ru-RU"/>
        </w:rPr>
        <w:t>ЦА, естественный диапазон пространственного распределения местных видов деревьев пересекает национальные границы. Следовательно, охрана местных видов для сохранения генетического биоразнообразия может различаться в зависимости от политики, законодательства, управления и институциональной структуры государственных организаций, а также финансовых и человеческих ресурсов каждой страны Центральной Азии. Однако эти различия создают региональную возможность, которая способствует созданию благоприятных условий для защиты местных видов деревьев в целях сохранения генетического биоразнообразия посредством системы обмена информацией и знаниями, а также передачи технологий и даже передачи семян; и разработка стандартных минимальных требований к единицам генетического сохранения местных пород деревьев, документации и управления, развитие базы данных.</w:t>
      </w:r>
    </w:p>
    <w:p w14:paraId="530353A6" w14:textId="77777777" w:rsidR="00B55F8E" w:rsidRPr="00B55F8E" w:rsidRDefault="00B55F8E" w:rsidP="00F61B3A">
      <w:pPr>
        <w:autoSpaceDE w:val="0"/>
        <w:autoSpaceDN w:val="0"/>
        <w:adjustRightInd w:val="0"/>
        <w:spacing w:after="0" w:line="240" w:lineRule="auto"/>
        <w:jc w:val="both"/>
        <w:rPr>
          <w:rFonts w:ascii="Cambria" w:hAnsi="Cambria" w:cs="FuturaStd-Book"/>
          <w:lang w:val="ru-RU"/>
        </w:rPr>
      </w:pPr>
    </w:p>
    <w:p w14:paraId="36B27B8F" w14:textId="4BA13AB7" w:rsidR="004251ED" w:rsidRDefault="00B55F8E" w:rsidP="00F61B3A">
      <w:pPr>
        <w:spacing w:after="0" w:line="240" w:lineRule="auto"/>
        <w:jc w:val="both"/>
        <w:rPr>
          <w:rFonts w:ascii="Cambria" w:hAnsi="Cambria"/>
          <w:lang w:val="ru-RU"/>
        </w:rPr>
      </w:pPr>
      <w:r w:rsidRPr="00B55F8E">
        <w:rPr>
          <w:rFonts w:ascii="Cambria" w:hAnsi="Cambria"/>
          <w:lang w:val="ru-RU"/>
        </w:rPr>
        <w:t xml:space="preserve">В этой связи в качестве отправной точки международные и национальные эксперты по лесному хозяйству оценили статус сохранности деревьев в Центральной Азии в 2006 году. В результате был составлен список национальных угрожаемых видов деревьев и предварительный </w:t>
      </w:r>
      <w:r w:rsidR="00CA1CD0" w:rsidRPr="00CA1CD0">
        <w:rPr>
          <w:rFonts w:ascii="Cambria" w:hAnsi="Cambria"/>
          <w:lang w:val="ru-RU"/>
        </w:rPr>
        <w:t>Красный список деревьев из Центральной Азии, находящихся под угрозой глобального исчезновения, с использованием категорий и критериев Красного списка МСОП</w:t>
      </w:r>
      <w:r w:rsidRPr="00B55F8E">
        <w:rPr>
          <w:rFonts w:ascii="Cambria" w:hAnsi="Cambria"/>
          <w:lang w:val="ru-RU"/>
        </w:rPr>
        <w:t>. Из 96 таксонов 44 были оценены и отнесены к категории находящихся под угрозой исчезновения в дикой природе (</w:t>
      </w:r>
      <w:r w:rsidRPr="00B55F8E">
        <w:rPr>
          <w:rFonts w:ascii="Cambria" w:hAnsi="Cambria"/>
          <w:lang w:val="en-GB"/>
        </w:rPr>
        <w:t>Eastwood</w:t>
      </w:r>
      <w:r w:rsidRPr="00B55F8E">
        <w:rPr>
          <w:rFonts w:ascii="Cambria" w:hAnsi="Cambria"/>
          <w:lang w:val="ru-RU"/>
        </w:rPr>
        <w:t xml:space="preserve"> </w:t>
      </w:r>
      <w:r w:rsidRPr="00B55F8E">
        <w:rPr>
          <w:rFonts w:ascii="Cambria" w:hAnsi="Cambria"/>
          <w:lang w:val="en-GB"/>
        </w:rPr>
        <w:t>et</w:t>
      </w:r>
      <w:r w:rsidRPr="00B55F8E">
        <w:rPr>
          <w:rFonts w:ascii="Cambria" w:hAnsi="Cambria"/>
          <w:lang w:val="ru-RU"/>
        </w:rPr>
        <w:t xml:space="preserve"> </w:t>
      </w:r>
      <w:r w:rsidRPr="00B55F8E">
        <w:rPr>
          <w:rFonts w:ascii="Cambria" w:hAnsi="Cambria"/>
          <w:lang w:val="en-GB"/>
        </w:rPr>
        <w:t>al</w:t>
      </w:r>
      <w:r w:rsidRPr="00B55F8E">
        <w:rPr>
          <w:rFonts w:ascii="Cambria" w:hAnsi="Cambria"/>
          <w:lang w:val="ru-RU"/>
        </w:rPr>
        <w:t>., 2009).</w:t>
      </w:r>
    </w:p>
    <w:p w14:paraId="3818F736" w14:textId="77777777" w:rsidR="00B55F8E" w:rsidRPr="00B55F8E" w:rsidRDefault="00B55F8E" w:rsidP="00F61B3A">
      <w:pPr>
        <w:spacing w:after="0" w:line="240" w:lineRule="auto"/>
        <w:jc w:val="both"/>
        <w:rPr>
          <w:rFonts w:ascii="Cambria" w:hAnsi="Cambria"/>
          <w:lang w:val="ru-RU"/>
        </w:rPr>
      </w:pPr>
    </w:p>
    <w:p w14:paraId="3B6023BF" w14:textId="042A6E43" w:rsidR="00F61B3A" w:rsidRPr="00B55F8E" w:rsidRDefault="00B55F8E" w:rsidP="00F61B3A">
      <w:pPr>
        <w:spacing w:after="0" w:line="240" w:lineRule="auto"/>
        <w:jc w:val="both"/>
        <w:rPr>
          <w:rFonts w:ascii="Cambria" w:hAnsi="Cambria" w:cs="FrutigerLTStd-Roman"/>
          <w:lang w:val="ru-RU"/>
        </w:rPr>
      </w:pPr>
      <w:r w:rsidRPr="00B55F8E">
        <w:rPr>
          <w:rFonts w:ascii="Cambria" w:hAnsi="Cambria"/>
          <w:lang w:val="ru-RU"/>
        </w:rPr>
        <w:lastRenderedPageBreak/>
        <w:t xml:space="preserve">Сохранение исчезающих местных пород деревьев является важной задачей экологической политики </w:t>
      </w:r>
      <w:r w:rsidR="00CA1CD0">
        <w:rPr>
          <w:rFonts w:ascii="Cambria" w:hAnsi="Cambria"/>
          <w:lang w:val="ru-RU"/>
        </w:rPr>
        <w:t xml:space="preserve">стран </w:t>
      </w:r>
      <w:r w:rsidRPr="00B55F8E">
        <w:rPr>
          <w:rFonts w:ascii="Cambria" w:hAnsi="Cambria"/>
          <w:lang w:val="ru-RU"/>
        </w:rPr>
        <w:t xml:space="preserve">ЦА. Экологическая политика сосредоточена на сохранении местных видов деревьев путем улучшения сохранения диких родственников сельскохозяйственных культур, поддержки управления фермерами местного разнообразия фруктовых видов для их сохранения и продолжения эволюции </w:t>
      </w:r>
      <w:r w:rsidRPr="00B55F8E">
        <w:rPr>
          <w:rFonts w:ascii="Cambria" w:hAnsi="Cambria"/>
          <w:lang w:val="en-GB"/>
        </w:rPr>
        <w:t>in</w:t>
      </w:r>
      <w:r w:rsidRPr="00B55F8E">
        <w:rPr>
          <w:rFonts w:ascii="Cambria" w:hAnsi="Cambria"/>
          <w:lang w:val="ru-RU"/>
        </w:rPr>
        <w:t xml:space="preserve"> </w:t>
      </w:r>
      <w:r w:rsidRPr="00B55F8E">
        <w:rPr>
          <w:rFonts w:ascii="Cambria" w:hAnsi="Cambria"/>
          <w:lang w:val="en-GB"/>
        </w:rPr>
        <w:t>situ</w:t>
      </w:r>
      <w:r w:rsidRPr="00B55F8E">
        <w:rPr>
          <w:rFonts w:ascii="Cambria" w:hAnsi="Cambria"/>
          <w:lang w:val="ru-RU"/>
        </w:rPr>
        <w:t>, а также признания и защиты прав фермеров (</w:t>
      </w:r>
      <w:r w:rsidRPr="00B55F8E">
        <w:rPr>
          <w:rFonts w:ascii="Cambria" w:hAnsi="Cambria"/>
          <w:lang w:val="en-GB"/>
        </w:rPr>
        <w:t>Lape</w:t>
      </w:r>
      <w:r w:rsidRPr="00B55F8E">
        <w:rPr>
          <w:rFonts w:ascii="Cambria" w:hAnsi="Cambria"/>
          <w:lang w:val="ru-RU"/>
        </w:rPr>
        <w:t>ñ</w:t>
      </w:r>
      <w:r w:rsidRPr="00B55F8E">
        <w:rPr>
          <w:rFonts w:ascii="Cambria" w:hAnsi="Cambria"/>
          <w:lang w:val="en-GB"/>
        </w:rPr>
        <w:t>a</w:t>
      </w:r>
      <w:r w:rsidRPr="00B55F8E">
        <w:rPr>
          <w:rFonts w:ascii="Cambria" w:hAnsi="Cambria"/>
          <w:lang w:val="ru-RU"/>
        </w:rPr>
        <w:t xml:space="preserve"> </w:t>
      </w:r>
      <w:r w:rsidRPr="00B55F8E">
        <w:rPr>
          <w:rFonts w:ascii="Cambria" w:hAnsi="Cambria"/>
          <w:lang w:val="en-GB"/>
        </w:rPr>
        <w:t>et</w:t>
      </w:r>
      <w:r w:rsidRPr="00B55F8E">
        <w:rPr>
          <w:rFonts w:ascii="Cambria" w:hAnsi="Cambria"/>
          <w:lang w:val="ru-RU"/>
        </w:rPr>
        <w:t xml:space="preserve"> </w:t>
      </w:r>
      <w:r w:rsidRPr="00B55F8E">
        <w:rPr>
          <w:rFonts w:ascii="Cambria" w:hAnsi="Cambria"/>
          <w:lang w:val="en-GB"/>
        </w:rPr>
        <w:t>al</w:t>
      </w:r>
      <w:r w:rsidRPr="00B55F8E">
        <w:rPr>
          <w:rFonts w:ascii="Cambria" w:hAnsi="Cambria"/>
          <w:lang w:val="ru-RU"/>
        </w:rPr>
        <w:t xml:space="preserve">., 2014). Сохранение генетического биоразнообразия от угроз необходимо для выживания и развития местных видов деревьев и адаптации к изменению климата и другим динамичным условиям окружающей среды. Более того, сохранение генетического биоразнообразия могло бы поддержать программы селекции и одомашнивания с целью выведения адаптированных сортов или усиления ценных свойств для обеспечения продовольственной безопасности и улучшения условий жизни. В этом смысле сохранение </w:t>
      </w:r>
      <w:r w:rsidRPr="00B55F8E">
        <w:rPr>
          <w:rFonts w:ascii="Cambria" w:hAnsi="Cambria"/>
          <w:lang w:val="en-GB"/>
        </w:rPr>
        <w:t>in</w:t>
      </w:r>
      <w:r w:rsidRPr="00B55F8E">
        <w:rPr>
          <w:rFonts w:ascii="Cambria" w:hAnsi="Cambria"/>
          <w:lang w:val="ru-RU"/>
        </w:rPr>
        <w:t>-</w:t>
      </w:r>
      <w:r w:rsidRPr="00B55F8E">
        <w:rPr>
          <w:rFonts w:ascii="Cambria" w:hAnsi="Cambria"/>
          <w:lang w:val="en-GB"/>
        </w:rPr>
        <w:t>situ</w:t>
      </w:r>
      <w:r w:rsidR="00CA1CD0">
        <w:rPr>
          <w:rFonts w:ascii="Cambria" w:hAnsi="Cambria"/>
          <w:lang w:val="ru-RU"/>
        </w:rPr>
        <w:t xml:space="preserve"> является</w:t>
      </w:r>
      <w:r w:rsidRPr="00B55F8E">
        <w:rPr>
          <w:rFonts w:ascii="Cambria" w:hAnsi="Cambria"/>
          <w:lang w:val="ru-RU"/>
        </w:rPr>
        <w:t xml:space="preserve"> предпочтительны</w:t>
      </w:r>
      <w:r w:rsidR="00CA1CD0">
        <w:rPr>
          <w:rFonts w:ascii="Cambria" w:hAnsi="Cambria"/>
          <w:lang w:val="ru-RU"/>
        </w:rPr>
        <w:t>м</w:t>
      </w:r>
      <w:r w:rsidRPr="00B55F8E">
        <w:rPr>
          <w:rFonts w:ascii="Cambria" w:hAnsi="Cambria"/>
          <w:lang w:val="ru-RU"/>
        </w:rPr>
        <w:t xml:space="preserve"> подход</w:t>
      </w:r>
      <w:r w:rsidR="00CA1CD0">
        <w:rPr>
          <w:rFonts w:ascii="Cambria" w:hAnsi="Cambria"/>
          <w:lang w:val="ru-RU"/>
        </w:rPr>
        <w:t>ом</w:t>
      </w:r>
      <w:r w:rsidRPr="00B55F8E">
        <w:rPr>
          <w:rFonts w:ascii="Cambria" w:hAnsi="Cambria"/>
          <w:lang w:val="ru-RU"/>
        </w:rPr>
        <w:t xml:space="preserve"> к лесным видам деревьев</w:t>
      </w:r>
      <w:r w:rsidR="00CA1CD0">
        <w:rPr>
          <w:rFonts w:ascii="Cambria" w:hAnsi="Cambria"/>
          <w:lang w:val="ru-RU"/>
        </w:rPr>
        <w:t xml:space="preserve"> и</w:t>
      </w:r>
      <w:r w:rsidRPr="00B55F8E">
        <w:rPr>
          <w:rFonts w:ascii="Cambria" w:hAnsi="Cambria"/>
          <w:lang w:val="ru-RU"/>
        </w:rPr>
        <w:t xml:space="preserve"> позволяет динамически поддерживать генетическое биоразнообразие. С другой стороны, сохранение </w:t>
      </w:r>
      <w:r w:rsidRPr="00B55F8E">
        <w:rPr>
          <w:rFonts w:ascii="Cambria" w:hAnsi="Cambria"/>
          <w:lang w:val="en-GB"/>
        </w:rPr>
        <w:t>ex</w:t>
      </w:r>
      <w:r w:rsidRPr="00B55F8E">
        <w:rPr>
          <w:rFonts w:ascii="Cambria" w:hAnsi="Cambria"/>
          <w:lang w:val="ru-RU"/>
        </w:rPr>
        <w:t>-</w:t>
      </w:r>
      <w:r w:rsidRPr="00B55F8E">
        <w:rPr>
          <w:rFonts w:ascii="Cambria" w:hAnsi="Cambria"/>
          <w:lang w:val="en-GB"/>
        </w:rPr>
        <w:t>situ</w:t>
      </w:r>
      <w:r w:rsidRPr="00B55F8E">
        <w:rPr>
          <w:rFonts w:ascii="Cambria" w:hAnsi="Cambria"/>
          <w:lang w:val="ru-RU"/>
        </w:rPr>
        <w:t xml:space="preserve"> в основном используется для одомашненных древесных пород (</w:t>
      </w:r>
      <w:r w:rsidRPr="00B55F8E">
        <w:rPr>
          <w:rFonts w:ascii="Cambria" w:hAnsi="Cambria"/>
          <w:lang w:val="en-GB"/>
        </w:rPr>
        <w:t>FAO</w:t>
      </w:r>
      <w:r w:rsidRPr="00B55F8E">
        <w:rPr>
          <w:rFonts w:ascii="Cambria" w:hAnsi="Cambria"/>
          <w:lang w:val="ru-RU"/>
        </w:rPr>
        <w:t>, 2014</w:t>
      </w:r>
      <w:r w:rsidRPr="00B55F8E">
        <w:rPr>
          <w:rFonts w:ascii="Cambria" w:hAnsi="Cambria"/>
          <w:lang w:val="en-GB"/>
        </w:rPr>
        <w:t>c</w:t>
      </w:r>
      <w:r w:rsidRPr="00B55F8E">
        <w:rPr>
          <w:rFonts w:ascii="Cambria" w:hAnsi="Cambria"/>
          <w:lang w:val="ru-RU"/>
        </w:rPr>
        <w:t>).</w:t>
      </w:r>
    </w:p>
    <w:p w14:paraId="37FB17F0" w14:textId="77777777" w:rsidR="001A1F6C" w:rsidRPr="00B55F8E" w:rsidRDefault="001A1F6C" w:rsidP="00F61B3A">
      <w:pPr>
        <w:spacing w:after="0" w:line="240" w:lineRule="auto"/>
        <w:jc w:val="both"/>
        <w:rPr>
          <w:rFonts w:ascii="Cambria" w:hAnsi="Cambria" w:cs="FrutigerLTStd-Roman"/>
          <w:lang w:val="ru-RU"/>
        </w:rPr>
      </w:pPr>
    </w:p>
    <w:p w14:paraId="1CEF0677" w14:textId="57E3CAB9" w:rsidR="003D55A8" w:rsidRPr="00B55F8E" w:rsidRDefault="00B55F8E" w:rsidP="00F61B3A">
      <w:pPr>
        <w:spacing w:after="0" w:line="240" w:lineRule="auto"/>
        <w:jc w:val="both"/>
        <w:rPr>
          <w:rFonts w:ascii="Cambria" w:hAnsi="Cambria"/>
          <w:lang w:val="ru-RU"/>
        </w:rPr>
      </w:pPr>
      <w:r w:rsidRPr="00B55F8E">
        <w:rPr>
          <w:rFonts w:ascii="Cambria" w:hAnsi="Cambria" w:cs="FairfieldLTStd-Light"/>
          <w:lang w:val="ru-RU"/>
        </w:rPr>
        <w:t xml:space="preserve">Местные популяции деревьев вряд ли смогут мигрировать в другие места обитания </w:t>
      </w:r>
      <w:r w:rsidR="00CA1CD0">
        <w:rPr>
          <w:rFonts w:ascii="Cambria" w:hAnsi="Cambria" w:cs="FairfieldLTStd-Light"/>
          <w:lang w:val="ru-RU"/>
        </w:rPr>
        <w:t>в результате</w:t>
      </w:r>
      <w:r w:rsidRPr="00B55F8E">
        <w:rPr>
          <w:rFonts w:ascii="Cambria" w:hAnsi="Cambria" w:cs="FairfieldLTStd-Light"/>
          <w:lang w:val="ru-RU"/>
        </w:rPr>
        <w:t xml:space="preserve"> воздействи</w:t>
      </w:r>
      <w:r w:rsidR="00CA1CD0">
        <w:rPr>
          <w:rFonts w:ascii="Cambria" w:hAnsi="Cambria" w:cs="FairfieldLTStd-Light"/>
          <w:lang w:val="ru-RU"/>
        </w:rPr>
        <w:t>я</w:t>
      </w:r>
      <w:r w:rsidRPr="00B55F8E">
        <w:rPr>
          <w:rFonts w:ascii="Cambria" w:hAnsi="Cambria" w:cs="FairfieldLTStd-Light"/>
          <w:lang w:val="ru-RU"/>
        </w:rPr>
        <w:t xml:space="preserve"> изменения климата; следовательно, адаптация </w:t>
      </w:r>
      <w:r w:rsidRPr="00B55F8E">
        <w:rPr>
          <w:rFonts w:ascii="Cambria" w:hAnsi="Cambria" w:cs="FairfieldLTStd-Light"/>
          <w:lang w:val="en-GB"/>
        </w:rPr>
        <w:t>in</w:t>
      </w:r>
      <w:r w:rsidRPr="00B55F8E">
        <w:rPr>
          <w:rFonts w:ascii="Cambria" w:hAnsi="Cambria" w:cs="FairfieldLTStd-Light"/>
          <w:lang w:val="ru-RU"/>
        </w:rPr>
        <w:t xml:space="preserve"> </w:t>
      </w:r>
      <w:r w:rsidRPr="00B55F8E">
        <w:rPr>
          <w:rFonts w:ascii="Cambria" w:hAnsi="Cambria" w:cs="FairfieldLTStd-Light"/>
          <w:lang w:val="en-GB"/>
        </w:rPr>
        <w:t>situ</w:t>
      </w:r>
      <w:r w:rsidRPr="00B55F8E">
        <w:rPr>
          <w:rFonts w:ascii="Cambria" w:hAnsi="Cambria" w:cs="FairfieldLTStd-Light"/>
          <w:lang w:val="ru-RU"/>
        </w:rPr>
        <w:t xml:space="preserve"> зависит от их фенотипической пластичности и генетического разнообразия (</w:t>
      </w:r>
      <w:r w:rsidRPr="00B55F8E">
        <w:rPr>
          <w:rFonts w:ascii="Cambria" w:hAnsi="Cambria" w:cs="FairfieldLTStd-Light"/>
          <w:lang w:val="en-GB"/>
        </w:rPr>
        <w:t>FAO</w:t>
      </w:r>
      <w:r w:rsidRPr="00B55F8E">
        <w:rPr>
          <w:rFonts w:ascii="Cambria" w:hAnsi="Cambria" w:cs="FairfieldLTStd-Light"/>
          <w:lang w:val="ru-RU"/>
        </w:rPr>
        <w:t xml:space="preserve">, 2015). Традиционно генетические ресурсы сохраняются с использованием методов </w:t>
      </w:r>
      <w:r w:rsidRPr="00B55F8E">
        <w:rPr>
          <w:rFonts w:ascii="Cambria" w:hAnsi="Cambria" w:cs="FairfieldLTStd-Light"/>
          <w:lang w:val="en-GB"/>
        </w:rPr>
        <w:t>ex</w:t>
      </w:r>
      <w:r w:rsidRPr="00B55F8E">
        <w:rPr>
          <w:rFonts w:ascii="Cambria" w:hAnsi="Cambria" w:cs="FairfieldLTStd-Light"/>
          <w:lang w:val="ru-RU"/>
        </w:rPr>
        <w:t>-</w:t>
      </w:r>
      <w:r w:rsidRPr="00B55F8E">
        <w:rPr>
          <w:rFonts w:ascii="Cambria" w:hAnsi="Cambria" w:cs="FairfieldLTStd-Light"/>
          <w:lang w:val="en-GB"/>
        </w:rPr>
        <w:t>situ</w:t>
      </w:r>
      <w:r w:rsidRPr="00B55F8E">
        <w:rPr>
          <w:rFonts w:ascii="Cambria" w:hAnsi="Cambria" w:cs="FairfieldLTStd-Light"/>
          <w:lang w:val="ru-RU"/>
        </w:rPr>
        <w:t xml:space="preserve">, обычно путем создания семенных банков. Однако долгосрочные процессы восстановления местных видов деревьев требуют сочетания методов </w:t>
      </w:r>
      <w:r w:rsidRPr="00B55F8E">
        <w:rPr>
          <w:rFonts w:ascii="Cambria" w:hAnsi="Cambria" w:cs="FairfieldLTStd-Light"/>
          <w:lang w:val="en-GB"/>
        </w:rPr>
        <w:t>in</w:t>
      </w:r>
      <w:r w:rsidRPr="00B55F8E">
        <w:rPr>
          <w:rFonts w:ascii="Cambria" w:hAnsi="Cambria" w:cs="FairfieldLTStd-Light"/>
          <w:lang w:val="ru-RU"/>
        </w:rPr>
        <w:t>-</w:t>
      </w:r>
      <w:r w:rsidRPr="00B55F8E">
        <w:rPr>
          <w:rFonts w:ascii="Cambria" w:hAnsi="Cambria" w:cs="FairfieldLTStd-Light"/>
          <w:lang w:val="en-GB"/>
        </w:rPr>
        <w:t>situ</w:t>
      </w:r>
      <w:r w:rsidRPr="00B55F8E">
        <w:rPr>
          <w:rFonts w:ascii="Cambria" w:hAnsi="Cambria" w:cs="FairfieldLTStd-Light"/>
          <w:lang w:val="ru-RU"/>
        </w:rPr>
        <w:t xml:space="preserve"> с дополнительными методами сохранения </w:t>
      </w:r>
      <w:r w:rsidRPr="00B55F8E">
        <w:rPr>
          <w:rFonts w:ascii="Cambria" w:hAnsi="Cambria" w:cs="FairfieldLTStd-Light"/>
          <w:lang w:val="en-GB"/>
        </w:rPr>
        <w:t>ex</w:t>
      </w:r>
      <w:r w:rsidRPr="00B55F8E">
        <w:rPr>
          <w:rFonts w:ascii="Cambria" w:hAnsi="Cambria" w:cs="FairfieldLTStd-Light"/>
          <w:lang w:val="ru-RU"/>
        </w:rPr>
        <w:t>-</w:t>
      </w:r>
      <w:r w:rsidRPr="00B55F8E">
        <w:rPr>
          <w:rFonts w:ascii="Cambria" w:hAnsi="Cambria" w:cs="FairfieldLTStd-Light"/>
          <w:lang w:val="en-GB"/>
        </w:rPr>
        <w:t>situ</w:t>
      </w:r>
      <w:r w:rsidRPr="00B55F8E">
        <w:rPr>
          <w:rFonts w:ascii="Cambria" w:hAnsi="Cambria" w:cs="FairfieldLTStd-Light"/>
          <w:lang w:val="ru-RU"/>
        </w:rPr>
        <w:t>. Выбор необходимых методов и их планирование - это очень ответственный процесс, который должен выполняться с привлечением всех заинтересованных сторон на национальном и международном уровнях с учетом множества факторов, таких как биология выбранных видов (</w:t>
      </w:r>
      <w:r w:rsidRPr="00B55F8E">
        <w:rPr>
          <w:rFonts w:ascii="Cambria" w:hAnsi="Cambria" w:cs="FairfieldLTStd-Light"/>
          <w:lang w:val="en-GB"/>
        </w:rPr>
        <w:t>Engels</w:t>
      </w:r>
      <w:r w:rsidRPr="00B55F8E">
        <w:rPr>
          <w:rFonts w:ascii="Cambria" w:hAnsi="Cambria" w:cs="FairfieldLTStd-Light"/>
          <w:lang w:val="ru-RU"/>
        </w:rPr>
        <w:t xml:space="preserve"> </w:t>
      </w:r>
      <w:r w:rsidRPr="00B55F8E">
        <w:rPr>
          <w:rFonts w:ascii="Cambria" w:hAnsi="Cambria" w:cs="FairfieldLTStd-Light"/>
          <w:lang w:val="en-GB"/>
        </w:rPr>
        <w:t>and</w:t>
      </w:r>
      <w:r w:rsidRPr="00B55F8E">
        <w:rPr>
          <w:rFonts w:ascii="Cambria" w:hAnsi="Cambria" w:cs="FairfieldLTStd-Light"/>
          <w:lang w:val="ru-RU"/>
        </w:rPr>
        <w:t xml:space="preserve"> </w:t>
      </w:r>
      <w:r w:rsidRPr="00B55F8E">
        <w:rPr>
          <w:rFonts w:ascii="Cambria" w:hAnsi="Cambria" w:cs="FairfieldLTStd-Light"/>
          <w:lang w:val="en-GB"/>
        </w:rPr>
        <w:t>Wood</w:t>
      </w:r>
      <w:r w:rsidRPr="00B55F8E">
        <w:rPr>
          <w:rFonts w:ascii="Cambria" w:hAnsi="Cambria" w:cs="FairfieldLTStd-Light"/>
          <w:lang w:val="ru-RU"/>
        </w:rPr>
        <w:t>, 1999), практичность и осуществимость доступных методов, а также рентабельность и безопасность, обеспечиваемые его применением (</w:t>
      </w:r>
      <w:r w:rsidRPr="00B55F8E">
        <w:rPr>
          <w:rFonts w:ascii="Cambria" w:hAnsi="Cambria" w:cs="FairfieldLTStd-Light"/>
          <w:lang w:val="en-GB"/>
        </w:rPr>
        <w:t>Maxted</w:t>
      </w:r>
      <w:r w:rsidRPr="00B55F8E">
        <w:rPr>
          <w:rFonts w:ascii="Cambria" w:hAnsi="Cambria" w:cs="FairfieldLTStd-Light"/>
          <w:lang w:val="ru-RU"/>
        </w:rPr>
        <w:t xml:space="preserve"> </w:t>
      </w:r>
      <w:r w:rsidRPr="00B55F8E">
        <w:rPr>
          <w:rFonts w:ascii="Cambria" w:hAnsi="Cambria" w:cs="FairfieldLTStd-Light"/>
          <w:lang w:val="en-GB"/>
        </w:rPr>
        <w:t>et</w:t>
      </w:r>
      <w:r w:rsidRPr="00B55F8E">
        <w:rPr>
          <w:rFonts w:ascii="Cambria" w:hAnsi="Cambria" w:cs="FairfieldLTStd-Light"/>
          <w:lang w:val="ru-RU"/>
        </w:rPr>
        <w:t xml:space="preserve"> </w:t>
      </w:r>
      <w:r w:rsidRPr="00B55F8E">
        <w:rPr>
          <w:rFonts w:ascii="Cambria" w:hAnsi="Cambria" w:cs="FairfieldLTStd-Light"/>
          <w:lang w:val="en-GB"/>
        </w:rPr>
        <w:t>al</w:t>
      </w:r>
      <w:r w:rsidRPr="00B55F8E">
        <w:rPr>
          <w:rFonts w:ascii="Cambria" w:hAnsi="Cambria" w:cs="FairfieldLTStd-Light"/>
          <w:lang w:val="ru-RU"/>
        </w:rPr>
        <w:t xml:space="preserve">., 1997). Однако ограниченный доступ к технологиям, инфраструктуре, обученному персоналу и финансирование методов сохранения </w:t>
      </w:r>
      <w:r w:rsidRPr="00B55F8E">
        <w:rPr>
          <w:rFonts w:ascii="Cambria" w:hAnsi="Cambria" w:cs="FairfieldLTStd-Light"/>
          <w:lang w:val="en-GB"/>
        </w:rPr>
        <w:t>ex</w:t>
      </w:r>
      <w:r w:rsidRPr="00B55F8E">
        <w:rPr>
          <w:rFonts w:ascii="Cambria" w:hAnsi="Cambria" w:cs="FairfieldLTStd-Light"/>
          <w:lang w:val="ru-RU"/>
        </w:rPr>
        <w:t>-</w:t>
      </w:r>
      <w:r w:rsidRPr="00B55F8E">
        <w:rPr>
          <w:rFonts w:ascii="Cambria" w:hAnsi="Cambria" w:cs="FairfieldLTStd-Light"/>
          <w:lang w:val="en-GB"/>
        </w:rPr>
        <w:t>situ</w:t>
      </w:r>
      <w:r w:rsidRPr="00B55F8E">
        <w:rPr>
          <w:rFonts w:ascii="Cambria" w:hAnsi="Cambria" w:cs="FairfieldLTStd-Light"/>
          <w:lang w:val="ru-RU"/>
        </w:rPr>
        <w:t xml:space="preserve"> не используются так широко, как подходы </w:t>
      </w:r>
      <w:r w:rsidRPr="00B55F8E">
        <w:rPr>
          <w:rFonts w:ascii="Cambria" w:hAnsi="Cambria" w:cs="FairfieldLTStd-Light"/>
          <w:lang w:val="en-GB"/>
        </w:rPr>
        <w:t>in</w:t>
      </w:r>
      <w:r w:rsidRPr="00B55F8E">
        <w:rPr>
          <w:rFonts w:ascii="Cambria" w:hAnsi="Cambria" w:cs="FairfieldLTStd-Light"/>
          <w:lang w:val="ru-RU"/>
        </w:rPr>
        <w:t>-</w:t>
      </w:r>
      <w:r w:rsidRPr="00B55F8E">
        <w:rPr>
          <w:rFonts w:ascii="Cambria" w:hAnsi="Cambria" w:cs="FairfieldLTStd-Light"/>
          <w:lang w:val="en-GB"/>
        </w:rPr>
        <w:t>situ</w:t>
      </w:r>
      <w:r w:rsidRPr="00B55F8E">
        <w:rPr>
          <w:rFonts w:ascii="Cambria" w:hAnsi="Cambria" w:cs="FairfieldLTStd-Light"/>
          <w:lang w:val="ru-RU"/>
        </w:rPr>
        <w:t xml:space="preserve"> в Центральной Азии (</w:t>
      </w:r>
      <w:r w:rsidRPr="00B55F8E">
        <w:rPr>
          <w:rFonts w:ascii="Cambria" w:hAnsi="Cambria" w:cs="FairfieldLTStd-Light"/>
          <w:lang w:val="en-GB"/>
        </w:rPr>
        <w:t>Eastwood</w:t>
      </w:r>
      <w:r w:rsidRPr="00B55F8E">
        <w:rPr>
          <w:rFonts w:ascii="Cambria" w:hAnsi="Cambria" w:cs="FairfieldLTStd-Light"/>
          <w:lang w:val="ru-RU"/>
        </w:rPr>
        <w:t xml:space="preserve"> </w:t>
      </w:r>
      <w:r w:rsidRPr="00B55F8E">
        <w:rPr>
          <w:rFonts w:ascii="Cambria" w:hAnsi="Cambria" w:cs="FairfieldLTStd-Light"/>
          <w:lang w:val="en-GB"/>
        </w:rPr>
        <w:t>et</w:t>
      </w:r>
      <w:r w:rsidRPr="00B55F8E">
        <w:rPr>
          <w:rFonts w:ascii="Cambria" w:hAnsi="Cambria" w:cs="FairfieldLTStd-Light"/>
          <w:lang w:val="ru-RU"/>
        </w:rPr>
        <w:t xml:space="preserve"> </w:t>
      </w:r>
      <w:r w:rsidRPr="00B55F8E">
        <w:rPr>
          <w:rFonts w:ascii="Cambria" w:hAnsi="Cambria" w:cs="FairfieldLTStd-Light"/>
          <w:lang w:val="en-GB"/>
        </w:rPr>
        <w:t>al</w:t>
      </w:r>
      <w:r w:rsidRPr="00B55F8E">
        <w:rPr>
          <w:rFonts w:ascii="Cambria" w:hAnsi="Cambria" w:cs="FairfieldLTStd-Light"/>
          <w:lang w:val="ru-RU"/>
        </w:rPr>
        <w:t>., 2009).</w:t>
      </w:r>
    </w:p>
    <w:p w14:paraId="27A5A2A0" w14:textId="77777777" w:rsidR="003D55A8" w:rsidRPr="00B55F8E" w:rsidRDefault="003D55A8" w:rsidP="00F61B3A">
      <w:pPr>
        <w:spacing w:after="0" w:line="240" w:lineRule="auto"/>
        <w:jc w:val="both"/>
        <w:rPr>
          <w:rFonts w:ascii="Cambria" w:hAnsi="Cambria"/>
          <w:lang w:val="ru-RU"/>
        </w:rPr>
      </w:pPr>
    </w:p>
    <w:p w14:paraId="248B58EF" w14:textId="3427D988" w:rsidR="00536202" w:rsidRPr="00B55F8E" w:rsidRDefault="00B55F8E" w:rsidP="00F61B3A">
      <w:pPr>
        <w:spacing w:after="0" w:line="240" w:lineRule="auto"/>
        <w:jc w:val="both"/>
        <w:rPr>
          <w:rFonts w:ascii="Cambria" w:hAnsi="Cambria"/>
          <w:lang w:val="ru-RU"/>
        </w:rPr>
      </w:pPr>
      <w:r w:rsidRPr="00B55F8E">
        <w:rPr>
          <w:rFonts w:ascii="Cambria" w:hAnsi="Cambria"/>
          <w:lang w:val="ru-RU"/>
        </w:rPr>
        <w:t xml:space="preserve">Напротив, подходы </w:t>
      </w:r>
      <w:r w:rsidRPr="00B55F8E">
        <w:rPr>
          <w:rFonts w:ascii="Cambria" w:hAnsi="Cambria"/>
          <w:lang w:val="en-GB"/>
        </w:rPr>
        <w:t>in</w:t>
      </w:r>
      <w:r w:rsidRPr="00B55F8E">
        <w:rPr>
          <w:rFonts w:ascii="Cambria" w:hAnsi="Cambria"/>
          <w:lang w:val="ru-RU"/>
        </w:rPr>
        <w:t xml:space="preserve"> </w:t>
      </w:r>
      <w:r w:rsidRPr="00B55F8E">
        <w:rPr>
          <w:rFonts w:ascii="Cambria" w:hAnsi="Cambria"/>
          <w:lang w:val="en-GB"/>
        </w:rPr>
        <w:t>situ</w:t>
      </w:r>
      <w:r w:rsidRPr="00B55F8E">
        <w:rPr>
          <w:rFonts w:ascii="Cambria" w:hAnsi="Cambria"/>
          <w:lang w:val="ru-RU"/>
        </w:rPr>
        <w:t xml:space="preserve"> имеют долгую историю сохранения видов в лесоводстве Центральной Азии, а также в практике отбора и разведения видов (</w:t>
      </w:r>
      <w:r w:rsidRPr="00B55F8E">
        <w:rPr>
          <w:rFonts w:ascii="Cambria" w:hAnsi="Cambria"/>
          <w:lang w:val="en-GB"/>
        </w:rPr>
        <w:t>Lape</w:t>
      </w:r>
      <w:r w:rsidRPr="00B55F8E">
        <w:rPr>
          <w:rFonts w:ascii="Cambria" w:hAnsi="Cambria"/>
          <w:lang w:val="ru-RU"/>
        </w:rPr>
        <w:t>ñ</w:t>
      </w:r>
      <w:r w:rsidRPr="00B55F8E">
        <w:rPr>
          <w:rFonts w:ascii="Cambria" w:hAnsi="Cambria"/>
          <w:lang w:val="en-GB"/>
        </w:rPr>
        <w:t>a</w:t>
      </w:r>
      <w:r w:rsidRPr="00B55F8E">
        <w:rPr>
          <w:rFonts w:ascii="Cambria" w:hAnsi="Cambria"/>
          <w:lang w:val="ru-RU"/>
        </w:rPr>
        <w:t xml:space="preserve"> </w:t>
      </w:r>
      <w:r w:rsidRPr="00B55F8E">
        <w:rPr>
          <w:rFonts w:ascii="Cambria" w:hAnsi="Cambria"/>
          <w:lang w:val="en-GB"/>
        </w:rPr>
        <w:t>et</w:t>
      </w:r>
      <w:r w:rsidRPr="00B55F8E">
        <w:rPr>
          <w:rFonts w:ascii="Cambria" w:hAnsi="Cambria"/>
          <w:lang w:val="ru-RU"/>
        </w:rPr>
        <w:t xml:space="preserve"> </w:t>
      </w:r>
      <w:r w:rsidRPr="00B55F8E">
        <w:rPr>
          <w:rFonts w:ascii="Cambria" w:hAnsi="Cambria"/>
          <w:lang w:val="en-GB"/>
        </w:rPr>
        <w:t>al</w:t>
      </w:r>
      <w:r w:rsidRPr="00B55F8E">
        <w:rPr>
          <w:rFonts w:ascii="Cambria" w:hAnsi="Cambria"/>
          <w:lang w:val="ru-RU"/>
        </w:rPr>
        <w:t xml:space="preserve">., 2014). Оба варианта рассматривают подходящий набор репродуктивного материала для воспроизведения выбранных видов растений. Когда говорят о древесных породах, обычно для сохранения собирают не только семена, но иногда и целые деревья, ткани или генетический материал в культуре. Цели сохранения, характеристики выбранных видов, доступная инфраструктура, опыт и финансовые ресурсы являются факторами, определяющими тип </w:t>
      </w:r>
      <w:r w:rsidR="000815D2">
        <w:rPr>
          <w:rFonts w:ascii="Cambria" w:hAnsi="Cambria"/>
          <w:lang w:val="ru-RU"/>
        </w:rPr>
        <w:t>заготовки</w:t>
      </w:r>
      <w:r w:rsidRPr="00B55F8E">
        <w:rPr>
          <w:rFonts w:ascii="Cambria" w:hAnsi="Cambria"/>
          <w:lang w:val="ru-RU"/>
        </w:rPr>
        <w:t xml:space="preserve"> (</w:t>
      </w:r>
      <w:r w:rsidRPr="00B55F8E">
        <w:rPr>
          <w:rFonts w:ascii="Cambria" w:hAnsi="Cambria"/>
          <w:lang w:val="en-GB"/>
        </w:rPr>
        <w:t>FAO</w:t>
      </w:r>
      <w:r w:rsidRPr="00B55F8E">
        <w:rPr>
          <w:rFonts w:ascii="Cambria" w:hAnsi="Cambria"/>
          <w:lang w:val="ru-RU"/>
        </w:rPr>
        <w:t xml:space="preserve">, </w:t>
      </w:r>
      <w:r w:rsidRPr="00B55F8E">
        <w:rPr>
          <w:rFonts w:ascii="Cambria" w:hAnsi="Cambria"/>
          <w:lang w:val="en-GB"/>
        </w:rPr>
        <w:t>FLD</w:t>
      </w:r>
      <w:r w:rsidRPr="00B55F8E">
        <w:rPr>
          <w:rFonts w:ascii="Cambria" w:hAnsi="Cambria"/>
          <w:lang w:val="ru-RU"/>
        </w:rPr>
        <w:t xml:space="preserve">, </w:t>
      </w:r>
      <w:r w:rsidRPr="00B55F8E">
        <w:rPr>
          <w:rFonts w:ascii="Cambria" w:hAnsi="Cambria"/>
          <w:lang w:val="en-GB"/>
        </w:rPr>
        <w:t>IPGRI</w:t>
      </w:r>
      <w:r w:rsidRPr="00B55F8E">
        <w:rPr>
          <w:rFonts w:ascii="Cambria" w:hAnsi="Cambria"/>
          <w:lang w:val="ru-RU"/>
        </w:rPr>
        <w:t>, 2004</w:t>
      </w:r>
      <w:r w:rsidRPr="00B55F8E">
        <w:rPr>
          <w:rFonts w:ascii="Cambria" w:hAnsi="Cambria"/>
          <w:lang w:val="en-GB"/>
        </w:rPr>
        <w:t>b</w:t>
      </w:r>
      <w:r w:rsidRPr="00B55F8E">
        <w:rPr>
          <w:rFonts w:ascii="Cambria" w:hAnsi="Cambria"/>
          <w:lang w:val="ru-RU"/>
        </w:rPr>
        <w:t>).</w:t>
      </w:r>
    </w:p>
    <w:p w14:paraId="129A0AD8" w14:textId="77777777" w:rsidR="00B55F8E" w:rsidRPr="00B55F8E" w:rsidRDefault="00B55F8E" w:rsidP="00F61B3A">
      <w:pPr>
        <w:spacing w:after="0" w:line="240" w:lineRule="auto"/>
        <w:jc w:val="both"/>
        <w:rPr>
          <w:rFonts w:ascii="Cambria" w:hAnsi="Cambria"/>
          <w:lang w:val="ru-RU"/>
        </w:rPr>
      </w:pPr>
    </w:p>
    <w:p w14:paraId="46B792FC" w14:textId="2C68DCC5" w:rsidR="00AB1A44" w:rsidRPr="00B55F8E" w:rsidRDefault="00B55F8E" w:rsidP="008635D1">
      <w:pPr>
        <w:pStyle w:val="Balk2"/>
        <w:numPr>
          <w:ilvl w:val="1"/>
          <w:numId w:val="1"/>
        </w:numPr>
        <w:spacing w:before="0" w:line="240" w:lineRule="auto"/>
        <w:ind w:left="0" w:firstLine="0"/>
        <w:jc w:val="both"/>
        <w:rPr>
          <w:rFonts w:ascii="Cambria" w:hAnsi="Cambria"/>
          <w:b/>
          <w:bCs/>
          <w:color w:val="auto"/>
          <w:sz w:val="22"/>
          <w:szCs w:val="22"/>
          <w:lang w:val="ru-RU"/>
        </w:rPr>
      </w:pPr>
      <w:bookmarkStart w:id="494" w:name="_Toc84793752"/>
      <w:r w:rsidRPr="00B55F8E">
        <w:rPr>
          <w:rFonts w:ascii="Cambria" w:hAnsi="Cambria"/>
          <w:b/>
          <w:bCs/>
          <w:color w:val="auto"/>
          <w:sz w:val="22"/>
          <w:szCs w:val="22"/>
          <w:lang w:val="ru-RU"/>
        </w:rPr>
        <w:t>Примеры и передовые методы сохранения местных видов деревьев</w:t>
      </w:r>
      <w:bookmarkEnd w:id="494"/>
    </w:p>
    <w:p w14:paraId="7B6DD778" w14:textId="77777777" w:rsidR="00AB1A44" w:rsidRPr="00B55F8E" w:rsidRDefault="00AB1A44" w:rsidP="00F61B3A">
      <w:pPr>
        <w:autoSpaceDE w:val="0"/>
        <w:autoSpaceDN w:val="0"/>
        <w:adjustRightInd w:val="0"/>
        <w:spacing w:after="0" w:line="240" w:lineRule="auto"/>
        <w:jc w:val="both"/>
        <w:rPr>
          <w:rFonts w:ascii="Cambria" w:hAnsi="Cambria" w:cs="FrutigerLTStd-Roman"/>
          <w:lang w:val="ru-RU"/>
        </w:rPr>
      </w:pPr>
    </w:p>
    <w:p w14:paraId="0B7AFA4A" w14:textId="46366914" w:rsidR="00F61B3A" w:rsidRPr="00242E47" w:rsidRDefault="00242E47" w:rsidP="00F61B3A">
      <w:pPr>
        <w:autoSpaceDE w:val="0"/>
        <w:autoSpaceDN w:val="0"/>
        <w:adjustRightInd w:val="0"/>
        <w:spacing w:after="0" w:line="240" w:lineRule="auto"/>
        <w:jc w:val="both"/>
        <w:rPr>
          <w:rFonts w:ascii="Cambria" w:hAnsi="Cambria" w:cs="TimesNewRomanPSMT"/>
          <w:lang w:val="ru-RU"/>
        </w:rPr>
      </w:pPr>
      <w:r w:rsidRPr="00242E47">
        <w:rPr>
          <w:rFonts w:ascii="Cambria" w:hAnsi="Cambria" w:cs="FrutigerLTStd-Roman"/>
          <w:lang w:val="ru-RU"/>
        </w:rPr>
        <w:t xml:space="preserve">В Центральной Азии имеется несколько примеров сохранения </w:t>
      </w:r>
      <w:r w:rsidRPr="00242E47">
        <w:rPr>
          <w:rFonts w:ascii="Cambria" w:hAnsi="Cambria" w:cs="FrutigerLTStd-Roman"/>
          <w:lang w:val="en-GB"/>
        </w:rPr>
        <w:t>ex</w:t>
      </w:r>
      <w:r w:rsidRPr="00242E47">
        <w:rPr>
          <w:rFonts w:ascii="Cambria" w:hAnsi="Cambria" w:cs="FrutigerLTStd-Roman"/>
          <w:lang w:val="ru-RU"/>
        </w:rPr>
        <w:t>-</w:t>
      </w:r>
      <w:r w:rsidRPr="00242E47">
        <w:rPr>
          <w:rFonts w:ascii="Cambria" w:hAnsi="Cambria" w:cs="FrutigerLTStd-Roman"/>
          <w:lang w:val="en-GB"/>
        </w:rPr>
        <w:t>situ</w:t>
      </w:r>
      <w:r w:rsidRPr="00242E47">
        <w:rPr>
          <w:rFonts w:ascii="Cambria" w:hAnsi="Cambria" w:cs="FrutigerLTStd-Roman"/>
          <w:lang w:val="ru-RU"/>
        </w:rPr>
        <w:t xml:space="preserve">, в которых основное внимание уделяется диким местным видам деревьев. Например, самая обширная коллекция </w:t>
      </w:r>
      <w:r w:rsidRPr="00242E47">
        <w:rPr>
          <w:rFonts w:ascii="Cambria" w:hAnsi="Cambria" w:cs="FrutigerLTStd-Roman"/>
          <w:lang w:val="en-GB"/>
        </w:rPr>
        <w:t>ex</w:t>
      </w:r>
      <w:r w:rsidRPr="00242E47">
        <w:rPr>
          <w:rFonts w:ascii="Cambria" w:hAnsi="Cambria" w:cs="FrutigerLTStd-Roman"/>
          <w:lang w:val="ru-RU"/>
        </w:rPr>
        <w:t>-</w:t>
      </w:r>
      <w:r w:rsidRPr="00242E47">
        <w:rPr>
          <w:rFonts w:ascii="Cambria" w:hAnsi="Cambria" w:cs="FrutigerLTStd-Roman"/>
          <w:lang w:val="en-GB"/>
        </w:rPr>
        <w:t>situ</w:t>
      </w:r>
      <w:r w:rsidRPr="00242E47">
        <w:rPr>
          <w:rFonts w:ascii="Cambria" w:hAnsi="Cambria" w:cs="FrutigerLTStd-Roman"/>
          <w:lang w:val="ru-RU"/>
        </w:rPr>
        <w:t xml:space="preserve"> в Казахстане </w:t>
      </w:r>
      <w:r w:rsidR="00040A53" w:rsidRPr="00242E47">
        <w:rPr>
          <w:rFonts w:ascii="Cambria" w:hAnsi="Cambria" w:cs="FrutigerLTStd-Roman"/>
          <w:lang w:val="ru-RU"/>
        </w:rPr>
        <w:t>— это</w:t>
      </w:r>
      <w:r w:rsidRPr="00242E47">
        <w:rPr>
          <w:rFonts w:ascii="Cambria" w:hAnsi="Cambria" w:cs="FrutigerLTStd-Roman"/>
          <w:lang w:val="ru-RU"/>
        </w:rPr>
        <w:t xml:space="preserve"> </w:t>
      </w:r>
      <w:r w:rsidRPr="00242E47">
        <w:rPr>
          <w:rFonts w:ascii="Cambria" w:hAnsi="Cambria" w:cs="FrutigerLTStd-Roman"/>
          <w:lang w:val="en-GB"/>
        </w:rPr>
        <w:t>Malus</w:t>
      </w:r>
      <w:r w:rsidRPr="00242E47">
        <w:rPr>
          <w:rFonts w:ascii="Cambria" w:hAnsi="Cambria" w:cs="FrutigerLTStd-Roman"/>
          <w:lang w:val="ru-RU"/>
        </w:rPr>
        <w:t xml:space="preserve"> </w:t>
      </w:r>
      <w:r w:rsidRPr="00242E47">
        <w:rPr>
          <w:rFonts w:ascii="Cambria" w:hAnsi="Cambria" w:cs="FrutigerLTStd-Roman"/>
          <w:lang w:val="en-GB"/>
        </w:rPr>
        <w:t>sieversii</w:t>
      </w:r>
      <w:r w:rsidRPr="00242E47">
        <w:rPr>
          <w:rFonts w:ascii="Cambria" w:hAnsi="Cambria" w:cs="FrutigerLTStd-Roman"/>
          <w:lang w:val="ru-RU"/>
        </w:rPr>
        <w:t xml:space="preserve">, основной дикий предок большинства сортов домашних яблок, а самые известные коллекции Узбекистана </w:t>
      </w:r>
      <w:r w:rsidR="00040A53" w:rsidRPr="00242E47">
        <w:rPr>
          <w:rFonts w:ascii="Cambria" w:hAnsi="Cambria" w:cs="FrutigerLTStd-Roman"/>
          <w:lang w:val="ru-RU"/>
        </w:rPr>
        <w:t>— это</w:t>
      </w:r>
      <w:r w:rsidRPr="00242E47">
        <w:rPr>
          <w:rFonts w:ascii="Cambria" w:hAnsi="Cambria" w:cs="FrutigerLTStd-Roman"/>
          <w:lang w:val="ru-RU"/>
        </w:rPr>
        <w:t xml:space="preserve"> орехоплодные деревья, </w:t>
      </w:r>
      <w:r w:rsidRPr="00242E47">
        <w:rPr>
          <w:rFonts w:ascii="Cambria" w:hAnsi="Cambria" w:cs="FrutigerLTStd-Roman"/>
          <w:lang w:val="en-GB"/>
        </w:rPr>
        <w:t>Juglans</w:t>
      </w:r>
      <w:r w:rsidRPr="00242E47">
        <w:rPr>
          <w:rFonts w:ascii="Cambria" w:hAnsi="Cambria" w:cs="FrutigerLTStd-Roman"/>
          <w:lang w:val="ru-RU"/>
        </w:rPr>
        <w:t xml:space="preserve"> </w:t>
      </w:r>
      <w:r w:rsidRPr="00242E47">
        <w:rPr>
          <w:rFonts w:ascii="Cambria" w:hAnsi="Cambria" w:cs="FrutigerLTStd-Roman"/>
          <w:lang w:val="en-GB"/>
        </w:rPr>
        <w:t>regia</w:t>
      </w:r>
      <w:r w:rsidRPr="00242E47">
        <w:rPr>
          <w:rFonts w:ascii="Cambria" w:hAnsi="Cambria" w:cs="FrutigerLTStd-Roman"/>
          <w:lang w:val="ru-RU"/>
        </w:rPr>
        <w:t xml:space="preserve"> и </w:t>
      </w:r>
      <w:r w:rsidRPr="00242E47">
        <w:rPr>
          <w:rFonts w:ascii="Cambria" w:hAnsi="Cambria" w:cs="FrutigerLTStd-Roman"/>
          <w:lang w:val="en-GB"/>
        </w:rPr>
        <w:t>Pistacia</w:t>
      </w:r>
      <w:r w:rsidRPr="00242E47">
        <w:rPr>
          <w:rFonts w:ascii="Cambria" w:hAnsi="Cambria" w:cs="FrutigerLTStd-Roman"/>
          <w:lang w:val="ru-RU"/>
        </w:rPr>
        <w:t xml:space="preserve"> </w:t>
      </w:r>
      <w:r w:rsidRPr="00242E47">
        <w:rPr>
          <w:rFonts w:ascii="Cambria" w:hAnsi="Cambria" w:cs="FrutigerLTStd-Roman"/>
          <w:lang w:val="en-GB"/>
        </w:rPr>
        <w:t>vera</w:t>
      </w:r>
      <w:r w:rsidRPr="00242E47">
        <w:rPr>
          <w:rFonts w:ascii="Cambria" w:hAnsi="Cambria" w:cs="FrutigerLTStd-Roman"/>
          <w:lang w:val="ru-RU"/>
        </w:rPr>
        <w:t xml:space="preserve"> (</w:t>
      </w:r>
      <w:r w:rsidRPr="00242E47">
        <w:rPr>
          <w:rFonts w:ascii="Cambria" w:hAnsi="Cambria" w:cs="FrutigerLTStd-Roman"/>
          <w:lang w:val="en-GB"/>
        </w:rPr>
        <w:t>FAO</w:t>
      </w:r>
      <w:r w:rsidRPr="00242E47">
        <w:rPr>
          <w:rFonts w:ascii="Cambria" w:hAnsi="Cambria" w:cs="FrutigerLTStd-Roman"/>
          <w:lang w:val="ru-RU"/>
        </w:rPr>
        <w:t>, 2014</w:t>
      </w:r>
      <w:r w:rsidRPr="00242E47">
        <w:rPr>
          <w:rFonts w:ascii="Cambria" w:hAnsi="Cambria" w:cs="FrutigerLTStd-Roman"/>
          <w:lang w:val="en-GB"/>
        </w:rPr>
        <w:t>a</w:t>
      </w:r>
      <w:r w:rsidRPr="00242E47">
        <w:rPr>
          <w:rFonts w:ascii="Cambria" w:hAnsi="Cambria" w:cs="FrutigerLTStd-Roman"/>
          <w:lang w:val="ru-RU"/>
        </w:rPr>
        <w:t>). В Казахстане два местных вида деревьев (</w:t>
      </w:r>
      <w:r w:rsidRPr="00242E47">
        <w:rPr>
          <w:rFonts w:ascii="Cambria" w:hAnsi="Cambria" w:cs="FrutigerLTStd-Roman"/>
          <w:lang w:val="en-GB"/>
        </w:rPr>
        <w:t>Juniperus</w:t>
      </w:r>
      <w:r w:rsidRPr="00242E47">
        <w:rPr>
          <w:rFonts w:ascii="Cambria" w:hAnsi="Cambria" w:cs="FrutigerLTStd-Roman"/>
          <w:lang w:val="ru-RU"/>
        </w:rPr>
        <w:t xml:space="preserve"> </w:t>
      </w:r>
      <w:r w:rsidRPr="00242E47">
        <w:rPr>
          <w:rFonts w:ascii="Cambria" w:hAnsi="Cambria" w:cs="FrutigerLTStd-Roman"/>
          <w:lang w:val="en-GB"/>
        </w:rPr>
        <w:t>seravschanica</w:t>
      </w:r>
      <w:r w:rsidRPr="00242E47">
        <w:rPr>
          <w:rFonts w:ascii="Cambria" w:hAnsi="Cambria" w:cs="FrutigerLTStd-Roman"/>
          <w:lang w:val="ru-RU"/>
        </w:rPr>
        <w:t xml:space="preserve"> и </w:t>
      </w:r>
      <w:r w:rsidRPr="00242E47">
        <w:rPr>
          <w:rFonts w:ascii="Cambria" w:hAnsi="Cambria" w:cs="FrutigerLTStd-Roman"/>
          <w:lang w:val="en-GB"/>
        </w:rPr>
        <w:t>Malus</w:t>
      </w:r>
      <w:r w:rsidRPr="00242E47">
        <w:rPr>
          <w:rFonts w:ascii="Cambria" w:hAnsi="Cambria" w:cs="FrutigerLTStd-Roman"/>
          <w:lang w:val="ru-RU"/>
        </w:rPr>
        <w:t xml:space="preserve"> </w:t>
      </w:r>
      <w:r w:rsidRPr="00242E47">
        <w:rPr>
          <w:rFonts w:ascii="Cambria" w:hAnsi="Cambria" w:cs="FrutigerLTStd-Roman"/>
          <w:lang w:val="en-GB"/>
        </w:rPr>
        <w:t>sieversii</w:t>
      </w:r>
      <w:r w:rsidRPr="00242E47">
        <w:rPr>
          <w:rFonts w:ascii="Cambria" w:hAnsi="Cambria" w:cs="FrutigerLTStd-Roman"/>
          <w:lang w:val="ru-RU"/>
        </w:rPr>
        <w:t xml:space="preserve">) сохраняются </w:t>
      </w:r>
      <w:r w:rsidRPr="00242E47">
        <w:rPr>
          <w:rFonts w:ascii="Cambria" w:hAnsi="Cambria" w:cs="FrutigerLTStd-Roman"/>
          <w:lang w:val="en-GB"/>
        </w:rPr>
        <w:t>ex</w:t>
      </w:r>
      <w:r w:rsidRPr="00242E47">
        <w:rPr>
          <w:rFonts w:ascii="Cambria" w:hAnsi="Cambria" w:cs="FrutigerLTStd-Roman"/>
          <w:lang w:val="ru-RU"/>
        </w:rPr>
        <w:t xml:space="preserve"> </w:t>
      </w:r>
      <w:r w:rsidRPr="00242E47">
        <w:rPr>
          <w:rFonts w:ascii="Cambria" w:hAnsi="Cambria" w:cs="FrutigerLTStd-Roman"/>
          <w:lang w:val="en-GB"/>
        </w:rPr>
        <w:t>situ</w:t>
      </w:r>
      <w:r w:rsidRPr="00242E47">
        <w:rPr>
          <w:rFonts w:ascii="Cambria" w:hAnsi="Cambria" w:cs="FrutigerLTStd-Roman"/>
          <w:lang w:val="ru-RU"/>
        </w:rPr>
        <w:t xml:space="preserve"> в полевых коллекциях, и для этих видов также </w:t>
      </w:r>
      <w:r w:rsidR="000815D2">
        <w:rPr>
          <w:rFonts w:ascii="Cambria" w:hAnsi="Cambria" w:cs="FrutigerLTStd-Roman"/>
          <w:lang w:val="ru-RU"/>
        </w:rPr>
        <w:t>сохраняются</w:t>
      </w:r>
      <w:r w:rsidRPr="00242E47">
        <w:rPr>
          <w:rFonts w:ascii="Cambria" w:hAnsi="Cambria" w:cs="FrutigerLTStd-Roman"/>
          <w:lang w:val="ru-RU"/>
        </w:rPr>
        <w:t xml:space="preserve"> запасы семян </w:t>
      </w:r>
      <w:r w:rsidRPr="00242E47">
        <w:rPr>
          <w:rFonts w:ascii="Cambria" w:hAnsi="Cambria" w:cs="FrutigerLTStd-Roman"/>
          <w:lang w:val="en-GB"/>
        </w:rPr>
        <w:t>ex</w:t>
      </w:r>
      <w:r w:rsidRPr="00242E47">
        <w:rPr>
          <w:rFonts w:ascii="Cambria" w:hAnsi="Cambria" w:cs="FrutigerLTStd-Roman"/>
          <w:lang w:val="ru-RU"/>
        </w:rPr>
        <w:t xml:space="preserve"> </w:t>
      </w:r>
      <w:r w:rsidRPr="00242E47">
        <w:rPr>
          <w:rFonts w:ascii="Cambria" w:hAnsi="Cambria" w:cs="FrutigerLTStd-Roman"/>
          <w:lang w:val="en-GB"/>
        </w:rPr>
        <w:t>situ</w:t>
      </w:r>
      <w:r w:rsidRPr="00242E47">
        <w:rPr>
          <w:rFonts w:ascii="Cambria" w:hAnsi="Cambria" w:cs="FrutigerLTStd-Roman"/>
          <w:lang w:val="ru-RU"/>
        </w:rPr>
        <w:t xml:space="preserve"> (</w:t>
      </w:r>
      <w:r w:rsidRPr="00242E47">
        <w:rPr>
          <w:rFonts w:ascii="Cambria" w:hAnsi="Cambria" w:cs="FrutigerLTStd-Roman"/>
          <w:lang w:val="en-GB"/>
        </w:rPr>
        <w:t>FAO</w:t>
      </w:r>
      <w:r w:rsidRPr="00242E47">
        <w:rPr>
          <w:rFonts w:ascii="Cambria" w:hAnsi="Cambria" w:cs="FrutigerLTStd-Roman"/>
          <w:lang w:val="ru-RU"/>
        </w:rPr>
        <w:t>, 2014</w:t>
      </w:r>
      <w:r w:rsidRPr="00242E47">
        <w:rPr>
          <w:rFonts w:ascii="Cambria" w:hAnsi="Cambria" w:cs="FrutigerLTStd-Roman"/>
          <w:lang w:val="en-GB"/>
        </w:rPr>
        <w:t>a</w:t>
      </w:r>
      <w:r w:rsidRPr="00242E47">
        <w:rPr>
          <w:rFonts w:ascii="Cambria" w:hAnsi="Cambria" w:cs="FrutigerLTStd-Roman"/>
          <w:lang w:val="ru-RU"/>
        </w:rPr>
        <w:t xml:space="preserve">). Гермоплазма диких и находящихся под угрозой исчезновения центральноазиатских видов яблони </w:t>
      </w:r>
      <w:r w:rsidRPr="00242E47">
        <w:rPr>
          <w:rFonts w:ascii="Cambria" w:hAnsi="Cambria" w:cs="FrutigerLTStd-Roman"/>
          <w:lang w:val="en-GB"/>
        </w:rPr>
        <w:t>Malus</w:t>
      </w:r>
      <w:r w:rsidRPr="00242E47">
        <w:rPr>
          <w:rFonts w:ascii="Cambria" w:hAnsi="Cambria" w:cs="FrutigerLTStd-Roman"/>
          <w:lang w:val="ru-RU"/>
        </w:rPr>
        <w:t xml:space="preserve"> </w:t>
      </w:r>
      <w:r w:rsidRPr="00242E47">
        <w:rPr>
          <w:rFonts w:ascii="Cambria" w:hAnsi="Cambria" w:cs="FrutigerLTStd-Roman"/>
          <w:lang w:val="en-GB"/>
        </w:rPr>
        <w:t>sieversii</w:t>
      </w:r>
      <w:r w:rsidRPr="00242E47">
        <w:rPr>
          <w:rFonts w:ascii="Cambria" w:hAnsi="Cambria" w:cs="FrutigerLTStd-Roman"/>
          <w:lang w:val="ru-RU"/>
        </w:rPr>
        <w:t xml:space="preserve">, собранная в 1990-х </w:t>
      </w:r>
      <w:r w:rsidRPr="00242E47">
        <w:rPr>
          <w:rFonts w:ascii="Cambria" w:hAnsi="Cambria" w:cs="FrutigerLTStd-Roman"/>
          <w:lang w:val="ru-RU"/>
        </w:rPr>
        <w:lastRenderedPageBreak/>
        <w:t>годах в Казахстане, показала устойчивость к парше яблони, бактериальному ожогу, засухе и многочисленным почвенным патогенам (</w:t>
      </w:r>
      <w:r w:rsidRPr="00242E47">
        <w:rPr>
          <w:rFonts w:ascii="Cambria" w:hAnsi="Cambria" w:cs="FrutigerLTStd-Roman"/>
          <w:lang w:val="en-GB"/>
        </w:rPr>
        <w:t>FAO</w:t>
      </w:r>
      <w:r w:rsidRPr="00242E47">
        <w:rPr>
          <w:rFonts w:ascii="Cambria" w:hAnsi="Cambria" w:cs="FrutigerLTStd-Roman"/>
          <w:lang w:val="ru-RU"/>
        </w:rPr>
        <w:t>, 2014</w:t>
      </w:r>
      <w:r w:rsidRPr="00242E47">
        <w:rPr>
          <w:rFonts w:ascii="Cambria" w:hAnsi="Cambria" w:cs="FrutigerLTStd-Roman"/>
          <w:lang w:val="en-GB"/>
        </w:rPr>
        <w:t>a</w:t>
      </w:r>
      <w:r w:rsidR="00764F14" w:rsidRPr="00242E47">
        <w:rPr>
          <w:rFonts w:ascii="Cambria" w:hAnsi="Cambria"/>
          <w:lang w:val="ru-RU"/>
        </w:rPr>
        <w:t>)</w:t>
      </w:r>
      <w:r w:rsidR="00F61B3A" w:rsidRPr="00242E47">
        <w:rPr>
          <w:rFonts w:ascii="Cambria" w:hAnsi="Cambria"/>
          <w:lang w:val="ru-RU"/>
        </w:rPr>
        <w:t>.</w:t>
      </w:r>
    </w:p>
    <w:p w14:paraId="07E09F82" w14:textId="77777777" w:rsidR="00F61B3A" w:rsidRPr="00242E47" w:rsidRDefault="00F61B3A" w:rsidP="00F61B3A">
      <w:pPr>
        <w:spacing w:after="0" w:line="240" w:lineRule="auto"/>
        <w:jc w:val="both"/>
        <w:rPr>
          <w:rFonts w:ascii="Cambria" w:hAnsi="Cambria" w:cs="Arial"/>
          <w:lang w:val="ru-RU"/>
        </w:rPr>
      </w:pPr>
    </w:p>
    <w:p w14:paraId="321151EA" w14:textId="1FF9FEFB" w:rsidR="00F61B3A" w:rsidRPr="00242E47" w:rsidRDefault="00242E47" w:rsidP="00F61B3A">
      <w:pPr>
        <w:spacing w:after="0" w:line="240" w:lineRule="auto"/>
        <w:jc w:val="both"/>
        <w:rPr>
          <w:rFonts w:ascii="Cambria" w:hAnsi="Cambria"/>
          <w:lang w:val="ru-RU"/>
        </w:rPr>
      </w:pPr>
      <w:r w:rsidRPr="00242E47">
        <w:rPr>
          <w:rFonts w:ascii="Cambria" w:hAnsi="Cambria"/>
          <w:lang w:val="ru-RU"/>
        </w:rPr>
        <w:t xml:space="preserve">Другой пример, связанный с банком зародышевой плазмы </w:t>
      </w:r>
      <w:r w:rsidRPr="00242E47">
        <w:rPr>
          <w:rFonts w:ascii="Cambria" w:hAnsi="Cambria"/>
          <w:lang w:val="en-GB"/>
        </w:rPr>
        <w:t>ex</w:t>
      </w:r>
      <w:r w:rsidRPr="00242E47">
        <w:rPr>
          <w:rFonts w:ascii="Cambria" w:hAnsi="Cambria"/>
          <w:lang w:val="ru-RU"/>
        </w:rPr>
        <w:t xml:space="preserve"> </w:t>
      </w:r>
      <w:r w:rsidRPr="00242E47">
        <w:rPr>
          <w:rFonts w:ascii="Cambria" w:hAnsi="Cambria"/>
          <w:lang w:val="en-GB"/>
        </w:rPr>
        <w:t>situ</w:t>
      </w:r>
      <w:r w:rsidRPr="00242E47">
        <w:rPr>
          <w:rFonts w:ascii="Cambria" w:hAnsi="Cambria"/>
          <w:lang w:val="ru-RU"/>
        </w:rPr>
        <w:t xml:space="preserve">, </w:t>
      </w:r>
      <w:r w:rsidR="00040A53" w:rsidRPr="00242E47">
        <w:rPr>
          <w:rFonts w:ascii="Cambria" w:hAnsi="Cambria"/>
          <w:lang w:val="ru-RU"/>
        </w:rPr>
        <w:t>— это</w:t>
      </w:r>
      <w:r w:rsidRPr="00242E47">
        <w:rPr>
          <w:rFonts w:ascii="Cambria" w:hAnsi="Cambria"/>
          <w:lang w:val="ru-RU"/>
        </w:rPr>
        <w:t xml:space="preserve"> </w:t>
      </w:r>
      <w:r w:rsidR="00040A53">
        <w:rPr>
          <w:rFonts w:ascii="Cambria" w:hAnsi="Cambria"/>
          <w:lang w:val="ru-RU"/>
        </w:rPr>
        <w:t>о</w:t>
      </w:r>
      <w:r w:rsidRPr="00242E47">
        <w:rPr>
          <w:rFonts w:ascii="Cambria" w:hAnsi="Cambria"/>
          <w:lang w:val="ru-RU"/>
        </w:rPr>
        <w:t>тдел генетических ресурсов растений (</w:t>
      </w:r>
      <w:r w:rsidRPr="00242E47">
        <w:rPr>
          <w:rFonts w:ascii="Cambria" w:hAnsi="Cambria"/>
          <w:lang w:val="en-GB"/>
        </w:rPr>
        <w:t>PGRU</w:t>
      </w:r>
      <w:r w:rsidRPr="00242E47">
        <w:rPr>
          <w:rFonts w:ascii="Cambria" w:hAnsi="Cambria"/>
          <w:lang w:val="ru-RU"/>
        </w:rPr>
        <w:t>) в Женеве, штат Нью-Йорк, Национальной системы зародышевой плазмы растений (</w:t>
      </w:r>
      <w:r w:rsidRPr="00242E47">
        <w:rPr>
          <w:rFonts w:ascii="Cambria" w:hAnsi="Cambria"/>
          <w:lang w:val="en-GB"/>
        </w:rPr>
        <w:t>NPGS</w:t>
      </w:r>
      <w:r w:rsidRPr="00242E47">
        <w:rPr>
          <w:rFonts w:ascii="Cambria" w:hAnsi="Cambria"/>
          <w:lang w:val="ru-RU"/>
        </w:rPr>
        <w:t>), находящейся в ведении Службы сельскохозяйственных исследований Министерства сельского хозяйства США (</w:t>
      </w:r>
      <w:r w:rsidRPr="00242E47">
        <w:rPr>
          <w:rFonts w:ascii="Cambria" w:hAnsi="Cambria"/>
          <w:lang w:val="en-GB"/>
        </w:rPr>
        <w:t>USDA</w:t>
      </w:r>
      <w:r w:rsidRPr="00242E47">
        <w:rPr>
          <w:rFonts w:ascii="Cambria" w:hAnsi="Cambria"/>
          <w:lang w:val="ru-RU"/>
        </w:rPr>
        <w:t>). Семена и генетический материал дикорастущих видов яблони, произрастающих в Центральной Азии, собирались в период с 1989 по 1996 год, чтобы покрыть недостаток генетического материала дикорастущих видов в семенном банке (</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xml:space="preserve">., 2003). Сбор и хранение генетического материала яблони поддерживались соответствующей инфраструктурой и систематической документацией собранного материала. Количество и места сбора семян также были определены в зависимости от цели банка семян </w:t>
      </w:r>
      <w:r w:rsidRPr="00242E47">
        <w:rPr>
          <w:rFonts w:ascii="Cambria" w:hAnsi="Cambria"/>
          <w:lang w:val="en-GB"/>
        </w:rPr>
        <w:t>ex</w:t>
      </w:r>
      <w:r w:rsidRPr="00242E47">
        <w:rPr>
          <w:rFonts w:ascii="Cambria" w:hAnsi="Cambria"/>
          <w:lang w:val="ru-RU"/>
        </w:rPr>
        <w:t>-</w:t>
      </w:r>
      <w:r w:rsidRPr="00242E47">
        <w:rPr>
          <w:rFonts w:ascii="Cambria" w:hAnsi="Cambria"/>
          <w:lang w:val="en-GB"/>
        </w:rPr>
        <w:t>situ</w:t>
      </w:r>
      <w:r w:rsidRPr="00242E47">
        <w:rPr>
          <w:rFonts w:ascii="Cambria" w:hAnsi="Cambria"/>
          <w:lang w:val="ru-RU"/>
        </w:rPr>
        <w:t xml:space="preserve">. В случае хранилища семян яблони решающими характеристиками были </w:t>
      </w:r>
      <w:r w:rsidR="000815D2">
        <w:rPr>
          <w:rFonts w:ascii="Cambria" w:hAnsi="Cambria"/>
          <w:lang w:val="ru-RU"/>
        </w:rPr>
        <w:t xml:space="preserve">устойчивость к </w:t>
      </w:r>
      <w:r w:rsidRPr="00242E47">
        <w:rPr>
          <w:rFonts w:ascii="Cambria" w:hAnsi="Cambria"/>
          <w:lang w:val="ru-RU"/>
        </w:rPr>
        <w:t>засух</w:t>
      </w:r>
      <w:r w:rsidR="000815D2">
        <w:rPr>
          <w:rFonts w:ascii="Cambria" w:hAnsi="Cambria"/>
          <w:lang w:val="ru-RU"/>
        </w:rPr>
        <w:t>е</w:t>
      </w:r>
      <w:r w:rsidRPr="00242E47">
        <w:rPr>
          <w:rFonts w:ascii="Cambria" w:hAnsi="Cambria"/>
          <w:lang w:val="ru-RU"/>
        </w:rPr>
        <w:t>, морозостойкость или устойчивость диких видов к вредителям для улучшения качества одомашненных видов в будущем. Таким образом, места</w:t>
      </w:r>
      <w:r w:rsidR="000815D2">
        <w:rPr>
          <w:rFonts w:ascii="Cambria" w:hAnsi="Cambria"/>
          <w:lang w:val="ru-RU"/>
        </w:rPr>
        <w:t xml:space="preserve"> сбора</w:t>
      </w:r>
      <w:r w:rsidRPr="00242E47">
        <w:rPr>
          <w:rFonts w:ascii="Cambria" w:hAnsi="Cambria"/>
          <w:lang w:val="ru-RU"/>
        </w:rPr>
        <w:t xml:space="preserve"> были выбраны на основе этих характеристик (например, сбор семян в засушливых районах). Всего было собрано более 120 000 семян с 894 произвольно выбранных деревьев. Кроме того, был проведен отдельный сбор урожая для выявления деревьев, которые, по-видимому, обладали желательными с точки зрения садоводства признаками, которые были названы «элитными» (</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2003</w:t>
      </w:r>
      <w:r w:rsidR="00F61B3A" w:rsidRPr="00242E47">
        <w:rPr>
          <w:rFonts w:ascii="Cambria" w:hAnsi="Cambria"/>
          <w:lang w:val="ru-RU"/>
        </w:rPr>
        <w:t xml:space="preserve">). </w:t>
      </w:r>
    </w:p>
    <w:p w14:paraId="5D804F4E" w14:textId="77777777" w:rsidR="00F61B3A" w:rsidRPr="00242E47" w:rsidRDefault="00F61B3A" w:rsidP="00F61B3A">
      <w:pPr>
        <w:suppressAutoHyphens/>
        <w:autoSpaceDN w:val="0"/>
        <w:spacing w:after="0" w:line="240" w:lineRule="auto"/>
        <w:jc w:val="both"/>
        <w:textAlignment w:val="baseline"/>
        <w:rPr>
          <w:rFonts w:ascii="Cambria" w:hAnsi="Cambria"/>
          <w:lang w:val="ru-RU"/>
        </w:rPr>
      </w:pPr>
    </w:p>
    <w:p w14:paraId="1E6F4040" w14:textId="3EA32F40" w:rsidR="00F61B3A" w:rsidRPr="00242E47" w:rsidRDefault="00242E47" w:rsidP="00F61B3A">
      <w:pPr>
        <w:suppressAutoHyphens/>
        <w:autoSpaceDN w:val="0"/>
        <w:spacing w:after="0" w:line="240" w:lineRule="auto"/>
        <w:jc w:val="both"/>
        <w:textAlignment w:val="baseline"/>
        <w:rPr>
          <w:rFonts w:ascii="Cambria" w:hAnsi="Cambria"/>
          <w:lang w:val="ru-RU"/>
        </w:rPr>
      </w:pPr>
      <w:r w:rsidRPr="00242E47">
        <w:rPr>
          <w:rFonts w:ascii="Cambria" w:hAnsi="Cambria"/>
          <w:lang w:val="ru-RU"/>
        </w:rPr>
        <w:t>Изоферментный анализ (</w:t>
      </w:r>
      <w:r w:rsidRPr="00242E47">
        <w:rPr>
          <w:rFonts w:ascii="Cambria" w:hAnsi="Cambria"/>
          <w:lang w:val="en-GB"/>
        </w:rPr>
        <w:t>Lamboy</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xml:space="preserve">., 1996) использовался для анализа первой партии урожая семян для определения уровней генетической изменчивости в собранных семенах </w:t>
      </w:r>
      <w:r w:rsidRPr="00242E47">
        <w:rPr>
          <w:rFonts w:ascii="Cambria" w:hAnsi="Cambria"/>
          <w:lang w:val="en-GB"/>
        </w:rPr>
        <w:t>M</w:t>
      </w:r>
      <w:r w:rsidRPr="00242E47">
        <w:rPr>
          <w:rFonts w:ascii="Cambria" w:hAnsi="Cambria"/>
          <w:lang w:val="ru-RU"/>
        </w:rPr>
        <w:t xml:space="preserve">. </w:t>
      </w:r>
      <w:r w:rsidRPr="00242E47">
        <w:rPr>
          <w:rFonts w:ascii="Cambria" w:hAnsi="Cambria"/>
          <w:lang w:val="en-GB"/>
        </w:rPr>
        <w:t>sieversii</w:t>
      </w:r>
      <w:r w:rsidRPr="00242E47">
        <w:rPr>
          <w:rFonts w:ascii="Cambria" w:hAnsi="Cambria"/>
          <w:lang w:val="ru-RU"/>
        </w:rPr>
        <w:t xml:space="preserve">. «Основываясь на генетическом анализе родственных семей из четырех областей, обследованные популяции </w:t>
      </w:r>
      <w:r w:rsidRPr="00242E47">
        <w:rPr>
          <w:rFonts w:ascii="Cambria" w:hAnsi="Cambria"/>
          <w:lang w:val="en-GB"/>
        </w:rPr>
        <w:t>M</w:t>
      </w:r>
      <w:r w:rsidRPr="00242E47">
        <w:rPr>
          <w:rFonts w:ascii="Cambria" w:hAnsi="Cambria"/>
          <w:lang w:val="ru-RU"/>
        </w:rPr>
        <w:t xml:space="preserve">. </w:t>
      </w:r>
      <w:r w:rsidRPr="00242E47">
        <w:rPr>
          <w:rFonts w:ascii="Cambria" w:hAnsi="Cambria"/>
          <w:lang w:val="en-GB"/>
        </w:rPr>
        <w:t>sieversii</w:t>
      </w:r>
      <w:r w:rsidRPr="00242E47">
        <w:rPr>
          <w:rFonts w:ascii="Cambria" w:hAnsi="Cambria"/>
          <w:lang w:val="ru-RU"/>
        </w:rPr>
        <w:t>, по-видимому, составляют единую панмиктическую популяцию с более чем 85% общей генетической изменчивости из-за различий между семьями и только 15% из-за различий между регионами. Таким образом, было определено, что наиболее эффективной стратегией приобретения общего генетического разнообразия и потенциально полезных аллелей будет исследование как можно большего количества уникальных экологических ниш»</w:t>
      </w:r>
      <w:r w:rsidR="000815D2">
        <w:rPr>
          <w:rFonts w:ascii="Cambria" w:hAnsi="Cambria"/>
          <w:lang w:val="ru-RU"/>
        </w:rPr>
        <w:t xml:space="preserve"> </w:t>
      </w:r>
      <w:r w:rsidRPr="00242E47">
        <w:rPr>
          <w:rFonts w:ascii="Cambria" w:hAnsi="Cambria"/>
          <w:lang w:val="ru-RU"/>
        </w:rPr>
        <w:t>(</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xml:space="preserve">., 2003). Для сбора семян </w:t>
      </w:r>
      <w:r w:rsidRPr="00242E47">
        <w:rPr>
          <w:rFonts w:ascii="Cambria" w:hAnsi="Cambria"/>
          <w:lang w:val="en-GB"/>
        </w:rPr>
        <w:t>M</w:t>
      </w:r>
      <w:r w:rsidRPr="00242E47">
        <w:rPr>
          <w:rFonts w:ascii="Cambria" w:hAnsi="Cambria"/>
          <w:lang w:val="ru-RU"/>
        </w:rPr>
        <w:t xml:space="preserve">. </w:t>
      </w:r>
      <w:r w:rsidRPr="00242E47">
        <w:rPr>
          <w:rFonts w:ascii="Cambria" w:hAnsi="Cambria"/>
          <w:lang w:val="en-GB"/>
        </w:rPr>
        <w:t>sieversii</w:t>
      </w:r>
      <w:r w:rsidRPr="00242E47">
        <w:rPr>
          <w:rFonts w:ascii="Cambria" w:hAnsi="Cambria"/>
          <w:lang w:val="ru-RU"/>
        </w:rPr>
        <w:t xml:space="preserve"> были определены девять различных экосистем в зависимости от производственных целей. Кроме того, сбор семян диких яблок в Центральной Азии был сосредоточен на сем</w:t>
      </w:r>
      <w:r w:rsidR="000815D2">
        <w:rPr>
          <w:rFonts w:ascii="Cambria" w:hAnsi="Cambria"/>
          <w:lang w:val="ru-RU"/>
        </w:rPr>
        <w:t>енах</w:t>
      </w:r>
      <w:r w:rsidRPr="00242E47">
        <w:rPr>
          <w:rFonts w:ascii="Cambria" w:hAnsi="Cambria"/>
          <w:lang w:val="ru-RU"/>
        </w:rPr>
        <w:t xml:space="preserve"> с высококачественных деревьев с соответствующими характеристиками плодов. Некоторые засухоустойчивые/адаптированные к засухе виды были также собраны в ксерофитной зоне в районе Каратау. Сбор семян дикорастущих яблок показал, что, хотя выбранные плоды были одинакового размера на разных высотах, «как 60 случайных выборок, так и 14 элитных сортов имели различные садовые характеристики и уровни восприимчивости к болезням в зависимости от высоты» (</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2003)</w:t>
      </w:r>
      <w:r w:rsidR="00F61B3A" w:rsidRPr="00242E47">
        <w:rPr>
          <w:rFonts w:ascii="Cambria" w:hAnsi="Cambria"/>
          <w:lang w:val="ru-RU"/>
        </w:rPr>
        <w:t xml:space="preserve">. </w:t>
      </w:r>
    </w:p>
    <w:p w14:paraId="2D0093B8" w14:textId="77777777" w:rsidR="00F61B3A" w:rsidRPr="00242E47" w:rsidRDefault="00F61B3A" w:rsidP="00F61B3A">
      <w:pPr>
        <w:suppressAutoHyphens/>
        <w:autoSpaceDN w:val="0"/>
        <w:spacing w:after="0" w:line="240" w:lineRule="auto"/>
        <w:jc w:val="both"/>
        <w:textAlignment w:val="baseline"/>
        <w:rPr>
          <w:rFonts w:ascii="Cambria" w:hAnsi="Cambria"/>
          <w:i/>
          <w:iCs/>
          <w:lang w:val="ru-RU"/>
        </w:rPr>
      </w:pPr>
    </w:p>
    <w:p w14:paraId="0A2FC3BA" w14:textId="738A3271" w:rsidR="00F61B3A" w:rsidRPr="00242E47" w:rsidRDefault="00242E47" w:rsidP="00F61B3A">
      <w:pPr>
        <w:suppressAutoHyphens/>
        <w:autoSpaceDN w:val="0"/>
        <w:spacing w:after="0" w:line="240" w:lineRule="auto"/>
        <w:jc w:val="both"/>
        <w:textAlignment w:val="baseline"/>
        <w:rPr>
          <w:rFonts w:ascii="Cambria" w:hAnsi="Cambria"/>
          <w:lang w:val="ru-RU"/>
        </w:rPr>
      </w:pPr>
      <w:r w:rsidRPr="00242E47">
        <w:rPr>
          <w:rFonts w:ascii="Cambria" w:hAnsi="Cambria"/>
          <w:lang w:val="ru-RU"/>
        </w:rPr>
        <w:t xml:space="preserve">Большинство образцов семян включали случайные листья и 14000 семян </w:t>
      </w:r>
      <w:r w:rsidR="000815D2">
        <w:rPr>
          <w:rFonts w:ascii="Cambria" w:hAnsi="Cambria"/>
          <w:lang w:val="ru-RU"/>
        </w:rPr>
        <w:t xml:space="preserve">с </w:t>
      </w:r>
      <w:r w:rsidRPr="00242E47">
        <w:rPr>
          <w:rFonts w:ascii="Cambria" w:hAnsi="Cambria"/>
          <w:lang w:val="ru-RU"/>
        </w:rPr>
        <w:t>260 деревьев из девяти различных экосистемных ниш в 1996 году. Для каждого участка было отобрано 54 произвольно выбранных дерева с площади 3,0 × 5,0 км со значительным разбросом по высоте</w:t>
      </w:r>
      <w:r w:rsidR="000815D2">
        <w:rPr>
          <w:rFonts w:ascii="Cambria" w:hAnsi="Cambria"/>
          <w:lang w:val="ru-RU"/>
        </w:rPr>
        <w:t>,</w:t>
      </w:r>
      <w:r w:rsidRPr="00242E47">
        <w:rPr>
          <w:rFonts w:ascii="Cambria" w:hAnsi="Cambria"/>
          <w:lang w:val="ru-RU"/>
        </w:rPr>
        <w:t xml:space="preserve"> по всей длине</w:t>
      </w:r>
      <w:r w:rsidR="000815D2">
        <w:rPr>
          <w:rFonts w:ascii="Cambria" w:hAnsi="Cambria"/>
          <w:lang w:val="ru-RU"/>
        </w:rPr>
        <w:t>,</w:t>
      </w:r>
      <w:r w:rsidRPr="00242E47">
        <w:rPr>
          <w:rFonts w:ascii="Cambria" w:hAnsi="Cambria"/>
          <w:lang w:val="ru-RU"/>
        </w:rPr>
        <w:t xml:space="preserve"> с разнообразными склонами и видами. Размер популяции был разным для каждой ниши и варьировал от 10 до 60 деревьев в зависимости от размера площади и времени, отведенного для сбора на каждом участке. Дополнительные 14500 семян с 47 </w:t>
      </w:r>
      <w:r w:rsidR="000815D2">
        <w:rPr>
          <w:rFonts w:ascii="Cambria" w:hAnsi="Cambria"/>
          <w:lang w:val="ru-RU"/>
        </w:rPr>
        <w:t>лучших</w:t>
      </w:r>
      <w:r w:rsidRPr="00242E47">
        <w:rPr>
          <w:rFonts w:ascii="Cambria" w:hAnsi="Cambria"/>
          <w:lang w:val="ru-RU"/>
        </w:rPr>
        <w:t xml:space="preserve"> или «элитных» деревьев были собраны на всех девяти участках. Для создания клонов были собраны </w:t>
      </w:r>
      <w:r w:rsidR="000815D2">
        <w:rPr>
          <w:rFonts w:ascii="Cambria" w:hAnsi="Cambria"/>
          <w:lang w:val="ru-RU"/>
        </w:rPr>
        <w:t>привои</w:t>
      </w:r>
      <w:r w:rsidRPr="00242E47">
        <w:rPr>
          <w:rFonts w:ascii="Cambria" w:hAnsi="Cambria"/>
          <w:lang w:val="ru-RU"/>
        </w:rPr>
        <w:t xml:space="preserve"> 30 элитных деревьев. Все фрукты и деревья, включенные в процесс сбора урожая, характеризовались 24 дескрипторами (</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2003)</w:t>
      </w:r>
      <w:r w:rsidR="00F61B3A" w:rsidRPr="00242E47">
        <w:rPr>
          <w:rFonts w:ascii="Cambria" w:hAnsi="Cambria"/>
          <w:lang w:val="ru-RU"/>
        </w:rPr>
        <w:t xml:space="preserve">. </w:t>
      </w:r>
    </w:p>
    <w:p w14:paraId="2D0623D5" w14:textId="77777777" w:rsidR="00F61B3A" w:rsidRPr="00242E47" w:rsidRDefault="00F61B3A" w:rsidP="00F61B3A">
      <w:pPr>
        <w:suppressAutoHyphens/>
        <w:autoSpaceDN w:val="0"/>
        <w:spacing w:after="0" w:line="240" w:lineRule="auto"/>
        <w:jc w:val="both"/>
        <w:textAlignment w:val="baseline"/>
        <w:rPr>
          <w:rFonts w:ascii="Cambria" w:hAnsi="Cambria"/>
          <w:lang w:val="ru-RU"/>
        </w:rPr>
      </w:pPr>
    </w:p>
    <w:p w14:paraId="3EA4D991" w14:textId="731AE183" w:rsidR="00F61B3A" w:rsidRDefault="00242E47" w:rsidP="00F61B3A">
      <w:pPr>
        <w:spacing w:after="0" w:line="240" w:lineRule="auto"/>
        <w:jc w:val="both"/>
        <w:rPr>
          <w:rFonts w:ascii="Cambria" w:hAnsi="Cambria"/>
          <w:lang w:val="ru-RU"/>
        </w:rPr>
      </w:pPr>
      <w:r w:rsidRPr="00242E47">
        <w:rPr>
          <w:rFonts w:ascii="Cambria" w:hAnsi="Cambria"/>
          <w:lang w:val="ru-RU"/>
        </w:rPr>
        <w:lastRenderedPageBreak/>
        <w:t xml:space="preserve">Банк семян яблони в </w:t>
      </w:r>
      <w:r w:rsidRPr="00242E47">
        <w:rPr>
          <w:rFonts w:ascii="Cambria" w:hAnsi="Cambria"/>
          <w:lang w:val="en-GB"/>
        </w:rPr>
        <w:t>PGRU</w:t>
      </w:r>
      <w:r w:rsidRPr="00242E47">
        <w:rPr>
          <w:rFonts w:ascii="Cambria" w:hAnsi="Cambria"/>
          <w:lang w:val="ru-RU"/>
        </w:rPr>
        <w:t xml:space="preserve"> был создан в 1984 году на основе плана клонального репозитория </w:t>
      </w:r>
      <w:r w:rsidRPr="00242E47">
        <w:rPr>
          <w:rFonts w:ascii="Cambria" w:hAnsi="Cambria"/>
          <w:lang w:val="en-GB"/>
        </w:rPr>
        <w:t>NPGS</w:t>
      </w:r>
      <w:r w:rsidRPr="00242E47">
        <w:rPr>
          <w:rFonts w:ascii="Cambria" w:hAnsi="Cambria"/>
          <w:lang w:val="ru-RU"/>
        </w:rPr>
        <w:t xml:space="preserve"> (</w:t>
      </w:r>
      <w:r w:rsidRPr="00242E47">
        <w:rPr>
          <w:rFonts w:ascii="Cambria" w:hAnsi="Cambria"/>
          <w:lang w:val="en-GB"/>
        </w:rPr>
        <w:t>Barton</w:t>
      </w:r>
      <w:r w:rsidRPr="00242E47">
        <w:rPr>
          <w:rFonts w:ascii="Cambria" w:hAnsi="Cambria"/>
          <w:lang w:val="ru-RU"/>
        </w:rPr>
        <w:t xml:space="preserve"> 1975; </w:t>
      </w:r>
      <w:r w:rsidRPr="00242E47">
        <w:rPr>
          <w:rFonts w:ascii="Cambria" w:hAnsi="Cambria"/>
          <w:lang w:val="en-GB"/>
        </w:rPr>
        <w:t>Brooks</w:t>
      </w:r>
      <w:r w:rsidRPr="00242E47">
        <w:rPr>
          <w:rFonts w:ascii="Cambria" w:hAnsi="Cambria"/>
          <w:lang w:val="ru-RU"/>
        </w:rPr>
        <w:t xml:space="preserve"> </w:t>
      </w:r>
      <w:r w:rsidRPr="00242E47">
        <w:rPr>
          <w:rFonts w:ascii="Cambria" w:hAnsi="Cambria"/>
          <w:lang w:val="en-GB"/>
        </w:rPr>
        <w:t>and</w:t>
      </w:r>
      <w:r w:rsidRPr="00242E47">
        <w:rPr>
          <w:rFonts w:ascii="Cambria" w:hAnsi="Cambria"/>
          <w:lang w:val="ru-RU"/>
        </w:rPr>
        <w:t xml:space="preserve"> </w:t>
      </w:r>
      <w:r w:rsidRPr="00242E47">
        <w:rPr>
          <w:rFonts w:ascii="Cambria" w:hAnsi="Cambria"/>
          <w:lang w:val="en-GB"/>
        </w:rPr>
        <w:t>Barton</w:t>
      </w:r>
      <w:r w:rsidRPr="00242E47">
        <w:rPr>
          <w:rFonts w:ascii="Cambria" w:hAnsi="Cambria"/>
          <w:lang w:val="ru-RU"/>
        </w:rPr>
        <w:t xml:space="preserve"> 1977). Собранные 51316 семян хранятся в </w:t>
      </w:r>
      <w:r w:rsidRPr="00242E47">
        <w:rPr>
          <w:rFonts w:ascii="Cambria" w:hAnsi="Cambria"/>
          <w:lang w:val="en-GB"/>
        </w:rPr>
        <w:t>PGRU</w:t>
      </w:r>
      <w:r w:rsidRPr="00242E47">
        <w:rPr>
          <w:rFonts w:ascii="Cambria" w:hAnsi="Cambria"/>
          <w:lang w:val="ru-RU"/>
        </w:rPr>
        <w:t xml:space="preserve"> при –20° </w:t>
      </w:r>
      <w:r w:rsidRPr="00242E47">
        <w:rPr>
          <w:rFonts w:ascii="Cambria" w:hAnsi="Cambria"/>
          <w:lang w:val="en-GB"/>
        </w:rPr>
        <w:t>C</w:t>
      </w:r>
      <w:r w:rsidRPr="00242E47">
        <w:rPr>
          <w:rFonts w:ascii="Cambria" w:hAnsi="Cambria"/>
          <w:lang w:val="ru-RU"/>
        </w:rPr>
        <w:t xml:space="preserve">, а 39098 семян хранятся в жидком азоте в Национальной лаборатории хранения семян. Часть образцов семян дикого </w:t>
      </w:r>
      <w:r w:rsidRPr="00242E47">
        <w:rPr>
          <w:rFonts w:ascii="Cambria" w:hAnsi="Cambria"/>
          <w:lang w:val="en-GB"/>
        </w:rPr>
        <w:t>Malus</w:t>
      </w:r>
      <w:r w:rsidRPr="00242E47">
        <w:rPr>
          <w:rFonts w:ascii="Cambria" w:hAnsi="Cambria"/>
          <w:lang w:val="ru-RU"/>
        </w:rPr>
        <w:t xml:space="preserve"> содержится во влагонепроницаемых конвертах и хранится при –20° </w:t>
      </w:r>
      <w:r w:rsidRPr="00242E47">
        <w:rPr>
          <w:rFonts w:ascii="Cambria" w:hAnsi="Cambria"/>
          <w:lang w:val="en-GB"/>
        </w:rPr>
        <w:t>C</w:t>
      </w:r>
      <w:r w:rsidRPr="00242E47">
        <w:rPr>
          <w:rFonts w:ascii="Cambria" w:hAnsi="Cambria"/>
          <w:lang w:val="ru-RU"/>
        </w:rPr>
        <w:t xml:space="preserve"> в соответствии с руководящими принципами Международного совета по генетическим ресурсам растений (</w:t>
      </w:r>
      <w:r w:rsidRPr="00242E47">
        <w:rPr>
          <w:rFonts w:ascii="Cambria" w:hAnsi="Cambria"/>
          <w:lang w:val="en-GB"/>
        </w:rPr>
        <w:t>IBPGR</w:t>
      </w:r>
      <w:r w:rsidRPr="00242E47">
        <w:rPr>
          <w:rFonts w:ascii="Cambria" w:hAnsi="Cambria"/>
          <w:lang w:val="ru-RU"/>
        </w:rPr>
        <w:t>) (</w:t>
      </w:r>
      <w:r w:rsidRPr="00242E47">
        <w:rPr>
          <w:rFonts w:ascii="Cambria" w:hAnsi="Cambria"/>
          <w:lang w:val="en-GB"/>
        </w:rPr>
        <w:t>IBPGR</w:t>
      </w:r>
      <w:r w:rsidRPr="00242E47">
        <w:rPr>
          <w:rFonts w:ascii="Cambria" w:hAnsi="Cambria"/>
          <w:lang w:val="ru-RU"/>
        </w:rPr>
        <w:t>, 1985</w:t>
      </w:r>
      <w:r w:rsidR="00F61B3A" w:rsidRPr="00242E47">
        <w:rPr>
          <w:rFonts w:ascii="Cambria" w:hAnsi="Cambria"/>
          <w:lang w:val="ru-RU"/>
        </w:rPr>
        <w:t>)</w:t>
      </w:r>
      <w:r w:rsidR="00F61B3A" w:rsidRPr="00982C5D">
        <w:rPr>
          <w:rStyle w:val="DipnotBavurusu"/>
          <w:rFonts w:ascii="Cambria" w:hAnsi="Cambria"/>
          <w:lang w:val="en-GB"/>
        </w:rPr>
        <w:footnoteReference w:id="36"/>
      </w:r>
      <w:r w:rsidR="00F61B3A" w:rsidRPr="00242E47">
        <w:rPr>
          <w:rFonts w:ascii="Cambria" w:hAnsi="Cambria"/>
          <w:lang w:val="ru-RU"/>
        </w:rPr>
        <w:t xml:space="preserve">. </w:t>
      </w:r>
      <w:r w:rsidRPr="00242E47">
        <w:rPr>
          <w:rFonts w:ascii="Cambria" w:hAnsi="Cambria"/>
          <w:lang w:val="ru-RU"/>
        </w:rPr>
        <w:t>Кроме того, спящие почки 2000 образцов хранятся в резервной коллекции в жидком азоте (</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xml:space="preserve">. 1999; </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2003).</w:t>
      </w:r>
    </w:p>
    <w:p w14:paraId="5CB1675F" w14:textId="77777777" w:rsidR="00242E47" w:rsidRPr="00242E47" w:rsidRDefault="00242E47" w:rsidP="00F61B3A">
      <w:pPr>
        <w:spacing w:after="0" w:line="240" w:lineRule="auto"/>
        <w:jc w:val="both"/>
        <w:rPr>
          <w:rFonts w:ascii="Cambria" w:hAnsi="Cambria"/>
          <w:lang w:val="ru-RU"/>
        </w:rPr>
      </w:pPr>
    </w:p>
    <w:p w14:paraId="553B5AD4" w14:textId="35F85AA0" w:rsidR="00F61B3A" w:rsidRPr="00242E47" w:rsidRDefault="00242E47" w:rsidP="00F61B3A">
      <w:pPr>
        <w:spacing w:after="0" w:line="240" w:lineRule="auto"/>
        <w:jc w:val="both"/>
        <w:rPr>
          <w:rFonts w:ascii="Cambria" w:hAnsi="Cambria"/>
          <w:lang w:val="ru-RU"/>
        </w:rPr>
      </w:pPr>
      <w:r w:rsidRPr="00242E47">
        <w:rPr>
          <w:rFonts w:ascii="Cambria" w:hAnsi="Cambria"/>
          <w:lang w:val="ru-RU"/>
        </w:rPr>
        <w:t xml:space="preserve">Часть коллекции также находится в садах. Собранные 2438 образцов размножаются клонально и хранятся как дублированные фруктовые деревья. Отобранные образцы реплицируются четыре раза и высаживаются в пяти климатически разных штатах Нью-Йорк, Северная Каролина, Вашингтон, Иллинойс и Миннесота. Растительный материал и семена из этих садов также постоянно хранятся в криогенных хранилищах. Это непрерывный процесс, требующий тщательного планирования и выполнения систематических протоколов, разработанных для аналогичных криогенных хранилищ. У диких видов яблони почки могут быть собраны из </w:t>
      </w:r>
      <w:r w:rsidR="00C303B9">
        <w:rPr>
          <w:rFonts w:ascii="Cambria" w:hAnsi="Cambria"/>
          <w:lang w:val="ru-RU"/>
        </w:rPr>
        <w:t>созданных</w:t>
      </w:r>
      <w:r w:rsidRPr="00242E47">
        <w:rPr>
          <w:rFonts w:ascii="Cambria" w:hAnsi="Cambria"/>
          <w:lang w:val="ru-RU"/>
        </w:rPr>
        <w:t xml:space="preserve"> садов в период с января по март в </w:t>
      </w:r>
      <w:r w:rsidRPr="00242E47">
        <w:rPr>
          <w:rFonts w:ascii="Cambria" w:hAnsi="Cambria"/>
          <w:lang w:val="en-GB"/>
        </w:rPr>
        <w:t>PGRU</w:t>
      </w:r>
      <w:r w:rsidRPr="00242E47">
        <w:rPr>
          <w:rFonts w:ascii="Cambria" w:hAnsi="Cambria"/>
          <w:lang w:val="ru-RU"/>
        </w:rPr>
        <w:t xml:space="preserve"> и могут храниться при </w:t>
      </w:r>
      <w:r w:rsidR="00C303B9">
        <w:rPr>
          <w:rFonts w:ascii="Cambria" w:hAnsi="Cambria"/>
          <w:lang w:val="ru-RU"/>
        </w:rPr>
        <w:br/>
        <w:t>-</w:t>
      </w:r>
      <w:r w:rsidRPr="00242E47">
        <w:rPr>
          <w:rFonts w:ascii="Cambria" w:hAnsi="Cambria"/>
          <w:lang w:val="ru-RU"/>
        </w:rPr>
        <w:t xml:space="preserve">4° </w:t>
      </w:r>
      <w:r w:rsidRPr="00242E47">
        <w:rPr>
          <w:rFonts w:ascii="Cambria" w:hAnsi="Cambria"/>
          <w:lang w:val="en-GB"/>
        </w:rPr>
        <w:t>C</w:t>
      </w:r>
      <w:r w:rsidRPr="00242E47">
        <w:rPr>
          <w:rFonts w:ascii="Cambria" w:hAnsi="Cambria"/>
          <w:lang w:val="ru-RU"/>
        </w:rPr>
        <w:t xml:space="preserve"> до шести месяцев перед обработкой и помещ</w:t>
      </w:r>
      <w:r w:rsidR="00C303B9">
        <w:rPr>
          <w:rFonts w:ascii="Cambria" w:hAnsi="Cambria"/>
          <w:lang w:val="ru-RU"/>
        </w:rPr>
        <w:t>аются</w:t>
      </w:r>
      <w:r w:rsidRPr="00242E47">
        <w:rPr>
          <w:rFonts w:ascii="Cambria" w:hAnsi="Cambria"/>
          <w:lang w:val="ru-RU"/>
        </w:rPr>
        <w:t xml:space="preserve"> в хранилище с жидким азотом (</w:t>
      </w:r>
      <w:r w:rsidRPr="00242E47">
        <w:rPr>
          <w:rFonts w:ascii="Cambria" w:hAnsi="Cambria"/>
          <w:lang w:val="en-GB"/>
        </w:rPr>
        <w:t>Forsline</w:t>
      </w:r>
      <w:r w:rsidRPr="00242E47">
        <w:rPr>
          <w:rFonts w:ascii="Cambria" w:hAnsi="Cambria"/>
          <w:lang w:val="ru-RU"/>
        </w:rPr>
        <w:t xml:space="preserve"> </w:t>
      </w:r>
      <w:r w:rsidR="00040A53" w:rsidRPr="00242E47">
        <w:rPr>
          <w:rFonts w:ascii="Cambria" w:hAnsi="Cambria"/>
          <w:lang w:val="en-GB"/>
        </w:rPr>
        <w:t>et</w:t>
      </w:r>
      <w:r w:rsidR="00040A53" w:rsidRPr="00242E47">
        <w:rPr>
          <w:rFonts w:ascii="Cambria" w:hAnsi="Cambria"/>
          <w:lang w:val="ru-RU"/>
        </w:rPr>
        <w:t xml:space="preserve"> </w:t>
      </w:r>
      <w:r w:rsidR="00040A53" w:rsidRPr="00242E47">
        <w:rPr>
          <w:rFonts w:ascii="Cambria" w:hAnsi="Cambria"/>
          <w:lang w:val="en-GB"/>
        </w:rPr>
        <w:t>al</w:t>
      </w:r>
      <w:r w:rsidR="00040A53" w:rsidRPr="00242E47">
        <w:rPr>
          <w:rFonts w:ascii="Cambria" w:hAnsi="Cambria"/>
          <w:lang w:val="ru-RU"/>
        </w:rPr>
        <w:t>..</w:t>
      </w:r>
      <w:r w:rsidRPr="00242E47">
        <w:rPr>
          <w:rFonts w:ascii="Cambria" w:hAnsi="Cambria"/>
          <w:lang w:val="ru-RU"/>
        </w:rPr>
        <w:t xml:space="preserve">, 1996; </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2003)</w:t>
      </w:r>
      <w:r w:rsidR="00F61B3A" w:rsidRPr="00242E47">
        <w:rPr>
          <w:rFonts w:ascii="Cambria" w:hAnsi="Cambria"/>
          <w:lang w:val="ru-RU"/>
        </w:rPr>
        <w:t>.</w:t>
      </w:r>
    </w:p>
    <w:p w14:paraId="611857F9" w14:textId="77777777" w:rsidR="00F61B3A" w:rsidRPr="00242E47" w:rsidRDefault="00F61B3A" w:rsidP="00F61B3A">
      <w:pPr>
        <w:spacing w:after="0" w:line="240" w:lineRule="auto"/>
        <w:jc w:val="both"/>
        <w:rPr>
          <w:rFonts w:ascii="Cambria" w:hAnsi="Cambria"/>
          <w:lang w:val="ru-RU"/>
        </w:rPr>
      </w:pPr>
    </w:p>
    <w:p w14:paraId="7DF3C6F1" w14:textId="4EC56CDE" w:rsidR="00F61B3A" w:rsidRPr="00242E47" w:rsidRDefault="00242E47" w:rsidP="00F61B3A">
      <w:pPr>
        <w:spacing w:after="0" w:line="240" w:lineRule="auto"/>
        <w:jc w:val="both"/>
        <w:rPr>
          <w:rFonts w:ascii="Cambria" w:hAnsi="Cambria"/>
          <w:i/>
          <w:iCs/>
          <w:lang w:val="ru-RU"/>
        </w:rPr>
      </w:pPr>
      <w:r w:rsidRPr="00242E47">
        <w:rPr>
          <w:rFonts w:ascii="Cambria" w:hAnsi="Cambria"/>
          <w:lang w:val="ru-RU"/>
        </w:rPr>
        <w:t xml:space="preserve">В то время как одна часть собранных семян хранится в Национальной лаборатории семян, другая часть этих семян распределяется между специалистами по оценке. Например, «более 5000 саженцев были проверены на признаки устойчивости к болезням в рамках совместной программы с кафедрой патологии растений Корнельского университета в Женеве. Многие из этих саженцев были распространены за пределами </w:t>
      </w:r>
      <w:r w:rsidRPr="00242E47">
        <w:rPr>
          <w:rFonts w:ascii="Cambria" w:hAnsi="Cambria"/>
          <w:lang w:val="en-GB"/>
        </w:rPr>
        <w:t>PGRU</w:t>
      </w:r>
      <w:r w:rsidRPr="00242E47">
        <w:rPr>
          <w:rFonts w:ascii="Cambria" w:hAnsi="Cambria"/>
          <w:lang w:val="ru-RU"/>
        </w:rPr>
        <w:t xml:space="preserve">. Всхожесть семян для подмножества хранимых семян контролировали с более чем 93% всхожестью семян </w:t>
      </w:r>
      <w:r w:rsidRPr="00242E47">
        <w:rPr>
          <w:rFonts w:ascii="Cambria" w:hAnsi="Cambria"/>
          <w:lang w:val="en-GB"/>
        </w:rPr>
        <w:t>M</w:t>
      </w:r>
      <w:r w:rsidRPr="00242E47">
        <w:rPr>
          <w:rFonts w:ascii="Cambria" w:hAnsi="Cambria"/>
          <w:lang w:val="ru-RU"/>
        </w:rPr>
        <w:t xml:space="preserve">. </w:t>
      </w:r>
      <w:r w:rsidRPr="00242E47">
        <w:rPr>
          <w:rFonts w:ascii="Cambria" w:hAnsi="Cambria"/>
          <w:lang w:val="en-GB"/>
        </w:rPr>
        <w:t>sieversii</w:t>
      </w:r>
      <w:r w:rsidRPr="00242E47">
        <w:rPr>
          <w:rFonts w:ascii="Cambria" w:hAnsi="Cambria"/>
          <w:lang w:val="ru-RU"/>
        </w:rPr>
        <w:t>»</w:t>
      </w:r>
      <w:r w:rsidR="00040A53">
        <w:rPr>
          <w:rFonts w:ascii="Cambria" w:hAnsi="Cambria"/>
          <w:lang w:val="ru-RU"/>
        </w:rPr>
        <w:t xml:space="preserve"> </w:t>
      </w:r>
      <w:r w:rsidRPr="00242E47">
        <w:rPr>
          <w:rFonts w:ascii="Cambria" w:hAnsi="Cambria"/>
          <w:lang w:val="ru-RU"/>
        </w:rPr>
        <w:t>(</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2003). Распространение (побеги (покоящиеся и летние почек), пыльца, семена, листья для биохимического/молекулярного анализа и образцы ДНК) были отправлены экспертам по всему миру для дальнейшей характеристики и оценки с 1989 г. (</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2003).</w:t>
      </w:r>
      <w:r w:rsidR="00F61B3A" w:rsidRPr="00242E47">
        <w:rPr>
          <w:rFonts w:ascii="Cambria" w:hAnsi="Cambria"/>
          <w:i/>
          <w:iCs/>
          <w:lang w:val="ru-RU"/>
        </w:rPr>
        <w:t xml:space="preserve"> </w:t>
      </w:r>
    </w:p>
    <w:p w14:paraId="0C240371" w14:textId="77777777" w:rsidR="00F61B3A" w:rsidRPr="00242E47" w:rsidRDefault="00F61B3A" w:rsidP="00F61B3A">
      <w:pPr>
        <w:spacing w:after="0" w:line="240" w:lineRule="auto"/>
        <w:jc w:val="both"/>
        <w:rPr>
          <w:rFonts w:ascii="Cambria" w:hAnsi="Cambria"/>
          <w:i/>
          <w:iCs/>
          <w:lang w:val="ru-RU"/>
        </w:rPr>
      </w:pPr>
    </w:p>
    <w:p w14:paraId="65CBA840" w14:textId="7BA85156" w:rsidR="00913531" w:rsidRPr="00242E47" w:rsidRDefault="00242E47" w:rsidP="00F61B3A">
      <w:pPr>
        <w:spacing w:after="0" w:line="240" w:lineRule="auto"/>
        <w:jc w:val="both"/>
        <w:rPr>
          <w:rFonts w:ascii="Cambria" w:hAnsi="Cambria"/>
          <w:lang w:val="ru-RU"/>
        </w:rPr>
      </w:pPr>
      <w:r w:rsidRPr="00242E47">
        <w:rPr>
          <w:rFonts w:ascii="Cambria" w:hAnsi="Cambria"/>
          <w:lang w:val="ru-RU"/>
        </w:rPr>
        <w:t xml:space="preserve">Каждое из этих распределений отслеживается через электронную базу данных. Каждый образец кодируется и хранится с помощью </w:t>
      </w:r>
      <w:r w:rsidR="00C303B9" w:rsidRPr="00C303B9">
        <w:rPr>
          <w:rFonts w:ascii="Cambria" w:hAnsi="Cambria"/>
          <w:lang w:val="ru-RU"/>
        </w:rPr>
        <w:t>инвентаризационн</w:t>
      </w:r>
      <w:r w:rsidR="00C303B9">
        <w:rPr>
          <w:rFonts w:ascii="Cambria" w:hAnsi="Cambria"/>
          <w:lang w:val="ru-RU"/>
        </w:rPr>
        <w:t>ой</w:t>
      </w:r>
      <w:r w:rsidR="00C303B9" w:rsidRPr="00C303B9">
        <w:rPr>
          <w:rFonts w:ascii="Cambria" w:hAnsi="Cambria"/>
          <w:lang w:val="ru-RU"/>
        </w:rPr>
        <w:t>, присоединительн</w:t>
      </w:r>
      <w:r w:rsidR="00C303B9">
        <w:rPr>
          <w:rFonts w:ascii="Cambria" w:hAnsi="Cambria"/>
          <w:lang w:val="ru-RU"/>
        </w:rPr>
        <w:t>ой</w:t>
      </w:r>
      <w:r w:rsidR="00C303B9" w:rsidRPr="00C303B9">
        <w:rPr>
          <w:rFonts w:ascii="Cambria" w:hAnsi="Cambria"/>
          <w:lang w:val="ru-RU"/>
        </w:rPr>
        <w:t xml:space="preserve"> и паспортн</w:t>
      </w:r>
      <w:r w:rsidR="00C303B9">
        <w:rPr>
          <w:rFonts w:ascii="Cambria" w:hAnsi="Cambria"/>
          <w:lang w:val="ru-RU"/>
        </w:rPr>
        <w:t>ой</w:t>
      </w:r>
      <w:r w:rsidR="00C303B9" w:rsidRPr="00C303B9">
        <w:rPr>
          <w:rFonts w:ascii="Cambria" w:hAnsi="Cambria"/>
          <w:lang w:val="ru-RU"/>
        </w:rPr>
        <w:t xml:space="preserve"> документаци</w:t>
      </w:r>
      <w:r w:rsidR="00C303B9">
        <w:rPr>
          <w:rFonts w:ascii="Cambria" w:hAnsi="Cambria"/>
          <w:lang w:val="ru-RU"/>
        </w:rPr>
        <w:t>и</w:t>
      </w:r>
      <w:r w:rsidRPr="00242E47">
        <w:rPr>
          <w:rFonts w:ascii="Cambria" w:hAnsi="Cambria"/>
          <w:lang w:val="ru-RU"/>
        </w:rPr>
        <w:t>. Систематическая документация основана на каталогизации всех коллекций. Они получ</w:t>
      </w:r>
      <w:r w:rsidR="00C303B9">
        <w:rPr>
          <w:rFonts w:ascii="Cambria" w:hAnsi="Cambria"/>
          <w:lang w:val="ru-RU"/>
        </w:rPr>
        <w:t>ают</w:t>
      </w:r>
      <w:r w:rsidRPr="00242E47">
        <w:rPr>
          <w:rFonts w:ascii="Cambria" w:hAnsi="Cambria"/>
          <w:lang w:val="ru-RU"/>
        </w:rPr>
        <w:t xml:space="preserve"> порядковый номер </w:t>
      </w:r>
      <w:r w:rsidRPr="00242E47">
        <w:rPr>
          <w:rFonts w:ascii="Cambria" w:hAnsi="Cambria"/>
          <w:lang w:val="en-GB"/>
        </w:rPr>
        <w:t>Geneva</w:t>
      </w:r>
      <w:r w:rsidRPr="00242E47">
        <w:rPr>
          <w:rFonts w:ascii="Cambria" w:hAnsi="Cambria"/>
          <w:lang w:val="ru-RU"/>
        </w:rPr>
        <w:t xml:space="preserve"> </w:t>
      </w:r>
      <w:r w:rsidRPr="00242E47">
        <w:rPr>
          <w:rFonts w:ascii="Cambria" w:hAnsi="Cambria"/>
          <w:lang w:val="en-GB"/>
        </w:rPr>
        <w:t>Malus</w:t>
      </w:r>
      <w:r w:rsidRPr="00242E47">
        <w:rPr>
          <w:rFonts w:ascii="Cambria" w:hAnsi="Cambria"/>
          <w:lang w:val="ru-RU"/>
        </w:rPr>
        <w:t xml:space="preserve"> (</w:t>
      </w:r>
      <w:r w:rsidRPr="00242E47">
        <w:rPr>
          <w:rFonts w:ascii="Cambria" w:hAnsi="Cambria"/>
          <w:lang w:val="en-GB"/>
        </w:rPr>
        <w:t>GMAL</w:t>
      </w:r>
      <w:r w:rsidRPr="00242E47">
        <w:rPr>
          <w:rFonts w:ascii="Cambria" w:hAnsi="Cambria"/>
          <w:lang w:val="ru-RU"/>
        </w:rPr>
        <w:t xml:space="preserve">), чтобы отличить эту коллекцию яблок от других в </w:t>
      </w:r>
      <w:r w:rsidRPr="00242E47">
        <w:rPr>
          <w:rFonts w:ascii="Cambria" w:hAnsi="Cambria"/>
          <w:lang w:val="en-GB"/>
        </w:rPr>
        <w:t>NPGS</w:t>
      </w:r>
      <w:r w:rsidRPr="00242E47">
        <w:rPr>
          <w:rFonts w:ascii="Cambria" w:hAnsi="Cambria"/>
          <w:lang w:val="ru-RU"/>
        </w:rPr>
        <w:t>. Более того, все постоянные образцы получают идентификационный номер растения (</w:t>
      </w:r>
      <w:r w:rsidRPr="00242E47">
        <w:rPr>
          <w:rFonts w:ascii="Cambria" w:hAnsi="Cambria"/>
          <w:lang w:val="en-GB"/>
        </w:rPr>
        <w:t>PI</w:t>
      </w:r>
      <w:r w:rsidRPr="00242E47">
        <w:rPr>
          <w:rFonts w:ascii="Cambria" w:hAnsi="Cambria"/>
          <w:lang w:val="ru-RU"/>
        </w:rPr>
        <w:t>), используемый для удобного поиска в существующей электронной базе данных. Коллекция различных сортов яблони характеризуется 25 морфологическими дескрипторами и представляет собой тестовый массив наиболее генетически разнообразных доступных образцов, постоянно используемых для оценки конкретных генетических признаков. Информационная сеть по ресурсам зародышевой плазмы (</w:t>
      </w:r>
      <w:r w:rsidRPr="00242E47">
        <w:rPr>
          <w:rFonts w:ascii="Cambria" w:hAnsi="Cambria"/>
          <w:lang w:val="en-GB"/>
        </w:rPr>
        <w:t>GRIN</w:t>
      </w:r>
      <w:r w:rsidRPr="00242E47">
        <w:rPr>
          <w:rFonts w:ascii="Cambria" w:hAnsi="Cambria"/>
          <w:lang w:val="ru-RU"/>
        </w:rPr>
        <w:t>) (</w:t>
      </w:r>
      <w:r w:rsidRPr="00242E47">
        <w:rPr>
          <w:rFonts w:ascii="Cambria" w:hAnsi="Cambria"/>
          <w:lang w:val="en-GB"/>
        </w:rPr>
        <w:t>USDA</w:t>
      </w:r>
      <w:r w:rsidRPr="00242E47">
        <w:rPr>
          <w:rFonts w:ascii="Cambria" w:hAnsi="Cambria"/>
          <w:lang w:val="ru-RU"/>
        </w:rPr>
        <w:t xml:space="preserve">, 2000; </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2003) задокументировала историю образцов, их характеристики и оценки. Материалы этой коллекции используются в 24 лабораториях по всему миру для совместной оценки устойчивости к болезням, а для доступных саженцев проводится садоводческая и молекулярная характеристика (</w:t>
      </w:r>
      <w:r w:rsidRPr="00242E47">
        <w:rPr>
          <w:rFonts w:ascii="Cambria" w:hAnsi="Cambria"/>
          <w:lang w:val="en-GB"/>
        </w:rPr>
        <w:t>Forsline</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2003).</w:t>
      </w:r>
    </w:p>
    <w:p w14:paraId="48D8F8BC" w14:textId="77777777" w:rsidR="00242E47" w:rsidRPr="00242E47" w:rsidRDefault="00242E47" w:rsidP="00F61B3A">
      <w:pPr>
        <w:spacing w:after="0" w:line="240" w:lineRule="auto"/>
        <w:jc w:val="both"/>
        <w:rPr>
          <w:rFonts w:ascii="Cambria" w:hAnsi="Cambria"/>
          <w:lang w:val="ru-RU"/>
        </w:rPr>
      </w:pPr>
    </w:p>
    <w:p w14:paraId="71C7BA84" w14:textId="30572B49" w:rsidR="00B469A9" w:rsidRPr="00242E47" w:rsidRDefault="00242E47" w:rsidP="00320CAB">
      <w:pPr>
        <w:autoSpaceDE w:val="0"/>
        <w:autoSpaceDN w:val="0"/>
        <w:adjustRightInd w:val="0"/>
        <w:spacing w:after="0" w:line="240" w:lineRule="auto"/>
        <w:jc w:val="both"/>
        <w:rPr>
          <w:rFonts w:ascii="Cambria" w:hAnsi="Cambria" w:cs="HelveticaNeueLTStd-Roman"/>
          <w:lang w:val="ru-RU"/>
        </w:rPr>
      </w:pPr>
      <w:r w:rsidRPr="00242E47">
        <w:rPr>
          <w:rFonts w:ascii="Cambria" w:hAnsi="Cambria"/>
          <w:lang w:val="ru-RU"/>
        </w:rPr>
        <w:t xml:space="preserve">Центральная Азия использовала аналогичные подходы как часть практики сохранения местных деревьев. В генном банке дикорастущих плодовых деревьев Научно-производственного центра генетических ресурсов имени Махтумкули Института ботаники </w:t>
      </w:r>
      <w:r w:rsidRPr="00242E47">
        <w:rPr>
          <w:rFonts w:ascii="Cambria" w:hAnsi="Cambria"/>
          <w:lang w:val="ru-RU"/>
        </w:rPr>
        <w:lastRenderedPageBreak/>
        <w:t>Академии наук Туркменистана хранится 4040 образцов плодовых культур и их диких сородичей (т. Е. Груши, абрикоса, яблони, фисташки и т. и др.) собирались многими поколениями. В генном банке содержится 450 образцов плодовых культур Туркменистана и 1000 образцов среднеазиатского происхождения (</w:t>
      </w:r>
      <w:r w:rsidRPr="00242E47">
        <w:rPr>
          <w:rFonts w:ascii="Cambria" w:hAnsi="Cambria"/>
          <w:lang w:val="en-GB"/>
        </w:rPr>
        <w:t>Lape</w:t>
      </w:r>
      <w:r w:rsidRPr="00242E47">
        <w:rPr>
          <w:rFonts w:ascii="Cambria" w:hAnsi="Cambria"/>
          <w:lang w:val="ru-RU"/>
        </w:rPr>
        <w:t>ñ</w:t>
      </w:r>
      <w:r w:rsidRPr="00242E47">
        <w:rPr>
          <w:rFonts w:ascii="Cambria" w:hAnsi="Cambria"/>
          <w:lang w:val="en-GB"/>
        </w:rPr>
        <w:t>a</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2014).</w:t>
      </w:r>
    </w:p>
    <w:p w14:paraId="51E3C49A" w14:textId="77777777" w:rsidR="009C3188" w:rsidRPr="00242E47" w:rsidRDefault="009C3188" w:rsidP="00320CAB">
      <w:pPr>
        <w:autoSpaceDE w:val="0"/>
        <w:autoSpaceDN w:val="0"/>
        <w:adjustRightInd w:val="0"/>
        <w:spacing w:after="0" w:line="240" w:lineRule="auto"/>
        <w:jc w:val="both"/>
        <w:rPr>
          <w:rFonts w:ascii="Cambria" w:hAnsi="Cambria" w:cs="HelveticaNeueLTStd-Roman"/>
          <w:lang w:val="ru-RU"/>
        </w:rPr>
      </w:pPr>
    </w:p>
    <w:p w14:paraId="4735DD5F" w14:textId="77777777" w:rsidR="00C303B9" w:rsidRPr="00480B1C" w:rsidRDefault="00C303B9" w:rsidP="00F61B3A">
      <w:pPr>
        <w:spacing w:after="0" w:line="240" w:lineRule="auto"/>
        <w:jc w:val="both"/>
        <w:rPr>
          <w:rFonts w:ascii="Cambria" w:eastAsia="Calibri" w:hAnsi="Cambria"/>
          <w:lang w:val="ru-RU"/>
        </w:rPr>
      </w:pPr>
      <w:r w:rsidRPr="00480B1C">
        <w:rPr>
          <w:rFonts w:ascii="Cambria" w:eastAsia="Calibri" w:hAnsi="Cambria"/>
          <w:lang w:val="ru-RU"/>
        </w:rPr>
        <w:t xml:space="preserve">Баразани и др. (2003) описали пример сохранения биологического разнообразия местных видов фисташек в Туркменистане. Сбор семян из диких популяций туркменских фисташек был проведен для сохранения генетической изменчивости природных популяций </w:t>
      </w:r>
      <w:r w:rsidRPr="00C303B9">
        <w:rPr>
          <w:rFonts w:ascii="Cambria" w:eastAsia="Calibri" w:hAnsi="Cambria"/>
          <w:lang w:val="en-GB"/>
        </w:rPr>
        <w:t>Pistacia</w:t>
      </w:r>
      <w:r w:rsidRPr="00480B1C">
        <w:rPr>
          <w:rFonts w:ascii="Cambria" w:eastAsia="Calibri" w:hAnsi="Cambria"/>
          <w:lang w:val="ru-RU"/>
        </w:rPr>
        <w:t xml:space="preserve"> </w:t>
      </w:r>
      <w:r w:rsidRPr="00C303B9">
        <w:rPr>
          <w:rFonts w:ascii="Cambria" w:eastAsia="Calibri" w:hAnsi="Cambria"/>
          <w:lang w:val="en-GB"/>
        </w:rPr>
        <w:t>vera</w:t>
      </w:r>
      <w:r w:rsidRPr="00480B1C">
        <w:rPr>
          <w:rFonts w:ascii="Cambria" w:eastAsia="Calibri" w:hAnsi="Cambria"/>
          <w:lang w:val="ru-RU"/>
        </w:rPr>
        <w:t xml:space="preserve"> </w:t>
      </w:r>
      <w:r w:rsidRPr="00C303B9">
        <w:rPr>
          <w:rFonts w:ascii="Cambria" w:eastAsia="Calibri" w:hAnsi="Cambria"/>
          <w:lang w:val="en-GB"/>
        </w:rPr>
        <w:t>L</w:t>
      </w:r>
      <w:r w:rsidRPr="00480B1C">
        <w:rPr>
          <w:rFonts w:ascii="Cambria" w:eastAsia="Calibri" w:hAnsi="Cambria"/>
          <w:lang w:val="ru-RU"/>
        </w:rPr>
        <w:t xml:space="preserve">. путем создания коллекции живой гермоплазмы этих диких деревьев. Экогеографический подход сочетается с подходом молекулярных производителей для изучения полиморфизма и потенциала роста </w:t>
      </w:r>
      <w:r w:rsidRPr="00C303B9">
        <w:rPr>
          <w:rFonts w:ascii="Cambria" w:eastAsia="Calibri" w:hAnsi="Cambria"/>
          <w:lang w:val="en-GB"/>
        </w:rPr>
        <w:t>Pistacia</w:t>
      </w:r>
      <w:r w:rsidRPr="00480B1C">
        <w:rPr>
          <w:rFonts w:ascii="Cambria" w:eastAsia="Calibri" w:hAnsi="Cambria"/>
          <w:lang w:val="ru-RU"/>
        </w:rPr>
        <w:t xml:space="preserve"> </w:t>
      </w:r>
      <w:r w:rsidRPr="00C303B9">
        <w:rPr>
          <w:rFonts w:ascii="Cambria" w:eastAsia="Calibri" w:hAnsi="Cambria"/>
          <w:lang w:val="en-GB"/>
        </w:rPr>
        <w:t>vera</w:t>
      </w:r>
      <w:r w:rsidRPr="00480B1C">
        <w:rPr>
          <w:rFonts w:ascii="Cambria" w:eastAsia="Calibri" w:hAnsi="Cambria"/>
          <w:lang w:val="ru-RU"/>
        </w:rPr>
        <w:t xml:space="preserve"> </w:t>
      </w:r>
      <w:r w:rsidRPr="00C303B9">
        <w:rPr>
          <w:rFonts w:ascii="Cambria" w:eastAsia="Calibri" w:hAnsi="Cambria"/>
          <w:lang w:val="en-GB"/>
        </w:rPr>
        <w:t>L</w:t>
      </w:r>
      <w:r w:rsidRPr="00480B1C">
        <w:rPr>
          <w:rFonts w:ascii="Cambria" w:eastAsia="Calibri" w:hAnsi="Cambria"/>
          <w:lang w:val="ru-RU"/>
        </w:rPr>
        <w:t xml:space="preserve">. в Туркменистане. Сбор семян проводили на участках естественного произрастания </w:t>
      </w:r>
      <w:r w:rsidRPr="00C303B9">
        <w:rPr>
          <w:rFonts w:ascii="Cambria" w:eastAsia="Calibri" w:hAnsi="Cambria"/>
          <w:lang w:val="en-GB"/>
        </w:rPr>
        <w:t>Pistacia</w:t>
      </w:r>
      <w:r w:rsidRPr="00480B1C">
        <w:rPr>
          <w:rFonts w:ascii="Cambria" w:eastAsia="Calibri" w:hAnsi="Cambria"/>
          <w:lang w:val="ru-RU"/>
        </w:rPr>
        <w:t xml:space="preserve"> </w:t>
      </w:r>
      <w:r w:rsidRPr="00C303B9">
        <w:rPr>
          <w:rFonts w:ascii="Cambria" w:eastAsia="Calibri" w:hAnsi="Cambria"/>
          <w:lang w:val="en-GB"/>
        </w:rPr>
        <w:t>vera</w:t>
      </w:r>
      <w:r w:rsidRPr="00480B1C">
        <w:rPr>
          <w:rFonts w:ascii="Cambria" w:eastAsia="Calibri" w:hAnsi="Cambria"/>
          <w:lang w:val="ru-RU"/>
        </w:rPr>
        <w:t xml:space="preserve"> </w:t>
      </w:r>
      <w:r w:rsidRPr="00C303B9">
        <w:rPr>
          <w:rFonts w:ascii="Cambria" w:eastAsia="Calibri" w:hAnsi="Cambria"/>
          <w:lang w:val="en-GB"/>
        </w:rPr>
        <w:t>L</w:t>
      </w:r>
      <w:r w:rsidRPr="00480B1C">
        <w:rPr>
          <w:rFonts w:ascii="Cambria" w:eastAsia="Calibri" w:hAnsi="Cambria"/>
          <w:lang w:val="ru-RU"/>
        </w:rPr>
        <w:t xml:space="preserve">. Проращивание семян проводили методом гнездовой посадки. По данным </w:t>
      </w:r>
      <w:r w:rsidRPr="00C303B9">
        <w:rPr>
          <w:rFonts w:ascii="Cambria" w:eastAsia="Calibri" w:hAnsi="Cambria"/>
          <w:lang w:val="en-GB"/>
        </w:rPr>
        <w:t>Barazani</w:t>
      </w:r>
      <w:r w:rsidRPr="00480B1C">
        <w:rPr>
          <w:rFonts w:ascii="Cambria" w:eastAsia="Calibri" w:hAnsi="Cambria"/>
          <w:lang w:val="ru-RU"/>
        </w:rPr>
        <w:t xml:space="preserve"> </w:t>
      </w:r>
      <w:r w:rsidRPr="00C303B9">
        <w:rPr>
          <w:rFonts w:ascii="Cambria" w:eastAsia="Calibri" w:hAnsi="Cambria"/>
          <w:lang w:val="en-GB"/>
        </w:rPr>
        <w:t>et</w:t>
      </w:r>
      <w:r w:rsidRPr="00480B1C">
        <w:rPr>
          <w:rFonts w:ascii="Cambria" w:eastAsia="Calibri" w:hAnsi="Cambria"/>
          <w:lang w:val="ru-RU"/>
        </w:rPr>
        <w:t xml:space="preserve"> </w:t>
      </w:r>
      <w:r w:rsidRPr="00C303B9">
        <w:rPr>
          <w:rFonts w:ascii="Cambria" w:eastAsia="Calibri" w:hAnsi="Cambria"/>
          <w:lang w:val="en-GB"/>
        </w:rPr>
        <w:t>al</w:t>
      </w:r>
      <w:r w:rsidRPr="00480B1C">
        <w:rPr>
          <w:rFonts w:ascii="Cambria" w:eastAsia="Calibri" w:hAnsi="Cambria"/>
          <w:lang w:val="ru-RU"/>
        </w:rPr>
        <w:t xml:space="preserve">. (2003), этот подход обеспечивает сохранение генетической изменчивости в диких популяциях </w:t>
      </w:r>
      <w:r w:rsidRPr="00C303B9">
        <w:rPr>
          <w:rFonts w:ascii="Cambria" w:eastAsia="Calibri" w:hAnsi="Cambria"/>
          <w:lang w:val="en-GB"/>
        </w:rPr>
        <w:t>Pistacia</w:t>
      </w:r>
      <w:r w:rsidRPr="00480B1C">
        <w:rPr>
          <w:rFonts w:ascii="Cambria" w:eastAsia="Calibri" w:hAnsi="Cambria"/>
          <w:lang w:val="ru-RU"/>
        </w:rPr>
        <w:t xml:space="preserve"> </w:t>
      </w:r>
      <w:r w:rsidRPr="00C303B9">
        <w:rPr>
          <w:rFonts w:ascii="Cambria" w:eastAsia="Calibri" w:hAnsi="Cambria"/>
          <w:lang w:val="en-GB"/>
        </w:rPr>
        <w:t>vera</w:t>
      </w:r>
      <w:r w:rsidRPr="00480B1C">
        <w:rPr>
          <w:rFonts w:ascii="Cambria" w:eastAsia="Calibri" w:hAnsi="Cambria"/>
          <w:lang w:val="ru-RU"/>
        </w:rPr>
        <w:t xml:space="preserve"> </w:t>
      </w:r>
      <w:r w:rsidRPr="00C303B9">
        <w:rPr>
          <w:rFonts w:ascii="Cambria" w:eastAsia="Calibri" w:hAnsi="Cambria"/>
          <w:lang w:val="en-GB"/>
        </w:rPr>
        <w:t>L</w:t>
      </w:r>
      <w:r w:rsidRPr="00480B1C">
        <w:rPr>
          <w:rFonts w:ascii="Cambria" w:eastAsia="Calibri" w:hAnsi="Cambria"/>
          <w:lang w:val="ru-RU"/>
        </w:rPr>
        <w:t>. Фисташки - важнейшее ореховое дерево в Центральной Азии, которое играет решающую роль в жизнеобеспечении местного населения. Опыление имеет решающее значение для цветения и развития плодов. Исследователи рекомендуют сажать и мужские, и женские деревья на одном участке, чтобы стимулировать опыление фисташковых деревьев. Мужские деревья цветут более длительный период, чем женские деревья, поэтому смесь женских сортов, цветущих в разное время, можно посадить с мужскими деревьями для увеличения урожайности фруктов (</w:t>
      </w:r>
      <w:r w:rsidRPr="00C303B9">
        <w:rPr>
          <w:rFonts w:ascii="Cambria" w:eastAsia="Calibri" w:hAnsi="Cambria"/>
          <w:lang w:val="en-GB"/>
        </w:rPr>
        <w:t>CGIAR</w:t>
      </w:r>
      <w:r w:rsidRPr="00480B1C">
        <w:rPr>
          <w:rFonts w:ascii="Cambria" w:eastAsia="Calibri" w:hAnsi="Cambria"/>
          <w:lang w:val="ru-RU"/>
        </w:rPr>
        <w:t>, 2015).</w:t>
      </w:r>
    </w:p>
    <w:p w14:paraId="082D6271" w14:textId="77777777" w:rsidR="00C303B9" w:rsidRPr="00480B1C" w:rsidRDefault="00C303B9" w:rsidP="00F61B3A">
      <w:pPr>
        <w:spacing w:after="0" w:line="240" w:lineRule="auto"/>
        <w:jc w:val="both"/>
        <w:rPr>
          <w:rFonts w:ascii="Cambria" w:eastAsia="Calibri" w:hAnsi="Cambria"/>
          <w:lang w:val="ru-RU"/>
        </w:rPr>
      </w:pPr>
    </w:p>
    <w:p w14:paraId="3639B8C6" w14:textId="787A5575" w:rsidR="00F61B3A" w:rsidRPr="00242E47" w:rsidRDefault="00242E47" w:rsidP="00F61B3A">
      <w:pPr>
        <w:spacing w:after="0" w:line="240" w:lineRule="auto"/>
        <w:jc w:val="both"/>
        <w:rPr>
          <w:rFonts w:ascii="Cambria" w:eastAsia="Calibri" w:hAnsi="Cambria" w:cs="Times New Roman"/>
          <w:lang w:val="ru-RU"/>
        </w:rPr>
      </w:pPr>
      <w:r w:rsidRPr="00242E47">
        <w:rPr>
          <w:rFonts w:ascii="Cambria" w:eastAsia="Calibri" w:hAnsi="Cambria" w:cs="Times New Roman"/>
          <w:b/>
          <w:bCs/>
          <w:lang w:val="ru-RU"/>
        </w:rPr>
        <w:t xml:space="preserve">Казахстан </w:t>
      </w:r>
      <w:r w:rsidRPr="00242E47">
        <w:rPr>
          <w:rFonts w:ascii="Cambria" w:eastAsia="Calibri" w:hAnsi="Cambria" w:cs="Times New Roman"/>
          <w:lang w:val="ru-RU"/>
        </w:rPr>
        <w:t>разработал подход, основанный на паспорте видов, для оценки внутривидового разнообразия на охраняемой территории. Поскольку оценка внутривидового разнообразия охраняемых видов является новой практикой для местных экспертов, система паспортов стандартизирует процедуру в виде полуструктурированного обзорного документа, что делает процесс понятным и простым для использования различными экспертами по всей стране. Паспортный опрос содержит стандартный набор параметров и индикаторов, которые эксперт может выбрать и предоставить дальнейшее описание в разделе открытых вопросов. Например, паспортные данные систематически кодируются для дальнейшего хранения и защиты со стандартными показателями, такими как координаты, посевная площадь и возрастная структура. Вопросы также учитывают аспекты межпородного скрещивания (если похожие виды другой разновидности или одомашненные разновидности произрастают на 2-километровой территории поблизости) (Чекалин, Нурмуратулы, 2010).</w:t>
      </w:r>
    </w:p>
    <w:p w14:paraId="5F725D3E" w14:textId="1E623D88" w:rsidR="00F61B3A" w:rsidRPr="00242E47" w:rsidRDefault="00F61B3A" w:rsidP="00F61B3A">
      <w:pPr>
        <w:pStyle w:val="bodytext"/>
        <w:spacing w:before="0" w:beforeAutospacing="0" w:after="0" w:afterAutospacing="0"/>
        <w:jc w:val="both"/>
        <w:rPr>
          <w:rFonts w:ascii="Cambria" w:hAnsi="Cambria"/>
          <w:sz w:val="22"/>
          <w:szCs w:val="22"/>
          <w:lang w:val="ru-RU"/>
        </w:rPr>
      </w:pPr>
    </w:p>
    <w:p w14:paraId="62407E20" w14:textId="6E63A2E5" w:rsidR="002F1DBD" w:rsidRPr="00242E47" w:rsidRDefault="00242E47" w:rsidP="007A23ED">
      <w:pPr>
        <w:autoSpaceDE w:val="0"/>
        <w:autoSpaceDN w:val="0"/>
        <w:adjustRightInd w:val="0"/>
        <w:spacing w:after="0" w:line="240" w:lineRule="auto"/>
        <w:jc w:val="both"/>
        <w:rPr>
          <w:rFonts w:ascii="Cambria" w:hAnsi="Cambria"/>
          <w:lang w:val="ru-RU"/>
        </w:rPr>
      </w:pPr>
      <w:r w:rsidRPr="00242E47">
        <w:rPr>
          <w:rFonts w:ascii="Cambria" w:hAnsi="Cambria"/>
          <w:lang w:val="ru-RU"/>
        </w:rPr>
        <w:t xml:space="preserve">Саксаул - важный вид для Средней Азии, особенно для Казахстана; поэтому в Казахстане было принято несколько законов о сохранении саксаула от незаконных рубок и сбора дров, а также о расширении площадей саксаула за счет плантаций (Мацуи, 2019). Информация о происхождении ограничена; однако источники </w:t>
      </w:r>
      <w:r w:rsidRPr="00242E47">
        <w:rPr>
          <w:rFonts w:ascii="Cambria" w:hAnsi="Cambria"/>
          <w:lang w:val="en-GB"/>
        </w:rPr>
        <w:t>Haloxylon</w:t>
      </w:r>
      <w:r w:rsidRPr="00242E47">
        <w:rPr>
          <w:rFonts w:ascii="Cambria" w:hAnsi="Cambria"/>
          <w:lang w:val="ru-RU"/>
        </w:rPr>
        <w:t xml:space="preserve"> </w:t>
      </w:r>
      <w:r w:rsidRPr="00242E47">
        <w:rPr>
          <w:rFonts w:ascii="Cambria" w:hAnsi="Cambria"/>
          <w:lang w:val="en-GB"/>
        </w:rPr>
        <w:t>aphyllum</w:t>
      </w:r>
      <w:r w:rsidRPr="00242E47">
        <w:rPr>
          <w:rFonts w:ascii="Cambria" w:hAnsi="Cambria"/>
          <w:lang w:val="ru-RU"/>
        </w:rPr>
        <w:t xml:space="preserve"> были протестированы, и были выявлены устойчивые к засухе и вредителям варианты (</w:t>
      </w:r>
      <w:r w:rsidRPr="00242E47">
        <w:rPr>
          <w:rFonts w:ascii="Cambria" w:hAnsi="Cambria"/>
          <w:lang w:val="en-GB"/>
        </w:rPr>
        <w:t>FAO</w:t>
      </w:r>
      <w:r w:rsidRPr="00242E47">
        <w:rPr>
          <w:rFonts w:ascii="Cambria" w:hAnsi="Cambria"/>
          <w:lang w:val="ru-RU"/>
        </w:rPr>
        <w:t>, 2014</w:t>
      </w:r>
      <w:r w:rsidRPr="00242E47">
        <w:rPr>
          <w:rFonts w:ascii="Cambria" w:hAnsi="Cambria"/>
          <w:lang w:val="en-GB"/>
        </w:rPr>
        <w:t>a</w:t>
      </w:r>
      <w:r w:rsidRPr="00242E47">
        <w:rPr>
          <w:rFonts w:ascii="Cambria" w:hAnsi="Cambria"/>
          <w:lang w:val="ru-RU"/>
        </w:rPr>
        <w:t xml:space="preserve">). Более того, </w:t>
      </w:r>
      <w:r w:rsidR="00C303B9">
        <w:rPr>
          <w:rFonts w:ascii="Cambria" w:hAnsi="Cambria"/>
          <w:lang w:val="ru-RU"/>
        </w:rPr>
        <w:t>страны ЦА</w:t>
      </w:r>
      <w:r w:rsidRPr="00242E47">
        <w:rPr>
          <w:rFonts w:ascii="Cambria" w:hAnsi="Cambria"/>
          <w:lang w:val="ru-RU"/>
        </w:rPr>
        <w:t xml:space="preserve"> разработали национальную политику и приняли различные законы по сохранению биоразнообразия и видов диких плодовых деревьев на охраняемых территориях и лесных территориях (</w:t>
      </w:r>
      <w:r w:rsidRPr="00242E47">
        <w:rPr>
          <w:rFonts w:ascii="Cambria" w:hAnsi="Cambria"/>
          <w:lang w:val="en-GB"/>
        </w:rPr>
        <w:t>Lape</w:t>
      </w:r>
      <w:r w:rsidRPr="00242E47">
        <w:rPr>
          <w:rFonts w:ascii="Cambria" w:hAnsi="Cambria"/>
          <w:lang w:val="ru-RU"/>
        </w:rPr>
        <w:t>ñ</w:t>
      </w:r>
      <w:r w:rsidRPr="00242E47">
        <w:rPr>
          <w:rFonts w:ascii="Cambria" w:hAnsi="Cambria"/>
          <w:lang w:val="en-GB"/>
        </w:rPr>
        <w:t>a</w:t>
      </w:r>
      <w:r w:rsidRPr="00242E47">
        <w:rPr>
          <w:rFonts w:ascii="Cambria" w:hAnsi="Cambria"/>
          <w:lang w:val="ru-RU"/>
        </w:rPr>
        <w:t xml:space="preserve"> </w:t>
      </w:r>
      <w:r w:rsidRPr="00242E47">
        <w:rPr>
          <w:rFonts w:ascii="Cambria" w:hAnsi="Cambria"/>
          <w:lang w:val="en-GB"/>
        </w:rPr>
        <w:t>et</w:t>
      </w:r>
      <w:r w:rsidRPr="00242E47">
        <w:rPr>
          <w:rFonts w:ascii="Cambria" w:hAnsi="Cambria"/>
          <w:lang w:val="ru-RU"/>
        </w:rPr>
        <w:t xml:space="preserve"> </w:t>
      </w:r>
      <w:r w:rsidRPr="00242E47">
        <w:rPr>
          <w:rFonts w:ascii="Cambria" w:hAnsi="Cambria"/>
          <w:lang w:val="en-GB"/>
        </w:rPr>
        <w:t>al</w:t>
      </w:r>
      <w:r w:rsidRPr="00242E47">
        <w:rPr>
          <w:rFonts w:ascii="Cambria" w:hAnsi="Cambria"/>
          <w:lang w:val="ru-RU"/>
        </w:rPr>
        <w:t>., 2014)</w:t>
      </w:r>
      <w:r w:rsidR="002F1DBD" w:rsidRPr="00242E47">
        <w:rPr>
          <w:rFonts w:ascii="Cambria" w:hAnsi="Cambria"/>
          <w:lang w:val="ru-RU"/>
        </w:rPr>
        <w:t>.</w:t>
      </w:r>
      <w:r w:rsidR="002F1DBD" w:rsidRPr="00982C5D">
        <w:rPr>
          <w:rStyle w:val="DipnotBavurusu"/>
          <w:rFonts w:ascii="Cambria" w:hAnsi="Cambria"/>
          <w:lang w:val="en-GB"/>
        </w:rPr>
        <w:footnoteReference w:id="37"/>
      </w:r>
    </w:p>
    <w:p w14:paraId="5BFED8D6" w14:textId="77777777" w:rsidR="00053EAE" w:rsidRPr="00242E47" w:rsidRDefault="00053EAE" w:rsidP="00F61B3A">
      <w:pPr>
        <w:pStyle w:val="bodytext"/>
        <w:spacing w:before="0" w:beforeAutospacing="0" w:after="0" w:afterAutospacing="0"/>
        <w:jc w:val="both"/>
        <w:rPr>
          <w:rFonts w:ascii="Cambria" w:hAnsi="Cambria"/>
          <w:sz w:val="22"/>
          <w:szCs w:val="22"/>
          <w:lang w:val="ru-RU"/>
        </w:rPr>
      </w:pPr>
    </w:p>
    <w:p w14:paraId="41700125" w14:textId="3D7E2542" w:rsidR="00F61B3A" w:rsidRPr="00242E47" w:rsidRDefault="00242E47" w:rsidP="00F61B3A">
      <w:pPr>
        <w:pStyle w:val="bodytext"/>
        <w:spacing w:before="0" w:beforeAutospacing="0" w:after="0" w:afterAutospacing="0"/>
        <w:jc w:val="both"/>
        <w:rPr>
          <w:rFonts w:ascii="Cambria" w:hAnsi="Cambria"/>
          <w:sz w:val="22"/>
          <w:szCs w:val="22"/>
          <w:lang w:val="ru-RU"/>
        </w:rPr>
      </w:pPr>
      <w:r w:rsidRPr="00242E47">
        <w:rPr>
          <w:rFonts w:ascii="Cambria" w:hAnsi="Cambria"/>
          <w:sz w:val="22"/>
          <w:szCs w:val="22"/>
          <w:lang w:val="ru-RU"/>
        </w:rPr>
        <w:t>Последним примером может быть реализация проекта «Сохранение на мест</w:t>
      </w:r>
      <w:r w:rsidR="00C303B9">
        <w:rPr>
          <w:rFonts w:ascii="Cambria" w:hAnsi="Cambria"/>
          <w:sz w:val="22"/>
          <w:szCs w:val="22"/>
          <w:lang w:val="ru-RU"/>
        </w:rPr>
        <w:t>ах</w:t>
      </w:r>
      <w:r w:rsidRPr="00242E47">
        <w:rPr>
          <w:rFonts w:ascii="Cambria" w:hAnsi="Cambria"/>
          <w:sz w:val="22"/>
          <w:szCs w:val="22"/>
          <w:lang w:val="ru-RU"/>
        </w:rPr>
        <w:t>/фермах и использование сельскохозяйственного биоразнообразия (садовых культур и дикорастущих фруктов) в Центральной Азии»</w:t>
      </w:r>
      <w:r w:rsidR="00011CD6" w:rsidRPr="00242E47">
        <w:rPr>
          <w:rFonts w:ascii="Cambria" w:hAnsi="Cambria"/>
          <w:sz w:val="22"/>
          <w:szCs w:val="22"/>
          <w:lang w:val="ru-RU"/>
        </w:rPr>
        <w:t>.</w:t>
      </w:r>
      <w:r w:rsidR="00011CD6" w:rsidRPr="00982C5D">
        <w:rPr>
          <w:rStyle w:val="DipnotBavurusu"/>
          <w:rFonts w:ascii="Cambria" w:hAnsi="Cambria"/>
          <w:sz w:val="22"/>
          <w:szCs w:val="22"/>
          <w:lang w:val="en-GB"/>
        </w:rPr>
        <w:footnoteReference w:id="38"/>
      </w:r>
      <w:r w:rsidR="00F61B3A" w:rsidRPr="00242E47">
        <w:rPr>
          <w:rFonts w:ascii="Cambria" w:hAnsi="Cambria"/>
          <w:sz w:val="22"/>
          <w:szCs w:val="22"/>
          <w:lang w:val="ru-RU"/>
        </w:rPr>
        <w:t xml:space="preserve"> </w:t>
      </w:r>
      <w:r w:rsidRPr="00242E47">
        <w:rPr>
          <w:rFonts w:ascii="Cambria" w:hAnsi="Cambria"/>
          <w:sz w:val="22"/>
          <w:szCs w:val="22"/>
          <w:lang w:val="ru-RU"/>
        </w:rPr>
        <w:t xml:space="preserve">Проект предоставил заинтересованным сторонам </w:t>
      </w:r>
      <w:r w:rsidR="00DC2903">
        <w:rPr>
          <w:rFonts w:ascii="Cambria" w:hAnsi="Cambria"/>
          <w:sz w:val="22"/>
          <w:szCs w:val="22"/>
          <w:lang w:val="ru-RU"/>
        </w:rPr>
        <w:lastRenderedPageBreak/>
        <w:t>информацию</w:t>
      </w:r>
      <w:r w:rsidRPr="00242E47">
        <w:rPr>
          <w:rFonts w:ascii="Cambria" w:hAnsi="Cambria"/>
          <w:sz w:val="22"/>
          <w:szCs w:val="22"/>
          <w:lang w:val="ru-RU"/>
        </w:rPr>
        <w:t xml:space="preserve">, методологию и политику по сохранению глобально значимых садовых культур </w:t>
      </w:r>
      <w:r w:rsidRPr="00242E47">
        <w:rPr>
          <w:rFonts w:ascii="Cambria" w:hAnsi="Cambria"/>
          <w:sz w:val="22"/>
          <w:szCs w:val="22"/>
          <w:lang w:val="en-GB"/>
        </w:rPr>
        <w:t>in</w:t>
      </w:r>
      <w:r w:rsidRPr="00242E47">
        <w:rPr>
          <w:rFonts w:ascii="Cambria" w:hAnsi="Cambria"/>
          <w:sz w:val="22"/>
          <w:szCs w:val="22"/>
          <w:lang w:val="ru-RU"/>
        </w:rPr>
        <w:t xml:space="preserve"> </w:t>
      </w:r>
      <w:r w:rsidRPr="00242E47">
        <w:rPr>
          <w:rFonts w:ascii="Cambria" w:hAnsi="Cambria"/>
          <w:sz w:val="22"/>
          <w:szCs w:val="22"/>
          <w:lang w:val="en-GB"/>
        </w:rPr>
        <w:t>situ</w:t>
      </w:r>
      <w:r w:rsidRPr="00242E47">
        <w:rPr>
          <w:rFonts w:ascii="Cambria" w:hAnsi="Cambria"/>
          <w:sz w:val="22"/>
          <w:szCs w:val="22"/>
          <w:lang w:val="ru-RU"/>
        </w:rPr>
        <w:t>/на фермах и диких фруктов в Центральной Азии для достижения устойчивого развития сельского хозяйства, продовольственной безопасности и экологической стабильности. Проект был сосредоточен на традиционных местных сортах плодовых культур</w:t>
      </w:r>
      <w:r w:rsidR="00DC2903">
        <w:rPr>
          <w:rFonts w:ascii="Cambria" w:hAnsi="Cambria"/>
          <w:sz w:val="22"/>
          <w:szCs w:val="22"/>
          <w:lang w:val="ru-RU"/>
        </w:rPr>
        <w:t xml:space="preserve"> </w:t>
      </w:r>
      <w:r w:rsidRPr="00242E47">
        <w:rPr>
          <w:rFonts w:ascii="Cambria" w:hAnsi="Cambria"/>
          <w:sz w:val="22"/>
          <w:szCs w:val="22"/>
          <w:lang w:val="ru-RU"/>
        </w:rPr>
        <w:t>и их дики</w:t>
      </w:r>
      <w:r w:rsidR="00DC2903">
        <w:rPr>
          <w:rFonts w:ascii="Cambria" w:hAnsi="Cambria"/>
          <w:sz w:val="22"/>
          <w:szCs w:val="22"/>
          <w:lang w:val="ru-RU"/>
        </w:rPr>
        <w:t>х</w:t>
      </w:r>
      <w:r w:rsidRPr="00242E47">
        <w:rPr>
          <w:rFonts w:ascii="Cambria" w:hAnsi="Cambria"/>
          <w:sz w:val="22"/>
          <w:szCs w:val="22"/>
          <w:lang w:val="ru-RU"/>
        </w:rPr>
        <w:t xml:space="preserve"> родственник</w:t>
      </w:r>
      <w:r w:rsidR="00DC2903">
        <w:rPr>
          <w:rFonts w:ascii="Cambria" w:hAnsi="Cambria"/>
          <w:sz w:val="22"/>
          <w:szCs w:val="22"/>
          <w:lang w:val="ru-RU"/>
        </w:rPr>
        <w:t>ов</w:t>
      </w:r>
      <w:r w:rsidRPr="00242E47">
        <w:rPr>
          <w:rFonts w:ascii="Cambria" w:hAnsi="Cambria"/>
          <w:sz w:val="22"/>
          <w:szCs w:val="22"/>
          <w:lang w:val="ru-RU"/>
        </w:rPr>
        <w:t xml:space="preserve"> в лесах, и на расширении возможностей фермеров и общин по сохранению разнообразия садоводства </w:t>
      </w:r>
      <w:r w:rsidRPr="00242E47">
        <w:rPr>
          <w:rFonts w:ascii="Cambria" w:hAnsi="Cambria"/>
          <w:sz w:val="22"/>
          <w:szCs w:val="22"/>
          <w:lang w:val="en-GB"/>
        </w:rPr>
        <w:t>in</w:t>
      </w:r>
      <w:r w:rsidRPr="00242E47">
        <w:rPr>
          <w:rFonts w:ascii="Cambria" w:hAnsi="Cambria"/>
          <w:sz w:val="22"/>
          <w:szCs w:val="22"/>
          <w:lang w:val="ru-RU"/>
        </w:rPr>
        <w:t xml:space="preserve"> </w:t>
      </w:r>
      <w:r w:rsidRPr="00242E47">
        <w:rPr>
          <w:rFonts w:ascii="Cambria" w:hAnsi="Cambria"/>
          <w:sz w:val="22"/>
          <w:szCs w:val="22"/>
          <w:lang w:val="en-GB"/>
        </w:rPr>
        <w:t>situ</w:t>
      </w:r>
      <w:r w:rsidRPr="00242E47">
        <w:rPr>
          <w:rFonts w:ascii="Cambria" w:hAnsi="Cambria"/>
          <w:sz w:val="22"/>
          <w:szCs w:val="22"/>
          <w:lang w:val="ru-RU"/>
        </w:rPr>
        <w:t>. Выбранные виды: абрикос (</w:t>
      </w:r>
      <w:r w:rsidRPr="00242E47">
        <w:rPr>
          <w:rFonts w:ascii="Cambria" w:hAnsi="Cambria"/>
          <w:sz w:val="22"/>
          <w:szCs w:val="22"/>
          <w:lang w:val="en-GB"/>
        </w:rPr>
        <w:t>Prunus</w:t>
      </w:r>
      <w:r w:rsidRPr="00242E47">
        <w:rPr>
          <w:rFonts w:ascii="Cambria" w:hAnsi="Cambria"/>
          <w:sz w:val="22"/>
          <w:szCs w:val="22"/>
          <w:lang w:val="ru-RU"/>
        </w:rPr>
        <w:t xml:space="preserve"> </w:t>
      </w:r>
      <w:r w:rsidRPr="00242E47">
        <w:rPr>
          <w:rFonts w:ascii="Cambria" w:hAnsi="Cambria"/>
          <w:sz w:val="22"/>
          <w:szCs w:val="22"/>
          <w:lang w:val="en-GB"/>
        </w:rPr>
        <w:t>armeniaca</w:t>
      </w:r>
      <w:r w:rsidRPr="00242E47">
        <w:rPr>
          <w:rFonts w:ascii="Cambria" w:hAnsi="Cambria"/>
          <w:sz w:val="22"/>
          <w:szCs w:val="22"/>
          <w:lang w:val="ru-RU"/>
        </w:rPr>
        <w:t>), алыча (</w:t>
      </w:r>
      <w:r w:rsidRPr="00242E47">
        <w:rPr>
          <w:rFonts w:ascii="Cambria" w:hAnsi="Cambria"/>
          <w:sz w:val="22"/>
          <w:szCs w:val="22"/>
          <w:lang w:val="en-GB"/>
        </w:rPr>
        <w:t>Prunus</w:t>
      </w:r>
      <w:r w:rsidRPr="00242E47">
        <w:rPr>
          <w:rFonts w:ascii="Cambria" w:hAnsi="Cambria"/>
          <w:sz w:val="22"/>
          <w:szCs w:val="22"/>
          <w:lang w:val="ru-RU"/>
        </w:rPr>
        <w:t xml:space="preserve"> </w:t>
      </w:r>
      <w:r w:rsidRPr="00242E47">
        <w:rPr>
          <w:rFonts w:ascii="Cambria" w:hAnsi="Cambria"/>
          <w:sz w:val="22"/>
          <w:szCs w:val="22"/>
          <w:lang w:val="en-GB"/>
        </w:rPr>
        <w:t>cerasifera</w:t>
      </w:r>
      <w:r w:rsidRPr="00242E47">
        <w:rPr>
          <w:rFonts w:ascii="Cambria" w:hAnsi="Cambria"/>
          <w:sz w:val="22"/>
          <w:szCs w:val="22"/>
          <w:lang w:val="ru-RU"/>
        </w:rPr>
        <w:t>), виноград (</w:t>
      </w:r>
      <w:r w:rsidRPr="00242E47">
        <w:rPr>
          <w:rFonts w:ascii="Cambria" w:hAnsi="Cambria"/>
          <w:sz w:val="22"/>
          <w:szCs w:val="22"/>
          <w:lang w:val="en-GB"/>
        </w:rPr>
        <w:t>Vitis</w:t>
      </w:r>
      <w:r w:rsidRPr="00242E47">
        <w:rPr>
          <w:rFonts w:ascii="Cambria" w:hAnsi="Cambria"/>
          <w:sz w:val="22"/>
          <w:szCs w:val="22"/>
          <w:lang w:val="ru-RU"/>
        </w:rPr>
        <w:t xml:space="preserve"> </w:t>
      </w:r>
      <w:r w:rsidRPr="00242E47">
        <w:rPr>
          <w:rFonts w:ascii="Cambria" w:hAnsi="Cambria"/>
          <w:sz w:val="22"/>
          <w:szCs w:val="22"/>
          <w:lang w:val="en-GB"/>
        </w:rPr>
        <w:t>sp</w:t>
      </w:r>
      <w:r w:rsidRPr="00242E47">
        <w:rPr>
          <w:rFonts w:ascii="Cambria" w:hAnsi="Cambria"/>
          <w:sz w:val="22"/>
          <w:szCs w:val="22"/>
          <w:lang w:val="ru-RU"/>
        </w:rPr>
        <w:t>.), Гранат (</w:t>
      </w:r>
      <w:r w:rsidRPr="00242E47">
        <w:rPr>
          <w:rFonts w:ascii="Cambria" w:hAnsi="Cambria"/>
          <w:sz w:val="22"/>
          <w:szCs w:val="22"/>
          <w:lang w:val="en-GB"/>
        </w:rPr>
        <w:t>Punica</w:t>
      </w:r>
      <w:r w:rsidRPr="00242E47">
        <w:rPr>
          <w:rFonts w:ascii="Cambria" w:hAnsi="Cambria"/>
          <w:sz w:val="22"/>
          <w:szCs w:val="22"/>
          <w:lang w:val="ru-RU"/>
        </w:rPr>
        <w:t xml:space="preserve"> </w:t>
      </w:r>
      <w:r w:rsidRPr="00242E47">
        <w:rPr>
          <w:rFonts w:ascii="Cambria" w:hAnsi="Cambria"/>
          <w:sz w:val="22"/>
          <w:szCs w:val="22"/>
          <w:lang w:val="en-GB"/>
        </w:rPr>
        <w:t>granatum</w:t>
      </w:r>
      <w:r w:rsidRPr="00242E47">
        <w:rPr>
          <w:rFonts w:ascii="Cambria" w:hAnsi="Cambria"/>
          <w:sz w:val="22"/>
          <w:szCs w:val="22"/>
          <w:lang w:val="ru-RU"/>
        </w:rPr>
        <w:t>), груша (</w:t>
      </w:r>
      <w:r w:rsidRPr="00242E47">
        <w:rPr>
          <w:rFonts w:ascii="Cambria" w:hAnsi="Cambria"/>
          <w:sz w:val="22"/>
          <w:szCs w:val="22"/>
          <w:lang w:val="en-GB"/>
        </w:rPr>
        <w:t>Pyrus</w:t>
      </w:r>
      <w:r w:rsidRPr="00242E47">
        <w:rPr>
          <w:rFonts w:ascii="Cambria" w:hAnsi="Cambria"/>
          <w:sz w:val="22"/>
          <w:szCs w:val="22"/>
          <w:lang w:val="ru-RU"/>
        </w:rPr>
        <w:t xml:space="preserve"> </w:t>
      </w:r>
      <w:r w:rsidRPr="00242E47">
        <w:rPr>
          <w:rFonts w:ascii="Cambria" w:hAnsi="Cambria"/>
          <w:sz w:val="22"/>
          <w:szCs w:val="22"/>
          <w:lang w:val="en-GB"/>
        </w:rPr>
        <w:t>sp</w:t>
      </w:r>
      <w:r w:rsidRPr="00242E47">
        <w:rPr>
          <w:rFonts w:ascii="Cambria" w:hAnsi="Cambria"/>
          <w:sz w:val="22"/>
          <w:szCs w:val="22"/>
          <w:lang w:val="ru-RU"/>
        </w:rPr>
        <w:t>.), Инжир (</w:t>
      </w:r>
      <w:r w:rsidRPr="00242E47">
        <w:rPr>
          <w:rFonts w:ascii="Cambria" w:hAnsi="Cambria"/>
          <w:sz w:val="22"/>
          <w:szCs w:val="22"/>
          <w:lang w:val="en-GB"/>
        </w:rPr>
        <w:t>Ficus</w:t>
      </w:r>
      <w:r w:rsidRPr="00242E47">
        <w:rPr>
          <w:rFonts w:ascii="Cambria" w:hAnsi="Cambria"/>
          <w:sz w:val="22"/>
          <w:szCs w:val="22"/>
          <w:lang w:val="ru-RU"/>
        </w:rPr>
        <w:t xml:space="preserve"> </w:t>
      </w:r>
      <w:r w:rsidRPr="00242E47">
        <w:rPr>
          <w:rFonts w:ascii="Cambria" w:hAnsi="Cambria"/>
          <w:sz w:val="22"/>
          <w:szCs w:val="22"/>
          <w:lang w:val="en-GB"/>
        </w:rPr>
        <w:t>carica</w:t>
      </w:r>
      <w:r w:rsidRPr="00242E47">
        <w:rPr>
          <w:rFonts w:ascii="Cambria" w:hAnsi="Cambria"/>
          <w:sz w:val="22"/>
          <w:szCs w:val="22"/>
          <w:lang w:val="ru-RU"/>
        </w:rPr>
        <w:t>), миндаль (</w:t>
      </w:r>
      <w:r w:rsidRPr="00242E47">
        <w:rPr>
          <w:rFonts w:ascii="Cambria" w:hAnsi="Cambria"/>
          <w:sz w:val="22"/>
          <w:szCs w:val="22"/>
          <w:lang w:val="en-GB"/>
        </w:rPr>
        <w:t>Amygdalus</w:t>
      </w:r>
      <w:r w:rsidRPr="00242E47">
        <w:rPr>
          <w:rFonts w:ascii="Cambria" w:hAnsi="Cambria"/>
          <w:sz w:val="22"/>
          <w:szCs w:val="22"/>
          <w:lang w:val="ru-RU"/>
        </w:rPr>
        <w:t xml:space="preserve"> </w:t>
      </w:r>
      <w:r w:rsidRPr="00242E47">
        <w:rPr>
          <w:rFonts w:ascii="Cambria" w:hAnsi="Cambria"/>
          <w:sz w:val="22"/>
          <w:szCs w:val="22"/>
          <w:lang w:val="en-GB"/>
        </w:rPr>
        <w:t>communis</w:t>
      </w:r>
      <w:r w:rsidRPr="00242E47">
        <w:rPr>
          <w:rFonts w:ascii="Cambria" w:hAnsi="Cambria"/>
          <w:sz w:val="22"/>
          <w:szCs w:val="22"/>
          <w:lang w:val="ru-RU"/>
        </w:rPr>
        <w:t>), облепиха. (</w:t>
      </w:r>
      <w:r w:rsidRPr="00242E47">
        <w:rPr>
          <w:rFonts w:ascii="Cambria" w:hAnsi="Cambria"/>
          <w:sz w:val="22"/>
          <w:szCs w:val="22"/>
          <w:lang w:val="en-GB"/>
        </w:rPr>
        <w:t>Hippophae</w:t>
      </w:r>
      <w:r w:rsidRPr="00242E47">
        <w:rPr>
          <w:rFonts w:ascii="Cambria" w:hAnsi="Cambria"/>
          <w:sz w:val="22"/>
          <w:szCs w:val="22"/>
          <w:lang w:val="ru-RU"/>
        </w:rPr>
        <w:t xml:space="preserve"> </w:t>
      </w:r>
      <w:r w:rsidRPr="00242E47">
        <w:rPr>
          <w:rFonts w:ascii="Cambria" w:hAnsi="Cambria"/>
          <w:sz w:val="22"/>
          <w:szCs w:val="22"/>
          <w:lang w:val="en-GB"/>
        </w:rPr>
        <w:t>sp</w:t>
      </w:r>
      <w:r w:rsidRPr="00242E47">
        <w:rPr>
          <w:rFonts w:ascii="Cambria" w:hAnsi="Cambria"/>
          <w:sz w:val="22"/>
          <w:szCs w:val="22"/>
          <w:lang w:val="ru-RU"/>
        </w:rPr>
        <w:t>.), Грецкий орех (</w:t>
      </w:r>
      <w:r w:rsidRPr="00242E47">
        <w:rPr>
          <w:rFonts w:ascii="Cambria" w:hAnsi="Cambria"/>
          <w:sz w:val="22"/>
          <w:szCs w:val="22"/>
          <w:lang w:val="en-GB"/>
        </w:rPr>
        <w:t>Juglans</w:t>
      </w:r>
      <w:r w:rsidRPr="00242E47">
        <w:rPr>
          <w:rFonts w:ascii="Cambria" w:hAnsi="Cambria"/>
          <w:sz w:val="22"/>
          <w:szCs w:val="22"/>
          <w:lang w:val="ru-RU"/>
        </w:rPr>
        <w:t xml:space="preserve"> </w:t>
      </w:r>
      <w:r w:rsidRPr="00242E47">
        <w:rPr>
          <w:rFonts w:ascii="Cambria" w:hAnsi="Cambria"/>
          <w:sz w:val="22"/>
          <w:szCs w:val="22"/>
          <w:lang w:val="en-GB"/>
        </w:rPr>
        <w:t>regia</w:t>
      </w:r>
      <w:r w:rsidRPr="00242E47">
        <w:rPr>
          <w:rFonts w:ascii="Cambria" w:hAnsi="Cambria"/>
          <w:sz w:val="22"/>
          <w:szCs w:val="22"/>
          <w:lang w:val="ru-RU"/>
        </w:rPr>
        <w:t>), персик (</w:t>
      </w:r>
      <w:r w:rsidRPr="00242E47">
        <w:rPr>
          <w:rFonts w:ascii="Cambria" w:hAnsi="Cambria"/>
          <w:sz w:val="22"/>
          <w:szCs w:val="22"/>
          <w:lang w:val="en-GB"/>
        </w:rPr>
        <w:t>Persica</w:t>
      </w:r>
      <w:r w:rsidRPr="00242E47">
        <w:rPr>
          <w:rFonts w:ascii="Cambria" w:hAnsi="Cambria"/>
          <w:sz w:val="22"/>
          <w:szCs w:val="22"/>
          <w:lang w:val="ru-RU"/>
        </w:rPr>
        <w:t xml:space="preserve"> </w:t>
      </w:r>
      <w:r w:rsidRPr="00242E47">
        <w:rPr>
          <w:rFonts w:ascii="Cambria" w:hAnsi="Cambria"/>
          <w:sz w:val="22"/>
          <w:szCs w:val="22"/>
          <w:lang w:val="en-GB"/>
        </w:rPr>
        <w:t>vulgaris</w:t>
      </w:r>
      <w:r w:rsidRPr="00242E47">
        <w:rPr>
          <w:rFonts w:ascii="Cambria" w:hAnsi="Cambria"/>
          <w:sz w:val="22"/>
          <w:szCs w:val="22"/>
          <w:lang w:val="ru-RU"/>
        </w:rPr>
        <w:t>), фисташка (</w:t>
      </w:r>
      <w:r w:rsidRPr="00242E47">
        <w:rPr>
          <w:rFonts w:ascii="Cambria" w:hAnsi="Cambria"/>
          <w:sz w:val="22"/>
          <w:szCs w:val="22"/>
          <w:lang w:val="en-GB"/>
        </w:rPr>
        <w:t>Pistacia</w:t>
      </w:r>
      <w:r w:rsidRPr="00242E47">
        <w:rPr>
          <w:rFonts w:ascii="Cambria" w:hAnsi="Cambria"/>
          <w:sz w:val="22"/>
          <w:szCs w:val="22"/>
          <w:lang w:val="ru-RU"/>
        </w:rPr>
        <w:t xml:space="preserve"> </w:t>
      </w:r>
      <w:r w:rsidRPr="00242E47">
        <w:rPr>
          <w:rFonts w:ascii="Cambria" w:hAnsi="Cambria"/>
          <w:sz w:val="22"/>
          <w:szCs w:val="22"/>
          <w:lang w:val="en-GB"/>
        </w:rPr>
        <w:t>vera</w:t>
      </w:r>
      <w:r w:rsidRPr="00242E47">
        <w:rPr>
          <w:rFonts w:ascii="Cambria" w:hAnsi="Cambria"/>
          <w:sz w:val="22"/>
          <w:szCs w:val="22"/>
          <w:lang w:val="ru-RU"/>
        </w:rPr>
        <w:t>) и яблоко (</w:t>
      </w:r>
      <w:r w:rsidRPr="00242E47">
        <w:rPr>
          <w:rFonts w:ascii="Cambria" w:hAnsi="Cambria"/>
          <w:sz w:val="22"/>
          <w:szCs w:val="22"/>
          <w:lang w:val="en-GB"/>
        </w:rPr>
        <w:t>Malus</w:t>
      </w:r>
      <w:r w:rsidRPr="00242E47">
        <w:rPr>
          <w:rFonts w:ascii="Cambria" w:hAnsi="Cambria"/>
          <w:sz w:val="22"/>
          <w:szCs w:val="22"/>
          <w:lang w:val="ru-RU"/>
        </w:rPr>
        <w:t xml:space="preserve"> </w:t>
      </w:r>
      <w:r w:rsidRPr="00242E47">
        <w:rPr>
          <w:rFonts w:ascii="Cambria" w:hAnsi="Cambria"/>
          <w:sz w:val="22"/>
          <w:szCs w:val="22"/>
          <w:lang w:val="en-GB"/>
        </w:rPr>
        <w:t>sp</w:t>
      </w:r>
      <w:r w:rsidRPr="00242E47">
        <w:rPr>
          <w:rFonts w:ascii="Cambria" w:hAnsi="Cambria"/>
          <w:sz w:val="22"/>
          <w:szCs w:val="22"/>
          <w:lang w:val="ru-RU"/>
        </w:rPr>
        <w:t>.).</w:t>
      </w:r>
      <w:r w:rsidR="00F61B3A" w:rsidRPr="00242E47">
        <w:rPr>
          <w:rFonts w:ascii="Cambria" w:hAnsi="Cambria"/>
          <w:sz w:val="22"/>
          <w:szCs w:val="22"/>
          <w:lang w:val="ru-RU"/>
        </w:rPr>
        <w:t xml:space="preserve"> </w:t>
      </w:r>
    </w:p>
    <w:p w14:paraId="0AC065DB" w14:textId="77777777" w:rsidR="003D55A8" w:rsidRPr="00242E47" w:rsidRDefault="003D55A8" w:rsidP="00F61B3A">
      <w:pPr>
        <w:pStyle w:val="bodytext"/>
        <w:spacing w:before="0" w:beforeAutospacing="0" w:after="0" w:afterAutospacing="0"/>
        <w:jc w:val="both"/>
        <w:rPr>
          <w:rFonts w:ascii="Cambria" w:hAnsi="Cambria"/>
          <w:sz w:val="22"/>
          <w:szCs w:val="22"/>
          <w:lang w:val="ru-RU"/>
        </w:rPr>
      </w:pPr>
    </w:p>
    <w:p w14:paraId="20EEF485" w14:textId="5FB4ED97" w:rsidR="00782AAF" w:rsidRDefault="00242E47" w:rsidP="00782AAF">
      <w:pPr>
        <w:autoSpaceDE w:val="0"/>
        <w:autoSpaceDN w:val="0"/>
        <w:adjustRightInd w:val="0"/>
        <w:spacing w:after="0" w:line="240" w:lineRule="auto"/>
        <w:jc w:val="both"/>
        <w:rPr>
          <w:rFonts w:ascii="Cambria" w:eastAsia="Times New Roman" w:hAnsi="Cambria" w:cs="HelveticaNeueLTStd-Roman"/>
          <w:szCs w:val="24"/>
          <w:lang w:val="ru-RU"/>
        </w:rPr>
      </w:pPr>
      <w:r w:rsidRPr="00242E47">
        <w:rPr>
          <w:rFonts w:ascii="Cambria" w:eastAsia="Times New Roman" w:hAnsi="Cambria" w:cs="HelveticaNeueLTStd-Roman"/>
          <w:szCs w:val="24"/>
          <w:lang w:val="ru-RU"/>
        </w:rPr>
        <w:t>Проект также оказал помощь в разработке предложений по интеграции сохранения генетического биоразнообразия в практику управления лесным хозяйством посредством национальных лесных кодексов. Примерами являются новая редакция Лесного кодекса Туркменистана, Концепция развития лесного хозяйства в Узбекистане до 2030 года и новый Лесной кодекс Республики Узбекистан. Предложение Узбекистана направлено на сохранение биоразнообразия в Государственн</w:t>
      </w:r>
      <w:r w:rsidR="00DC2903">
        <w:rPr>
          <w:rFonts w:ascii="Cambria" w:eastAsia="Times New Roman" w:hAnsi="Cambria" w:cs="HelveticaNeueLTStd-Roman"/>
          <w:szCs w:val="24"/>
          <w:lang w:val="ru-RU"/>
        </w:rPr>
        <w:t>ых</w:t>
      </w:r>
      <w:r w:rsidRPr="00242E47">
        <w:rPr>
          <w:rFonts w:ascii="Cambria" w:eastAsia="Times New Roman" w:hAnsi="Cambria" w:cs="HelveticaNeueLTStd-Roman"/>
          <w:szCs w:val="24"/>
          <w:lang w:val="ru-RU"/>
        </w:rPr>
        <w:t xml:space="preserve"> лесном</w:t>
      </w:r>
      <w:r w:rsidR="00DC2903">
        <w:rPr>
          <w:rFonts w:ascii="Cambria" w:eastAsia="Times New Roman" w:hAnsi="Cambria" w:cs="HelveticaNeueLTStd-Roman"/>
          <w:szCs w:val="24"/>
          <w:lang w:val="ru-RU"/>
        </w:rPr>
        <w:t>ых</w:t>
      </w:r>
      <w:r w:rsidRPr="00242E47">
        <w:rPr>
          <w:rFonts w:ascii="Cambria" w:eastAsia="Times New Roman" w:hAnsi="Cambria" w:cs="HelveticaNeueLTStd-Roman"/>
          <w:szCs w:val="24"/>
          <w:lang w:val="ru-RU"/>
        </w:rPr>
        <w:t xml:space="preserve"> заповедник</w:t>
      </w:r>
      <w:r w:rsidR="00DC2903">
        <w:rPr>
          <w:rFonts w:ascii="Cambria" w:eastAsia="Times New Roman" w:hAnsi="Cambria" w:cs="HelveticaNeueLTStd-Roman"/>
          <w:szCs w:val="24"/>
          <w:lang w:val="ru-RU"/>
        </w:rPr>
        <w:t>ах</w:t>
      </w:r>
      <w:r w:rsidRPr="00242E47">
        <w:rPr>
          <w:rFonts w:ascii="Cambria" w:eastAsia="Times New Roman" w:hAnsi="Cambria" w:cs="HelveticaNeueLTStd-Roman"/>
          <w:szCs w:val="24"/>
          <w:lang w:val="ru-RU"/>
        </w:rPr>
        <w:t xml:space="preserve"> путем запрета рубок, если они отрицательно сказываются на диких родственниках культурных растений, таких как грецкий орех и фисташки, или других находящихся под угрозой исчезновения видах. Кроме того, проект внес предложения по усилению защиты диких плодовых лесных видов в проект Закона «О флоре в Казахстане и Туркменистане» и разработку проекта Закона «О сохранении генетических ресурсов культурных растений и их устойчивом использовании» в Парламент Таджикистана. Кроме того, Узбекистан разработал Список ценных пород деревьев с добавлением предков многих культурных сортов для включения в новый Лесной кодекс, который включает дикие яблони, груши, абрикос, миндаль, грецкий орех, виноградную лозу, гранат, фисташки, инжир, алычи и боярышник (</w:t>
      </w:r>
      <w:r w:rsidRPr="00242E47">
        <w:rPr>
          <w:rFonts w:ascii="Cambria" w:eastAsia="Times New Roman" w:hAnsi="Cambria" w:cs="HelveticaNeueLTStd-Roman"/>
          <w:szCs w:val="24"/>
          <w:lang w:val="en-GB"/>
        </w:rPr>
        <w:t>Lape</w:t>
      </w:r>
      <w:r w:rsidRPr="00242E47">
        <w:rPr>
          <w:rFonts w:ascii="Cambria" w:eastAsia="Times New Roman" w:hAnsi="Cambria" w:cs="HelveticaNeueLTStd-Roman"/>
          <w:szCs w:val="24"/>
          <w:lang w:val="ru-RU"/>
        </w:rPr>
        <w:t>ñ</w:t>
      </w:r>
      <w:r w:rsidRPr="00242E47">
        <w:rPr>
          <w:rFonts w:ascii="Cambria" w:eastAsia="Times New Roman" w:hAnsi="Cambria" w:cs="HelveticaNeueLTStd-Roman"/>
          <w:szCs w:val="24"/>
          <w:lang w:val="en-GB"/>
        </w:rPr>
        <w:t>a</w:t>
      </w:r>
      <w:r w:rsidRPr="00242E47">
        <w:rPr>
          <w:rFonts w:ascii="Cambria" w:eastAsia="Times New Roman" w:hAnsi="Cambria" w:cs="HelveticaNeueLTStd-Roman"/>
          <w:szCs w:val="24"/>
          <w:lang w:val="ru-RU"/>
        </w:rPr>
        <w:t xml:space="preserve"> </w:t>
      </w:r>
      <w:r w:rsidRPr="00242E47">
        <w:rPr>
          <w:rFonts w:ascii="Cambria" w:eastAsia="Times New Roman" w:hAnsi="Cambria" w:cs="HelveticaNeueLTStd-Roman"/>
          <w:szCs w:val="24"/>
          <w:lang w:val="en-GB"/>
        </w:rPr>
        <w:t>et</w:t>
      </w:r>
      <w:r w:rsidRPr="00242E47">
        <w:rPr>
          <w:rFonts w:ascii="Cambria" w:eastAsia="Times New Roman" w:hAnsi="Cambria" w:cs="HelveticaNeueLTStd-Roman"/>
          <w:szCs w:val="24"/>
          <w:lang w:val="ru-RU"/>
        </w:rPr>
        <w:t xml:space="preserve"> </w:t>
      </w:r>
      <w:r w:rsidRPr="00242E47">
        <w:rPr>
          <w:rFonts w:ascii="Cambria" w:eastAsia="Times New Roman" w:hAnsi="Cambria" w:cs="HelveticaNeueLTStd-Roman"/>
          <w:szCs w:val="24"/>
          <w:lang w:val="en-GB"/>
        </w:rPr>
        <w:t>al</w:t>
      </w:r>
      <w:r w:rsidRPr="00242E47">
        <w:rPr>
          <w:rFonts w:ascii="Cambria" w:eastAsia="Times New Roman" w:hAnsi="Cambria" w:cs="HelveticaNeueLTStd-Roman"/>
          <w:szCs w:val="24"/>
          <w:lang w:val="ru-RU"/>
        </w:rPr>
        <w:t>., 2014).</w:t>
      </w:r>
    </w:p>
    <w:p w14:paraId="69CB7964" w14:textId="77777777" w:rsidR="00242E47" w:rsidRPr="00242E47" w:rsidRDefault="00242E47" w:rsidP="00782AAF">
      <w:pPr>
        <w:autoSpaceDE w:val="0"/>
        <w:autoSpaceDN w:val="0"/>
        <w:adjustRightInd w:val="0"/>
        <w:spacing w:after="0" w:line="240" w:lineRule="auto"/>
        <w:jc w:val="both"/>
        <w:rPr>
          <w:rFonts w:ascii="Cambria" w:hAnsi="Cambria" w:cs="HelveticaNeueLTStd-BdIt"/>
          <w:sz w:val="20"/>
          <w:lang w:val="ru-RU"/>
        </w:rPr>
      </w:pPr>
    </w:p>
    <w:p w14:paraId="7AF3C706" w14:textId="6DCA8F70" w:rsidR="00F61B3A" w:rsidRPr="00242E47" w:rsidRDefault="00242E47" w:rsidP="00F61B3A">
      <w:pPr>
        <w:spacing w:after="0" w:line="240" w:lineRule="auto"/>
        <w:jc w:val="both"/>
        <w:rPr>
          <w:rFonts w:ascii="Cambria" w:hAnsi="Cambria"/>
          <w:lang w:val="ru-RU"/>
        </w:rPr>
      </w:pPr>
      <w:r w:rsidRPr="00242E47">
        <w:rPr>
          <w:rFonts w:ascii="Cambria" w:hAnsi="Cambria"/>
          <w:lang w:val="ru-RU"/>
        </w:rPr>
        <w:t xml:space="preserve">Приведенный пример организации сбора урожая, дальнейшего хранения и использования дикой яблони и других местных пород деревьев в Центральной Азии может быть </w:t>
      </w:r>
      <w:r w:rsidR="00DC2903">
        <w:rPr>
          <w:rFonts w:ascii="Cambria" w:hAnsi="Cambria"/>
          <w:lang w:val="ru-RU"/>
        </w:rPr>
        <w:t>использован</w:t>
      </w:r>
      <w:r w:rsidRPr="00242E47">
        <w:rPr>
          <w:rFonts w:ascii="Cambria" w:hAnsi="Cambria"/>
          <w:lang w:val="ru-RU"/>
        </w:rPr>
        <w:t xml:space="preserve"> на практике для лучшего понимания возможных требований, процедур и технической инфраструктуры, необходимых для аналогичного сбора семян в будущем. Важно понимать, что методы и организация каждой процедуры сбора семян всегда зависят от ее назначения и наличия необходимых материалов, средств и технологий. Процедура, особенно требования к хранению, различаются для разных видов и экологических ниш, выбранных для процедуры сбора семян, описанной в следующем разделе.</w:t>
      </w:r>
      <w:r w:rsidR="00F61B3A" w:rsidRPr="00242E47">
        <w:rPr>
          <w:rFonts w:ascii="Cambria" w:hAnsi="Cambria"/>
          <w:lang w:val="ru-RU"/>
        </w:rPr>
        <w:t xml:space="preserve"> </w:t>
      </w:r>
    </w:p>
    <w:p w14:paraId="09931F13" w14:textId="77777777" w:rsidR="0052581F" w:rsidRPr="00242E47" w:rsidRDefault="0052581F" w:rsidP="00F61B3A">
      <w:pPr>
        <w:spacing w:after="0" w:line="240" w:lineRule="auto"/>
        <w:jc w:val="both"/>
        <w:rPr>
          <w:rFonts w:ascii="Cambria" w:hAnsi="Cambria"/>
          <w:lang w:val="ru-RU"/>
        </w:rPr>
      </w:pPr>
    </w:p>
    <w:p w14:paraId="3859168A" w14:textId="1707F043" w:rsidR="00213085" w:rsidRPr="00242E47" w:rsidRDefault="00242E47" w:rsidP="008635D1">
      <w:pPr>
        <w:pStyle w:val="Balk1"/>
        <w:numPr>
          <w:ilvl w:val="0"/>
          <w:numId w:val="1"/>
        </w:numPr>
        <w:spacing w:before="0" w:line="240" w:lineRule="auto"/>
        <w:ind w:left="0" w:firstLine="0"/>
        <w:jc w:val="both"/>
        <w:rPr>
          <w:rFonts w:ascii="Cambria" w:hAnsi="Cambria"/>
          <w:b/>
          <w:bCs/>
          <w:color w:val="auto"/>
          <w:sz w:val="22"/>
          <w:szCs w:val="22"/>
          <w:lang w:val="ru-RU"/>
        </w:rPr>
      </w:pPr>
      <w:bookmarkStart w:id="495" w:name="_Toc76042702"/>
      <w:bookmarkStart w:id="496" w:name="_Toc76042703"/>
      <w:bookmarkStart w:id="497" w:name="_Toc76042704"/>
      <w:bookmarkStart w:id="498" w:name="_Toc76042705"/>
      <w:bookmarkStart w:id="499" w:name="_Toc76042706"/>
      <w:bookmarkStart w:id="500" w:name="_Toc76042707"/>
      <w:bookmarkStart w:id="501" w:name="_Toc76042708"/>
      <w:bookmarkStart w:id="502" w:name="_Toc76042709"/>
      <w:bookmarkStart w:id="503" w:name="_Toc76042710"/>
      <w:bookmarkStart w:id="504" w:name="_Toc76042711"/>
      <w:bookmarkStart w:id="505" w:name="_Toc76042712"/>
      <w:bookmarkStart w:id="506" w:name="_Toc72234140"/>
      <w:bookmarkStart w:id="507" w:name="_Toc72405445"/>
      <w:bookmarkStart w:id="508" w:name="_Toc74033844"/>
      <w:bookmarkStart w:id="509" w:name="_Toc74034881"/>
      <w:bookmarkStart w:id="510" w:name="_Toc74034996"/>
      <w:bookmarkStart w:id="511" w:name="_Toc75274858"/>
      <w:bookmarkStart w:id="512" w:name="_Toc75443523"/>
      <w:bookmarkStart w:id="513" w:name="_Toc75443910"/>
      <w:bookmarkStart w:id="514" w:name="_Toc72234141"/>
      <w:bookmarkStart w:id="515" w:name="_Toc72405446"/>
      <w:bookmarkStart w:id="516" w:name="_Toc74033845"/>
      <w:bookmarkStart w:id="517" w:name="_Toc74034882"/>
      <w:bookmarkStart w:id="518" w:name="_Toc74034997"/>
      <w:bookmarkStart w:id="519" w:name="_Toc75274859"/>
      <w:bookmarkStart w:id="520" w:name="_Toc75443524"/>
      <w:bookmarkStart w:id="521" w:name="_Toc75443911"/>
      <w:bookmarkStart w:id="522" w:name="_Toc72234142"/>
      <w:bookmarkStart w:id="523" w:name="_Toc72405447"/>
      <w:bookmarkStart w:id="524" w:name="_Toc74033846"/>
      <w:bookmarkStart w:id="525" w:name="_Toc74034883"/>
      <w:bookmarkStart w:id="526" w:name="_Toc74034998"/>
      <w:bookmarkStart w:id="527" w:name="_Toc75274860"/>
      <w:bookmarkStart w:id="528" w:name="_Toc75443525"/>
      <w:bookmarkStart w:id="529" w:name="_Toc75443912"/>
      <w:bookmarkStart w:id="530" w:name="_Toc72234143"/>
      <w:bookmarkStart w:id="531" w:name="_Toc72405448"/>
      <w:bookmarkStart w:id="532" w:name="_Toc74033847"/>
      <w:bookmarkStart w:id="533" w:name="_Toc74034884"/>
      <w:bookmarkStart w:id="534" w:name="_Toc74034999"/>
      <w:bookmarkStart w:id="535" w:name="_Toc75274861"/>
      <w:bookmarkStart w:id="536" w:name="_Toc75443526"/>
      <w:bookmarkStart w:id="537" w:name="_Toc75443913"/>
      <w:bookmarkStart w:id="538" w:name="_Toc72234144"/>
      <w:bookmarkStart w:id="539" w:name="_Toc72405449"/>
      <w:bookmarkStart w:id="540" w:name="_Toc74033848"/>
      <w:bookmarkStart w:id="541" w:name="_Toc74034885"/>
      <w:bookmarkStart w:id="542" w:name="_Toc74035000"/>
      <w:bookmarkStart w:id="543" w:name="_Toc75274862"/>
      <w:bookmarkStart w:id="544" w:name="_Toc75443527"/>
      <w:bookmarkStart w:id="545" w:name="_Toc75443914"/>
      <w:bookmarkStart w:id="546" w:name="_Toc72234145"/>
      <w:bookmarkStart w:id="547" w:name="_Toc72405450"/>
      <w:bookmarkStart w:id="548" w:name="_Toc74033849"/>
      <w:bookmarkStart w:id="549" w:name="_Toc74034886"/>
      <w:bookmarkStart w:id="550" w:name="_Toc74035001"/>
      <w:bookmarkStart w:id="551" w:name="_Toc75274863"/>
      <w:bookmarkStart w:id="552" w:name="_Toc75443528"/>
      <w:bookmarkStart w:id="553" w:name="_Toc75443915"/>
      <w:bookmarkStart w:id="554" w:name="_Toc72234146"/>
      <w:bookmarkStart w:id="555" w:name="_Toc72405451"/>
      <w:bookmarkStart w:id="556" w:name="_Toc74033850"/>
      <w:bookmarkStart w:id="557" w:name="_Toc74034887"/>
      <w:bookmarkStart w:id="558" w:name="_Toc74035002"/>
      <w:bookmarkStart w:id="559" w:name="_Toc75274864"/>
      <w:bookmarkStart w:id="560" w:name="_Toc75443529"/>
      <w:bookmarkStart w:id="561" w:name="_Toc75443916"/>
      <w:bookmarkStart w:id="562" w:name="_Toc72234147"/>
      <w:bookmarkStart w:id="563" w:name="_Toc72405452"/>
      <w:bookmarkStart w:id="564" w:name="_Toc74033851"/>
      <w:bookmarkStart w:id="565" w:name="_Toc74034888"/>
      <w:bookmarkStart w:id="566" w:name="_Toc74035003"/>
      <w:bookmarkStart w:id="567" w:name="_Toc75274865"/>
      <w:bookmarkStart w:id="568" w:name="_Toc75443530"/>
      <w:bookmarkStart w:id="569" w:name="_Toc75443917"/>
      <w:bookmarkStart w:id="570" w:name="_Toc72234148"/>
      <w:bookmarkStart w:id="571" w:name="_Toc72405453"/>
      <w:bookmarkStart w:id="572" w:name="_Toc74033852"/>
      <w:bookmarkStart w:id="573" w:name="_Toc74034889"/>
      <w:bookmarkStart w:id="574" w:name="_Toc74035004"/>
      <w:bookmarkStart w:id="575" w:name="_Toc75274866"/>
      <w:bookmarkStart w:id="576" w:name="_Toc75443531"/>
      <w:bookmarkStart w:id="577" w:name="_Toc75443918"/>
      <w:bookmarkStart w:id="578" w:name="_Toc72234149"/>
      <w:bookmarkStart w:id="579" w:name="_Toc72405454"/>
      <w:bookmarkStart w:id="580" w:name="_Toc74033853"/>
      <w:bookmarkStart w:id="581" w:name="_Toc74034890"/>
      <w:bookmarkStart w:id="582" w:name="_Toc74035005"/>
      <w:bookmarkStart w:id="583" w:name="_Toc75274867"/>
      <w:bookmarkStart w:id="584" w:name="_Toc75443532"/>
      <w:bookmarkStart w:id="585" w:name="_Toc75443919"/>
      <w:bookmarkStart w:id="586" w:name="_Toc72234150"/>
      <w:bookmarkStart w:id="587" w:name="_Toc72405455"/>
      <w:bookmarkStart w:id="588" w:name="_Toc74033854"/>
      <w:bookmarkStart w:id="589" w:name="_Toc74034891"/>
      <w:bookmarkStart w:id="590" w:name="_Toc74035006"/>
      <w:bookmarkStart w:id="591" w:name="_Toc75274868"/>
      <w:bookmarkStart w:id="592" w:name="_Toc75443533"/>
      <w:bookmarkStart w:id="593" w:name="_Toc75443920"/>
      <w:bookmarkStart w:id="594" w:name="_Toc84793753"/>
      <w:bookmarkEnd w:id="490"/>
      <w:bookmarkEnd w:id="491"/>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sidRPr="00242E47">
        <w:rPr>
          <w:rFonts w:ascii="Cambria" w:hAnsi="Cambria"/>
          <w:b/>
          <w:bCs/>
          <w:color w:val="auto"/>
          <w:sz w:val="22"/>
          <w:szCs w:val="22"/>
          <w:lang w:val="ru-RU"/>
        </w:rPr>
        <w:t>Сбор семян в Центральной Азии</w:t>
      </w:r>
      <w:bookmarkEnd w:id="594"/>
    </w:p>
    <w:p w14:paraId="1D83675F" w14:textId="4AEA955F" w:rsidR="00B17811" w:rsidRPr="00242E47" w:rsidRDefault="00B17811">
      <w:pPr>
        <w:spacing w:after="0" w:line="240" w:lineRule="auto"/>
        <w:jc w:val="both"/>
        <w:rPr>
          <w:rFonts w:ascii="Cambria" w:hAnsi="Cambria"/>
          <w:lang w:val="ru-RU"/>
        </w:rPr>
      </w:pPr>
    </w:p>
    <w:p w14:paraId="2CD9C1DD" w14:textId="2C7B7038" w:rsidR="00A40538" w:rsidRPr="00242E47" w:rsidRDefault="00242E47">
      <w:pPr>
        <w:autoSpaceDE w:val="0"/>
        <w:autoSpaceDN w:val="0"/>
        <w:adjustRightInd w:val="0"/>
        <w:spacing w:after="0" w:line="240" w:lineRule="auto"/>
        <w:jc w:val="both"/>
        <w:rPr>
          <w:rFonts w:ascii="Cambria" w:hAnsi="Cambria"/>
          <w:lang w:val="ru-RU"/>
        </w:rPr>
      </w:pPr>
      <w:r w:rsidRPr="00242E47">
        <w:rPr>
          <w:rFonts w:ascii="Cambria" w:hAnsi="Cambria"/>
          <w:lang w:val="ru-RU"/>
        </w:rPr>
        <w:t xml:space="preserve">Сохранение генетического биоразнообразия предполагает соответствующий сбор репродуктивного материала для воспроизведения выбранных видов растений. Сбор плодов и семян хорошего качества с местных пород деревьев может стать первым шагом в рамках мер по сохранению </w:t>
      </w:r>
      <w:r w:rsidRPr="00242E47">
        <w:rPr>
          <w:rFonts w:ascii="Cambria" w:hAnsi="Cambria"/>
          <w:lang w:val="en-GB"/>
        </w:rPr>
        <w:t>ex</w:t>
      </w:r>
      <w:r w:rsidRPr="00242E47">
        <w:rPr>
          <w:rFonts w:ascii="Cambria" w:hAnsi="Cambria"/>
          <w:lang w:val="ru-RU"/>
        </w:rPr>
        <w:t>-</w:t>
      </w:r>
      <w:r w:rsidRPr="00242E47">
        <w:rPr>
          <w:rFonts w:ascii="Cambria" w:hAnsi="Cambria"/>
          <w:lang w:val="en-GB"/>
        </w:rPr>
        <w:t>situ</w:t>
      </w:r>
      <w:r w:rsidRPr="00242E47">
        <w:rPr>
          <w:rFonts w:ascii="Cambria" w:hAnsi="Cambria"/>
          <w:lang w:val="ru-RU"/>
        </w:rPr>
        <w:t xml:space="preserve">, направленных на сохранение генетического биоразнообразия за пределами естественной среды обитания и содействие мерам по сохранению </w:t>
      </w:r>
      <w:r w:rsidRPr="00242E47">
        <w:rPr>
          <w:rFonts w:ascii="Cambria" w:hAnsi="Cambria"/>
          <w:lang w:val="en-GB"/>
        </w:rPr>
        <w:t>in</w:t>
      </w:r>
      <w:r w:rsidRPr="00242E47">
        <w:rPr>
          <w:rFonts w:ascii="Cambria" w:hAnsi="Cambria"/>
          <w:lang w:val="ru-RU"/>
        </w:rPr>
        <w:t>-</w:t>
      </w:r>
      <w:r w:rsidRPr="00242E47">
        <w:rPr>
          <w:rFonts w:ascii="Cambria" w:hAnsi="Cambria"/>
          <w:lang w:val="en-GB"/>
        </w:rPr>
        <w:t>situ</w:t>
      </w:r>
      <w:r w:rsidRPr="00242E47">
        <w:rPr>
          <w:rFonts w:ascii="Cambria" w:hAnsi="Cambria"/>
          <w:lang w:val="ru-RU"/>
        </w:rPr>
        <w:t xml:space="preserve"> путем сбора репродуктивного материала.</w:t>
      </w:r>
    </w:p>
    <w:p w14:paraId="425E7419" w14:textId="77777777" w:rsidR="00A40538" w:rsidRPr="00242E47" w:rsidRDefault="00A40538">
      <w:pPr>
        <w:autoSpaceDE w:val="0"/>
        <w:autoSpaceDN w:val="0"/>
        <w:adjustRightInd w:val="0"/>
        <w:spacing w:after="0" w:line="240" w:lineRule="auto"/>
        <w:jc w:val="both"/>
        <w:rPr>
          <w:rFonts w:ascii="Cambria" w:hAnsi="Cambria"/>
          <w:lang w:val="ru-RU"/>
        </w:rPr>
      </w:pPr>
    </w:p>
    <w:p w14:paraId="48B750E0" w14:textId="4E926D43" w:rsidR="00A40538" w:rsidRDefault="00242E47">
      <w:pPr>
        <w:autoSpaceDE w:val="0"/>
        <w:autoSpaceDN w:val="0"/>
        <w:adjustRightInd w:val="0"/>
        <w:spacing w:after="0" w:line="240" w:lineRule="auto"/>
        <w:jc w:val="both"/>
        <w:rPr>
          <w:rFonts w:ascii="Cambria" w:hAnsi="Cambria" w:cs="HelveticaNeue-Light"/>
          <w:lang w:val="ru-RU"/>
        </w:rPr>
      </w:pPr>
      <w:r w:rsidRPr="00242E47">
        <w:rPr>
          <w:rFonts w:ascii="Cambria" w:hAnsi="Cambria" w:cs="HelveticaNeue-Light"/>
          <w:u w:val="single"/>
          <w:lang w:val="ru-RU"/>
        </w:rPr>
        <w:t xml:space="preserve">В этом разделе Руководства рассматривается только сбор (сбор) плодов, шишек и семян местных пород деревьев. </w:t>
      </w:r>
      <w:r w:rsidRPr="00242E47">
        <w:rPr>
          <w:rFonts w:ascii="Cambria" w:hAnsi="Cambria" w:cs="HelveticaNeue-Light"/>
          <w:lang w:val="ru-RU"/>
        </w:rPr>
        <w:t>Однако системы семеноводства включают установление правил и нормативной базы в отношении семян, качества семян, производства и доставки семян, безопасности семян, а также восстановления и маркетинга. В этом отношении, регистрация данных, информация о месте сбора плодов и семян (партия семян/происхождение</w:t>
      </w:r>
      <w:r w:rsidR="00DC2903">
        <w:rPr>
          <w:rFonts w:ascii="Cambria" w:hAnsi="Cambria" w:cs="HelveticaNeue-Light"/>
          <w:lang w:val="ru-RU"/>
        </w:rPr>
        <w:t xml:space="preserve"> </w:t>
      </w:r>
      <w:r w:rsidRPr="00242E47">
        <w:rPr>
          <w:rFonts w:ascii="Cambria" w:hAnsi="Cambria" w:cs="HelveticaNeue-Light"/>
          <w:lang w:val="ru-RU"/>
        </w:rPr>
        <w:t xml:space="preserve">семян) и популяциях различных местных видов деревьев, количество деревьев в каждом насаждении, </w:t>
      </w:r>
      <w:r w:rsidRPr="00242E47">
        <w:rPr>
          <w:rFonts w:ascii="Cambria" w:hAnsi="Cambria" w:cs="HelveticaNeue-Light"/>
          <w:lang w:val="ru-RU"/>
        </w:rPr>
        <w:lastRenderedPageBreak/>
        <w:t>собранных для получения семян, оценка годности семян, плодов и семян</w:t>
      </w:r>
      <w:r w:rsidR="00DC2903">
        <w:rPr>
          <w:rFonts w:ascii="Cambria" w:hAnsi="Cambria" w:cs="HelveticaNeue-Light"/>
          <w:lang w:val="ru-RU"/>
        </w:rPr>
        <w:t>,</w:t>
      </w:r>
      <w:r w:rsidRPr="00242E47">
        <w:rPr>
          <w:rFonts w:ascii="Cambria" w:hAnsi="Cambria" w:cs="HelveticaNeue-Light"/>
          <w:lang w:val="ru-RU"/>
        </w:rPr>
        <w:t xml:space="preserve"> методы оценки урожая шишек, регистрация данных сбора плодов и семян, а также запасов плодов и семян, маркировка, передача семян, обращение с семенами между сбором и обработкой, обработка и хранение семян, предварительная обработка семян, тестирование семян (т.е. жизнеспособность семян, прорастание, покой, влажность, вес, чистота, оценка качества), поставка и распространение семян, выращивание рассады из местных семян, торговля семенами, качество семян, безопасность семян и нормативная база не рассматриваются в Руководстве.</w:t>
      </w:r>
    </w:p>
    <w:p w14:paraId="6E24A486" w14:textId="77777777" w:rsidR="00242E47" w:rsidRPr="00242E47" w:rsidRDefault="00242E47">
      <w:pPr>
        <w:autoSpaceDE w:val="0"/>
        <w:autoSpaceDN w:val="0"/>
        <w:adjustRightInd w:val="0"/>
        <w:spacing w:after="0" w:line="240" w:lineRule="auto"/>
        <w:jc w:val="both"/>
        <w:rPr>
          <w:rFonts w:ascii="Cambria" w:hAnsi="Cambria" w:cs="HelveticaNeue-Light"/>
          <w:lang w:val="ru-RU"/>
        </w:rPr>
      </w:pPr>
    </w:p>
    <w:p w14:paraId="64C76703" w14:textId="44DB6D68" w:rsidR="002B7575" w:rsidRPr="00982C5D" w:rsidRDefault="00242E47"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595" w:name="_Toc75274870"/>
      <w:bookmarkStart w:id="596" w:name="_Toc75443535"/>
      <w:bookmarkStart w:id="597" w:name="_Toc75443922"/>
      <w:bookmarkStart w:id="598" w:name="_Toc84793754"/>
      <w:bookmarkEnd w:id="595"/>
      <w:bookmarkEnd w:id="596"/>
      <w:bookmarkEnd w:id="597"/>
      <w:r>
        <w:rPr>
          <w:rFonts w:ascii="Cambria" w:hAnsi="Cambria"/>
          <w:b/>
          <w:bCs/>
          <w:color w:val="auto"/>
          <w:sz w:val="22"/>
          <w:szCs w:val="22"/>
          <w:lang w:val="ru-RU"/>
        </w:rPr>
        <w:t>Введение</w:t>
      </w:r>
      <w:bookmarkEnd w:id="598"/>
    </w:p>
    <w:p w14:paraId="1A87D117" w14:textId="5CE0C3A9" w:rsidR="002B7575" w:rsidRPr="00982C5D" w:rsidRDefault="002B7575" w:rsidP="00777EBC">
      <w:pPr>
        <w:spacing w:after="0" w:line="240" w:lineRule="auto"/>
        <w:jc w:val="both"/>
        <w:rPr>
          <w:rFonts w:ascii="Cambria" w:hAnsi="Cambria"/>
          <w:lang w:val="en-GB"/>
        </w:rPr>
      </w:pPr>
    </w:p>
    <w:p w14:paraId="33DAD357" w14:textId="4D8B6A53" w:rsidR="003408B0" w:rsidRPr="00E952D7" w:rsidRDefault="00E952D7" w:rsidP="00000B1A">
      <w:pPr>
        <w:autoSpaceDE w:val="0"/>
        <w:autoSpaceDN w:val="0"/>
        <w:adjustRightInd w:val="0"/>
        <w:spacing w:after="0" w:line="240" w:lineRule="auto"/>
        <w:jc w:val="both"/>
        <w:rPr>
          <w:rFonts w:ascii="Cambria" w:hAnsi="Cambria" w:cs="FuturaStd-Book"/>
          <w:lang w:val="ru-RU"/>
        </w:rPr>
      </w:pPr>
      <w:r w:rsidRPr="00E952D7">
        <w:rPr>
          <w:rFonts w:ascii="Cambria" w:hAnsi="Cambria" w:cs="TimesNewRoman"/>
          <w:lang w:val="ru-RU"/>
        </w:rPr>
        <w:t>Генетическое биоразнообразие местных видов деревьев в Центральной Азии является всемирно признанным генетическим ресурсом, который обеспечивает основу для устойчивого развития, продовольственной безопасности, средств к существованию сельских сообществ и экосистемных услуг. В горах Центральной Азии произрастает более 300 видов диких фруктов и орехов, в том числе дикие виды яблони, миндаля, вишни, абрикоса, груши, сливы, фисташки и грецкого ореха, а также многие одомашненные сорта, а также от 100 до 150 лесных</w:t>
      </w:r>
      <w:r w:rsidR="00DC2903">
        <w:rPr>
          <w:rFonts w:ascii="Cambria" w:hAnsi="Cambria" w:cs="TimesNewRoman"/>
          <w:lang w:val="ru-RU"/>
        </w:rPr>
        <w:t>,</w:t>
      </w:r>
      <w:r w:rsidRPr="00E952D7">
        <w:rPr>
          <w:rFonts w:ascii="Cambria" w:hAnsi="Cambria" w:cs="TimesNewRoman"/>
          <w:lang w:val="ru-RU"/>
        </w:rPr>
        <w:t xml:space="preserve"> таки</w:t>
      </w:r>
      <w:r w:rsidR="00DC2903">
        <w:rPr>
          <w:rFonts w:ascii="Cambria" w:hAnsi="Cambria" w:cs="TimesNewRoman"/>
          <w:lang w:val="ru-RU"/>
        </w:rPr>
        <w:t>х</w:t>
      </w:r>
      <w:r w:rsidRPr="00E952D7">
        <w:rPr>
          <w:rFonts w:ascii="Cambria" w:hAnsi="Cambria" w:cs="TimesNewRoman"/>
          <w:lang w:val="ru-RU"/>
        </w:rPr>
        <w:t>, как можжевельник, пихта, ель, саксаул, береза, ясень и другие. Однако местные виды деревьев сталкиваются с рядом экологических и антропогенных проблем</w:t>
      </w:r>
      <w:r w:rsidR="00DC2903">
        <w:rPr>
          <w:rFonts w:ascii="Cambria" w:hAnsi="Cambria" w:cs="TimesNewRoman"/>
          <w:lang w:val="ru-RU"/>
        </w:rPr>
        <w:t xml:space="preserve">: </w:t>
      </w:r>
      <w:r w:rsidRPr="00E952D7">
        <w:rPr>
          <w:rFonts w:ascii="Cambria" w:hAnsi="Cambria" w:cs="TimesNewRoman"/>
          <w:lang w:val="ru-RU"/>
        </w:rPr>
        <w:t>изменение климата, экстремальные погодные явления, пожары, чрезмерный выпас, незаконные рубки и сбор дров, чрезмерная вырубка, сбор саженцев в качестве подвоя для прививки, деградация и утрата среды обитания, урбанизация, деградация земель и конверсия (</w:t>
      </w:r>
      <w:r w:rsidRPr="00E952D7">
        <w:rPr>
          <w:rFonts w:ascii="Cambria" w:hAnsi="Cambria" w:cs="TimesNewRoman"/>
          <w:lang w:val="en-GB"/>
        </w:rPr>
        <w:t>Eastwood</w:t>
      </w:r>
      <w:r w:rsidRPr="00E952D7">
        <w:rPr>
          <w:rFonts w:ascii="Cambria" w:hAnsi="Cambria" w:cs="TimesNewRoman"/>
          <w:lang w:val="ru-RU"/>
        </w:rPr>
        <w:t xml:space="preserve"> </w:t>
      </w:r>
      <w:r w:rsidRPr="00E952D7">
        <w:rPr>
          <w:rFonts w:ascii="Cambria" w:hAnsi="Cambria" w:cs="TimesNewRoman"/>
          <w:lang w:val="en-GB"/>
        </w:rPr>
        <w:t>et</w:t>
      </w:r>
      <w:r w:rsidRPr="00E952D7">
        <w:rPr>
          <w:rFonts w:ascii="Cambria" w:hAnsi="Cambria" w:cs="TimesNewRoman"/>
          <w:lang w:val="ru-RU"/>
        </w:rPr>
        <w:t xml:space="preserve"> </w:t>
      </w:r>
      <w:r w:rsidRPr="00E952D7">
        <w:rPr>
          <w:rFonts w:ascii="Cambria" w:hAnsi="Cambria" w:cs="TimesNewRoman"/>
          <w:lang w:val="en-GB"/>
        </w:rPr>
        <w:t>al</w:t>
      </w:r>
      <w:r w:rsidRPr="00E952D7">
        <w:rPr>
          <w:rFonts w:ascii="Cambria" w:hAnsi="Cambria" w:cs="TimesNewRoman"/>
          <w:lang w:val="ru-RU"/>
        </w:rPr>
        <w:t xml:space="preserve">., 2009). Следовательно, необходима стратегия сохранения для защиты местных видов деревьев с помощью методологий сохранения </w:t>
      </w:r>
      <w:r w:rsidRPr="00E952D7">
        <w:rPr>
          <w:rFonts w:ascii="Cambria" w:hAnsi="Cambria" w:cs="TimesNewRoman"/>
          <w:lang w:val="en-GB"/>
        </w:rPr>
        <w:t>in</w:t>
      </w:r>
      <w:r w:rsidRPr="00E952D7">
        <w:rPr>
          <w:rFonts w:ascii="Cambria" w:hAnsi="Cambria" w:cs="TimesNewRoman"/>
          <w:lang w:val="ru-RU"/>
        </w:rPr>
        <w:t>-</w:t>
      </w:r>
      <w:r w:rsidRPr="00E952D7">
        <w:rPr>
          <w:rFonts w:ascii="Cambria" w:hAnsi="Cambria" w:cs="TimesNewRoman"/>
          <w:lang w:val="en-GB"/>
        </w:rPr>
        <w:t>situ</w:t>
      </w:r>
      <w:r w:rsidRPr="00E952D7">
        <w:rPr>
          <w:rFonts w:ascii="Cambria" w:hAnsi="Cambria" w:cs="TimesNewRoman"/>
          <w:lang w:val="ru-RU"/>
        </w:rPr>
        <w:t xml:space="preserve"> и </w:t>
      </w:r>
      <w:r w:rsidRPr="00E952D7">
        <w:rPr>
          <w:rFonts w:ascii="Cambria" w:hAnsi="Cambria" w:cs="TimesNewRoman"/>
          <w:lang w:val="en-GB"/>
        </w:rPr>
        <w:t>ex</w:t>
      </w:r>
      <w:r w:rsidRPr="00E952D7">
        <w:rPr>
          <w:rFonts w:ascii="Cambria" w:hAnsi="Cambria" w:cs="TimesNewRoman"/>
          <w:lang w:val="ru-RU"/>
        </w:rPr>
        <w:t>-</w:t>
      </w:r>
      <w:r w:rsidRPr="00E952D7">
        <w:rPr>
          <w:rFonts w:ascii="Cambria" w:hAnsi="Cambria" w:cs="TimesNewRoman"/>
          <w:lang w:val="en-GB"/>
        </w:rPr>
        <w:t>situ</w:t>
      </w:r>
      <w:r w:rsidRPr="00E952D7">
        <w:rPr>
          <w:rFonts w:ascii="Cambria" w:hAnsi="Cambria" w:cs="TimesNewRoman"/>
          <w:lang w:val="ru-RU"/>
        </w:rPr>
        <w:t xml:space="preserve"> для сохранения генетического биоразнообразия и обеспечения их устойчивого использования и управления в лесах и за пределами лесов. Сбор плодов и семян (репродуктивного материала) хорошего качества из местных пород деревьев в лесах и за пределами лесов может стать первым шагом мер по сохранению </w:t>
      </w:r>
      <w:r w:rsidRPr="00E952D7">
        <w:rPr>
          <w:rFonts w:ascii="Cambria" w:hAnsi="Cambria" w:cs="TimesNewRoman"/>
          <w:lang w:val="en-GB"/>
        </w:rPr>
        <w:t>ex</w:t>
      </w:r>
      <w:r w:rsidRPr="00E952D7">
        <w:rPr>
          <w:rFonts w:ascii="Cambria" w:hAnsi="Cambria" w:cs="TimesNewRoman"/>
          <w:lang w:val="ru-RU"/>
        </w:rPr>
        <w:t>-</w:t>
      </w:r>
      <w:r w:rsidRPr="00E952D7">
        <w:rPr>
          <w:rFonts w:ascii="Cambria" w:hAnsi="Cambria" w:cs="TimesNewRoman"/>
          <w:lang w:val="en-GB"/>
        </w:rPr>
        <w:t>situ</w:t>
      </w:r>
      <w:r w:rsidRPr="00E952D7">
        <w:rPr>
          <w:rFonts w:ascii="Cambria" w:hAnsi="Cambria" w:cs="TimesNewRoman"/>
          <w:lang w:val="ru-RU"/>
        </w:rPr>
        <w:t xml:space="preserve"> для сохранения генетического биоразнообразия за пределами естественной среды обитания и содействия мерам по сохранению </w:t>
      </w:r>
      <w:r w:rsidRPr="00E952D7">
        <w:rPr>
          <w:rFonts w:ascii="Cambria" w:hAnsi="Cambria" w:cs="TimesNewRoman"/>
          <w:lang w:val="en-GB"/>
        </w:rPr>
        <w:t>in</w:t>
      </w:r>
      <w:r w:rsidRPr="00E952D7">
        <w:rPr>
          <w:rFonts w:ascii="Cambria" w:hAnsi="Cambria" w:cs="TimesNewRoman"/>
          <w:lang w:val="ru-RU"/>
        </w:rPr>
        <w:t>-</w:t>
      </w:r>
      <w:r w:rsidRPr="00E952D7">
        <w:rPr>
          <w:rFonts w:ascii="Cambria" w:hAnsi="Cambria" w:cs="TimesNewRoman"/>
          <w:lang w:val="en-GB"/>
        </w:rPr>
        <w:t>situ</w:t>
      </w:r>
      <w:r w:rsidRPr="00E952D7">
        <w:rPr>
          <w:rFonts w:ascii="Cambria" w:hAnsi="Cambria" w:cs="TimesNewRoman"/>
          <w:lang w:val="ru-RU"/>
        </w:rPr>
        <w:t xml:space="preserve"> (т.е. питомники, вспомогательное естественное возобновление, облесение, лесовозобновление, реабилитация, восстановление).</w:t>
      </w:r>
    </w:p>
    <w:p w14:paraId="7BC6113E" w14:textId="77777777" w:rsidR="00FB630B" w:rsidRPr="00E952D7" w:rsidRDefault="00FB630B">
      <w:pPr>
        <w:spacing w:after="0" w:line="240" w:lineRule="auto"/>
        <w:jc w:val="both"/>
        <w:rPr>
          <w:rFonts w:ascii="Cambria" w:hAnsi="Cambria" w:cs="FuturaStd-Book"/>
          <w:lang w:val="ru-RU"/>
        </w:rPr>
      </w:pPr>
    </w:p>
    <w:p w14:paraId="28180C53" w14:textId="0276FE1E" w:rsidR="003E2ACC" w:rsidRPr="00982C5D" w:rsidRDefault="00E952D7"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599" w:name="_Toc76042715"/>
      <w:bookmarkStart w:id="600" w:name="_Toc76042716"/>
      <w:bookmarkStart w:id="601" w:name="_Toc84793755"/>
      <w:bookmarkEnd w:id="599"/>
      <w:bookmarkEnd w:id="600"/>
      <w:r w:rsidRPr="00E952D7">
        <w:rPr>
          <w:rFonts w:ascii="Cambria" w:hAnsi="Cambria"/>
          <w:b/>
          <w:bCs/>
          <w:color w:val="auto"/>
          <w:sz w:val="22"/>
          <w:szCs w:val="22"/>
          <w:lang w:val="en-GB"/>
        </w:rPr>
        <w:t>Планирование сбора семян</w:t>
      </w:r>
      <w:bookmarkEnd w:id="601"/>
    </w:p>
    <w:p w14:paraId="719E22F0" w14:textId="6C34E77D" w:rsidR="003E2ACC" w:rsidRPr="00982C5D" w:rsidRDefault="003E2ACC">
      <w:pPr>
        <w:autoSpaceDE w:val="0"/>
        <w:autoSpaceDN w:val="0"/>
        <w:adjustRightInd w:val="0"/>
        <w:spacing w:after="0" w:line="240" w:lineRule="auto"/>
        <w:jc w:val="both"/>
        <w:rPr>
          <w:rFonts w:ascii="Cambria" w:hAnsi="Cambria" w:cs="FuturaStd-Book"/>
          <w:lang w:val="en-GB"/>
        </w:rPr>
      </w:pPr>
    </w:p>
    <w:p w14:paraId="0570EA2B" w14:textId="19A8C42E" w:rsidR="008C6E1B" w:rsidRPr="00E952D7" w:rsidRDefault="00E952D7" w:rsidP="00DB64AD">
      <w:pPr>
        <w:autoSpaceDE w:val="0"/>
        <w:autoSpaceDN w:val="0"/>
        <w:adjustRightInd w:val="0"/>
        <w:spacing w:after="0" w:line="240" w:lineRule="auto"/>
        <w:ind w:left="567" w:hanging="567"/>
        <w:jc w:val="both"/>
        <w:rPr>
          <w:rFonts w:ascii="Cambria" w:hAnsi="Cambria" w:cs="AGaramond-Regular"/>
          <w:lang w:val="ru-RU"/>
        </w:rPr>
      </w:pPr>
      <w:r w:rsidRPr="00E952D7">
        <w:rPr>
          <w:rFonts w:ascii="Cambria" w:hAnsi="Cambria"/>
          <w:b/>
          <w:bCs/>
          <w:lang w:val="ru-RU"/>
        </w:rPr>
        <w:t>Планирова</w:t>
      </w:r>
      <w:r>
        <w:rPr>
          <w:rFonts w:ascii="Cambria" w:hAnsi="Cambria"/>
          <w:b/>
          <w:bCs/>
          <w:lang w:val="ru-RU"/>
        </w:rPr>
        <w:t>ние</w:t>
      </w:r>
      <w:r w:rsidRPr="00E952D7">
        <w:rPr>
          <w:rFonts w:ascii="Cambria" w:hAnsi="Cambria"/>
          <w:b/>
          <w:bCs/>
          <w:lang w:val="ru-RU"/>
        </w:rPr>
        <w:t xml:space="preserve">. </w:t>
      </w:r>
      <w:r w:rsidRPr="00E952D7">
        <w:rPr>
          <w:rFonts w:ascii="Cambria" w:hAnsi="Cambria"/>
          <w:lang w:val="ru-RU"/>
        </w:rPr>
        <w:t>Сбор семян начинается с хорошего планирования. Планирование включает знание биологии дерева (ботаническое описание, распространение, встречаемость на местности (количество деревьев, плотность деревьев), время цветения, плодоношения и посева, находится ли плод/семя в пределах досягаемости руки или выше, приблизительное количество плодов на растение, приблизительное количество семян на плод, приблизительное время от созревания до семян, осыпание (недели, месяцы), неравномерное созревание плодов на отдельных растениях, меры безопасности (аллергенные или ядовитые растения)) и планирование мероприятий для обеспечения сбор хороших зрелых семян, доступных для размножения (</w:t>
      </w:r>
      <w:r w:rsidRPr="00E952D7">
        <w:rPr>
          <w:rFonts w:ascii="Cambria" w:hAnsi="Cambria"/>
          <w:lang w:val="en-GB"/>
        </w:rPr>
        <w:t>FloraBank</w:t>
      </w:r>
      <w:r w:rsidRPr="00E952D7">
        <w:rPr>
          <w:rFonts w:ascii="Cambria" w:hAnsi="Cambria"/>
          <w:lang w:val="ru-RU"/>
        </w:rPr>
        <w:t>, 1999</w:t>
      </w:r>
      <w:r w:rsidRPr="00E952D7">
        <w:rPr>
          <w:rFonts w:ascii="Cambria" w:hAnsi="Cambria"/>
          <w:lang w:val="en-GB"/>
        </w:rPr>
        <w:t>a</w:t>
      </w:r>
      <w:r w:rsidRPr="00E952D7">
        <w:rPr>
          <w:rFonts w:ascii="Cambria" w:hAnsi="Cambria"/>
          <w:lang w:val="ru-RU"/>
        </w:rPr>
        <w:t xml:space="preserve">; </w:t>
      </w:r>
      <w:r w:rsidRPr="00E952D7">
        <w:rPr>
          <w:rFonts w:ascii="Cambria" w:hAnsi="Cambria"/>
          <w:lang w:val="en-GB"/>
        </w:rPr>
        <w:t>Pedrini</w:t>
      </w:r>
      <w:r w:rsidRPr="00E952D7">
        <w:rPr>
          <w:rFonts w:ascii="Cambria" w:hAnsi="Cambria"/>
          <w:lang w:val="ru-RU"/>
        </w:rPr>
        <w:t xml:space="preserve"> </w:t>
      </w:r>
      <w:r w:rsidRPr="00E952D7">
        <w:rPr>
          <w:rFonts w:ascii="Cambria" w:hAnsi="Cambria"/>
          <w:lang w:val="en-GB"/>
        </w:rPr>
        <w:t>et</w:t>
      </w:r>
      <w:r w:rsidRPr="00E952D7">
        <w:rPr>
          <w:rFonts w:ascii="Cambria" w:hAnsi="Cambria"/>
          <w:lang w:val="ru-RU"/>
        </w:rPr>
        <w:t xml:space="preserve"> </w:t>
      </w:r>
      <w:r w:rsidRPr="00E952D7">
        <w:rPr>
          <w:rFonts w:ascii="Cambria" w:hAnsi="Cambria"/>
          <w:lang w:val="en-GB"/>
        </w:rPr>
        <w:t>al</w:t>
      </w:r>
      <w:r w:rsidRPr="00E952D7">
        <w:rPr>
          <w:rFonts w:ascii="Cambria" w:hAnsi="Cambria"/>
          <w:lang w:val="ru-RU"/>
        </w:rPr>
        <w:t xml:space="preserve">., 2020; </w:t>
      </w:r>
      <w:r w:rsidRPr="00E952D7">
        <w:rPr>
          <w:rFonts w:ascii="Cambria" w:hAnsi="Cambria"/>
          <w:lang w:val="en-GB"/>
        </w:rPr>
        <w:t>FAO</w:t>
      </w:r>
      <w:r w:rsidRPr="00E952D7">
        <w:rPr>
          <w:rFonts w:ascii="Cambria" w:hAnsi="Cambria"/>
          <w:lang w:val="ru-RU"/>
        </w:rPr>
        <w:t>, 2021</w:t>
      </w:r>
      <w:r w:rsidRPr="00E952D7">
        <w:rPr>
          <w:rFonts w:ascii="Cambria" w:hAnsi="Cambria"/>
          <w:lang w:val="en-GB"/>
        </w:rPr>
        <w:t>a</w:t>
      </w:r>
      <w:r w:rsidRPr="00E952D7">
        <w:rPr>
          <w:rFonts w:ascii="Cambria" w:hAnsi="Cambria"/>
          <w:lang w:val="ru-RU"/>
        </w:rPr>
        <w:t>). Планирование также позволяет избежать бюрократических или логистических проблем (</w:t>
      </w:r>
      <w:r w:rsidRPr="00E952D7">
        <w:rPr>
          <w:rFonts w:ascii="Cambria" w:hAnsi="Cambria"/>
          <w:lang w:val="en-GB"/>
        </w:rPr>
        <w:t>FloraBank</w:t>
      </w:r>
      <w:r w:rsidRPr="00E952D7">
        <w:rPr>
          <w:rFonts w:ascii="Cambria" w:hAnsi="Cambria"/>
          <w:lang w:val="ru-RU"/>
        </w:rPr>
        <w:t>, 1999</w:t>
      </w:r>
      <w:r w:rsidRPr="00E952D7">
        <w:rPr>
          <w:rFonts w:ascii="Cambria" w:hAnsi="Cambria"/>
          <w:lang w:val="en-GB"/>
        </w:rPr>
        <w:t>a</w:t>
      </w:r>
      <w:r w:rsidRPr="00E952D7">
        <w:rPr>
          <w:rFonts w:ascii="Cambria" w:hAnsi="Cambria"/>
          <w:lang w:val="ru-RU"/>
        </w:rPr>
        <w:t>)</w:t>
      </w:r>
      <w:r w:rsidR="00F14552" w:rsidRPr="00E952D7">
        <w:rPr>
          <w:rFonts w:ascii="Cambria" w:hAnsi="Cambria" w:cs="AGaramond-Regular"/>
          <w:lang w:val="ru-RU"/>
        </w:rPr>
        <w:t>.</w:t>
      </w:r>
    </w:p>
    <w:p w14:paraId="5DE55748" w14:textId="082B44F1" w:rsidR="00E952D7" w:rsidRPr="00E952D7" w:rsidRDefault="00E952D7" w:rsidP="007A23ED">
      <w:pPr>
        <w:autoSpaceDE w:val="0"/>
        <w:autoSpaceDN w:val="0"/>
        <w:adjustRightInd w:val="0"/>
        <w:spacing w:after="0" w:line="240" w:lineRule="auto"/>
        <w:ind w:left="567" w:hanging="567"/>
        <w:jc w:val="both"/>
        <w:rPr>
          <w:rFonts w:ascii="Cambria" w:eastAsia="Times New Roman" w:hAnsi="Cambria" w:cs="Times New Roman"/>
          <w:lang w:val="ru-RU"/>
        </w:rPr>
      </w:pPr>
      <w:r w:rsidRPr="00E952D7">
        <w:rPr>
          <w:rFonts w:ascii="Cambria" w:eastAsia="Times New Roman" w:hAnsi="Cambria" w:cs="Times New Roman"/>
          <w:b/>
          <w:bCs/>
          <w:lang w:val="ru-RU"/>
        </w:rPr>
        <w:t xml:space="preserve">Место расположения. </w:t>
      </w:r>
      <w:r w:rsidRPr="00E952D7">
        <w:rPr>
          <w:rFonts w:ascii="Cambria" w:eastAsia="Times New Roman" w:hAnsi="Cambria" w:cs="Times New Roman"/>
          <w:lang w:val="ru-RU"/>
        </w:rPr>
        <w:t>Заранее определите места сбора семян. Соб</w:t>
      </w:r>
      <w:r w:rsidR="00DC2903">
        <w:rPr>
          <w:rFonts w:ascii="Cambria" w:eastAsia="Times New Roman" w:hAnsi="Cambria" w:cs="Times New Roman"/>
          <w:lang w:val="ru-RU"/>
        </w:rPr>
        <w:t>ираются ли</w:t>
      </w:r>
      <w:r w:rsidRPr="00E952D7">
        <w:rPr>
          <w:rFonts w:ascii="Cambria" w:eastAsia="Times New Roman" w:hAnsi="Cambria" w:cs="Times New Roman"/>
          <w:lang w:val="ru-RU"/>
        </w:rPr>
        <w:t xml:space="preserve"> семена с одного или нескольких участков естественн</w:t>
      </w:r>
      <w:r w:rsidR="00DC2903">
        <w:rPr>
          <w:rFonts w:ascii="Cambria" w:eastAsia="Times New Roman" w:hAnsi="Cambria" w:cs="Times New Roman"/>
          <w:lang w:val="ru-RU"/>
        </w:rPr>
        <w:t>ого происхождения</w:t>
      </w:r>
      <w:r w:rsidRPr="00E952D7">
        <w:rPr>
          <w:rFonts w:ascii="Cambria" w:eastAsia="Times New Roman" w:hAnsi="Cambria" w:cs="Times New Roman"/>
          <w:lang w:val="ru-RU"/>
        </w:rPr>
        <w:t xml:space="preserve">. </w:t>
      </w:r>
      <w:r w:rsidR="00DC2903">
        <w:rPr>
          <w:rFonts w:ascii="Cambria" w:eastAsia="Times New Roman" w:hAnsi="Cambria" w:cs="Times New Roman"/>
          <w:lang w:val="ru-RU"/>
        </w:rPr>
        <w:t>Исключение</w:t>
      </w:r>
      <w:r w:rsidRPr="00E952D7">
        <w:rPr>
          <w:rFonts w:ascii="Cambria" w:eastAsia="Times New Roman" w:hAnsi="Cambria" w:cs="Times New Roman"/>
          <w:lang w:val="ru-RU"/>
        </w:rPr>
        <w:t xml:space="preserve"> сбора семян неизвестного происхождения (</w:t>
      </w:r>
      <w:r w:rsidRPr="00E952D7">
        <w:rPr>
          <w:rFonts w:ascii="Cambria" w:eastAsia="Times New Roman" w:hAnsi="Cambria" w:cs="Times New Roman"/>
          <w:lang w:val="en-GB"/>
        </w:rPr>
        <w:t>Pedrini</w:t>
      </w:r>
      <w:r w:rsidRPr="00E952D7">
        <w:rPr>
          <w:rFonts w:ascii="Cambria" w:eastAsia="Times New Roman" w:hAnsi="Cambria" w:cs="Times New Roman"/>
          <w:lang w:val="ru-RU"/>
        </w:rPr>
        <w:t xml:space="preserve"> </w:t>
      </w:r>
      <w:r w:rsidRPr="00E952D7">
        <w:rPr>
          <w:rFonts w:ascii="Cambria" w:eastAsia="Times New Roman" w:hAnsi="Cambria" w:cs="Times New Roman"/>
          <w:lang w:val="en-GB"/>
        </w:rPr>
        <w:t>et</w:t>
      </w:r>
      <w:r w:rsidRPr="00E952D7">
        <w:rPr>
          <w:rFonts w:ascii="Cambria" w:eastAsia="Times New Roman" w:hAnsi="Cambria" w:cs="Times New Roman"/>
          <w:lang w:val="ru-RU"/>
        </w:rPr>
        <w:t xml:space="preserve"> </w:t>
      </w:r>
      <w:r w:rsidRPr="00E952D7">
        <w:rPr>
          <w:rFonts w:ascii="Cambria" w:eastAsia="Times New Roman" w:hAnsi="Cambria" w:cs="Times New Roman"/>
          <w:lang w:val="en-GB"/>
        </w:rPr>
        <w:t>al</w:t>
      </w:r>
      <w:r w:rsidRPr="00E952D7">
        <w:rPr>
          <w:rFonts w:ascii="Cambria" w:eastAsia="Times New Roman" w:hAnsi="Cambria" w:cs="Times New Roman"/>
          <w:lang w:val="ru-RU"/>
        </w:rPr>
        <w:t>., 2020).</w:t>
      </w:r>
    </w:p>
    <w:p w14:paraId="309022D9" w14:textId="5C2EE314" w:rsidR="00D73F05" w:rsidRPr="00B66D71" w:rsidRDefault="00DC2903" w:rsidP="007A23ED">
      <w:pPr>
        <w:autoSpaceDE w:val="0"/>
        <w:autoSpaceDN w:val="0"/>
        <w:adjustRightInd w:val="0"/>
        <w:spacing w:after="0" w:line="240" w:lineRule="auto"/>
        <w:ind w:left="567" w:hanging="567"/>
        <w:jc w:val="both"/>
        <w:rPr>
          <w:rFonts w:ascii="Cambria" w:hAnsi="Cambria" w:cs="AdvOTf9433e2d"/>
          <w:lang w:val="ru-RU"/>
        </w:rPr>
      </w:pPr>
      <w:r>
        <w:rPr>
          <w:rFonts w:ascii="Cambria" w:hAnsi="Cambria"/>
          <w:b/>
          <w:bCs/>
          <w:lang w:val="ru-RU"/>
        </w:rPr>
        <w:t>Количество</w:t>
      </w:r>
      <w:r w:rsidR="00E952D7">
        <w:rPr>
          <w:rFonts w:ascii="Cambria" w:hAnsi="Cambria"/>
          <w:b/>
          <w:bCs/>
          <w:lang w:val="ru-RU"/>
        </w:rPr>
        <w:t xml:space="preserve"> </w:t>
      </w:r>
      <w:r w:rsidR="00B66D71">
        <w:rPr>
          <w:rFonts w:ascii="Cambria" w:hAnsi="Cambria"/>
          <w:b/>
          <w:bCs/>
          <w:lang w:val="ru-RU"/>
        </w:rPr>
        <w:t>посевного материала/семян</w:t>
      </w:r>
      <w:r w:rsidR="008C6E1B" w:rsidRPr="00E952D7">
        <w:rPr>
          <w:rFonts w:ascii="Cambria" w:hAnsi="Cambria"/>
          <w:b/>
          <w:bCs/>
          <w:lang w:val="ru-RU"/>
        </w:rPr>
        <w:t>.</w:t>
      </w:r>
      <w:r w:rsidR="008C6E1B" w:rsidRPr="00E952D7">
        <w:rPr>
          <w:rFonts w:ascii="Cambria" w:hAnsi="Cambria"/>
          <w:lang w:val="ru-RU"/>
        </w:rPr>
        <w:t xml:space="preserve"> </w:t>
      </w:r>
      <w:r w:rsidR="00B66D71" w:rsidRPr="00B66D71">
        <w:rPr>
          <w:rFonts w:ascii="Cambria" w:hAnsi="Cambria"/>
          <w:lang w:val="ru-RU"/>
        </w:rPr>
        <w:t xml:space="preserve">Количество семян зависит от площади плантации, растений, нормы </w:t>
      </w:r>
      <w:r w:rsidR="00A200C6">
        <w:rPr>
          <w:rFonts w:ascii="Cambria" w:hAnsi="Cambria"/>
          <w:lang w:val="ru-RU"/>
        </w:rPr>
        <w:t>посадки</w:t>
      </w:r>
      <w:r w:rsidR="00B66D71" w:rsidRPr="00B66D71">
        <w:rPr>
          <w:rFonts w:ascii="Cambria" w:hAnsi="Cambria"/>
          <w:lang w:val="ru-RU"/>
        </w:rPr>
        <w:t xml:space="preserve"> и количества </w:t>
      </w:r>
      <w:r w:rsidR="00A200C6">
        <w:rPr>
          <w:rFonts w:ascii="Cambria" w:hAnsi="Cambria"/>
          <w:lang w:val="ru-RU"/>
        </w:rPr>
        <w:t>восстанавливаемых</w:t>
      </w:r>
      <w:r w:rsidR="00B66D71" w:rsidRPr="00B66D71">
        <w:rPr>
          <w:rFonts w:ascii="Cambria" w:hAnsi="Cambria"/>
          <w:lang w:val="ru-RU"/>
        </w:rPr>
        <w:t xml:space="preserve"> семян после </w:t>
      </w:r>
      <w:r w:rsidR="00B66D71" w:rsidRPr="00B66D71">
        <w:rPr>
          <w:rFonts w:ascii="Cambria" w:hAnsi="Cambria"/>
          <w:lang w:val="ru-RU"/>
        </w:rPr>
        <w:lastRenderedPageBreak/>
        <w:t>посадки (ФАО, 1985). Однако точная оценка количества семян может быть затруднена. Кроме того, оценка смертности посевов в поле и питомнике, урожайность рассады питомника, скорость прорастания семян, пустые или зараженные семена, урожай семян на плод, урожай плодов на дерево, семян на килограмм и</w:t>
      </w:r>
      <w:r w:rsidR="00A200C6">
        <w:rPr>
          <w:rFonts w:ascii="Cambria" w:hAnsi="Cambria"/>
          <w:lang w:val="ru-RU"/>
        </w:rPr>
        <w:t xml:space="preserve"> нахождение</w:t>
      </w:r>
      <w:r w:rsidR="00B66D71" w:rsidRPr="00B66D71">
        <w:rPr>
          <w:rFonts w:ascii="Cambria" w:hAnsi="Cambria"/>
          <w:lang w:val="ru-RU"/>
        </w:rPr>
        <w:t xml:space="preserve"> в лесу или семенном саду, количество семян данные о семенных деревьях на гектар необходимы для расчета количества семян (</w:t>
      </w:r>
      <w:r w:rsidR="00B66D71" w:rsidRPr="00B66D71">
        <w:rPr>
          <w:rFonts w:ascii="Cambria" w:hAnsi="Cambria"/>
          <w:lang w:val="en-GB"/>
        </w:rPr>
        <w:t>DeVitis</w:t>
      </w:r>
      <w:r w:rsidR="00B66D71" w:rsidRPr="00B66D71">
        <w:rPr>
          <w:rFonts w:ascii="Cambria" w:hAnsi="Cambria"/>
          <w:lang w:val="ru-RU"/>
        </w:rPr>
        <w:t xml:space="preserve"> </w:t>
      </w:r>
      <w:r w:rsidR="00B66D71" w:rsidRPr="00B66D71">
        <w:rPr>
          <w:rFonts w:ascii="Cambria" w:hAnsi="Cambria"/>
          <w:lang w:val="en-GB"/>
        </w:rPr>
        <w:t>et</w:t>
      </w:r>
      <w:r w:rsidR="00B66D71" w:rsidRPr="00B66D71">
        <w:rPr>
          <w:rFonts w:ascii="Cambria" w:hAnsi="Cambria"/>
          <w:lang w:val="ru-RU"/>
        </w:rPr>
        <w:t xml:space="preserve"> </w:t>
      </w:r>
      <w:r w:rsidR="00B66D71" w:rsidRPr="00B66D71">
        <w:rPr>
          <w:rFonts w:ascii="Cambria" w:hAnsi="Cambria"/>
          <w:lang w:val="en-GB"/>
        </w:rPr>
        <w:t>al</w:t>
      </w:r>
      <w:r w:rsidR="00B66D71" w:rsidRPr="00B66D71">
        <w:rPr>
          <w:rFonts w:ascii="Cambria" w:hAnsi="Cambria"/>
          <w:lang w:val="ru-RU"/>
        </w:rPr>
        <w:t xml:space="preserve">., 2020; </w:t>
      </w:r>
      <w:r w:rsidR="00B66D71" w:rsidRPr="00B66D71">
        <w:rPr>
          <w:rFonts w:ascii="Cambria" w:hAnsi="Cambria"/>
          <w:lang w:val="en-GB"/>
        </w:rPr>
        <w:t>FAO</w:t>
      </w:r>
      <w:r w:rsidR="00B66D71" w:rsidRPr="00B66D71">
        <w:rPr>
          <w:rFonts w:ascii="Cambria" w:hAnsi="Cambria"/>
          <w:lang w:val="ru-RU"/>
        </w:rPr>
        <w:t>, 2021</w:t>
      </w:r>
      <w:r w:rsidR="00B66D71" w:rsidRPr="00B66D71">
        <w:rPr>
          <w:rFonts w:ascii="Cambria" w:hAnsi="Cambria"/>
          <w:lang w:val="en-GB"/>
        </w:rPr>
        <w:t>a</w:t>
      </w:r>
      <w:r w:rsidR="00B66D71" w:rsidRPr="00B66D71">
        <w:rPr>
          <w:rFonts w:ascii="Cambria" w:hAnsi="Cambria"/>
          <w:lang w:val="ru-RU"/>
        </w:rPr>
        <w:t>). Расчетное количество семян имеет решающее значение для установления пределов сбора семян, чтобы избежать чрезмерного сбора</w:t>
      </w:r>
      <w:r w:rsidR="00A200C6">
        <w:rPr>
          <w:rFonts w:ascii="Cambria" w:hAnsi="Cambria"/>
          <w:lang w:val="ru-RU"/>
        </w:rPr>
        <w:t xml:space="preserve"> в</w:t>
      </w:r>
      <w:r w:rsidR="00B66D71" w:rsidRPr="00B66D71">
        <w:rPr>
          <w:rFonts w:ascii="Cambria" w:hAnsi="Cambria"/>
          <w:lang w:val="ru-RU"/>
        </w:rPr>
        <w:t xml:space="preserve"> природных популяци</w:t>
      </w:r>
      <w:r w:rsidR="00A200C6">
        <w:rPr>
          <w:rFonts w:ascii="Cambria" w:hAnsi="Cambria"/>
          <w:lang w:val="ru-RU"/>
        </w:rPr>
        <w:t>ях</w:t>
      </w:r>
      <w:r w:rsidR="00B66D71" w:rsidRPr="00B66D71">
        <w:rPr>
          <w:rFonts w:ascii="Cambria" w:hAnsi="Cambria"/>
          <w:lang w:val="ru-RU"/>
        </w:rPr>
        <w:t>, особенно небольших, редких и находящихся под угрозой исчезновения (</w:t>
      </w:r>
      <w:r w:rsidR="00B66D71" w:rsidRPr="00B66D71">
        <w:rPr>
          <w:rFonts w:ascii="Cambria" w:hAnsi="Cambria"/>
          <w:lang w:val="en-GB"/>
        </w:rPr>
        <w:t>Broadhurst</w:t>
      </w:r>
      <w:r w:rsidR="00B66D71" w:rsidRPr="00B66D71">
        <w:rPr>
          <w:rFonts w:ascii="Cambria" w:hAnsi="Cambria"/>
          <w:lang w:val="ru-RU"/>
        </w:rPr>
        <w:t xml:space="preserve"> </w:t>
      </w:r>
      <w:r w:rsidR="00B66D71" w:rsidRPr="00B66D71">
        <w:rPr>
          <w:rFonts w:ascii="Cambria" w:hAnsi="Cambria"/>
          <w:lang w:val="en-GB"/>
        </w:rPr>
        <w:t>et</w:t>
      </w:r>
      <w:r w:rsidR="00B66D71" w:rsidRPr="00B66D71">
        <w:rPr>
          <w:rFonts w:ascii="Cambria" w:hAnsi="Cambria"/>
          <w:lang w:val="ru-RU"/>
        </w:rPr>
        <w:t xml:space="preserve"> </w:t>
      </w:r>
      <w:r w:rsidR="00B66D71" w:rsidRPr="00B66D71">
        <w:rPr>
          <w:rFonts w:ascii="Cambria" w:hAnsi="Cambria"/>
          <w:lang w:val="en-GB"/>
        </w:rPr>
        <w:t>al</w:t>
      </w:r>
      <w:r w:rsidR="00B66D71" w:rsidRPr="00B66D71">
        <w:rPr>
          <w:rFonts w:ascii="Cambria" w:hAnsi="Cambria"/>
          <w:lang w:val="ru-RU"/>
        </w:rPr>
        <w:t xml:space="preserve">., 2017; </w:t>
      </w:r>
      <w:r w:rsidR="00B66D71" w:rsidRPr="00B66D71">
        <w:rPr>
          <w:rFonts w:ascii="Cambria" w:hAnsi="Cambria"/>
          <w:lang w:val="en-GB"/>
        </w:rPr>
        <w:t>Nevill</w:t>
      </w:r>
      <w:r w:rsidR="00B66D71" w:rsidRPr="00B66D71">
        <w:rPr>
          <w:rFonts w:ascii="Cambria" w:hAnsi="Cambria"/>
          <w:lang w:val="ru-RU"/>
        </w:rPr>
        <w:t xml:space="preserve"> </w:t>
      </w:r>
      <w:r w:rsidR="00B66D71" w:rsidRPr="00B66D71">
        <w:rPr>
          <w:rFonts w:ascii="Cambria" w:hAnsi="Cambria"/>
          <w:lang w:val="en-GB"/>
        </w:rPr>
        <w:t>et</w:t>
      </w:r>
      <w:r w:rsidR="00B66D71" w:rsidRPr="00B66D71">
        <w:rPr>
          <w:rFonts w:ascii="Cambria" w:hAnsi="Cambria"/>
          <w:lang w:val="ru-RU"/>
        </w:rPr>
        <w:t xml:space="preserve"> </w:t>
      </w:r>
      <w:r w:rsidR="00B66D71" w:rsidRPr="00B66D71">
        <w:rPr>
          <w:rFonts w:ascii="Cambria" w:hAnsi="Cambria"/>
          <w:lang w:val="en-GB"/>
        </w:rPr>
        <w:t>al</w:t>
      </w:r>
      <w:r w:rsidR="00B66D71" w:rsidRPr="00B66D71">
        <w:rPr>
          <w:rFonts w:ascii="Cambria" w:hAnsi="Cambria"/>
          <w:lang w:val="ru-RU"/>
        </w:rPr>
        <w:t>., 2018). В целом сбор семян не должен превышать 20% зрелых семян (</w:t>
      </w:r>
      <w:r w:rsidR="00B66D71" w:rsidRPr="00B66D71">
        <w:rPr>
          <w:rFonts w:ascii="Cambria" w:hAnsi="Cambria"/>
          <w:lang w:val="en-GB"/>
        </w:rPr>
        <w:t>Way</w:t>
      </w:r>
      <w:r w:rsidR="00B66D71" w:rsidRPr="00B66D71">
        <w:rPr>
          <w:rFonts w:ascii="Cambria" w:hAnsi="Cambria"/>
          <w:lang w:val="ru-RU"/>
        </w:rPr>
        <w:t xml:space="preserve">, 2003; </w:t>
      </w:r>
      <w:r w:rsidR="00B66D71" w:rsidRPr="00B66D71">
        <w:rPr>
          <w:rFonts w:ascii="Cambria" w:hAnsi="Cambria"/>
          <w:lang w:val="en-GB"/>
        </w:rPr>
        <w:t>Pedrini</w:t>
      </w:r>
      <w:r w:rsidR="00B66D71" w:rsidRPr="00B66D71">
        <w:rPr>
          <w:rFonts w:ascii="Cambria" w:hAnsi="Cambria"/>
          <w:lang w:val="ru-RU"/>
        </w:rPr>
        <w:t xml:space="preserve"> </w:t>
      </w:r>
      <w:r w:rsidR="00B66D71" w:rsidRPr="00B66D71">
        <w:rPr>
          <w:rFonts w:ascii="Cambria" w:hAnsi="Cambria"/>
          <w:lang w:val="en-GB"/>
        </w:rPr>
        <w:t>and</w:t>
      </w:r>
      <w:r w:rsidR="00B66D71" w:rsidRPr="00B66D71">
        <w:rPr>
          <w:rFonts w:ascii="Cambria" w:hAnsi="Cambria"/>
          <w:lang w:val="ru-RU"/>
        </w:rPr>
        <w:t xml:space="preserve"> </w:t>
      </w:r>
      <w:r w:rsidR="00B66D71" w:rsidRPr="00B66D71">
        <w:rPr>
          <w:rFonts w:ascii="Cambria" w:hAnsi="Cambria"/>
          <w:lang w:val="en-GB"/>
        </w:rPr>
        <w:t>Dixon</w:t>
      </w:r>
      <w:r w:rsidR="00B66D71" w:rsidRPr="00B66D71">
        <w:rPr>
          <w:rFonts w:ascii="Cambria" w:hAnsi="Cambria"/>
          <w:lang w:val="ru-RU"/>
        </w:rPr>
        <w:t>, 2020), а для нескольких сборов из одной и той же популяции</w:t>
      </w:r>
      <w:r w:rsidR="00A200C6">
        <w:rPr>
          <w:rFonts w:ascii="Cambria" w:hAnsi="Cambria"/>
          <w:lang w:val="ru-RU"/>
        </w:rPr>
        <w:t xml:space="preserve"> –</w:t>
      </w:r>
      <w:r w:rsidR="00B66D71" w:rsidRPr="00B66D71">
        <w:rPr>
          <w:rFonts w:ascii="Cambria" w:hAnsi="Cambria"/>
          <w:lang w:val="ru-RU"/>
        </w:rPr>
        <w:t xml:space="preserve"> менее 20% от общего количества семян, произведенных за один год ( </w:t>
      </w:r>
      <w:r w:rsidR="00B66D71" w:rsidRPr="00B66D71">
        <w:rPr>
          <w:rFonts w:ascii="Cambria" w:hAnsi="Cambria"/>
          <w:lang w:val="en-GB"/>
        </w:rPr>
        <w:t>ENSCONET</w:t>
      </w:r>
      <w:r w:rsidR="00B66D71" w:rsidRPr="00B66D71">
        <w:rPr>
          <w:rFonts w:ascii="Cambria" w:hAnsi="Cambria"/>
          <w:lang w:val="ru-RU"/>
        </w:rPr>
        <w:t>, 2009). Однако уменьш</w:t>
      </w:r>
      <w:r w:rsidR="00A200C6">
        <w:rPr>
          <w:rFonts w:ascii="Cambria" w:hAnsi="Cambria"/>
          <w:lang w:val="ru-RU"/>
        </w:rPr>
        <w:t>ение</w:t>
      </w:r>
      <w:r w:rsidR="00B66D71" w:rsidRPr="00B66D71">
        <w:rPr>
          <w:rFonts w:ascii="Cambria" w:hAnsi="Cambria"/>
          <w:lang w:val="ru-RU"/>
        </w:rPr>
        <w:t xml:space="preserve"> порог</w:t>
      </w:r>
      <w:r w:rsidR="00A200C6">
        <w:rPr>
          <w:rFonts w:ascii="Cambria" w:hAnsi="Cambria"/>
          <w:lang w:val="ru-RU"/>
        </w:rPr>
        <w:t>а</w:t>
      </w:r>
      <w:r w:rsidR="00B66D71" w:rsidRPr="00B66D71">
        <w:rPr>
          <w:rFonts w:ascii="Cambria" w:hAnsi="Cambria"/>
          <w:lang w:val="ru-RU"/>
        </w:rPr>
        <w:t xml:space="preserve"> в 20%</w:t>
      </w:r>
      <w:r w:rsidR="00A200C6">
        <w:rPr>
          <w:rFonts w:ascii="Cambria" w:hAnsi="Cambria"/>
          <w:lang w:val="ru-RU"/>
        </w:rPr>
        <w:t xml:space="preserve"> необходимо</w:t>
      </w:r>
      <w:r w:rsidR="00B66D71" w:rsidRPr="00B66D71">
        <w:rPr>
          <w:rFonts w:ascii="Cambria" w:hAnsi="Cambria"/>
          <w:lang w:val="ru-RU"/>
        </w:rPr>
        <w:t>, если этот порог отрицательно влияет на естественную популяцию (</w:t>
      </w:r>
      <w:r w:rsidR="00B66D71" w:rsidRPr="00B66D71">
        <w:rPr>
          <w:rFonts w:ascii="Cambria" w:hAnsi="Cambria"/>
          <w:lang w:val="en-GB"/>
        </w:rPr>
        <w:t>FloraBank</w:t>
      </w:r>
      <w:r w:rsidR="00B66D71" w:rsidRPr="00B66D71">
        <w:rPr>
          <w:rFonts w:ascii="Cambria" w:hAnsi="Cambria"/>
          <w:lang w:val="ru-RU"/>
        </w:rPr>
        <w:t>, 1999</w:t>
      </w:r>
      <w:r w:rsidR="00B66D71" w:rsidRPr="00B66D71">
        <w:rPr>
          <w:rFonts w:ascii="Cambria" w:hAnsi="Cambria"/>
          <w:lang w:val="en-GB"/>
        </w:rPr>
        <w:t>b</w:t>
      </w:r>
      <w:r w:rsidR="00B66D71" w:rsidRPr="00B66D71">
        <w:rPr>
          <w:rFonts w:ascii="Cambria" w:hAnsi="Cambria"/>
          <w:lang w:val="ru-RU"/>
        </w:rPr>
        <w:t>). Выращивание рассады в питомниках для многих видов занимает год и более. Следовательно, оценка количества семян должна производиться примерно за два года до проведения каких-либо лесохозяйственных операций (например, облесения, восстановления, лесовозобновления) (</w:t>
      </w:r>
      <w:r w:rsidR="00B66D71" w:rsidRPr="00B66D71">
        <w:rPr>
          <w:rFonts w:ascii="Cambria" w:hAnsi="Cambria"/>
          <w:lang w:val="en-GB"/>
        </w:rPr>
        <w:t>FAO</w:t>
      </w:r>
      <w:r w:rsidR="00B66D71" w:rsidRPr="00B66D71">
        <w:rPr>
          <w:rFonts w:ascii="Cambria" w:hAnsi="Cambria"/>
          <w:lang w:val="ru-RU"/>
        </w:rPr>
        <w:t>, 1985).</w:t>
      </w:r>
    </w:p>
    <w:p w14:paraId="0189748C" w14:textId="67A9D971" w:rsidR="008C6E1B" w:rsidRPr="00B66D71" w:rsidRDefault="00B66D71" w:rsidP="00B66D71">
      <w:pPr>
        <w:pStyle w:val="bodytext"/>
        <w:spacing w:before="0" w:beforeAutospacing="0" w:after="0" w:afterAutospacing="0"/>
        <w:ind w:left="567" w:hanging="567"/>
        <w:jc w:val="both"/>
        <w:rPr>
          <w:rFonts w:ascii="Cambria" w:hAnsi="Cambria"/>
          <w:sz w:val="22"/>
          <w:szCs w:val="22"/>
          <w:lang w:val="ru-RU"/>
        </w:rPr>
      </w:pPr>
      <w:r>
        <w:rPr>
          <w:rFonts w:ascii="Cambria" w:hAnsi="Cambria"/>
          <w:b/>
          <w:bCs/>
          <w:sz w:val="22"/>
          <w:szCs w:val="22"/>
          <w:lang w:val="ru-RU"/>
        </w:rPr>
        <w:t>Бюджет</w:t>
      </w:r>
      <w:r w:rsidR="008C6E1B" w:rsidRPr="00B66D71">
        <w:rPr>
          <w:rFonts w:ascii="Cambria" w:hAnsi="Cambria"/>
          <w:b/>
          <w:bCs/>
          <w:sz w:val="22"/>
          <w:szCs w:val="22"/>
          <w:lang w:val="ru-RU"/>
        </w:rPr>
        <w:t>.</w:t>
      </w:r>
      <w:r w:rsidR="008C6E1B" w:rsidRPr="00B66D71">
        <w:rPr>
          <w:rFonts w:ascii="Cambria" w:hAnsi="Cambria"/>
          <w:sz w:val="22"/>
          <w:szCs w:val="22"/>
          <w:lang w:val="ru-RU"/>
        </w:rPr>
        <w:t xml:space="preserve"> </w:t>
      </w:r>
      <w:r w:rsidRPr="00B66D71">
        <w:rPr>
          <w:rFonts w:ascii="Cambria" w:hAnsi="Cambria"/>
          <w:sz w:val="22"/>
          <w:szCs w:val="22"/>
          <w:lang w:val="ru-RU"/>
        </w:rPr>
        <w:t>Правильно</w:t>
      </w:r>
      <w:r w:rsidR="00A200C6">
        <w:rPr>
          <w:rFonts w:ascii="Cambria" w:hAnsi="Cambria"/>
          <w:sz w:val="22"/>
          <w:szCs w:val="22"/>
          <w:lang w:val="ru-RU"/>
        </w:rPr>
        <w:t>е формирование и планирование</w:t>
      </w:r>
      <w:r w:rsidRPr="00B66D71">
        <w:rPr>
          <w:rFonts w:ascii="Cambria" w:hAnsi="Cambria"/>
          <w:sz w:val="22"/>
          <w:szCs w:val="22"/>
          <w:lang w:val="ru-RU"/>
        </w:rPr>
        <w:t xml:space="preserve"> бюджет</w:t>
      </w:r>
      <w:r w:rsidR="00A200C6">
        <w:rPr>
          <w:rFonts w:ascii="Cambria" w:hAnsi="Cambria"/>
          <w:sz w:val="22"/>
          <w:szCs w:val="22"/>
          <w:lang w:val="ru-RU"/>
        </w:rPr>
        <w:t>а</w:t>
      </w:r>
      <w:r w:rsidRPr="00B66D71">
        <w:rPr>
          <w:rFonts w:ascii="Cambria" w:hAnsi="Cambria"/>
          <w:sz w:val="22"/>
          <w:szCs w:val="22"/>
          <w:lang w:val="ru-RU"/>
        </w:rPr>
        <w:t xml:space="preserve"> на сбор семян</w:t>
      </w:r>
      <w:r w:rsidR="00A200C6">
        <w:rPr>
          <w:rFonts w:ascii="Cambria" w:hAnsi="Cambria"/>
          <w:sz w:val="22"/>
          <w:szCs w:val="22"/>
          <w:lang w:val="ru-RU"/>
        </w:rPr>
        <w:t xml:space="preserve"> для </w:t>
      </w:r>
      <w:r w:rsidRPr="00B66D71">
        <w:rPr>
          <w:rFonts w:ascii="Cambria" w:hAnsi="Cambria"/>
          <w:sz w:val="22"/>
          <w:szCs w:val="22"/>
          <w:lang w:val="ru-RU"/>
        </w:rPr>
        <w:t>обеспеч</w:t>
      </w:r>
      <w:r w:rsidR="00A200C6">
        <w:rPr>
          <w:rFonts w:ascii="Cambria" w:hAnsi="Cambria"/>
          <w:sz w:val="22"/>
          <w:szCs w:val="22"/>
          <w:lang w:val="ru-RU"/>
        </w:rPr>
        <w:t>ения</w:t>
      </w:r>
      <w:r w:rsidRPr="00B66D71">
        <w:rPr>
          <w:rFonts w:ascii="Cambria" w:hAnsi="Cambria"/>
          <w:sz w:val="22"/>
          <w:szCs w:val="22"/>
          <w:lang w:val="ru-RU"/>
        </w:rPr>
        <w:t xml:space="preserve"> наличи</w:t>
      </w:r>
      <w:r w:rsidR="00A200C6">
        <w:rPr>
          <w:rFonts w:ascii="Cambria" w:hAnsi="Cambria"/>
          <w:sz w:val="22"/>
          <w:szCs w:val="22"/>
          <w:lang w:val="ru-RU"/>
        </w:rPr>
        <w:t>я</w:t>
      </w:r>
      <w:r w:rsidRPr="00B66D71">
        <w:rPr>
          <w:rFonts w:ascii="Cambria" w:hAnsi="Cambria"/>
          <w:sz w:val="22"/>
          <w:szCs w:val="22"/>
          <w:lang w:val="ru-RU"/>
        </w:rPr>
        <w:t xml:space="preserve"> необходимых средств</w:t>
      </w:r>
      <w:r w:rsidR="008C6E1B" w:rsidRPr="00B66D71">
        <w:rPr>
          <w:rFonts w:ascii="Cambria" w:hAnsi="Cambria"/>
          <w:sz w:val="22"/>
          <w:szCs w:val="22"/>
          <w:lang w:val="ru-RU"/>
        </w:rPr>
        <w:t>.</w:t>
      </w:r>
    </w:p>
    <w:p w14:paraId="1148D5A3" w14:textId="7814705E" w:rsidR="008C6E1B" w:rsidRPr="00B66D71" w:rsidRDefault="00B66D71" w:rsidP="007A23ED">
      <w:pPr>
        <w:spacing w:after="0" w:line="240" w:lineRule="auto"/>
        <w:ind w:left="567" w:hanging="567"/>
        <w:jc w:val="both"/>
        <w:rPr>
          <w:rFonts w:ascii="Cambria" w:hAnsi="Cambria"/>
          <w:lang w:val="ru-RU"/>
        </w:rPr>
      </w:pPr>
      <w:r>
        <w:rPr>
          <w:rFonts w:ascii="Cambria" w:hAnsi="Cambria"/>
          <w:b/>
          <w:bCs/>
          <w:lang w:val="ru-RU"/>
        </w:rPr>
        <w:t>Команда</w:t>
      </w:r>
      <w:r w:rsidR="008C6E1B" w:rsidRPr="00B66D71">
        <w:rPr>
          <w:rFonts w:ascii="Cambria" w:hAnsi="Cambria"/>
          <w:b/>
          <w:bCs/>
          <w:lang w:val="ru-RU"/>
        </w:rPr>
        <w:t xml:space="preserve">. </w:t>
      </w:r>
      <w:r w:rsidRPr="00B66D71">
        <w:rPr>
          <w:rFonts w:ascii="Cambria" w:hAnsi="Cambria"/>
          <w:lang w:val="ru-RU"/>
        </w:rPr>
        <w:t xml:space="preserve">Было бы эффективно собрать семена командой, чтобы упростить сбор фруктов и семян и поддержать друг друга в случае каких-либо проблем со здоровьем </w:t>
      </w:r>
      <w:r w:rsidR="00A200C6">
        <w:rPr>
          <w:rFonts w:ascii="Cambria" w:hAnsi="Cambria"/>
          <w:lang w:val="ru-RU"/>
        </w:rPr>
        <w:t>в</w:t>
      </w:r>
      <w:r w:rsidRPr="00B66D71">
        <w:rPr>
          <w:rFonts w:ascii="Cambria" w:hAnsi="Cambria"/>
          <w:lang w:val="ru-RU"/>
        </w:rPr>
        <w:t xml:space="preserve"> поле. Кроме того,</w:t>
      </w:r>
      <w:r w:rsidR="00A200C6">
        <w:rPr>
          <w:rFonts w:ascii="Cambria" w:hAnsi="Cambria"/>
          <w:lang w:val="ru-RU"/>
        </w:rPr>
        <w:t xml:space="preserve"> необходимо</w:t>
      </w:r>
      <w:r w:rsidRPr="00B66D71">
        <w:rPr>
          <w:rFonts w:ascii="Cambria" w:hAnsi="Cambria"/>
          <w:lang w:val="ru-RU"/>
        </w:rPr>
        <w:t xml:space="preserve"> обуч</w:t>
      </w:r>
      <w:r w:rsidR="00A200C6">
        <w:rPr>
          <w:rFonts w:ascii="Cambria" w:hAnsi="Cambria"/>
          <w:lang w:val="ru-RU"/>
        </w:rPr>
        <w:t>ение</w:t>
      </w:r>
      <w:r w:rsidRPr="00B66D71">
        <w:rPr>
          <w:rFonts w:ascii="Cambria" w:hAnsi="Cambria"/>
          <w:lang w:val="ru-RU"/>
        </w:rPr>
        <w:t xml:space="preserve"> сборщиков семян. Размер команды и количество членов команды зависят от количества семян, количества насаждений и продолжительности сезона (ФАО, 1985)</w:t>
      </w:r>
      <w:r w:rsidR="00152CAC" w:rsidRPr="00B66D71">
        <w:rPr>
          <w:rFonts w:ascii="Cambria" w:hAnsi="Cambria"/>
          <w:lang w:val="ru-RU"/>
        </w:rPr>
        <w:t>.</w:t>
      </w:r>
    </w:p>
    <w:p w14:paraId="3238793A" w14:textId="4327D08B" w:rsidR="008C6E1B" w:rsidRPr="00B66D71" w:rsidRDefault="00B66D71" w:rsidP="007A23ED">
      <w:pPr>
        <w:spacing w:after="0" w:line="240" w:lineRule="auto"/>
        <w:ind w:left="567" w:hanging="567"/>
        <w:jc w:val="both"/>
        <w:rPr>
          <w:rFonts w:ascii="Cambria" w:hAnsi="Cambria"/>
          <w:lang w:val="ru-RU"/>
        </w:rPr>
      </w:pPr>
      <w:r>
        <w:rPr>
          <w:rFonts w:ascii="Cambria" w:hAnsi="Cambria"/>
          <w:b/>
          <w:bCs/>
          <w:lang w:val="ru-RU"/>
        </w:rPr>
        <w:t>Документация</w:t>
      </w:r>
      <w:r w:rsidR="008C6E1B" w:rsidRPr="00B66D71">
        <w:rPr>
          <w:rFonts w:ascii="Cambria" w:hAnsi="Cambria"/>
          <w:b/>
          <w:bCs/>
          <w:lang w:val="ru-RU"/>
        </w:rPr>
        <w:t>.</w:t>
      </w:r>
      <w:r w:rsidR="008C6E1B" w:rsidRPr="00B66D71">
        <w:rPr>
          <w:rFonts w:ascii="Cambria" w:hAnsi="Cambria"/>
          <w:lang w:val="ru-RU"/>
        </w:rPr>
        <w:t xml:space="preserve"> </w:t>
      </w:r>
      <w:r w:rsidRPr="00B66D71">
        <w:rPr>
          <w:rFonts w:ascii="Cambria" w:hAnsi="Cambria"/>
          <w:lang w:val="ru-RU"/>
        </w:rPr>
        <w:t>Для операций по сбору семян требуется соответствующая документация, содержащая информацию о географическом расположении источников семян (широта, высота, уклон, тип почвы, тип растительности, среднее количество осадков и их разброс в течение года, средняя температура и максимальные степени заморозков), количество деревьев, генетическое качество (для идентифицированных источников семян или насаждений, выбранных семенных насаждений и квалифицированных семенных садов), дата сбора, имя сборщика семян (</w:t>
      </w:r>
      <w:r w:rsidRPr="00B66D71">
        <w:rPr>
          <w:rFonts w:ascii="Cambria" w:hAnsi="Cambria"/>
          <w:lang w:val="en-GB"/>
        </w:rPr>
        <w:t>FloraBank</w:t>
      </w:r>
      <w:r w:rsidRPr="00B66D71">
        <w:rPr>
          <w:rFonts w:ascii="Cambria" w:hAnsi="Cambria"/>
          <w:lang w:val="ru-RU"/>
        </w:rPr>
        <w:t>, 1999</w:t>
      </w:r>
      <w:r w:rsidRPr="00B66D71">
        <w:rPr>
          <w:rFonts w:ascii="Cambria" w:hAnsi="Cambria"/>
          <w:lang w:val="en-GB"/>
        </w:rPr>
        <w:t>b</w:t>
      </w:r>
      <w:r w:rsidRPr="00B66D71">
        <w:rPr>
          <w:rFonts w:ascii="Cambria" w:hAnsi="Cambria"/>
          <w:lang w:val="ru-RU"/>
        </w:rPr>
        <w:t xml:space="preserve">; </w:t>
      </w:r>
      <w:r w:rsidRPr="00B66D71">
        <w:rPr>
          <w:rFonts w:ascii="Cambria" w:hAnsi="Cambria"/>
          <w:lang w:val="en-GB"/>
        </w:rPr>
        <w:t>FAO</w:t>
      </w:r>
      <w:r w:rsidRPr="00B66D71">
        <w:rPr>
          <w:rFonts w:ascii="Cambria" w:hAnsi="Cambria"/>
          <w:lang w:val="ru-RU"/>
        </w:rPr>
        <w:t>, 2021</w:t>
      </w:r>
      <w:r w:rsidRPr="00B66D71">
        <w:rPr>
          <w:rFonts w:ascii="Cambria" w:hAnsi="Cambria"/>
          <w:lang w:val="en-GB"/>
        </w:rPr>
        <w:t>a</w:t>
      </w:r>
      <w:r w:rsidRPr="00B66D71">
        <w:rPr>
          <w:rFonts w:ascii="Cambria" w:hAnsi="Cambria"/>
          <w:lang w:val="ru-RU"/>
        </w:rPr>
        <w:t>).</w:t>
      </w:r>
    </w:p>
    <w:p w14:paraId="4F090E1F" w14:textId="511E3487" w:rsidR="00B66D71" w:rsidRPr="00B66D71" w:rsidRDefault="00B66D71" w:rsidP="00B66D71">
      <w:pPr>
        <w:autoSpaceDE w:val="0"/>
        <w:autoSpaceDN w:val="0"/>
        <w:adjustRightInd w:val="0"/>
        <w:spacing w:after="0" w:line="240" w:lineRule="auto"/>
        <w:ind w:left="720" w:hanging="720"/>
        <w:jc w:val="both"/>
        <w:rPr>
          <w:rFonts w:ascii="Cambria" w:hAnsi="Cambria" w:cs="AdvOT34fe1490.B"/>
          <w:lang w:val="ru-RU"/>
        </w:rPr>
      </w:pPr>
      <w:r w:rsidRPr="00B66D71">
        <w:rPr>
          <w:rFonts w:ascii="Cambria" w:hAnsi="Cambria" w:cs="AdvOT34fe1490.B"/>
          <w:b/>
          <w:bCs/>
          <w:lang w:val="ru-RU"/>
        </w:rPr>
        <w:t xml:space="preserve">Обзор </w:t>
      </w:r>
      <w:r w:rsidR="00A200C6">
        <w:rPr>
          <w:rFonts w:ascii="Cambria" w:hAnsi="Cambria" w:cs="AdvOT34fe1490.B"/>
          <w:b/>
          <w:bCs/>
          <w:lang w:val="ru-RU"/>
        </w:rPr>
        <w:t>участка</w:t>
      </w:r>
      <w:r w:rsidRPr="00B66D71">
        <w:rPr>
          <w:rFonts w:ascii="Cambria" w:hAnsi="Cambria" w:cs="AdvOT34fe1490.B"/>
          <w:b/>
          <w:bCs/>
          <w:lang w:val="ru-RU"/>
        </w:rPr>
        <w:t xml:space="preserve">. </w:t>
      </w:r>
      <w:r w:rsidRPr="00B66D71">
        <w:rPr>
          <w:rFonts w:ascii="Cambria" w:hAnsi="Cambria" w:cs="AdvOT34fe1490.B"/>
          <w:lang w:val="ru-RU"/>
        </w:rPr>
        <w:t>Перед началом сбора семян необходимо провести обследование участков для сбора семян, чтобы подтвердить местоположение и характеристики участка, определить количество целевых видов деревьев, чтобы обеспечить сохранение генетического биоразнообразия (</w:t>
      </w:r>
      <w:r w:rsidRPr="00B66D71">
        <w:rPr>
          <w:rFonts w:ascii="Cambria" w:hAnsi="Cambria" w:cs="AdvOT34fe1490.B"/>
          <w:lang w:val="en-GB"/>
        </w:rPr>
        <w:t>Pedrini</w:t>
      </w:r>
      <w:r w:rsidRPr="00B66D71">
        <w:rPr>
          <w:rFonts w:ascii="Cambria" w:hAnsi="Cambria" w:cs="AdvOT34fe1490.B"/>
          <w:lang w:val="ru-RU"/>
        </w:rPr>
        <w:t xml:space="preserve"> </w:t>
      </w:r>
      <w:r w:rsidRPr="00B66D71">
        <w:rPr>
          <w:rFonts w:ascii="Cambria" w:hAnsi="Cambria" w:cs="AdvOT34fe1490.B"/>
          <w:lang w:val="en-GB"/>
        </w:rPr>
        <w:t>et</w:t>
      </w:r>
      <w:r w:rsidRPr="00B66D71">
        <w:rPr>
          <w:rFonts w:ascii="Cambria" w:hAnsi="Cambria" w:cs="AdvOT34fe1490.B"/>
          <w:lang w:val="ru-RU"/>
        </w:rPr>
        <w:t xml:space="preserve"> </w:t>
      </w:r>
      <w:r w:rsidRPr="00B66D71">
        <w:rPr>
          <w:rFonts w:ascii="Cambria" w:hAnsi="Cambria" w:cs="AdvOT34fe1490.B"/>
          <w:lang w:val="en-GB"/>
        </w:rPr>
        <w:t>al</w:t>
      </w:r>
      <w:r w:rsidRPr="00B66D71">
        <w:rPr>
          <w:rFonts w:ascii="Cambria" w:hAnsi="Cambria" w:cs="AdvOT34fe1490.B"/>
          <w:lang w:val="ru-RU"/>
        </w:rPr>
        <w:t>., 2020).</w:t>
      </w:r>
    </w:p>
    <w:p w14:paraId="296FAD87" w14:textId="4483771A" w:rsidR="00B66D71" w:rsidRPr="00B66D71" w:rsidRDefault="00B66D71" w:rsidP="00B66D71">
      <w:pPr>
        <w:autoSpaceDE w:val="0"/>
        <w:autoSpaceDN w:val="0"/>
        <w:adjustRightInd w:val="0"/>
        <w:spacing w:after="0" w:line="240" w:lineRule="auto"/>
        <w:ind w:left="720" w:hanging="720"/>
        <w:jc w:val="both"/>
        <w:rPr>
          <w:rFonts w:ascii="Cambria" w:hAnsi="Cambria" w:cs="AdvOT34fe1490.B"/>
          <w:b/>
          <w:bCs/>
          <w:lang w:val="ru-RU"/>
        </w:rPr>
      </w:pPr>
      <w:r w:rsidRPr="00B66D71">
        <w:rPr>
          <w:rFonts w:ascii="Cambria" w:hAnsi="Cambria" w:cs="AdvOT34fe1490.B"/>
          <w:b/>
          <w:bCs/>
          <w:lang w:val="ru-RU"/>
        </w:rPr>
        <w:t xml:space="preserve">Транспорт. </w:t>
      </w:r>
      <w:r w:rsidRPr="00B66D71">
        <w:rPr>
          <w:rFonts w:ascii="Cambria" w:hAnsi="Cambria" w:cs="AdvOT34fe1490.B"/>
          <w:lang w:val="ru-RU"/>
        </w:rPr>
        <w:t xml:space="preserve">Для переезда </w:t>
      </w:r>
      <w:r w:rsidR="00A200C6">
        <w:rPr>
          <w:rFonts w:ascii="Cambria" w:hAnsi="Cambria" w:cs="AdvOT34fe1490.B"/>
          <w:lang w:val="ru-RU"/>
        </w:rPr>
        <w:t>команд</w:t>
      </w:r>
      <w:r w:rsidRPr="00B66D71">
        <w:rPr>
          <w:rFonts w:ascii="Cambria" w:hAnsi="Cambria" w:cs="AdvOT34fe1490.B"/>
          <w:lang w:val="ru-RU"/>
        </w:rPr>
        <w:t xml:space="preserve"> из места </w:t>
      </w:r>
      <w:r w:rsidR="00A200C6">
        <w:rPr>
          <w:rFonts w:ascii="Cambria" w:hAnsi="Cambria" w:cs="AdvOT34fe1490.B"/>
          <w:lang w:val="ru-RU"/>
        </w:rPr>
        <w:t>локации</w:t>
      </w:r>
      <w:r w:rsidRPr="00B66D71">
        <w:rPr>
          <w:rFonts w:ascii="Cambria" w:hAnsi="Cambria" w:cs="AdvOT34fe1490.B"/>
          <w:lang w:val="ru-RU"/>
        </w:rPr>
        <w:t xml:space="preserve"> в места сбора семян и между участками сбора семян</w:t>
      </w:r>
      <w:r w:rsidR="00A200C6">
        <w:rPr>
          <w:rFonts w:ascii="Cambria" w:hAnsi="Cambria" w:cs="AdvOT34fe1490.B"/>
          <w:lang w:val="ru-RU"/>
        </w:rPr>
        <w:t>,</w:t>
      </w:r>
      <w:r w:rsidRPr="00B66D71">
        <w:rPr>
          <w:rFonts w:ascii="Cambria" w:hAnsi="Cambria" w:cs="AdvOT34fe1490.B"/>
          <w:lang w:val="ru-RU"/>
        </w:rPr>
        <w:t xml:space="preserve"> или местами размножения и питомниками должен быть </w:t>
      </w:r>
      <w:r w:rsidR="00A200C6">
        <w:rPr>
          <w:rFonts w:ascii="Cambria" w:hAnsi="Cambria" w:cs="AdvOT34fe1490.B"/>
          <w:lang w:val="ru-RU"/>
        </w:rPr>
        <w:t xml:space="preserve">предусмотрен </w:t>
      </w:r>
      <w:r w:rsidRPr="00B66D71">
        <w:rPr>
          <w:rFonts w:ascii="Cambria" w:hAnsi="Cambria" w:cs="AdvOT34fe1490.B"/>
          <w:lang w:val="ru-RU"/>
        </w:rPr>
        <w:t>транспорт.</w:t>
      </w:r>
    </w:p>
    <w:p w14:paraId="11582A7E" w14:textId="47E4DBA5" w:rsidR="00406F03" w:rsidRDefault="00B66D71" w:rsidP="00B66D71">
      <w:pPr>
        <w:autoSpaceDE w:val="0"/>
        <w:autoSpaceDN w:val="0"/>
        <w:adjustRightInd w:val="0"/>
        <w:spacing w:after="0" w:line="240" w:lineRule="auto"/>
        <w:ind w:left="720" w:hanging="720"/>
        <w:jc w:val="both"/>
        <w:rPr>
          <w:rFonts w:ascii="Cambria" w:hAnsi="Cambria" w:cs="AdvOT34fe1490.B"/>
          <w:lang w:val="ru-RU"/>
        </w:rPr>
      </w:pPr>
      <w:r w:rsidRPr="00B66D71">
        <w:rPr>
          <w:rFonts w:ascii="Cambria" w:hAnsi="Cambria" w:cs="AdvOT34fe1490.B"/>
          <w:b/>
          <w:bCs/>
          <w:lang w:val="ru-RU"/>
        </w:rPr>
        <w:t>Оборудование</w:t>
      </w:r>
      <w:r w:rsidRPr="00B66D71">
        <w:rPr>
          <w:rFonts w:ascii="Cambria" w:hAnsi="Cambria" w:cs="AdvOT34fe1490.B"/>
          <w:lang w:val="ru-RU"/>
        </w:rPr>
        <w:t>. Заранее приобрет</w:t>
      </w:r>
      <w:r w:rsidR="00A200C6">
        <w:rPr>
          <w:rFonts w:ascii="Cambria" w:hAnsi="Cambria" w:cs="AdvOT34fe1490.B"/>
          <w:lang w:val="ru-RU"/>
        </w:rPr>
        <w:t>енное</w:t>
      </w:r>
      <w:r w:rsidRPr="00B66D71">
        <w:rPr>
          <w:rFonts w:ascii="Cambria" w:hAnsi="Cambria" w:cs="AdvOT34fe1490.B"/>
          <w:lang w:val="ru-RU"/>
        </w:rPr>
        <w:t xml:space="preserve"> необходимое оборудование и инструменты для эффективной и своевременной уборки семян.</w:t>
      </w:r>
    </w:p>
    <w:p w14:paraId="3CEAE5D4" w14:textId="77777777" w:rsidR="00B66D71" w:rsidRPr="00B66D71" w:rsidRDefault="00B66D71" w:rsidP="00B66D71">
      <w:pPr>
        <w:autoSpaceDE w:val="0"/>
        <w:autoSpaceDN w:val="0"/>
        <w:adjustRightInd w:val="0"/>
        <w:spacing w:after="0" w:line="240" w:lineRule="auto"/>
        <w:ind w:left="720" w:hanging="720"/>
        <w:jc w:val="both"/>
        <w:rPr>
          <w:rFonts w:ascii="Cambria" w:hAnsi="Cambria" w:cs="FuturaStd-Book"/>
          <w:lang w:val="ru-RU"/>
        </w:rPr>
      </w:pPr>
    </w:p>
    <w:p w14:paraId="769DAD0D" w14:textId="315FBD59" w:rsidR="007E7742" w:rsidRPr="00B66D71" w:rsidRDefault="00B66D71" w:rsidP="008635D1">
      <w:pPr>
        <w:pStyle w:val="Balk2"/>
        <w:numPr>
          <w:ilvl w:val="1"/>
          <w:numId w:val="1"/>
        </w:numPr>
        <w:spacing w:before="0" w:line="240" w:lineRule="auto"/>
        <w:ind w:left="0" w:firstLine="0"/>
        <w:jc w:val="both"/>
        <w:rPr>
          <w:rFonts w:ascii="Cambria" w:hAnsi="Cambria"/>
          <w:color w:val="auto"/>
          <w:sz w:val="22"/>
          <w:szCs w:val="22"/>
          <w:lang w:val="ru-RU"/>
        </w:rPr>
      </w:pPr>
      <w:bookmarkStart w:id="602" w:name="_Toc76042718"/>
      <w:bookmarkStart w:id="603" w:name="_Toc75274873"/>
      <w:bookmarkStart w:id="604" w:name="_Toc75443538"/>
      <w:bookmarkStart w:id="605" w:name="_Toc75443925"/>
      <w:bookmarkStart w:id="606" w:name="_Toc84793756"/>
      <w:bookmarkEnd w:id="602"/>
      <w:bookmarkEnd w:id="603"/>
      <w:bookmarkEnd w:id="604"/>
      <w:bookmarkEnd w:id="605"/>
      <w:r w:rsidRPr="00B66D71">
        <w:rPr>
          <w:rFonts w:ascii="Cambria" w:hAnsi="Cambria"/>
          <w:b/>
          <w:bCs/>
          <w:color w:val="auto"/>
          <w:sz w:val="22"/>
          <w:szCs w:val="22"/>
          <w:lang w:val="ru-RU"/>
        </w:rPr>
        <w:t xml:space="preserve">Выявление </w:t>
      </w:r>
      <w:r w:rsidR="00A200C6">
        <w:rPr>
          <w:rFonts w:ascii="Cambria" w:hAnsi="Cambria"/>
          <w:b/>
          <w:bCs/>
          <w:color w:val="auto"/>
          <w:sz w:val="22"/>
          <w:szCs w:val="22"/>
          <w:lang w:val="ru-RU"/>
        </w:rPr>
        <w:t>местных</w:t>
      </w:r>
      <w:r w:rsidRPr="00B66D71">
        <w:rPr>
          <w:rFonts w:ascii="Cambria" w:hAnsi="Cambria"/>
          <w:b/>
          <w:bCs/>
          <w:color w:val="auto"/>
          <w:sz w:val="22"/>
          <w:szCs w:val="22"/>
          <w:lang w:val="ru-RU"/>
        </w:rPr>
        <w:t xml:space="preserve"> пород деревьев для сбора семян</w:t>
      </w:r>
      <w:bookmarkEnd w:id="606"/>
    </w:p>
    <w:p w14:paraId="1A04CDE0" w14:textId="77777777" w:rsidR="007E7742" w:rsidRPr="00B66D71" w:rsidRDefault="007E7742" w:rsidP="00777EBC">
      <w:pPr>
        <w:spacing w:after="0" w:line="240" w:lineRule="auto"/>
        <w:jc w:val="both"/>
        <w:rPr>
          <w:rFonts w:ascii="Cambria" w:hAnsi="Cambria"/>
          <w:lang w:val="ru-RU"/>
        </w:rPr>
      </w:pPr>
    </w:p>
    <w:p w14:paraId="2D4C5DD4" w14:textId="0323274A" w:rsidR="00557F3F" w:rsidRPr="00B66D71" w:rsidRDefault="00B66D71">
      <w:pPr>
        <w:spacing w:after="0" w:line="240" w:lineRule="auto"/>
        <w:jc w:val="both"/>
        <w:rPr>
          <w:rFonts w:ascii="Cambria" w:hAnsi="Cambria"/>
          <w:lang w:val="ru-RU"/>
        </w:rPr>
      </w:pPr>
      <w:r w:rsidRPr="00B66D71">
        <w:rPr>
          <w:rFonts w:ascii="Cambria" w:eastAsia="Times New Roman" w:hAnsi="Cambria" w:cs="Times New Roman"/>
          <w:lang w:val="ru-RU" w:eastAsia="tr-TR"/>
        </w:rPr>
        <w:t>Процесс сбора семян зависит от целей, доступной инфраструктуры, опыта и природных условий местности. Одной из основных концепций сбора семян является концепция происхождения, обычно применяемая для отбора проб из выбранных генофондов растений (</w:t>
      </w:r>
      <w:r w:rsidRPr="00B66D71">
        <w:rPr>
          <w:rFonts w:ascii="Cambria" w:eastAsia="Times New Roman" w:hAnsi="Cambria" w:cs="Times New Roman"/>
          <w:lang w:val="en-GB" w:eastAsia="tr-TR"/>
        </w:rPr>
        <w:t>Brown</w:t>
      </w:r>
      <w:r w:rsidRPr="00B66D71">
        <w:rPr>
          <w:rFonts w:ascii="Cambria" w:eastAsia="Times New Roman" w:hAnsi="Cambria" w:cs="Times New Roman"/>
          <w:lang w:val="ru-RU" w:eastAsia="tr-TR"/>
        </w:rPr>
        <w:t xml:space="preserve"> </w:t>
      </w:r>
      <w:r w:rsidRPr="00B66D71">
        <w:rPr>
          <w:rFonts w:ascii="Cambria" w:eastAsia="Times New Roman" w:hAnsi="Cambria" w:cs="Times New Roman"/>
          <w:lang w:val="en-GB" w:eastAsia="tr-TR"/>
        </w:rPr>
        <w:t>and</w:t>
      </w:r>
      <w:r w:rsidRPr="00B66D71">
        <w:rPr>
          <w:rFonts w:ascii="Cambria" w:eastAsia="Times New Roman" w:hAnsi="Cambria" w:cs="Times New Roman"/>
          <w:lang w:val="ru-RU" w:eastAsia="tr-TR"/>
        </w:rPr>
        <w:t xml:space="preserve"> </w:t>
      </w:r>
      <w:r w:rsidRPr="00B66D71">
        <w:rPr>
          <w:rFonts w:ascii="Cambria" w:eastAsia="Times New Roman" w:hAnsi="Cambria" w:cs="Times New Roman"/>
          <w:lang w:val="en-GB" w:eastAsia="tr-TR"/>
        </w:rPr>
        <w:t>Hardner</w:t>
      </w:r>
      <w:r w:rsidRPr="00B66D71">
        <w:rPr>
          <w:rFonts w:ascii="Cambria" w:eastAsia="Times New Roman" w:hAnsi="Cambria" w:cs="Times New Roman"/>
          <w:lang w:val="ru-RU" w:eastAsia="tr-TR"/>
        </w:rPr>
        <w:t xml:space="preserve">, 2000). Согласно Барнеру (1975), происхождение определяется с использованием физических или географических границ, которые могут быть идентифицированы в полевых условиях. Другими словами, происхождение или семенная зона </w:t>
      </w:r>
      <w:r w:rsidR="00040A53" w:rsidRPr="00B66D71">
        <w:rPr>
          <w:rFonts w:ascii="Cambria" w:eastAsia="Times New Roman" w:hAnsi="Cambria" w:cs="Times New Roman"/>
          <w:lang w:val="ru-RU" w:eastAsia="tr-TR"/>
        </w:rPr>
        <w:t>— это</w:t>
      </w:r>
      <w:r w:rsidRPr="00B66D71">
        <w:rPr>
          <w:rFonts w:ascii="Cambria" w:eastAsia="Times New Roman" w:hAnsi="Cambria" w:cs="Times New Roman"/>
          <w:lang w:val="ru-RU" w:eastAsia="tr-TR"/>
        </w:rPr>
        <w:t xml:space="preserve"> территория или группы территорий с достаточно однородными экологическими </w:t>
      </w:r>
      <w:r w:rsidRPr="00B66D71">
        <w:rPr>
          <w:rFonts w:ascii="Cambria" w:eastAsia="Times New Roman" w:hAnsi="Cambria" w:cs="Times New Roman"/>
          <w:lang w:val="ru-RU" w:eastAsia="tr-TR"/>
        </w:rPr>
        <w:lastRenderedPageBreak/>
        <w:t>условиями, на которых встречаются насаждения с похожими фенотипическими или генетическими признаками (</w:t>
      </w:r>
      <w:r w:rsidRPr="00B66D71">
        <w:rPr>
          <w:rFonts w:ascii="Cambria" w:eastAsia="Times New Roman" w:hAnsi="Cambria" w:cs="Times New Roman"/>
          <w:lang w:val="en-GB" w:eastAsia="tr-TR"/>
        </w:rPr>
        <w:t>OECD</w:t>
      </w:r>
      <w:r w:rsidRPr="00B66D71">
        <w:rPr>
          <w:rFonts w:ascii="Cambria" w:eastAsia="Times New Roman" w:hAnsi="Cambria" w:cs="Times New Roman"/>
          <w:lang w:val="ru-RU" w:eastAsia="tr-TR"/>
        </w:rPr>
        <w:t>, 1974). Выбор различных источников происхождения обеспечивает генетическую изменчивость выбранных видов растений в зависимости от расстояния, физико-географического разделения или экологической среды обитания. При сборе семян жизненно важно обеспечить достаточное количество семян или другого репродуктивного материала для представления выбранной популяции растений; таким образом, необходимо соответственно выбрать достаточно большую территорию происхождения (</w:t>
      </w:r>
      <w:r w:rsidRPr="00B66D71">
        <w:rPr>
          <w:rFonts w:ascii="Cambria" w:eastAsia="Times New Roman" w:hAnsi="Cambria" w:cs="Times New Roman"/>
          <w:lang w:val="en-GB" w:eastAsia="tr-TR"/>
        </w:rPr>
        <w:t>Barner</w:t>
      </w:r>
      <w:r w:rsidRPr="00B66D71">
        <w:rPr>
          <w:rFonts w:ascii="Cambria" w:eastAsia="Times New Roman" w:hAnsi="Cambria" w:cs="Times New Roman"/>
          <w:lang w:val="ru-RU" w:eastAsia="tr-TR"/>
        </w:rPr>
        <w:t>, 1975). Информация о фенологических вариациях видов, связанных с географией, помогает выбрать наиболее подходящую последовательность мест сбора, увеличивая общую продолжительность ценных коллекций (</w:t>
      </w:r>
      <w:r w:rsidRPr="00B66D71">
        <w:rPr>
          <w:rFonts w:ascii="Cambria" w:eastAsia="Times New Roman" w:hAnsi="Cambria" w:cs="Times New Roman"/>
          <w:lang w:val="en-GB" w:eastAsia="tr-TR"/>
        </w:rPr>
        <w:t>Kemp</w:t>
      </w:r>
      <w:r w:rsidRPr="00B66D71">
        <w:rPr>
          <w:rFonts w:ascii="Cambria" w:eastAsia="Times New Roman" w:hAnsi="Cambria" w:cs="Times New Roman"/>
          <w:lang w:val="ru-RU" w:eastAsia="tr-TR"/>
        </w:rPr>
        <w:t>, 1975). Руководящий принцип определения стратегий сбора семян должен в первую очередь признавать центральную роль происхождения как единицы генетических ресурсов (</w:t>
      </w:r>
      <w:r w:rsidRPr="00B66D71">
        <w:rPr>
          <w:rFonts w:ascii="Cambria" w:eastAsia="Times New Roman" w:hAnsi="Cambria" w:cs="Times New Roman"/>
          <w:lang w:val="en-GB" w:eastAsia="tr-TR"/>
        </w:rPr>
        <w:t>Brown</w:t>
      </w:r>
      <w:r w:rsidRPr="00B66D71">
        <w:rPr>
          <w:rFonts w:ascii="Cambria" w:eastAsia="Times New Roman" w:hAnsi="Cambria" w:cs="Times New Roman"/>
          <w:lang w:val="ru-RU" w:eastAsia="tr-TR"/>
        </w:rPr>
        <w:t xml:space="preserve"> </w:t>
      </w:r>
      <w:r w:rsidRPr="00B66D71">
        <w:rPr>
          <w:rFonts w:ascii="Cambria" w:eastAsia="Times New Roman" w:hAnsi="Cambria" w:cs="Times New Roman"/>
          <w:lang w:val="en-GB" w:eastAsia="tr-TR"/>
        </w:rPr>
        <w:t>and</w:t>
      </w:r>
      <w:r w:rsidRPr="00B66D71">
        <w:rPr>
          <w:rFonts w:ascii="Cambria" w:eastAsia="Times New Roman" w:hAnsi="Cambria" w:cs="Times New Roman"/>
          <w:lang w:val="ru-RU" w:eastAsia="tr-TR"/>
        </w:rPr>
        <w:t xml:space="preserve"> </w:t>
      </w:r>
      <w:r w:rsidRPr="00B66D71">
        <w:rPr>
          <w:rFonts w:ascii="Cambria" w:eastAsia="Times New Roman" w:hAnsi="Cambria" w:cs="Times New Roman"/>
          <w:lang w:val="en-GB" w:eastAsia="tr-TR"/>
        </w:rPr>
        <w:t>Hardner</w:t>
      </w:r>
      <w:r w:rsidRPr="00B66D71">
        <w:rPr>
          <w:rFonts w:ascii="Cambria" w:eastAsia="Times New Roman" w:hAnsi="Cambria" w:cs="Times New Roman"/>
          <w:lang w:val="ru-RU" w:eastAsia="tr-TR"/>
        </w:rPr>
        <w:t>, 2000):</w:t>
      </w:r>
    </w:p>
    <w:p w14:paraId="1BCDEC4F" w14:textId="097BCE2D" w:rsidR="00B66D71" w:rsidRPr="00B66D71" w:rsidRDefault="00B66D71" w:rsidP="00B66D71">
      <w:pPr>
        <w:pStyle w:val="ListeParagraf"/>
        <w:numPr>
          <w:ilvl w:val="0"/>
          <w:numId w:val="7"/>
        </w:numPr>
        <w:suppressAutoHyphens/>
        <w:autoSpaceDN w:val="0"/>
        <w:spacing w:after="0" w:line="240" w:lineRule="auto"/>
        <w:jc w:val="both"/>
        <w:rPr>
          <w:rFonts w:ascii="Cambria" w:hAnsi="Cambria"/>
          <w:lang w:val="ru-RU"/>
        </w:rPr>
      </w:pPr>
      <w:r w:rsidRPr="00B66D71">
        <w:rPr>
          <w:rFonts w:ascii="Cambria" w:hAnsi="Cambria"/>
          <w:lang w:val="ru-RU"/>
        </w:rPr>
        <w:t>Определите приоритетность участков отбора проб на основе возможных генетических различий или потенциальной ценности материала.</w:t>
      </w:r>
    </w:p>
    <w:p w14:paraId="45EF5EAD" w14:textId="605E4F09" w:rsidR="00B66D71" w:rsidRPr="00B66D71" w:rsidRDefault="00B66D71" w:rsidP="00B66D71">
      <w:pPr>
        <w:pStyle w:val="ListeParagraf"/>
        <w:numPr>
          <w:ilvl w:val="0"/>
          <w:numId w:val="7"/>
        </w:numPr>
        <w:suppressAutoHyphens/>
        <w:autoSpaceDN w:val="0"/>
        <w:spacing w:after="0" w:line="240" w:lineRule="auto"/>
        <w:jc w:val="both"/>
        <w:rPr>
          <w:rFonts w:ascii="Cambria" w:hAnsi="Cambria"/>
          <w:lang w:val="ru-RU"/>
        </w:rPr>
      </w:pPr>
      <w:r w:rsidRPr="00B66D71">
        <w:rPr>
          <w:rFonts w:ascii="Cambria" w:hAnsi="Cambria"/>
          <w:lang w:val="ru-RU"/>
        </w:rPr>
        <w:t>Учитывайте экологические аспекты, чтобы минимизировать уровень риска для населения.</w:t>
      </w:r>
    </w:p>
    <w:p w14:paraId="0B0FF3BC" w14:textId="4AAE1DDB" w:rsidR="00B66D71" w:rsidRPr="00B66D71" w:rsidRDefault="00B66D71" w:rsidP="00B66D71">
      <w:pPr>
        <w:pStyle w:val="ListeParagraf"/>
        <w:numPr>
          <w:ilvl w:val="0"/>
          <w:numId w:val="7"/>
        </w:numPr>
        <w:suppressAutoHyphens/>
        <w:autoSpaceDN w:val="0"/>
        <w:spacing w:after="0" w:line="240" w:lineRule="auto"/>
        <w:jc w:val="both"/>
        <w:rPr>
          <w:rFonts w:ascii="Cambria" w:hAnsi="Cambria"/>
          <w:lang w:val="ru-RU"/>
        </w:rPr>
      </w:pPr>
      <w:r w:rsidRPr="00B66D71">
        <w:rPr>
          <w:rFonts w:ascii="Cambria" w:hAnsi="Cambria"/>
          <w:lang w:val="ru-RU"/>
        </w:rPr>
        <w:t>Учитывайте наличие необходимой инфраструктуры и опыта.</w:t>
      </w:r>
    </w:p>
    <w:p w14:paraId="6916B06F" w14:textId="12E1A1E6" w:rsidR="00B87260" w:rsidRPr="00B66D71" w:rsidRDefault="00B66D71" w:rsidP="00B66D71">
      <w:pPr>
        <w:pStyle w:val="ListeParagraf"/>
        <w:numPr>
          <w:ilvl w:val="0"/>
          <w:numId w:val="7"/>
        </w:numPr>
        <w:suppressAutoHyphens/>
        <w:autoSpaceDN w:val="0"/>
        <w:spacing w:after="0" w:line="240" w:lineRule="auto"/>
        <w:contextualSpacing w:val="0"/>
        <w:jc w:val="both"/>
        <w:rPr>
          <w:rFonts w:ascii="Cambria" w:hAnsi="Cambria"/>
          <w:lang w:val="ru-RU"/>
        </w:rPr>
      </w:pPr>
      <w:r w:rsidRPr="00B66D71">
        <w:rPr>
          <w:rFonts w:ascii="Cambria" w:hAnsi="Cambria"/>
          <w:lang w:val="ru-RU"/>
        </w:rPr>
        <w:t>Оценка размеров выборки для сохранения необходимого уровня генетической изменчивости зависит от биологии, текущей генетической структуры вида и многих других факторов, связанных с целями сохранения.</w:t>
      </w:r>
    </w:p>
    <w:p w14:paraId="519E4A7A" w14:textId="77777777" w:rsidR="00A64EC4" w:rsidRPr="00B66D71" w:rsidRDefault="00A64EC4" w:rsidP="007A23ED">
      <w:pPr>
        <w:autoSpaceDE w:val="0"/>
        <w:autoSpaceDN w:val="0"/>
        <w:adjustRightInd w:val="0"/>
        <w:spacing w:after="0" w:line="240" w:lineRule="auto"/>
        <w:jc w:val="both"/>
        <w:rPr>
          <w:rFonts w:ascii="Cambria" w:hAnsi="Cambria" w:cs="AGaramond-Regular"/>
          <w:lang w:val="ru-RU"/>
        </w:rPr>
      </w:pPr>
    </w:p>
    <w:p w14:paraId="1A6806FE" w14:textId="59CCFEB2" w:rsidR="00A64EC4" w:rsidRPr="00B66D71" w:rsidRDefault="00B66D71" w:rsidP="007A23ED">
      <w:pPr>
        <w:autoSpaceDE w:val="0"/>
        <w:autoSpaceDN w:val="0"/>
        <w:adjustRightInd w:val="0"/>
        <w:spacing w:after="0" w:line="240" w:lineRule="auto"/>
        <w:jc w:val="both"/>
        <w:rPr>
          <w:rFonts w:ascii="Cambria" w:hAnsi="Cambria" w:cs="AGaramond-Regular"/>
          <w:lang w:val="ru-RU"/>
        </w:rPr>
      </w:pPr>
      <w:r w:rsidRPr="00B66D71">
        <w:rPr>
          <w:rFonts w:ascii="Cambria" w:hAnsi="Cambria" w:cs="AGaramond-Regular"/>
          <w:lang w:val="ru-RU"/>
        </w:rPr>
        <w:t>Более того, местные знания, публикации, советы технического персонала и поездки на места могут помочь в определении естественных древостоев для сбора семян (</w:t>
      </w:r>
      <w:r w:rsidRPr="00B66D71">
        <w:rPr>
          <w:rFonts w:ascii="Cambria" w:hAnsi="Cambria" w:cs="AGaramond-Regular"/>
          <w:lang w:val="en-GB"/>
        </w:rPr>
        <w:t>FloraBank</w:t>
      </w:r>
      <w:r w:rsidRPr="00B66D71">
        <w:rPr>
          <w:rFonts w:ascii="Cambria" w:hAnsi="Cambria" w:cs="AGaramond-Regular"/>
          <w:lang w:val="ru-RU"/>
        </w:rPr>
        <w:t>, 1999</w:t>
      </w:r>
      <w:r w:rsidRPr="00B66D71">
        <w:rPr>
          <w:rFonts w:ascii="Cambria" w:hAnsi="Cambria" w:cs="AGaramond-Regular"/>
          <w:lang w:val="en-GB"/>
        </w:rPr>
        <w:t>a</w:t>
      </w:r>
      <w:r w:rsidRPr="00B66D71">
        <w:rPr>
          <w:rFonts w:ascii="Cambria" w:hAnsi="Cambria" w:cs="AGaramond-Regular"/>
          <w:lang w:val="ru-RU"/>
        </w:rPr>
        <w:t>). В этом смысле при сборе семян необходимо выявить естественные древостои, выбрать и отметить хорошие материнские деревья (родительские деревья), которые обеспечивают семена хорошего качества, адаптированные к местным условиям и климату. Хорошее материнское дерево, которое растет среди здоровых насаждений одного и того же вида, должно быть зрелым, здоровым, сильнорослым, хорошего состояния, не должно быть изолированным или подавленным и не иметь каких-либо болезней и вредителей (</w:t>
      </w:r>
      <w:r w:rsidRPr="00B66D71">
        <w:rPr>
          <w:rFonts w:ascii="Cambria" w:hAnsi="Cambria" w:cs="AGaramond-Regular"/>
          <w:lang w:val="en-GB"/>
        </w:rPr>
        <w:t>FAO</w:t>
      </w:r>
      <w:r w:rsidRPr="00B66D71">
        <w:rPr>
          <w:rFonts w:ascii="Cambria" w:hAnsi="Cambria" w:cs="AGaramond-Regular"/>
          <w:lang w:val="ru-RU"/>
        </w:rPr>
        <w:t xml:space="preserve">, 1985; </w:t>
      </w:r>
      <w:r w:rsidRPr="00B66D71">
        <w:rPr>
          <w:rFonts w:ascii="Cambria" w:hAnsi="Cambria" w:cs="AGaramond-Regular"/>
          <w:lang w:val="en-GB"/>
        </w:rPr>
        <w:t>FAO</w:t>
      </w:r>
      <w:r w:rsidRPr="00B66D71">
        <w:rPr>
          <w:rFonts w:ascii="Cambria" w:hAnsi="Cambria" w:cs="AGaramond-Regular"/>
          <w:lang w:val="ru-RU"/>
        </w:rPr>
        <w:t xml:space="preserve">, 1993; </w:t>
      </w:r>
      <w:r w:rsidRPr="00B66D71">
        <w:rPr>
          <w:rFonts w:ascii="Cambria" w:hAnsi="Cambria" w:cs="AGaramond-Regular"/>
          <w:lang w:val="en-GB"/>
        </w:rPr>
        <w:t>Robbins</w:t>
      </w:r>
      <w:r w:rsidRPr="00B66D71">
        <w:rPr>
          <w:rFonts w:ascii="Cambria" w:hAnsi="Cambria" w:cs="AGaramond-Regular"/>
          <w:lang w:val="ru-RU"/>
        </w:rPr>
        <w:t xml:space="preserve"> и Шреста, 2004).</w:t>
      </w:r>
    </w:p>
    <w:p w14:paraId="2853DE7D" w14:textId="77777777" w:rsidR="00B66D71" w:rsidRPr="00B66D71" w:rsidRDefault="00B66D71" w:rsidP="007A23ED">
      <w:pPr>
        <w:autoSpaceDE w:val="0"/>
        <w:autoSpaceDN w:val="0"/>
        <w:adjustRightInd w:val="0"/>
        <w:spacing w:after="0" w:line="240" w:lineRule="auto"/>
        <w:jc w:val="both"/>
        <w:rPr>
          <w:rFonts w:ascii="Cambria" w:hAnsi="Cambria"/>
          <w:lang w:val="ru-RU"/>
        </w:rPr>
      </w:pPr>
    </w:p>
    <w:p w14:paraId="5DDF0930" w14:textId="2A0C9564" w:rsidR="00B66D71" w:rsidRPr="00B66D71" w:rsidRDefault="00B66D71" w:rsidP="00B66D71">
      <w:pPr>
        <w:autoSpaceDE w:val="0"/>
        <w:autoSpaceDN w:val="0"/>
        <w:adjustRightInd w:val="0"/>
        <w:spacing w:after="0" w:line="240" w:lineRule="auto"/>
        <w:jc w:val="both"/>
        <w:rPr>
          <w:rFonts w:ascii="Cambria" w:eastAsia="Times New Roman" w:hAnsi="Cambria" w:cs="Times New Roman"/>
          <w:lang w:val="ru-RU" w:eastAsia="tr-TR"/>
        </w:rPr>
      </w:pPr>
      <w:r w:rsidRPr="00B66D71">
        <w:rPr>
          <w:rFonts w:ascii="Cambria" w:eastAsia="Times New Roman" w:hAnsi="Cambria" w:cs="Times New Roman"/>
          <w:lang w:val="ru-RU" w:eastAsia="tr-TR"/>
        </w:rPr>
        <w:t>Выбор материнского дерева зависит от типа дерева. Например, материнское дерево может быть низким ветвистым деревом для фруктовых деревьев, на котором легко собирать плоды с низких ветвей. Плоды должны быть вкусными, полезными, товарного размера. Хорошее материнское дерево должно быть быстрорастущим, прямым, иметь ограниченное количество тонких ветвей и не иметь</w:t>
      </w:r>
      <w:r w:rsidR="002A6237">
        <w:rPr>
          <w:rFonts w:ascii="Cambria" w:eastAsia="Times New Roman" w:hAnsi="Cambria" w:cs="Times New Roman"/>
          <w:lang w:val="ru-RU" w:eastAsia="tr-TR"/>
        </w:rPr>
        <w:t xml:space="preserve"> сильных</w:t>
      </w:r>
      <w:r w:rsidRPr="00B66D71">
        <w:rPr>
          <w:rFonts w:ascii="Cambria" w:eastAsia="Times New Roman" w:hAnsi="Cambria" w:cs="Times New Roman"/>
          <w:lang w:val="ru-RU" w:eastAsia="tr-TR"/>
        </w:rPr>
        <w:t xml:space="preserve"> </w:t>
      </w:r>
      <w:r w:rsidR="002A6237">
        <w:rPr>
          <w:rFonts w:ascii="Cambria" w:eastAsia="Times New Roman" w:hAnsi="Cambria" w:cs="Times New Roman"/>
          <w:lang w:val="ru-RU" w:eastAsia="tr-TR"/>
        </w:rPr>
        <w:t>разветвлений</w:t>
      </w:r>
      <w:r w:rsidRPr="00B66D71">
        <w:rPr>
          <w:rFonts w:ascii="Cambria" w:eastAsia="Times New Roman" w:hAnsi="Cambria" w:cs="Times New Roman"/>
          <w:lang w:val="ru-RU" w:eastAsia="tr-TR"/>
        </w:rPr>
        <w:t>. Хорошее материнское дерево должно быть быстрорастущим, коротким, с большой кроной, множеством ветвей и несколькими стволами для корма.</w:t>
      </w:r>
    </w:p>
    <w:p w14:paraId="30BB197D" w14:textId="4DDB5C18" w:rsidR="00685E93" w:rsidRPr="00B66D71" w:rsidRDefault="00B66D71" w:rsidP="00B66D71">
      <w:pPr>
        <w:autoSpaceDE w:val="0"/>
        <w:autoSpaceDN w:val="0"/>
        <w:adjustRightInd w:val="0"/>
        <w:spacing w:after="0" w:line="240" w:lineRule="auto"/>
        <w:jc w:val="both"/>
        <w:rPr>
          <w:rFonts w:ascii="Cambria" w:hAnsi="Cambria" w:cs="Calibri"/>
          <w:lang w:val="ru-RU"/>
        </w:rPr>
      </w:pPr>
      <w:r w:rsidRPr="00B66D71">
        <w:rPr>
          <w:rFonts w:ascii="Cambria" w:eastAsia="Times New Roman" w:hAnsi="Cambria" w:cs="Times New Roman"/>
          <w:lang w:val="ru-RU" w:eastAsia="tr-TR"/>
        </w:rPr>
        <w:t xml:space="preserve">Более того, хорошее материнское дерево должно восстанавливаться и давать новые листья сразу после </w:t>
      </w:r>
      <w:r w:rsidR="002A6237">
        <w:rPr>
          <w:rFonts w:ascii="Cambria" w:eastAsia="Times New Roman" w:hAnsi="Cambria" w:cs="Times New Roman"/>
          <w:lang w:val="ru-RU" w:eastAsia="tr-TR"/>
        </w:rPr>
        <w:t>сбора</w:t>
      </w:r>
      <w:r w:rsidRPr="00B66D71">
        <w:rPr>
          <w:rFonts w:ascii="Cambria" w:eastAsia="Times New Roman" w:hAnsi="Cambria" w:cs="Times New Roman"/>
          <w:lang w:val="ru-RU" w:eastAsia="tr-TR"/>
        </w:rPr>
        <w:t>. Что касается топливной древесины, хорошее материнское дерево должно иметь много ветвей (</w:t>
      </w:r>
      <w:r w:rsidRPr="00B66D71">
        <w:rPr>
          <w:rFonts w:ascii="Cambria" w:eastAsia="Times New Roman" w:hAnsi="Cambria" w:cs="Times New Roman"/>
          <w:lang w:val="en-GB" w:eastAsia="tr-TR"/>
        </w:rPr>
        <w:t>FAO</w:t>
      </w:r>
      <w:r w:rsidRPr="00B66D71">
        <w:rPr>
          <w:rFonts w:ascii="Cambria" w:eastAsia="Times New Roman" w:hAnsi="Cambria" w:cs="Times New Roman"/>
          <w:lang w:val="ru-RU" w:eastAsia="tr-TR"/>
        </w:rPr>
        <w:t xml:space="preserve">, 1993; </w:t>
      </w:r>
      <w:r w:rsidRPr="00B66D71">
        <w:rPr>
          <w:rFonts w:ascii="Cambria" w:eastAsia="Times New Roman" w:hAnsi="Cambria" w:cs="Times New Roman"/>
          <w:lang w:val="en-GB" w:eastAsia="tr-TR"/>
        </w:rPr>
        <w:t>Robbins</w:t>
      </w:r>
      <w:r w:rsidRPr="00B66D71">
        <w:rPr>
          <w:rFonts w:ascii="Cambria" w:eastAsia="Times New Roman" w:hAnsi="Cambria" w:cs="Times New Roman"/>
          <w:lang w:val="ru-RU" w:eastAsia="tr-TR"/>
        </w:rPr>
        <w:t xml:space="preserve"> </w:t>
      </w:r>
      <w:r w:rsidRPr="00B66D71">
        <w:rPr>
          <w:rFonts w:ascii="Cambria" w:eastAsia="Times New Roman" w:hAnsi="Cambria" w:cs="Times New Roman"/>
          <w:lang w:val="en-GB" w:eastAsia="tr-TR"/>
        </w:rPr>
        <w:t>and</w:t>
      </w:r>
      <w:r w:rsidRPr="00B66D71">
        <w:rPr>
          <w:rFonts w:ascii="Cambria" w:eastAsia="Times New Roman" w:hAnsi="Cambria" w:cs="Times New Roman"/>
          <w:lang w:val="ru-RU" w:eastAsia="tr-TR"/>
        </w:rPr>
        <w:t xml:space="preserve"> </w:t>
      </w:r>
      <w:r w:rsidRPr="00B66D71">
        <w:rPr>
          <w:rFonts w:ascii="Cambria" w:eastAsia="Times New Roman" w:hAnsi="Cambria" w:cs="Times New Roman"/>
          <w:lang w:val="en-GB" w:eastAsia="tr-TR"/>
        </w:rPr>
        <w:t>Shrestha</w:t>
      </w:r>
      <w:r w:rsidRPr="00B66D71">
        <w:rPr>
          <w:rFonts w:ascii="Cambria" w:eastAsia="Times New Roman" w:hAnsi="Cambria" w:cs="Times New Roman"/>
          <w:lang w:val="ru-RU" w:eastAsia="tr-TR"/>
        </w:rPr>
        <w:t>, 2004). Расстояние между материнскими деревьями должно быть не менее 100 метров, чтобы уменьшить взаимосвязь между материнскими деревьями, что отрицательно влияет на генетическую изменчивость, выживаемость, рост и способность адаптироваться к стрессу окружающей среды (</w:t>
      </w:r>
      <w:r w:rsidRPr="00B66D71">
        <w:rPr>
          <w:rFonts w:ascii="Cambria" w:eastAsia="Times New Roman" w:hAnsi="Cambria" w:cs="Times New Roman"/>
          <w:lang w:val="en-GB" w:eastAsia="tr-TR"/>
        </w:rPr>
        <w:t>FAO</w:t>
      </w:r>
      <w:r w:rsidRPr="00B66D71">
        <w:rPr>
          <w:rFonts w:ascii="Cambria" w:eastAsia="Times New Roman" w:hAnsi="Cambria" w:cs="Times New Roman"/>
          <w:lang w:val="ru-RU" w:eastAsia="tr-TR"/>
        </w:rPr>
        <w:t xml:space="preserve">, 1985; </w:t>
      </w:r>
      <w:r w:rsidRPr="00B66D71">
        <w:rPr>
          <w:rFonts w:ascii="Cambria" w:eastAsia="Times New Roman" w:hAnsi="Cambria" w:cs="Times New Roman"/>
          <w:lang w:val="en-GB" w:eastAsia="tr-TR"/>
        </w:rPr>
        <w:t>FloraBank</w:t>
      </w:r>
      <w:r w:rsidRPr="00B66D71">
        <w:rPr>
          <w:rFonts w:ascii="Cambria" w:eastAsia="Times New Roman" w:hAnsi="Cambria" w:cs="Times New Roman"/>
          <w:lang w:val="ru-RU" w:eastAsia="tr-TR"/>
        </w:rPr>
        <w:t>, 1999</w:t>
      </w:r>
      <w:r w:rsidRPr="00B66D71">
        <w:rPr>
          <w:rFonts w:ascii="Cambria" w:eastAsia="Times New Roman" w:hAnsi="Cambria" w:cs="Times New Roman"/>
          <w:lang w:val="en-GB" w:eastAsia="tr-TR"/>
        </w:rPr>
        <w:t>b</w:t>
      </w:r>
      <w:r w:rsidRPr="00B66D71">
        <w:rPr>
          <w:rFonts w:ascii="Cambria" w:eastAsia="Times New Roman" w:hAnsi="Cambria" w:cs="Times New Roman"/>
          <w:lang w:val="ru-RU" w:eastAsia="tr-TR"/>
        </w:rPr>
        <w:t>). Чтобы сохранить генетическое биоразнообразие в целях сохранения, собирайте семена с более бедных и лучших деревьев ниже среднего уровня (ФАО, 1985). Если возможно, материнские деревья следует выращивать на участках со схожими условиями окружающей среды, такими как высота, температура, количество осадков, тип почвы, в зависимости от того, где будут созданы семенные насаждения.</w:t>
      </w:r>
      <w:r w:rsidR="00685E93" w:rsidRPr="00B66D71">
        <w:rPr>
          <w:rFonts w:ascii="Cambria" w:hAnsi="Cambria" w:cs="Calibri"/>
          <w:lang w:val="ru-RU"/>
        </w:rPr>
        <w:t xml:space="preserve"> </w:t>
      </w:r>
    </w:p>
    <w:p w14:paraId="2F9007C5" w14:textId="77777777" w:rsidR="007850CC" w:rsidRPr="00B66D71" w:rsidRDefault="007850CC">
      <w:pPr>
        <w:spacing w:after="0" w:line="240" w:lineRule="auto"/>
        <w:jc w:val="both"/>
        <w:rPr>
          <w:rFonts w:ascii="Cambria" w:eastAsia="Times New Roman" w:hAnsi="Cambria" w:cs="Times New Roman"/>
          <w:lang w:val="ru-RU" w:eastAsia="tr-TR"/>
        </w:rPr>
      </w:pPr>
    </w:p>
    <w:p w14:paraId="538B74A6" w14:textId="063B72EF" w:rsidR="00A77602" w:rsidRPr="00B66D71" w:rsidRDefault="00B66D71">
      <w:pPr>
        <w:spacing w:after="0" w:line="240" w:lineRule="auto"/>
        <w:jc w:val="both"/>
        <w:rPr>
          <w:rFonts w:ascii="Cambria" w:eastAsia="Calibri" w:hAnsi="Cambria" w:cs="Times New Roman"/>
          <w:lang w:val="ru-RU"/>
        </w:rPr>
      </w:pPr>
      <w:r w:rsidRPr="00B66D71">
        <w:rPr>
          <w:rFonts w:ascii="Cambria" w:eastAsia="Times New Roman" w:hAnsi="Cambria" w:cs="Times New Roman"/>
          <w:lang w:val="ru-RU" w:eastAsia="tr-TR"/>
        </w:rPr>
        <w:t xml:space="preserve">В дополнение к критериям, упомянутым ранее, популяция древостоя не должна быть изолированной (т.е. </w:t>
      </w:r>
      <w:r w:rsidR="007849B4">
        <w:rPr>
          <w:rFonts w:ascii="Cambria" w:eastAsia="Times New Roman" w:hAnsi="Cambria" w:cs="Times New Roman"/>
          <w:lang w:val="ru-RU" w:eastAsia="tr-TR"/>
        </w:rPr>
        <w:t xml:space="preserve">необходимо исключить </w:t>
      </w:r>
      <w:r w:rsidRPr="00B66D71">
        <w:rPr>
          <w:rFonts w:ascii="Cambria" w:eastAsia="Times New Roman" w:hAnsi="Cambria" w:cs="Times New Roman"/>
          <w:lang w:val="ru-RU" w:eastAsia="tr-TR"/>
        </w:rPr>
        <w:t>самоопыление или опыление несколькими особями) (</w:t>
      </w:r>
      <w:r w:rsidRPr="00B66D71">
        <w:rPr>
          <w:rFonts w:ascii="Cambria" w:eastAsia="Times New Roman" w:hAnsi="Cambria" w:cs="Times New Roman"/>
          <w:lang w:val="en-GB" w:eastAsia="tr-TR"/>
        </w:rPr>
        <w:t>FAO</w:t>
      </w:r>
      <w:r w:rsidRPr="00B66D71">
        <w:rPr>
          <w:rFonts w:ascii="Cambria" w:eastAsia="Times New Roman" w:hAnsi="Cambria" w:cs="Times New Roman"/>
          <w:lang w:val="ru-RU" w:eastAsia="tr-TR"/>
        </w:rPr>
        <w:t xml:space="preserve">, 1985; </w:t>
      </w:r>
      <w:r w:rsidRPr="00B66D71">
        <w:rPr>
          <w:rFonts w:ascii="Cambria" w:eastAsia="Times New Roman" w:hAnsi="Cambria" w:cs="Times New Roman"/>
          <w:lang w:val="en-GB" w:eastAsia="tr-TR"/>
        </w:rPr>
        <w:t>FloraBank</w:t>
      </w:r>
      <w:r w:rsidRPr="00B66D71">
        <w:rPr>
          <w:rFonts w:ascii="Cambria" w:eastAsia="Times New Roman" w:hAnsi="Cambria" w:cs="Times New Roman"/>
          <w:lang w:val="ru-RU" w:eastAsia="tr-TR"/>
        </w:rPr>
        <w:t>, 1999</w:t>
      </w:r>
      <w:r w:rsidRPr="00B66D71">
        <w:rPr>
          <w:rFonts w:ascii="Cambria" w:eastAsia="Times New Roman" w:hAnsi="Cambria" w:cs="Times New Roman"/>
          <w:lang w:val="en-GB" w:eastAsia="tr-TR"/>
        </w:rPr>
        <w:t>b</w:t>
      </w:r>
      <w:r w:rsidRPr="00B66D71">
        <w:rPr>
          <w:rFonts w:ascii="Cambria" w:eastAsia="Times New Roman" w:hAnsi="Cambria" w:cs="Times New Roman"/>
          <w:lang w:val="ru-RU" w:eastAsia="tr-TR"/>
        </w:rPr>
        <w:t>) и должна иметь продуктивные деревья в течение нескольких поколений. Избегайте сбора семян в древостоях, содержащих плохо сформированные, чрезмерно ветвистые, нецвет</w:t>
      </w:r>
      <w:r w:rsidR="007849B4">
        <w:rPr>
          <w:rFonts w:ascii="Cambria" w:eastAsia="Times New Roman" w:hAnsi="Cambria" w:cs="Times New Roman"/>
          <w:lang w:val="ru-RU" w:eastAsia="tr-TR"/>
        </w:rPr>
        <w:t>ущие</w:t>
      </w:r>
      <w:r w:rsidRPr="00B66D71">
        <w:rPr>
          <w:rFonts w:ascii="Cambria" w:eastAsia="Times New Roman" w:hAnsi="Cambria" w:cs="Times New Roman"/>
          <w:lang w:val="ru-RU" w:eastAsia="tr-TR"/>
        </w:rPr>
        <w:t xml:space="preserve">, аномальные или больные деревья (ФАО, 1985). </w:t>
      </w:r>
      <w:r w:rsidR="00F96430">
        <w:rPr>
          <w:rFonts w:ascii="Cambria" w:eastAsia="Times New Roman" w:hAnsi="Cambria" w:cs="Times New Roman"/>
          <w:lang w:val="ru-RU" w:eastAsia="tr-TR"/>
        </w:rPr>
        <w:t>Критически</w:t>
      </w:r>
      <w:r w:rsidRPr="00B66D71">
        <w:rPr>
          <w:rFonts w:ascii="Cambria" w:eastAsia="Times New Roman" w:hAnsi="Cambria" w:cs="Times New Roman"/>
          <w:lang w:val="ru-RU" w:eastAsia="tr-TR"/>
        </w:rPr>
        <w:t xml:space="preserve"> важн</w:t>
      </w:r>
      <w:r w:rsidR="00F96430">
        <w:rPr>
          <w:rFonts w:ascii="Cambria" w:eastAsia="Times New Roman" w:hAnsi="Cambria" w:cs="Times New Roman"/>
          <w:lang w:val="ru-RU" w:eastAsia="tr-TR"/>
        </w:rPr>
        <w:t>ым</w:t>
      </w:r>
      <w:r w:rsidRPr="00B66D71">
        <w:rPr>
          <w:rFonts w:ascii="Cambria" w:eastAsia="Times New Roman" w:hAnsi="Cambria" w:cs="Times New Roman"/>
          <w:lang w:val="ru-RU" w:eastAsia="tr-TR"/>
        </w:rPr>
        <w:t xml:space="preserve"> при выборе древостоя для сбора семян, </w:t>
      </w:r>
      <w:r w:rsidR="00F96430">
        <w:rPr>
          <w:rFonts w:ascii="Cambria" w:eastAsia="Times New Roman" w:hAnsi="Cambria" w:cs="Times New Roman"/>
          <w:lang w:val="ru-RU" w:eastAsia="tr-TR"/>
        </w:rPr>
        <w:t>является</w:t>
      </w:r>
      <w:r w:rsidRPr="00B66D71">
        <w:rPr>
          <w:rFonts w:ascii="Cambria" w:eastAsia="Times New Roman" w:hAnsi="Cambria" w:cs="Times New Roman"/>
          <w:lang w:val="ru-RU" w:eastAsia="tr-TR"/>
        </w:rPr>
        <w:t xml:space="preserve"> обеспеч</w:t>
      </w:r>
      <w:r w:rsidR="00F96430">
        <w:rPr>
          <w:rFonts w:ascii="Cambria" w:eastAsia="Times New Roman" w:hAnsi="Cambria" w:cs="Times New Roman"/>
          <w:lang w:val="ru-RU" w:eastAsia="tr-TR"/>
        </w:rPr>
        <w:t>ение</w:t>
      </w:r>
      <w:r w:rsidRPr="00B66D71">
        <w:rPr>
          <w:rFonts w:ascii="Cambria" w:eastAsia="Times New Roman" w:hAnsi="Cambria" w:cs="Times New Roman"/>
          <w:lang w:val="ru-RU" w:eastAsia="tr-TR"/>
        </w:rPr>
        <w:t xml:space="preserve"> адекватн</w:t>
      </w:r>
      <w:r w:rsidR="00F96430">
        <w:rPr>
          <w:rFonts w:ascii="Cambria" w:eastAsia="Times New Roman" w:hAnsi="Cambria" w:cs="Times New Roman"/>
          <w:lang w:val="ru-RU" w:eastAsia="tr-TR"/>
        </w:rPr>
        <w:t>ого</w:t>
      </w:r>
      <w:r w:rsidRPr="00B66D71">
        <w:rPr>
          <w:rFonts w:ascii="Cambria" w:eastAsia="Times New Roman" w:hAnsi="Cambria" w:cs="Times New Roman"/>
          <w:lang w:val="ru-RU" w:eastAsia="tr-TR"/>
        </w:rPr>
        <w:t xml:space="preserve"> размер</w:t>
      </w:r>
      <w:r w:rsidR="00F96430">
        <w:rPr>
          <w:rFonts w:ascii="Cambria" w:eastAsia="Times New Roman" w:hAnsi="Cambria" w:cs="Times New Roman"/>
          <w:lang w:val="ru-RU" w:eastAsia="tr-TR"/>
        </w:rPr>
        <w:t>а</w:t>
      </w:r>
      <w:r w:rsidRPr="00B66D71">
        <w:rPr>
          <w:rFonts w:ascii="Cambria" w:eastAsia="Times New Roman" w:hAnsi="Cambria" w:cs="Times New Roman"/>
          <w:lang w:val="ru-RU" w:eastAsia="tr-TR"/>
        </w:rPr>
        <w:t xml:space="preserve"> популяции, сохран</w:t>
      </w:r>
      <w:r w:rsidR="00F96430">
        <w:rPr>
          <w:rFonts w:ascii="Cambria" w:eastAsia="Times New Roman" w:hAnsi="Cambria" w:cs="Times New Roman"/>
          <w:lang w:val="ru-RU" w:eastAsia="tr-TR"/>
        </w:rPr>
        <w:t>ение</w:t>
      </w:r>
      <w:r w:rsidRPr="00B66D71">
        <w:rPr>
          <w:rFonts w:ascii="Cambria" w:eastAsia="Times New Roman" w:hAnsi="Cambria" w:cs="Times New Roman"/>
          <w:lang w:val="ru-RU" w:eastAsia="tr-TR"/>
        </w:rPr>
        <w:t xml:space="preserve"> генетическо</w:t>
      </w:r>
      <w:r w:rsidR="00F96430">
        <w:rPr>
          <w:rFonts w:ascii="Cambria" w:eastAsia="Times New Roman" w:hAnsi="Cambria" w:cs="Times New Roman"/>
          <w:lang w:val="ru-RU" w:eastAsia="tr-TR"/>
        </w:rPr>
        <w:t>го</w:t>
      </w:r>
      <w:r w:rsidRPr="00B66D71">
        <w:rPr>
          <w:rFonts w:ascii="Cambria" w:eastAsia="Times New Roman" w:hAnsi="Cambria" w:cs="Times New Roman"/>
          <w:lang w:val="ru-RU" w:eastAsia="tr-TR"/>
        </w:rPr>
        <w:t xml:space="preserve"> биоразнообрази</w:t>
      </w:r>
      <w:r w:rsidR="00F96430">
        <w:rPr>
          <w:rFonts w:ascii="Cambria" w:eastAsia="Times New Roman" w:hAnsi="Cambria" w:cs="Times New Roman"/>
          <w:lang w:val="ru-RU" w:eastAsia="tr-TR"/>
        </w:rPr>
        <w:t>я</w:t>
      </w:r>
      <w:r w:rsidRPr="00B66D71">
        <w:rPr>
          <w:rFonts w:ascii="Cambria" w:eastAsia="Times New Roman" w:hAnsi="Cambria" w:cs="Times New Roman"/>
          <w:lang w:val="ru-RU" w:eastAsia="tr-TR"/>
        </w:rPr>
        <w:t xml:space="preserve"> или избе</w:t>
      </w:r>
      <w:r w:rsidR="00F96430">
        <w:rPr>
          <w:rFonts w:ascii="Cambria" w:eastAsia="Times New Roman" w:hAnsi="Cambria" w:cs="Times New Roman"/>
          <w:lang w:val="ru-RU" w:eastAsia="tr-TR"/>
        </w:rPr>
        <w:t>гание</w:t>
      </w:r>
      <w:r w:rsidRPr="00B66D71">
        <w:rPr>
          <w:rFonts w:ascii="Cambria" w:eastAsia="Times New Roman" w:hAnsi="Cambria" w:cs="Times New Roman"/>
          <w:lang w:val="ru-RU" w:eastAsia="tr-TR"/>
        </w:rPr>
        <w:t xml:space="preserve"> дрейфа генов, ведущего к инбридингу. </w:t>
      </w:r>
      <w:r w:rsidR="00F96430">
        <w:rPr>
          <w:rFonts w:ascii="Cambria" w:eastAsia="Times New Roman" w:hAnsi="Cambria" w:cs="Times New Roman"/>
          <w:lang w:val="ru-RU" w:eastAsia="tr-TR"/>
        </w:rPr>
        <w:t>Например</w:t>
      </w:r>
      <w:r w:rsidRPr="00B66D71">
        <w:rPr>
          <w:rFonts w:ascii="Cambria" w:eastAsia="Times New Roman" w:hAnsi="Cambria" w:cs="Times New Roman"/>
          <w:lang w:val="ru-RU" w:eastAsia="tr-TR"/>
        </w:rPr>
        <w:t>, если семена собирают с небольшого количества деревьев в определенном месте, даже если популяция большая, семена будут представлять небольшую выборку доступного генетического биоразнообразия, и будущий лес из этого семени будет иметь более низкое генетическое разнообразие, чем исходная популяция, если не используются дополнительные источники семян. Этот случай создает генетическое узкое место и может привести к инбридингу и потере адаптивного потенциала в последующих поколениях. Эффект «узкого места» будет усугубляться изменчивостью исходных деревьев в их производстве семян, что еще больше уменьшит адекватный размер исходной популяции. Проблема усугубится, если посаженные деревья позже станут источником зародышевой плазмы для будущей лесохозяйственной деятельности (ФАО, 2021</w:t>
      </w:r>
      <w:r w:rsidRPr="00B66D71">
        <w:rPr>
          <w:rFonts w:ascii="Cambria" w:eastAsia="Times New Roman" w:hAnsi="Cambria" w:cs="Times New Roman"/>
          <w:lang w:val="en-GB" w:eastAsia="tr-TR"/>
        </w:rPr>
        <w:t>b</w:t>
      </w:r>
      <w:r w:rsidRPr="00B66D71">
        <w:rPr>
          <w:rFonts w:ascii="Cambria" w:eastAsia="Times New Roman" w:hAnsi="Cambria" w:cs="Times New Roman"/>
          <w:lang w:val="ru-RU" w:eastAsia="tr-TR"/>
        </w:rPr>
        <w:t>). Кроме того, сбор семян с естественного или посаженного одиночного древостоя, где происхождение материнского дерева неизвестно или древостой мог быть посажен из семян только нескольких особей, не рекомендуется по генетическим соображениям. Поэтому, если возможно, семена следует собирать из популяций с более чем 50 репродуктивно зрелыми, равномерно распределенными особями, окруженными другими деревьями хорошего качества того же вида. Такой отбор приведет к высокой гетерозиготности, что приведет к высокой выживаемости, росту и репродуктивной способности некоторых видов деревьев. Наконец, древостои должны иметь следующие дополнительные характеристики, чтобы максимально увеличить сбор семян, производство семян и выживаемость деревьев</w:t>
      </w:r>
      <w:r w:rsidR="00F96430">
        <w:rPr>
          <w:rFonts w:ascii="Cambria" w:eastAsia="Times New Roman" w:hAnsi="Cambria" w:cs="Times New Roman"/>
          <w:lang w:val="ru-RU" w:eastAsia="tr-TR"/>
        </w:rPr>
        <w:t>:</w:t>
      </w:r>
    </w:p>
    <w:p w14:paraId="3C0BB4C0" w14:textId="28220E9B" w:rsidR="00BF0BB1" w:rsidRPr="00B66D71" w:rsidRDefault="00BF0BB1">
      <w:pPr>
        <w:spacing w:after="0" w:line="240" w:lineRule="auto"/>
        <w:jc w:val="both"/>
        <w:rPr>
          <w:rFonts w:ascii="Cambria" w:eastAsia="Calibri" w:hAnsi="Cambria" w:cs="Times New Roman"/>
          <w:lang w:val="ru-RU"/>
        </w:rPr>
      </w:pPr>
    </w:p>
    <w:p w14:paraId="3F6F540C" w14:textId="6526E3AC" w:rsidR="00B66D71" w:rsidRPr="00B66D71" w:rsidRDefault="00B66D71" w:rsidP="00B66D71">
      <w:pPr>
        <w:pStyle w:val="ListeParagraf"/>
        <w:numPr>
          <w:ilvl w:val="0"/>
          <w:numId w:val="8"/>
        </w:numPr>
        <w:spacing w:after="0" w:line="240" w:lineRule="auto"/>
        <w:jc w:val="both"/>
        <w:rPr>
          <w:rFonts w:ascii="Cambria" w:eastAsia="Calibri" w:hAnsi="Cambria" w:cs="Times New Roman"/>
          <w:lang w:val="en-GB"/>
        </w:rPr>
      </w:pPr>
      <w:r w:rsidRPr="00B66D71">
        <w:rPr>
          <w:rFonts w:ascii="Cambria" w:eastAsia="Calibri" w:hAnsi="Cambria" w:cs="Times New Roman"/>
          <w:lang w:val="en-GB"/>
        </w:rPr>
        <w:t>Доступ</w:t>
      </w:r>
      <w:r w:rsidR="00F96430">
        <w:rPr>
          <w:rFonts w:ascii="Cambria" w:eastAsia="Calibri" w:hAnsi="Cambria" w:cs="Times New Roman"/>
          <w:lang w:val="ru-RU"/>
        </w:rPr>
        <w:t>ность</w:t>
      </w:r>
      <w:r w:rsidRPr="00B66D71">
        <w:rPr>
          <w:rFonts w:ascii="Cambria" w:eastAsia="Calibri" w:hAnsi="Cambria" w:cs="Times New Roman"/>
          <w:lang w:val="en-GB"/>
        </w:rPr>
        <w:t xml:space="preserve"> круглый год,</w:t>
      </w:r>
    </w:p>
    <w:p w14:paraId="2CF82CD3" w14:textId="7BC8EF3F" w:rsidR="00B66D71" w:rsidRPr="00B66D71" w:rsidRDefault="00F96430" w:rsidP="00B66D71">
      <w:pPr>
        <w:pStyle w:val="ListeParagraf"/>
        <w:numPr>
          <w:ilvl w:val="0"/>
          <w:numId w:val="8"/>
        </w:numPr>
        <w:spacing w:after="0" w:line="240" w:lineRule="auto"/>
        <w:jc w:val="both"/>
        <w:rPr>
          <w:rFonts w:ascii="Cambria" w:eastAsia="Calibri" w:hAnsi="Cambria" w:cs="Times New Roman"/>
          <w:lang w:val="ru-RU"/>
        </w:rPr>
      </w:pPr>
      <w:r>
        <w:rPr>
          <w:rFonts w:ascii="Cambria" w:eastAsia="Calibri" w:hAnsi="Cambria" w:cs="Times New Roman"/>
          <w:lang w:val="ru-RU"/>
        </w:rPr>
        <w:t>Нахождение р</w:t>
      </w:r>
      <w:r w:rsidR="00B66D71" w:rsidRPr="00B66D71">
        <w:rPr>
          <w:rFonts w:ascii="Cambria" w:eastAsia="Calibri" w:hAnsi="Cambria" w:cs="Times New Roman"/>
          <w:lang w:val="ru-RU"/>
        </w:rPr>
        <w:t>ядом с питомниками, местами размножения или местом хранения семян,</w:t>
      </w:r>
    </w:p>
    <w:p w14:paraId="47DC53AC" w14:textId="0CE2C604" w:rsidR="00B66D71" w:rsidRPr="003E47B4" w:rsidRDefault="00B66D71" w:rsidP="00B66D71">
      <w:pPr>
        <w:pStyle w:val="ListeParagraf"/>
        <w:numPr>
          <w:ilvl w:val="0"/>
          <w:numId w:val="8"/>
        </w:numPr>
        <w:spacing w:after="0" w:line="240" w:lineRule="auto"/>
        <w:jc w:val="both"/>
        <w:rPr>
          <w:rFonts w:ascii="Cambria" w:eastAsia="Calibri" w:hAnsi="Cambria" w:cs="Times New Roman"/>
          <w:lang w:val="ru-RU"/>
        </w:rPr>
      </w:pPr>
      <w:r w:rsidRPr="003E47B4">
        <w:rPr>
          <w:rFonts w:ascii="Cambria" w:eastAsia="Calibri" w:hAnsi="Cambria" w:cs="Times New Roman"/>
          <w:lang w:val="ru-RU"/>
        </w:rPr>
        <w:t>Плоск</w:t>
      </w:r>
      <w:r w:rsidR="003E47B4">
        <w:rPr>
          <w:rFonts w:ascii="Cambria" w:eastAsia="Calibri" w:hAnsi="Cambria" w:cs="Times New Roman"/>
          <w:lang w:val="ru-RU"/>
        </w:rPr>
        <w:t>ий</w:t>
      </w:r>
      <w:r w:rsidRPr="003E47B4">
        <w:rPr>
          <w:rFonts w:ascii="Cambria" w:eastAsia="Calibri" w:hAnsi="Cambria" w:cs="Times New Roman"/>
          <w:lang w:val="ru-RU"/>
        </w:rPr>
        <w:t xml:space="preserve"> или полог</w:t>
      </w:r>
      <w:r w:rsidR="003E47B4">
        <w:rPr>
          <w:rFonts w:ascii="Cambria" w:eastAsia="Calibri" w:hAnsi="Cambria" w:cs="Times New Roman"/>
          <w:lang w:val="ru-RU"/>
        </w:rPr>
        <w:t>ий</w:t>
      </w:r>
      <w:r w:rsidRPr="003E47B4">
        <w:rPr>
          <w:rFonts w:ascii="Cambria" w:eastAsia="Calibri" w:hAnsi="Cambria" w:cs="Times New Roman"/>
          <w:lang w:val="ru-RU"/>
        </w:rPr>
        <w:t xml:space="preserve"> </w:t>
      </w:r>
      <w:r w:rsidR="003E47B4">
        <w:rPr>
          <w:rFonts w:ascii="Cambria" w:eastAsia="Calibri" w:hAnsi="Cambria" w:cs="Times New Roman"/>
          <w:lang w:val="ru-RU"/>
        </w:rPr>
        <w:t>земельный участок</w:t>
      </w:r>
      <w:r w:rsidRPr="003E47B4">
        <w:rPr>
          <w:rFonts w:ascii="Cambria" w:eastAsia="Calibri" w:hAnsi="Cambria" w:cs="Times New Roman"/>
          <w:lang w:val="ru-RU"/>
        </w:rPr>
        <w:t>,</w:t>
      </w:r>
    </w:p>
    <w:p w14:paraId="6A82D016" w14:textId="60061639" w:rsidR="00B66D71" w:rsidRPr="00B66D71" w:rsidRDefault="00F96430" w:rsidP="00B66D71">
      <w:pPr>
        <w:pStyle w:val="ListeParagraf"/>
        <w:numPr>
          <w:ilvl w:val="0"/>
          <w:numId w:val="8"/>
        </w:numPr>
        <w:spacing w:after="0" w:line="240" w:lineRule="auto"/>
        <w:jc w:val="both"/>
        <w:rPr>
          <w:rFonts w:ascii="Cambria" w:eastAsia="Calibri" w:hAnsi="Cambria" w:cs="Times New Roman"/>
          <w:lang w:val="ru-RU"/>
        </w:rPr>
      </w:pPr>
      <w:r>
        <w:rPr>
          <w:rFonts w:ascii="Cambria" w:eastAsia="Calibri" w:hAnsi="Cambria" w:cs="Times New Roman"/>
          <w:lang w:val="ru-RU"/>
        </w:rPr>
        <w:t>Защита</w:t>
      </w:r>
      <w:r w:rsidR="00B66D71" w:rsidRPr="00B66D71">
        <w:rPr>
          <w:rFonts w:ascii="Cambria" w:eastAsia="Calibri" w:hAnsi="Cambria" w:cs="Times New Roman"/>
          <w:lang w:val="ru-RU"/>
        </w:rPr>
        <w:t xml:space="preserve"> от сильного ветра и получ</w:t>
      </w:r>
      <w:r>
        <w:rPr>
          <w:rFonts w:ascii="Cambria" w:eastAsia="Calibri" w:hAnsi="Cambria" w:cs="Times New Roman"/>
          <w:lang w:val="ru-RU"/>
        </w:rPr>
        <w:t>ение</w:t>
      </w:r>
      <w:r w:rsidR="00B66D71" w:rsidRPr="00B66D71">
        <w:rPr>
          <w:rFonts w:ascii="Cambria" w:eastAsia="Calibri" w:hAnsi="Cambria" w:cs="Times New Roman"/>
          <w:lang w:val="ru-RU"/>
        </w:rPr>
        <w:t xml:space="preserve"> достаточно солнечного света,</w:t>
      </w:r>
    </w:p>
    <w:p w14:paraId="3775DDB2" w14:textId="2D2B96ED" w:rsidR="00B66D71" w:rsidRPr="00B66D71" w:rsidRDefault="00B66D71" w:rsidP="00B66D71">
      <w:pPr>
        <w:pStyle w:val="ListeParagraf"/>
        <w:numPr>
          <w:ilvl w:val="0"/>
          <w:numId w:val="8"/>
        </w:numPr>
        <w:spacing w:after="0" w:line="240" w:lineRule="auto"/>
        <w:jc w:val="both"/>
        <w:rPr>
          <w:rFonts w:ascii="Cambria" w:eastAsia="Calibri" w:hAnsi="Cambria" w:cs="Times New Roman"/>
          <w:lang w:val="ru-RU"/>
        </w:rPr>
      </w:pPr>
      <w:r w:rsidRPr="00B66D71">
        <w:rPr>
          <w:rFonts w:ascii="Cambria" w:eastAsia="Calibri" w:hAnsi="Cambria" w:cs="Times New Roman"/>
          <w:lang w:val="ru-RU"/>
        </w:rPr>
        <w:t xml:space="preserve">Хорошее качество почвы (питательные элементы, </w:t>
      </w:r>
      <w:r w:rsidRPr="00B66D71">
        <w:rPr>
          <w:rFonts w:ascii="Cambria" w:eastAsia="Calibri" w:hAnsi="Cambria" w:cs="Times New Roman"/>
          <w:lang w:val="en-GB"/>
        </w:rPr>
        <w:t>PH</w:t>
      </w:r>
      <w:r w:rsidRPr="00B66D71">
        <w:rPr>
          <w:rFonts w:ascii="Cambria" w:eastAsia="Calibri" w:hAnsi="Cambria" w:cs="Times New Roman"/>
          <w:lang w:val="ru-RU"/>
        </w:rPr>
        <w:t>, плодородие, структура),</w:t>
      </w:r>
    </w:p>
    <w:p w14:paraId="6D7A9305" w14:textId="33DB8DA9" w:rsidR="00BF0BB1" w:rsidRPr="00B66D71" w:rsidRDefault="00B66D71" w:rsidP="00B66D71">
      <w:pPr>
        <w:pStyle w:val="ListeParagraf"/>
        <w:numPr>
          <w:ilvl w:val="0"/>
          <w:numId w:val="8"/>
        </w:numPr>
        <w:spacing w:after="0" w:line="240" w:lineRule="auto"/>
        <w:jc w:val="both"/>
        <w:rPr>
          <w:rFonts w:ascii="Cambria" w:eastAsia="Calibri" w:hAnsi="Cambria" w:cs="Times New Roman"/>
          <w:lang w:val="ru-RU"/>
        </w:rPr>
      </w:pPr>
      <w:r w:rsidRPr="00B66D71">
        <w:rPr>
          <w:rFonts w:ascii="Cambria" w:eastAsia="Calibri" w:hAnsi="Cambria" w:cs="Times New Roman"/>
          <w:lang w:val="ru-RU"/>
        </w:rPr>
        <w:t>Отсутствие проблем с землевладением и правом землепользования.</w:t>
      </w:r>
    </w:p>
    <w:p w14:paraId="2A1D87C5" w14:textId="77777777" w:rsidR="00A77602" w:rsidRPr="00B66D71" w:rsidRDefault="00A77602">
      <w:pPr>
        <w:spacing w:after="0" w:line="240" w:lineRule="auto"/>
        <w:jc w:val="both"/>
        <w:rPr>
          <w:rFonts w:ascii="Cambria" w:eastAsia="Calibri" w:hAnsi="Cambria" w:cs="Times New Roman"/>
          <w:lang w:val="ru-RU"/>
        </w:rPr>
      </w:pPr>
    </w:p>
    <w:p w14:paraId="56DDFA93" w14:textId="0C88C855" w:rsidR="00BD26D0" w:rsidRPr="00925C91" w:rsidRDefault="003E47B4"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07" w:name="_Toc75443540"/>
      <w:bookmarkStart w:id="608" w:name="_Toc75443927"/>
      <w:bookmarkStart w:id="609" w:name="_Toc75274875"/>
      <w:bookmarkStart w:id="610" w:name="_Toc75443541"/>
      <w:bookmarkStart w:id="611" w:name="_Toc75443928"/>
      <w:bookmarkStart w:id="612" w:name="_Toc84793757"/>
      <w:bookmarkEnd w:id="607"/>
      <w:bookmarkEnd w:id="608"/>
      <w:bookmarkEnd w:id="609"/>
      <w:bookmarkEnd w:id="610"/>
      <w:bookmarkEnd w:id="611"/>
      <w:r w:rsidRPr="00925C91">
        <w:rPr>
          <w:rFonts w:ascii="Cambria" w:hAnsi="Cambria"/>
          <w:b/>
          <w:bCs/>
          <w:color w:val="auto"/>
          <w:sz w:val="22"/>
          <w:szCs w:val="22"/>
          <w:lang w:val="en-GB"/>
        </w:rPr>
        <w:t>Техника / методы сбора семян</w:t>
      </w:r>
      <w:bookmarkEnd w:id="612"/>
    </w:p>
    <w:p w14:paraId="5B9A264B" w14:textId="43BBFFC2" w:rsidR="00BD26D0" w:rsidRPr="00925C91" w:rsidRDefault="00BD26D0" w:rsidP="00777EBC">
      <w:pPr>
        <w:spacing w:after="0" w:line="240" w:lineRule="auto"/>
        <w:jc w:val="both"/>
        <w:rPr>
          <w:rFonts w:ascii="Cambria" w:hAnsi="Cambria"/>
          <w:lang w:val="en-GB"/>
        </w:rPr>
      </w:pPr>
    </w:p>
    <w:p w14:paraId="0103DAAB" w14:textId="0AB56CDA" w:rsidR="00DA1FFC" w:rsidRPr="003E47B4" w:rsidRDefault="003E47B4">
      <w:pPr>
        <w:spacing w:after="0" w:line="240" w:lineRule="auto"/>
        <w:jc w:val="both"/>
        <w:rPr>
          <w:rFonts w:ascii="Cambria" w:hAnsi="Cambria"/>
          <w:lang w:val="ru-RU"/>
        </w:rPr>
      </w:pPr>
      <w:r w:rsidRPr="00925C91">
        <w:rPr>
          <w:rFonts w:ascii="Cambria" w:hAnsi="Cambria"/>
          <w:lang w:val="ru-RU"/>
        </w:rPr>
        <w:t>Собирать се</w:t>
      </w:r>
      <w:r w:rsidRPr="003E47B4">
        <w:rPr>
          <w:rFonts w:ascii="Cambria" w:hAnsi="Cambria"/>
          <w:lang w:val="ru-RU"/>
        </w:rPr>
        <w:t xml:space="preserve">мена из естественных или популяционных, управляемых </w:t>
      </w:r>
      <w:r w:rsidR="00E4243A">
        <w:rPr>
          <w:rFonts w:ascii="Cambria" w:hAnsi="Cambria"/>
          <w:lang w:val="ru-RU"/>
        </w:rPr>
        <w:t>насаждений</w:t>
      </w:r>
      <w:r w:rsidRPr="003E47B4">
        <w:rPr>
          <w:rFonts w:ascii="Cambria" w:hAnsi="Cambria"/>
          <w:lang w:val="ru-RU"/>
        </w:rPr>
        <w:t xml:space="preserve"> и культурных семенных насаждений или </w:t>
      </w:r>
      <w:r w:rsidR="00E4243A">
        <w:rPr>
          <w:rFonts w:ascii="Cambria" w:hAnsi="Cambria"/>
          <w:lang w:val="ru-RU"/>
        </w:rPr>
        <w:t xml:space="preserve">специальных </w:t>
      </w:r>
      <w:r w:rsidRPr="003E47B4">
        <w:rPr>
          <w:rFonts w:ascii="Cambria" w:hAnsi="Cambria"/>
          <w:lang w:val="ru-RU"/>
        </w:rPr>
        <w:t>семенных садов одного или нескольких видов деревьев (</w:t>
      </w:r>
      <w:r w:rsidRPr="003E47B4">
        <w:rPr>
          <w:rFonts w:ascii="Cambria" w:hAnsi="Cambria"/>
          <w:lang w:val="en-GB"/>
        </w:rPr>
        <w:t>Pedrini</w:t>
      </w:r>
      <w:r w:rsidRPr="003E47B4">
        <w:rPr>
          <w:rFonts w:ascii="Cambria" w:hAnsi="Cambria"/>
          <w:lang w:val="ru-RU"/>
        </w:rPr>
        <w:t xml:space="preserve"> </w:t>
      </w:r>
      <w:r w:rsidRPr="003E47B4">
        <w:rPr>
          <w:rFonts w:ascii="Cambria" w:hAnsi="Cambria"/>
          <w:lang w:val="en-GB"/>
        </w:rPr>
        <w:t>et</w:t>
      </w:r>
      <w:r w:rsidRPr="003E47B4">
        <w:rPr>
          <w:rFonts w:ascii="Cambria" w:hAnsi="Cambria"/>
          <w:lang w:val="ru-RU"/>
        </w:rPr>
        <w:t xml:space="preserve"> </w:t>
      </w:r>
      <w:r w:rsidRPr="003E47B4">
        <w:rPr>
          <w:rFonts w:ascii="Cambria" w:hAnsi="Cambria"/>
          <w:lang w:val="en-GB"/>
        </w:rPr>
        <w:t>al</w:t>
      </w:r>
      <w:r w:rsidRPr="003E47B4">
        <w:rPr>
          <w:rFonts w:ascii="Cambria" w:hAnsi="Cambria"/>
          <w:lang w:val="ru-RU"/>
        </w:rPr>
        <w:t xml:space="preserve">., 2020). В частности, для производства семян хорошего качества создаются и </w:t>
      </w:r>
      <w:r w:rsidR="00E4243A">
        <w:rPr>
          <w:rFonts w:ascii="Cambria" w:hAnsi="Cambria"/>
          <w:lang w:val="ru-RU"/>
        </w:rPr>
        <w:t>поддерживаются</w:t>
      </w:r>
      <w:r w:rsidRPr="003E47B4">
        <w:rPr>
          <w:rFonts w:ascii="Cambria" w:hAnsi="Cambria"/>
          <w:lang w:val="ru-RU"/>
        </w:rPr>
        <w:t xml:space="preserve"> семенные насаждения или семенные сады. Выращивание местных саженцев в питомниках из местных семян дает различные преимущества для ведения лесного хозяйства. Например, местные семена адаптируются к местным условиям окружающей среды, и зависимость от других источников семян снижается или устраняется, </w:t>
      </w:r>
      <w:r w:rsidR="00E4243A">
        <w:rPr>
          <w:rFonts w:ascii="Cambria" w:hAnsi="Cambria"/>
          <w:lang w:val="ru-RU"/>
        </w:rPr>
        <w:t>тем самым</w:t>
      </w:r>
      <w:r w:rsidRPr="003E47B4">
        <w:rPr>
          <w:rFonts w:ascii="Cambria" w:hAnsi="Cambria"/>
          <w:lang w:val="ru-RU"/>
        </w:rPr>
        <w:t xml:space="preserve"> предотвращается перенос семян из других зон. Кроме того, также предотвращает</w:t>
      </w:r>
      <w:r w:rsidR="00E4243A">
        <w:rPr>
          <w:rFonts w:ascii="Cambria" w:hAnsi="Cambria"/>
          <w:lang w:val="ru-RU"/>
        </w:rPr>
        <w:t>ся</w:t>
      </w:r>
      <w:r w:rsidRPr="003E47B4">
        <w:rPr>
          <w:rFonts w:ascii="Cambria" w:hAnsi="Cambria"/>
          <w:lang w:val="ru-RU"/>
        </w:rPr>
        <w:t xml:space="preserve"> потер</w:t>
      </w:r>
      <w:r w:rsidR="00E4243A">
        <w:rPr>
          <w:rFonts w:ascii="Cambria" w:hAnsi="Cambria"/>
          <w:lang w:val="ru-RU"/>
        </w:rPr>
        <w:t>я</w:t>
      </w:r>
      <w:r w:rsidRPr="003E47B4">
        <w:rPr>
          <w:rFonts w:ascii="Cambria" w:hAnsi="Cambria"/>
          <w:lang w:val="ru-RU"/>
        </w:rPr>
        <w:t xml:space="preserve"> или повреждение семян во время транспортировки из других зон. Сеянцы из местных семян демонстрируют более высокую выживаемость в </w:t>
      </w:r>
      <w:r w:rsidR="00E4243A">
        <w:rPr>
          <w:rFonts w:ascii="Cambria" w:hAnsi="Cambria"/>
          <w:lang w:val="ru-RU"/>
        </w:rPr>
        <w:t>лесу</w:t>
      </w:r>
      <w:r w:rsidRPr="003E47B4">
        <w:rPr>
          <w:rFonts w:ascii="Cambria" w:hAnsi="Cambria"/>
          <w:lang w:val="ru-RU"/>
        </w:rPr>
        <w:t xml:space="preserve">, если характеристики участка плантации и происхождения совпадают. Более того, местные семена и, следовательно, местные питомники создают возможности для трудоустройства и </w:t>
      </w:r>
      <w:r w:rsidR="00E4243A">
        <w:rPr>
          <w:rFonts w:ascii="Cambria" w:hAnsi="Cambria"/>
          <w:lang w:val="ru-RU"/>
        </w:rPr>
        <w:lastRenderedPageBreak/>
        <w:t xml:space="preserve">дополнительного </w:t>
      </w:r>
      <w:r w:rsidRPr="003E47B4">
        <w:rPr>
          <w:rFonts w:ascii="Cambria" w:hAnsi="Cambria"/>
          <w:lang w:val="ru-RU"/>
        </w:rPr>
        <w:t xml:space="preserve">дохода для местных сообществ. </w:t>
      </w:r>
      <w:r w:rsidR="00E4243A">
        <w:rPr>
          <w:rFonts w:ascii="Cambria" w:hAnsi="Cambria"/>
          <w:lang w:val="ru-RU"/>
        </w:rPr>
        <w:t>С</w:t>
      </w:r>
      <w:r w:rsidRPr="003E47B4">
        <w:rPr>
          <w:rFonts w:ascii="Cambria" w:hAnsi="Cambria"/>
          <w:lang w:val="ru-RU"/>
        </w:rPr>
        <w:t xml:space="preserve">еменные насаждения и семенные сады </w:t>
      </w:r>
      <w:r w:rsidR="00E4243A">
        <w:rPr>
          <w:rFonts w:ascii="Cambria" w:hAnsi="Cambria"/>
          <w:lang w:val="ru-RU"/>
        </w:rPr>
        <w:t xml:space="preserve">также </w:t>
      </w:r>
      <w:r w:rsidRPr="003E47B4">
        <w:rPr>
          <w:rFonts w:ascii="Cambria" w:hAnsi="Cambria"/>
          <w:lang w:val="ru-RU"/>
        </w:rPr>
        <w:t xml:space="preserve">обеспечивают экосистемные услуги, такие как </w:t>
      </w:r>
      <w:r w:rsidR="00E4243A">
        <w:rPr>
          <w:rFonts w:ascii="Cambria" w:hAnsi="Cambria"/>
          <w:lang w:val="ru-RU"/>
        </w:rPr>
        <w:t>за</w:t>
      </w:r>
      <w:r w:rsidRPr="003E47B4">
        <w:rPr>
          <w:rFonts w:ascii="Cambria" w:hAnsi="Cambria"/>
          <w:lang w:val="ru-RU"/>
        </w:rPr>
        <w:t>тен</w:t>
      </w:r>
      <w:r w:rsidR="00E4243A">
        <w:rPr>
          <w:rFonts w:ascii="Cambria" w:hAnsi="Cambria"/>
          <w:lang w:val="ru-RU"/>
        </w:rPr>
        <w:t>ение</w:t>
      </w:r>
      <w:r w:rsidRPr="003E47B4">
        <w:rPr>
          <w:rFonts w:ascii="Cambria" w:hAnsi="Cambria"/>
          <w:lang w:val="ru-RU"/>
        </w:rPr>
        <w:t>, сохранение почвы и воды, связывание углерода и сохранение биоразнообразия</w:t>
      </w:r>
      <w:r w:rsidR="00DA1FFC" w:rsidRPr="003E47B4">
        <w:rPr>
          <w:rFonts w:ascii="Cambria" w:hAnsi="Cambria"/>
          <w:lang w:val="ru-RU"/>
        </w:rPr>
        <w:t>.</w:t>
      </w:r>
    </w:p>
    <w:p w14:paraId="3D8C1264" w14:textId="77777777" w:rsidR="00D516D3" w:rsidRPr="003E47B4" w:rsidRDefault="00D516D3">
      <w:pPr>
        <w:spacing w:after="0" w:line="240" w:lineRule="auto"/>
        <w:jc w:val="both"/>
        <w:rPr>
          <w:rFonts w:ascii="Cambria" w:hAnsi="Cambria"/>
          <w:lang w:val="ru-RU"/>
        </w:rPr>
      </w:pPr>
    </w:p>
    <w:p w14:paraId="78940AA2" w14:textId="03E25672" w:rsidR="00E17509" w:rsidRPr="003E47B4" w:rsidRDefault="00E4243A">
      <w:pPr>
        <w:pStyle w:val="NormalWeb"/>
        <w:spacing w:before="0" w:beforeAutospacing="0" w:after="0" w:afterAutospacing="0"/>
        <w:jc w:val="both"/>
        <w:rPr>
          <w:rFonts w:ascii="Cambria" w:hAnsi="Cambria"/>
          <w:sz w:val="22"/>
          <w:szCs w:val="22"/>
          <w:lang w:val="ru-RU"/>
        </w:rPr>
      </w:pPr>
      <w:r>
        <w:rPr>
          <w:rFonts w:ascii="Cambria" w:eastAsiaTheme="minorHAnsi" w:hAnsi="Cambria" w:cs="AGaramond-Regular"/>
          <w:sz w:val="22"/>
          <w:szCs w:val="22"/>
          <w:lang w:val="ru-RU" w:eastAsia="en-US"/>
        </w:rPr>
        <w:t>Сбор</w:t>
      </w:r>
      <w:r w:rsidR="003E47B4" w:rsidRPr="003E47B4">
        <w:rPr>
          <w:rFonts w:ascii="Cambria" w:eastAsiaTheme="minorHAnsi" w:hAnsi="Cambria" w:cs="AGaramond-Regular"/>
          <w:sz w:val="22"/>
          <w:szCs w:val="22"/>
          <w:lang w:val="ru-RU" w:eastAsia="en-US"/>
        </w:rPr>
        <w:t xml:space="preserve"> сем</w:t>
      </w:r>
      <w:r>
        <w:rPr>
          <w:rFonts w:ascii="Cambria" w:eastAsiaTheme="minorHAnsi" w:hAnsi="Cambria" w:cs="AGaramond-Regular"/>
          <w:sz w:val="22"/>
          <w:szCs w:val="22"/>
          <w:lang w:val="ru-RU" w:eastAsia="en-US"/>
        </w:rPr>
        <w:t>ян должен быть</w:t>
      </w:r>
      <w:r w:rsidR="003E47B4" w:rsidRPr="003E47B4">
        <w:rPr>
          <w:rFonts w:ascii="Cambria" w:eastAsiaTheme="minorHAnsi" w:hAnsi="Cambria" w:cs="AGaramond-Regular"/>
          <w:sz w:val="22"/>
          <w:szCs w:val="22"/>
          <w:lang w:val="ru-RU" w:eastAsia="en-US"/>
        </w:rPr>
        <w:t xml:space="preserve"> </w:t>
      </w:r>
      <w:r>
        <w:rPr>
          <w:rFonts w:ascii="Cambria" w:eastAsiaTheme="minorHAnsi" w:hAnsi="Cambria" w:cs="AGaramond-Regular"/>
          <w:sz w:val="22"/>
          <w:szCs w:val="22"/>
          <w:lang w:val="ru-RU" w:eastAsia="en-US"/>
        </w:rPr>
        <w:t xml:space="preserve">организован из </w:t>
      </w:r>
      <w:r w:rsidR="003E47B4" w:rsidRPr="003E47B4">
        <w:rPr>
          <w:rFonts w:ascii="Cambria" w:eastAsiaTheme="minorHAnsi" w:hAnsi="Cambria" w:cs="AGaramond-Regular"/>
          <w:sz w:val="22"/>
          <w:szCs w:val="22"/>
          <w:lang w:val="ru-RU" w:eastAsia="en-US"/>
        </w:rPr>
        <w:t>как можно бол</w:t>
      </w:r>
      <w:r>
        <w:rPr>
          <w:rFonts w:ascii="Cambria" w:eastAsiaTheme="minorHAnsi" w:hAnsi="Cambria" w:cs="AGaramond-Regular"/>
          <w:sz w:val="22"/>
          <w:szCs w:val="22"/>
          <w:lang w:val="ru-RU" w:eastAsia="en-US"/>
        </w:rPr>
        <w:t>ее</w:t>
      </w:r>
      <w:r w:rsidR="003E47B4" w:rsidRPr="003E47B4">
        <w:rPr>
          <w:rFonts w:ascii="Cambria" w:eastAsiaTheme="minorHAnsi" w:hAnsi="Cambria" w:cs="AGaramond-Regular"/>
          <w:sz w:val="22"/>
          <w:szCs w:val="22"/>
          <w:lang w:val="ru-RU" w:eastAsia="en-US"/>
        </w:rPr>
        <w:t xml:space="preserve"> локаль</w:t>
      </w:r>
      <w:r>
        <w:rPr>
          <w:rFonts w:ascii="Cambria" w:eastAsiaTheme="minorHAnsi" w:hAnsi="Cambria" w:cs="AGaramond-Regular"/>
          <w:sz w:val="22"/>
          <w:szCs w:val="22"/>
          <w:lang w:val="ru-RU" w:eastAsia="en-US"/>
        </w:rPr>
        <w:t>ных</w:t>
      </w:r>
      <w:r w:rsidR="003E47B4" w:rsidRPr="003E47B4">
        <w:rPr>
          <w:rFonts w:ascii="Cambria" w:eastAsiaTheme="minorHAnsi" w:hAnsi="Cambria" w:cs="AGaramond-Regular"/>
          <w:sz w:val="22"/>
          <w:szCs w:val="22"/>
          <w:lang w:val="ru-RU" w:eastAsia="en-US"/>
        </w:rPr>
        <w:t xml:space="preserve"> </w:t>
      </w:r>
      <w:r>
        <w:rPr>
          <w:rFonts w:ascii="Cambria" w:eastAsiaTheme="minorHAnsi" w:hAnsi="Cambria" w:cs="AGaramond-Regular"/>
          <w:sz w:val="22"/>
          <w:szCs w:val="22"/>
          <w:lang w:val="ru-RU" w:eastAsia="en-US"/>
        </w:rPr>
        <w:t>и</w:t>
      </w:r>
      <w:r w:rsidR="003E47B4" w:rsidRPr="003E47B4">
        <w:rPr>
          <w:rFonts w:ascii="Cambria" w:eastAsiaTheme="minorHAnsi" w:hAnsi="Cambria" w:cs="AGaramond-Regular"/>
          <w:sz w:val="22"/>
          <w:szCs w:val="22"/>
          <w:lang w:val="ru-RU" w:eastAsia="en-US"/>
        </w:rPr>
        <w:t xml:space="preserve"> естественных популяций, чтобы сохранить поток генов и генетическое биоразнообразие (</w:t>
      </w:r>
      <w:r w:rsidR="003E47B4" w:rsidRPr="003E47B4">
        <w:rPr>
          <w:rFonts w:ascii="Cambria" w:eastAsiaTheme="minorHAnsi" w:hAnsi="Cambria" w:cs="AGaramond-Regular"/>
          <w:sz w:val="22"/>
          <w:szCs w:val="22"/>
          <w:lang w:val="en-GB" w:eastAsia="en-US"/>
        </w:rPr>
        <w:t>FloraBank</w:t>
      </w:r>
      <w:r w:rsidR="003E47B4" w:rsidRPr="003E47B4">
        <w:rPr>
          <w:rFonts w:ascii="Cambria" w:eastAsiaTheme="minorHAnsi" w:hAnsi="Cambria" w:cs="AGaramond-Regular"/>
          <w:sz w:val="22"/>
          <w:szCs w:val="22"/>
          <w:lang w:val="ru-RU" w:eastAsia="en-US"/>
        </w:rPr>
        <w:t>, 1999</w:t>
      </w:r>
      <w:r w:rsidR="003E47B4" w:rsidRPr="003E47B4">
        <w:rPr>
          <w:rFonts w:ascii="Cambria" w:eastAsiaTheme="minorHAnsi" w:hAnsi="Cambria" w:cs="AGaramond-Regular"/>
          <w:sz w:val="22"/>
          <w:szCs w:val="22"/>
          <w:lang w:val="en-GB" w:eastAsia="en-US"/>
        </w:rPr>
        <w:t>b</w:t>
      </w:r>
      <w:r w:rsidR="003E47B4" w:rsidRPr="003E47B4">
        <w:rPr>
          <w:rFonts w:ascii="Cambria" w:eastAsiaTheme="minorHAnsi" w:hAnsi="Cambria" w:cs="AGaramond-Regular"/>
          <w:sz w:val="22"/>
          <w:szCs w:val="22"/>
          <w:lang w:val="ru-RU" w:eastAsia="en-US"/>
        </w:rPr>
        <w:t>). Собира</w:t>
      </w:r>
      <w:r>
        <w:rPr>
          <w:rFonts w:ascii="Cambria" w:eastAsiaTheme="minorHAnsi" w:hAnsi="Cambria" w:cs="AGaramond-Regular"/>
          <w:sz w:val="22"/>
          <w:szCs w:val="22"/>
          <w:lang w:val="ru-RU" w:eastAsia="en-US"/>
        </w:rPr>
        <w:t>ть</w:t>
      </w:r>
      <w:r w:rsidR="003E47B4" w:rsidRPr="003E47B4">
        <w:rPr>
          <w:rFonts w:ascii="Cambria" w:eastAsiaTheme="minorHAnsi" w:hAnsi="Cambria" w:cs="AGaramond-Regular"/>
          <w:sz w:val="22"/>
          <w:szCs w:val="22"/>
          <w:lang w:val="ru-RU" w:eastAsia="en-US"/>
        </w:rPr>
        <w:t xml:space="preserve"> семена</w:t>
      </w:r>
      <w:r>
        <w:rPr>
          <w:rFonts w:ascii="Cambria" w:eastAsiaTheme="minorHAnsi" w:hAnsi="Cambria" w:cs="AGaramond-Regular"/>
          <w:sz w:val="22"/>
          <w:szCs w:val="22"/>
          <w:lang w:val="ru-RU" w:eastAsia="en-US"/>
        </w:rPr>
        <w:t xml:space="preserve"> лучше</w:t>
      </w:r>
      <w:r w:rsidR="003E47B4" w:rsidRPr="003E47B4">
        <w:rPr>
          <w:rFonts w:ascii="Cambria" w:eastAsiaTheme="minorHAnsi" w:hAnsi="Cambria" w:cs="AGaramond-Regular"/>
          <w:sz w:val="22"/>
          <w:szCs w:val="22"/>
          <w:lang w:val="ru-RU" w:eastAsia="en-US"/>
        </w:rPr>
        <w:t xml:space="preserve"> в </w:t>
      </w:r>
      <w:r>
        <w:rPr>
          <w:rFonts w:ascii="Cambria" w:eastAsiaTheme="minorHAnsi" w:hAnsi="Cambria" w:cs="AGaramond-Regular"/>
          <w:sz w:val="22"/>
          <w:szCs w:val="22"/>
          <w:lang w:val="ru-RU" w:eastAsia="en-US"/>
        </w:rPr>
        <w:t>наилучшие семенные</w:t>
      </w:r>
      <w:r w:rsidR="003E47B4" w:rsidRPr="003E47B4">
        <w:rPr>
          <w:rFonts w:ascii="Cambria" w:eastAsiaTheme="minorHAnsi" w:hAnsi="Cambria" w:cs="AGaramond-Regular"/>
          <w:sz w:val="22"/>
          <w:szCs w:val="22"/>
          <w:lang w:val="ru-RU" w:eastAsia="en-US"/>
        </w:rPr>
        <w:t xml:space="preserve"> годы </w:t>
      </w:r>
      <w:r>
        <w:rPr>
          <w:rFonts w:ascii="Cambria" w:eastAsiaTheme="minorHAnsi" w:hAnsi="Cambria" w:cs="AGaramond-Regular"/>
          <w:sz w:val="22"/>
          <w:szCs w:val="22"/>
          <w:lang w:val="ru-RU" w:eastAsia="en-US"/>
        </w:rPr>
        <w:t xml:space="preserve">для </w:t>
      </w:r>
      <w:r w:rsidR="003E47B4" w:rsidRPr="003E47B4">
        <w:rPr>
          <w:rFonts w:ascii="Cambria" w:eastAsiaTheme="minorHAnsi" w:hAnsi="Cambria" w:cs="AGaramond-Regular"/>
          <w:sz w:val="22"/>
          <w:szCs w:val="22"/>
          <w:lang w:val="ru-RU" w:eastAsia="en-US"/>
        </w:rPr>
        <w:t>деревьев, чтобы максимально увеличить урожай семян. Лучшее время для сбора семян</w:t>
      </w:r>
      <w:r>
        <w:rPr>
          <w:rFonts w:ascii="Cambria" w:eastAsiaTheme="minorHAnsi" w:hAnsi="Cambria" w:cs="AGaramond-Regular"/>
          <w:sz w:val="22"/>
          <w:szCs w:val="22"/>
          <w:lang w:val="ru-RU" w:eastAsia="en-US"/>
        </w:rPr>
        <w:t xml:space="preserve"> – </w:t>
      </w:r>
      <w:r w:rsidR="003E47B4" w:rsidRPr="003E47B4">
        <w:rPr>
          <w:rFonts w:ascii="Cambria" w:eastAsiaTheme="minorHAnsi" w:hAnsi="Cambria" w:cs="AGaramond-Regular"/>
          <w:sz w:val="22"/>
          <w:szCs w:val="22"/>
          <w:lang w:val="ru-RU" w:eastAsia="en-US"/>
        </w:rPr>
        <w:t>как только плоды и семена созреют. Зрелость плодов и семян различается в зависимости от естественного распределения видов из-за широты, высоты, удаленности от берег</w:t>
      </w:r>
      <w:r>
        <w:rPr>
          <w:rFonts w:ascii="Cambria" w:eastAsiaTheme="minorHAnsi" w:hAnsi="Cambria" w:cs="AGaramond-Regular"/>
          <w:sz w:val="22"/>
          <w:szCs w:val="22"/>
          <w:lang w:val="ru-RU" w:eastAsia="en-US"/>
        </w:rPr>
        <w:t>овой линии</w:t>
      </w:r>
      <w:r w:rsidR="003E47B4" w:rsidRPr="003E47B4">
        <w:rPr>
          <w:rFonts w:ascii="Cambria" w:eastAsiaTheme="minorHAnsi" w:hAnsi="Cambria" w:cs="AGaramond-Regular"/>
          <w:sz w:val="22"/>
          <w:szCs w:val="22"/>
          <w:lang w:val="ru-RU" w:eastAsia="en-US"/>
        </w:rPr>
        <w:t xml:space="preserve"> и погодных условий во время цветения и завязывания семян (</w:t>
      </w:r>
      <w:r w:rsidR="003E47B4" w:rsidRPr="003E47B4">
        <w:rPr>
          <w:rFonts w:ascii="Cambria" w:eastAsiaTheme="minorHAnsi" w:hAnsi="Cambria" w:cs="AGaramond-Regular"/>
          <w:sz w:val="22"/>
          <w:szCs w:val="22"/>
          <w:lang w:val="en-GB" w:eastAsia="en-US"/>
        </w:rPr>
        <w:t>FloraBank</w:t>
      </w:r>
      <w:r w:rsidR="003E47B4" w:rsidRPr="003E47B4">
        <w:rPr>
          <w:rFonts w:ascii="Cambria" w:eastAsiaTheme="minorHAnsi" w:hAnsi="Cambria" w:cs="AGaramond-Regular"/>
          <w:sz w:val="22"/>
          <w:szCs w:val="22"/>
          <w:lang w:val="ru-RU" w:eastAsia="en-US"/>
        </w:rPr>
        <w:t>, 1999</w:t>
      </w:r>
      <w:r w:rsidR="003E47B4" w:rsidRPr="003E47B4">
        <w:rPr>
          <w:rFonts w:ascii="Cambria" w:eastAsiaTheme="minorHAnsi" w:hAnsi="Cambria" w:cs="AGaramond-Regular"/>
          <w:sz w:val="22"/>
          <w:szCs w:val="22"/>
          <w:lang w:val="en-GB" w:eastAsia="en-US"/>
        </w:rPr>
        <w:t>a</w:t>
      </w:r>
      <w:r w:rsidR="003E47B4" w:rsidRPr="003E47B4">
        <w:rPr>
          <w:rFonts w:ascii="Cambria" w:eastAsiaTheme="minorHAnsi" w:hAnsi="Cambria" w:cs="AGaramond-Regular"/>
          <w:sz w:val="22"/>
          <w:szCs w:val="22"/>
          <w:lang w:val="ru-RU" w:eastAsia="en-US"/>
        </w:rPr>
        <w:t>). Зрелость семян также меняется от одного отдельного дерева к другому в пределах одного и того же древостоя и варьируется в зависимости от кроны одного дерева. Интервал между цветением и созреванием семян варьируется от одного вида к другому, а также зависит от местных условий окружающей среды (</w:t>
      </w:r>
      <w:r w:rsidR="003E47B4" w:rsidRPr="003E47B4">
        <w:rPr>
          <w:rFonts w:ascii="Cambria" w:eastAsiaTheme="minorHAnsi" w:hAnsi="Cambria" w:cs="AGaramond-Regular"/>
          <w:sz w:val="22"/>
          <w:szCs w:val="22"/>
          <w:lang w:val="en-GB" w:eastAsia="en-US"/>
        </w:rPr>
        <w:t>FAO</w:t>
      </w:r>
      <w:r w:rsidR="003E47B4" w:rsidRPr="003E47B4">
        <w:rPr>
          <w:rFonts w:ascii="Cambria" w:eastAsiaTheme="minorHAnsi" w:hAnsi="Cambria" w:cs="AGaramond-Regular"/>
          <w:sz w:val="22"/>
          <w:szCs w:val="22"/>
          <w:lang w:val="ru-RU" w:eastAsia="en-US"/>
        </w:rPr>
        <w:t xml:space="preserve">, 1985). </w:t>
      </w:r>
      <w:r>
        <w:rPr>
          <w:rFonts w:ascii="Cambria" w:eastAsiaTheme="minorHAnsi" w:hAnsi="Cambria" w:cs="AGaramond-Regular"/>
          <w:sz w:val="22"/>
          <w:szCs w:val="22"/>
          <w:lang w:val="ru-RU" w:eastAsia="en-US"/>
        </w:rPr>
        <w:t>Обновляемый</w:t>
      </w:r>
      <w:r w:rsidR="003E47B4" w:rsidRPr="003E47B4">
        <w:rPr>
          <w:rFonts w:ascii="Cambria" w:eastAsiaTheme="minorHAnsi" w:hAnsi="Cambria" w:cs="AGaramond-Regular"/>
          <w:sz w:val="22"/>
          <w:szCs w:val="22"/>
          <w:lang w:val="ru-RU" w:eastAsia="en-US"/>
        </w:rPr>
        <w:t xml:space="preserve"> список видов и </w:t>
      </w:r>
      <w:r>
        <w:rPr>
          <w:rFonts w:ascii="Cambria" w:eastAsiaTheme="minorHAnsi" w:hAnsi="Cambria" w:cs="AGaramond-Regular"/>
          <w:sz w:val="22"/>
          <w:szCs w:val="22"/>
          <w:lang w:val="ru-RU" w:eastAsia="en-US"/>
        </w:rPr>
        <w:t>времени</w:t>
      </w:r>
      <w:r w:rsidR="003E47B4" w:rsidRPr="003E47B4">
        <w:rPr>
          <w:rFonts w:ascii="Cambria" w:eastAsiaTheme="minorHAnsi" w:hAnsi="Cambria" w:cs="AGaramond-Regular"/>
          <w:sz w:val="22"/>
          <w:szCs w:val="22"/>
          <w:lang w:val="ru-RU" w:eastAsia="en-US"/>
        </w:rPr>
        <w:t xml:space="preserve"> сбора семян, </w:t>
      </w:r>
      <w:r>
        <w:rPr>
          <w:rFonts w:ascii="Cambria" w:eastAsiaTheme="minorHAnsi" w:hAnsi="Cambria" w:cs="AGaramond-Regular"/>
          <w:sz w:val="22"/>
          <w:szCs w:val="22"/>
          <w:lang w:val="ru-RU" w:eastAsia="en-US"/>
        </w:rPr>
        <w:t>изменяемый</w:t>
      </w:r>
      <w:r w:rsidR="003E47B4" w:rsidRPr="003E47B4">
        <w:rPr>
          <w:rFonts w:ascii="Cambria" w:eastAsiaTheme="minorHAnsi" w:hAnsi="Cambria" w:cs="AGaramond-Regular"/>
          <w:sz w:val="22"/>
          <w:szCs w:val="22"/>
          <w:lang w:val="ru-RU" w:eastAsia="en-US"/>
        </w:rPr>
        <w:t xml:space="preserve"> в соответствии с местными условиями, климатом и из года в год, может помочь в планировании мероприятий</w:t>
      </w:r>
      <w:r w:rsidR="00F06ABB" w:rsidRPr="003E47B4">
        <w:rPr>
          <w:rFonts w:ascii="Cambria" w:hAnsi="Cambria"/>
          <w:sz w:val="22"/>
          <w:szCs w:val="22"/>
          <w:lang w:val="ru-RU"/>
        </w:rPr>
        <w:t>.</w:t>
      </w:r>
      <w:r w:rsidR="00EC4176" w:rsidRPr="003E47B4">
        <w:rPr>
          <w:rFonts w:ascii="Cambria" w:hAnsi="Cambria"/>
          <w:sz w:val="22"/>
          <w:szCs w:val="22"/>
          <w:lang w:val="ru-RU"/>
        </w:rPr>
        <w:t xml:space="preserve"> </w:t>
      </w:r>
    </w:p>
    <w:p w14:paraId="6EE9A296" w14:textId="77777777" w:rsidR="00E17509" w:rsidRPr="003E47B4" w:rsidRDefault="00E17509">
      <w:pPr>
        <w:pStyle w:val="NormalWeb"/>
        <w:spacing w:before="0" w:beforeAutospacing="0" w:after="0" w:afterAutospacing="0"/>
        <w:jc w:val="both"/>
        <w:rPr>
          <w:rFonts w:ascii="Cambria" w:hAnsi="Cambria"/>
          <w:sz w:val="22"/>
          <w:szCs w:val="22"/>
          <w:lang w:val="ru-RU"/>
        </w:rPr>
      </w:pPr>
    </w:p>
    <w:p w14:paraId="60A6D646" w14:textId="2E8846AB" w:rsidR="003D55A8" w:rsidRPr="003E47B4" w:rsidRDefault="003E47B4">
      <w:pPr>
        <w:autoSpaceDE w:val="0"/>
        <w:autoSpaceDN w:val="0"/>
        <w:adjustRightInd w:val="0"/>
        <w:spacing w:after="0" w:line="240" w:lineRule="auto"/>
        <w:jc w:val="both"/>
        <w:rPr>
          <w:rFonts w:ascii="Cambria" w:hAnsi="Cambria"/>
          <w:lang w:val="ru-RU"/>
        </w:rPr>
      </w:pPr>
      <w:r w:rsidRPr="003E47B4">
        <w:rPr>
          <w:rFonts w:ascii="Cambria" w:hAnsi="Cambria"/>
          <w:lang w:val="ru-RU"/>
        </w:rPr>
        <w:t xml:space="preserve">Сроки производства и сбора семян могут изменяться на несколько дней/недель в одном и том же или разных местах, из года в год и для разных пород деревьев. Напротив, некоторые виды созревают и сбрасывают семена в течение нескольких дней. Полевой персонал </w:t>
      </w:r>
      <w:r w:rsidR="00A01E30">
        <w:rPr>
          <w:rFonts w:ascii="Cambria" w:hAnsi="Cambria"/>
          <w:lang w:val="ru-RU"/>
        </w:rPr>
        <w:t>должен</w:t>
      </w:r>
      <w:r w:rsidRPr="003E47B4">
        <w:rPr>
          <w:rFonts w:ascii="Cambria" w:hAnsi="Cambria"/>
          <w:lang w:val="ru-RU"/>
        </w:rPr>
        <w:t xml:space="preserve"> соверш</w:t>
      </w:r>
      <w:r w:rsidR="00A01E30">
        <w:rPr>
          <w:rFonts w:ascii="Cambria" w:hAnsi="Cambria"/>
          <w:lang w:val="ru-RU"/>
        </w:rPr>
        <w:t>а</w:t>
      </w:r>
      <w:r w:rsidRPr="003E47B4">
        <w:rPr>
          <w:rFonts w:ascii="Cambria" w:hAnsi="Cambria"/>
          <w:lang w:val="ru-RU"/>
        </w:rPr>
        <w:t xml:space="preserve">ть поездки на места и заранее предоставить информацию о созревании и наличии плодов и семян для лучшего планирования </w:t>
      </w:r>
      <w:r w:rsidR="00A01E30">
        <w:rPr>
          <w:rFonts w:ascii="Cambria" w:hAnsi="Cambria"/>
          <w:lang w:val="ru-RU"/>
        </w:rPr>
        <w:t xml:space="preserve">их </w:t>
      </w:r>
      <w:r w:rsidRPr="003E47B4">
        <w:rPr>
          <w:rFonts w:ascii="Cambria" w:hAnsi="Cambria"/>
          <w:lang w:val="ru-RU"/>
        </w:rPr>
        <w:t>сбора (</w:t>
      </w:r>
      <w:r w:rsidRPr="003E47B4">
        <w:rPr>
          <w:rFonts w:ascii="Cambria" w:hAnsi="Cambria"/>
          <w:lang w:val="en-GB"/>
        </w:rPr>
        <w:t>FloraBank</w:t>
      </w:r>
      <w:r w:rsidRPr="003E47B4">
        <w:rPr>
          <w:rFonts w:ascii="Cambria" w:hAnsi="Cambria"/>
          <w:lang w:val="ru-RU"/>
        </w:rPr>
        <w:t>, 1999</w:t>
      </w:r>
      <w:r w:rsidRPr="003E47B4">
        <w:rPr>
          <w:rFonts w:ascii="Cambria" w:hAnsi="Cambria"/>
          <w:lang w:val="en-GB"/>
        </w:rPr>
        <w:t>a</w:t>
      </w:r>
      <w:r w:rsidRPr="003E47B4">
        <w:rPr>
          <w:rFonts w:ascii="Cambria" w:hAnsi="Cambria"/>
          <w:lang w:val="ru-RU"/>
        </w:rPr>
        <w:t xml:space="preserve">; </w:t>
      </w:r>
      <w:r w:rsidRPr="003E47B4">
        <w:rPr>
          <w:rFonts w:ascii="Cambria" w:hAnsi="Cambria"/>
          <w:lang w:val="en-GB"/>
        </w:rPr>
        <w:t>Robbins</w:t>
      </w:r>
      <w:r w:rsidRPr="003E47B4">
        <w:rPr>
          <w:rFonts w:ascii="Cambria" w:hAnsi="Cambria"/>
          <w:lang w:val="ru-RU"/>
        </w:rPr>
        <w:t xml:space="preserve"> </w:t>
      </w:r>
      <w:r w:rsidRPr="003E47B4">
        <w:rPr>
          <w:rFonts w:ascii="Cambria" w:hAnsi="Cambria"/>
          <w:lang w:val="en-GB"/>
        </w:rPr>
        <w:t>and</w:t>
      </w:r>
      <w:r w:rsidRPr="003E47B4">
        <w:rPr>
          <w:rFonts w:ascii="Cambria" w:hAnsi="Cambria"/>
          <w:lang w:val="ru-RU"/>
        </w:rPr>
        <w:t xml:space="preserve"> </w:t>
      </w:r>
      <w:r w:rsidRPr="003E47B4">
        <w:rPr>
          <w:rFonts w:ascii="Cambria" w:hAnsi="Cambria"/>
          <w:lang w:val="en-GB"/>
        </w:rPr>
        <w:t>Shrestha</w:t>
      </w:r>
      <w:r w:rsidRPr="003E47B4">
        <w:rPr>
          <w:rFonts w:ascii="Cambria" w:hAnsi="Cambria"/>
          <w:lang w:val="ru-RU"/>
        </w:rPr>
        <w:t>, 2004). Более того, интервалы между сбором семян должны позволить другим семенам дости</w:t>
      </w:r>
      <w:r w:rsidR="00A01E30">
        <w:rPr>
          <w:rFonts w:ascii="Cambria" w:hAnsi="Cambria"/>
          <w:lang w:val="ru-RU"/>
        </w:rPr>
        <w:t>гать</w:t>
      </w:r>
      <w:r w:rsidRPr="003E47B4">
        <w:rPr>
          <w:rFonts w:ascii="Cambria" w:hAnsi="Cambria"/>
          <w:lang w:val="ru-RU"/>
        </w:rPr>
        <w:t xml:space="preserve"> зрелости. В этом случае очень важно перемешать семена, собранные в разное время, перед другими процессами посевного материала</w:t>
      </w:r>
      <w:r w:rsidR="003D55A8" w:rsidRPr="003E47B4">
        <w:rPr>
          <w:rFonts w:ascii="Cambria" w:hAnsi="Cambria"/>
          <w:lang w:val="ru-RU"/>
        </w:rPr>
        <w:t>.</w:t>
      </w:r>
    </w:p>
    <w:p w14:paraId="22DF4516" w14:textId="77777777" w:rsidR="003D55A8" w:rsidRPr="003E47B4" w:rsidRDefault="003D55A8">
      <w:pPr>
        <w:autoSpaceDE w:val="0"/>
        <w:autoSpaceDN w:val="0"/>
        <w:adjustRightInd w:val="0"/>
        <w:spacing w:after="0" w:line="240" w:lineRule="auto"/>
        <w:jc w:val="both"/>
        <w:rPr>
          <w:rFonts w:ascii="Cambria" w:hAnsi="Cambria"/>
          <w:lang w:val="ru-RU"/>
        </w:rPr>
      </w:pPr>
    </w:p>
    <w:p w14:paraId="1BF25ED1" w14:textId="355633D7" w:rsidR="00F14552" w:rsidRPr="003E47B4" w:rsidRDefault="003E47B4">
      <w:pPr>
        <w:autoSpaceDE w:val="0"/>
        <w:autoSpaceDN w:val="0"/>
        <w:adjustRightInd w:val="0"/>
        <w:spacing w:after="0" w:line="240" w:lineRule="auto"/>
        <w:jc w:val="both"/>
        <w:rPr>
          <w:rFonts w:ascii="Cambria" w:hAnsi="Cambria"/>
          <w:lang w:val="ru-RU"/>
        </w:rPr>
      </w:pPr>
      <w:r w:rsidRPr="003E47B4">
        <w:rPr>
          <w:rFonts w:ascii="Cambria" w:hAnsi="Cambria"/>
          <w:lang w:val="ru-RU"/>
        </w:rPr>
        <w:t>Собира</w:t>
      </w:r>
      <w:r w:rsidR="00A01E30">
        <w:rPr>
          <w:rFonts w:ascii="Cambria" w:hAnsi="Cambria"/>
          <w:lang w:val="ru-RU"/>
        </w:rPr>
        <w:t>ть необходимо</w:t>
      </w:r>
      <w:r w:rsidRPr="003E47B4">
        <w:rPr>
          <w:rFonts w:ascii="Cambria" w:hAnsi="Cambria"/>
          <w:lang w:val="ru-RU"/>
        </w:rPr>
        <w:t xml:space="preserve"> зрелые семена, так как они подходят для хранения и выращивания качественных и здоровых саженцев в питомниках. Одно и то же дерево может иметь как зрелые, так и незрелые семена. В общем, семена могут не созреть, если на дереве еще есть цветы. Избегайте сбора слишком молодых, слишком старых или перезрелых плодов и семян (Роббинс и Шреста, 2004). Незрелые семена будут иметь низкую жизнеспособность, потенциал прорастания и срок хранения (</w:t>
      </w:r>
      <w:r w:rsidRPr="003E47B4">
        <w:rPr>
          <w:rFonts w:ascii="Cambria" w:hAnsi="Cambria"/>
          <w:lang w:val="en-GB"/>
        </w:rPr>
        <w:t>Pedrini</w:t>
      </w:r>
      <w:r w:rsidRPr="003E47B4">
        <w:rPr>
          <w:rFonts w:ascii="Cambria" w:hAnsi="Cambria"/>
          <w:lang w:val="ru-RU"/>
        </w:rPr>
        <w:t xml:space="preserve"> </w:t>
      </w:r>
      <w:r w:rsidRPr="003E47B4">
        <w:rPr>
          <w:rFonts w:ascii="Cambria" w:hAnsi="Cambria"/>
          <w:lang w:val="en-GB"/>
        </w:rPr>
        <w:t>et</w:t>
      </w:r>
      <w:r w:rsidRPr="003E47B4">
        <w:rPr>
          <w:rFonts w:ascii="Cambria" w:hAnsi="Cambria"/>
          <w:lang w:val="ru-RU"/>
        </w:rPr>
        <w:t xml:space="preserve"> </w:t>
      </w:r>
      <w:r w:rsidRPr="003E47B4">
        <w:rPr>
          <w:rFonts w:ascii="Cambria" w:hAnsi="Cambria"/>
          <w:lang w:val="en-GB"/>
        </w:rPr>
        <w:t>al</w:t>
      </w:r>
      <w:r w:rsidRPr="003E47B4">
        <w:rPr>
          <w:rFonts w:ascii="Cambria" w:hAnsi="Cambria"/>
          <w:lang w:val="ru-RU"/>
        </w:rPr>
        <w:t xml:space="preserve">., 2020). Кроме того, извлечение незрелых семян из плодов, шишек или стручков является </w:t>
      </w:r>
      <w:r w:rsidR="00A01E30">
        <w:rPr>
          <w:rFonts w:ascii="Cambria" w:hAnsi="Cambria"/>
          <w:lang w:val="ru-RU"/>
        </w:rPr>
        <w:t>очень сложным тезнологически</w:t>
      </w:r>
      <w:r w:rsidR="00EB325A" w:rsidRPr="003E47B4">
        <w:rPr>
          <w:rFonts w:ascii="Cambria" w:hAnsi="Cambria"/>
          <w:lang w:val="ru-RU"/>
        </w:rPr>
        <w:t xml:space="preserve">. </w:t>
      </w:r>
    </w:p>
    <w:p w14:paraId="3FD94790" w14:textId="77777777" w:rsidR="00D516D3" w:rsidRPr="003E47B4" w:rsidRDefault="00D516D3" w:rsidP="007A23ED">
      <w:pPr>
        <w:autoSpaceDE w:val="0"/>
        <w:autoSpaceDN w:val="0"/>
        <w:adjustRightInd w:val="0"/>
        <w:spacing w:after="0" w:line="240" w:lineRule="auto"/>
        <w:jc w:val="both"/>
        <w:rPr>
          <w:rFonts w:ascii="Cambria" w:hAnsi="Cambria"/>
          <w:lang w:val="ru-RU"/>
        </w:rPr>
      </w:pPr>
    </w:p>
    <w:p w14:paraId="4506680E" w14:textId="6B6D6DF7" w:rsidR="003D55A8" w:rsidRPr="003E47B4" w:rsidRDefault="003E47B4" w:rsidP="007A23ED">
      <w:pPr>
        <w:autoSpaceDE w:val="0"/>
        <w:autoSpaceDN w:val="0"/>
        <w:adjustRightInd w:val="0"/>
        <w:spacing w:after="0" w:line="240" w:lineRule="auto"/>
        <w:jc w:val="both"/>
        <w:rPr>
          <w:rFonts w:ascii="Cambria" w:hAnsi="Cambria"/>
          <w:lang w:val="ru-RU"/>
        </w:rPr>
      </w:pPr>
      <w:r w:rsidRPr="003E47B4">
        <w:rPr>
          <w:rFonts w:ascii="Cambria" w:hAnsi="Cambria"/>
          <w:lang w:val="ru-RU"/>
        </w:rPr>
        <w:t xml:space="preserve">Когда семена хорошо развиты и созревают, семенные коробочки, </w:t>
      </w:r>
      <w:r w:rsidR="00A01E30">
        <w:rPr>
          <w:rFonts w:ascii="Cambria" w:hAnsi="Cambria"/>
          <w:lang w:val="ru-RU"/>
        </w:rPr>
        <w:t>капсулы</w:t>
      </w:r>
      <w:r w:rsidRPr="003E47B4">
        <w:rPr>
          <w:rFonts w:ascii="Cambria" w:hAnsi="Cambria"/>
          <w:lang w:val="ru-RU"/>
        </w:rPr>
        <w:t xml:space="preserve">, головки и шишки становятся коричневыми, серыми или желтыми для многих древесных пород (например, можжевельник, грецкий орех, ясень) и достигают полного размера, становятся сухими и </w:t>
      </w:r>
      <w:r w:rsidR="00900D92">
        <w:rPr>
          <w:rFonts w:ascii="Cambria" w:hAnsi="Cambria"/>
          <w:lang w:val="ru-RU"/>
        </w:rPr>
        <w:t>тогда</w:t>
      </w:r>
      <w:r w:rsidRPr="003E47B4">
        <w:rPr>
          <w:rFonts w:ascii="Cambria" w:hAnsi="Cambria"/>
          <w:lang w:val="ru-RU"/>
        </w:rPr>
        <w:t xml:space="preserve"> семена</w:t>
      </w:r>
      <w:r w:rsidR="00900D92">
        <w:rPr>
          <w:rFonts w:ascii="Cambria" w:hAnsi="Cambria"/>
          <w:lang w:val="ru-RU"/>
        </w:rPr>
        <w:t>,</w:t>
      </w:r>
      <w:r w:rsidRPr="003E47B4">
        <w:rPr>
          <w:rFonts w:ascii="Cambria" w:hAnsi="Cambria"/>
          <w:lang w:val="ru-RU"/>
        </w:rPr>
        <w:t xml:space="preserve"> стручки, коробочки, шишки падают на землю раскалываются/опадают/рассыпаются, плоды расщепляются при созревании семян (например, пихты и ели). Фрукты, которые естественным образом сохнут на дереве, коричневого цвета и вот-вот раскроются, также готовы к сбору семян (</w:t>
      </w:r>
      <w:r w:rsidRPr="003E47B4">
        <w:rPr>
          <w:rFonts w:ascii="Cambria" w:hAnsi="Cambria"/>
          <w:lang w:val="en-GB"/>
        </w:rPr>
        <w:t>FAO</w:t>
      </w:r>
      <w:r w:rsidRPr="003E47B4">
        <w:rPr>
          <w:rFonts w:ascii="Cambria" w:hAnsi="Cambria"/>
          <w:lang w:val="ru-RU"/>
        </w:rPr>
        <w:t xml:space="preserve">, 1985; </w:t>
      </w:r>
      <w:r w:rsidRPr="003E47B4">
        <w:rPr>
          <w:rFonts w:ascii="Cambria" w:hAnsi="Cambria"/>
          <w:lang w:val="en-GB"/>
        </w:rPr>
        <w:t>FAO</w:t>
      </w:r>
      <w:r w:rsidRPr="003E47B4">
        <w:rPr>
          <w:rFonts w:ascii="Cambria" w:hAnsi="Cambria"/>
          <w:lang w:val="ru-RU"/>
        </w:rPr>
        <w:t xml:space="preserve">, 1993; </w:t>
      </w:r>
      <w:r w:rsidRPr="003E47B4">
        <w:rPr>
          <w:rFonts w:ascii="Cambria" w:hAnsi="Cambria"/>
          <w:lang w:val="en-GB"/>
        </w:rPr>
        <w:t>FloraBank</w:t>
      </w:r>
      <w:r w:rsidRPr="003E47B4">
        <w:rPr>
          <w:rFonts w:ascii="Cambria" w:hAnsi="Cambria"/>
          <w:lang w:val="ru-RU"/>
        </w:rPr>
        <w:t>, 1999</w:t>
      </w:r>
      <w:r w:rsidRPr="003E47B4">
        <w:rPr>
          <w:rFonts w:ascii="Cambria" w:hAnsi="Cambria"/>
          <w:lang w:val="en-GB"/>
        </w:rPr>
        <w:t>a</w:t>
      </w:r>
      <w:r w:rsidRPr="003E47B4">
        <w:rPr>
          <w:rFonts w:ascii="Cambria" w:hAnsi="Cambria"/>
          <w:lang w:val="ru-RU"/>
        </w:rPr>
        <w:t xml:space="preserve">; </w:t>
      </w:r>
      <w:r w:rsidRPr="003E47B4">
        <w:rPr>
          <w:rFonts w:ascii="Cambria" w:hAnsi="Cambria"/>
          <w:lang w:val="en-GB"/>
        </w:rPr>
        <w:t>Robbins</w:t>
      </w:r>
      <w:r w:rsidRPr="003E47B4">
        <w:rPr>
          <w:rFonts w:ascii="Cambria" w:hAnsi="Cambria"/>
          <w:lang w:val="ru-RU"/>
        </w:rPr>
        <w:t xml:space="preserve"> </w:t>
      </w:r>
      <w:r w:rsidRPr="003E47B4">
        <w:rPr>
          <w:rFonts w:ascii="Cambria" w:hAnsi="Cambria"/>
          <w:lang w:val="en-GB"/>
        </w:rPr>
        <w:t>and</w:t>
      </w:r>
      <w:r w:rsidRPr="003E47B4">
        <w:rPr>
          <w:rFonts w:ascii="Cambria" w:hAnsi="Cambria"/>
          <w:lang w:val="ru-RU"/>
        </w:rPr>
        <w:t xml:space="preserve"> </w:t>
      </w:r>
      <w:r w:rsidRPr="003E47B4">
        <w:rPr>
          <w:rFonts w:ascii="Cambria" w:hAnsi="Cambria"/>
          <w:lang w:val="en-GB"/>
        </w:rPr>
        <w:t>Shrestha</w:t>
      </w:r>
      <w:r w:rsidRPr="003E47B4">
        <w:rPr>
          <w:rFonts w:ascii="Cambria" w:hAnsi="Cambria"/>
          <w:lang w:val="ru-RU"/>
        </w:rPr>
        <w:t xml:space="preserve">, 2004; </w:t>
      </w:r>
      <w:r w:rsidRPr="003E47B4">
        <w:rPr>
          <w:rFonts w:ascii="Cambria" w:hAnsi="Cambria"/>
          <w:lang w:val="en-GB"/>
        </w:rPr>
        <w:t>Pedrini</w:t>
      </w:r>
      <w:r w:rsidRPr="003E47B4">
        <w:rPr>
          <w:rFonts w:ascii="Cambria" w:hAnsi="Cambria"/>
          <w:lang w:val="ru-RU"/>
        </w:rPr>
        <w:t xml:space="preserve"> </w:t>
      </w:r>
      <w:r w:rsidRPr="003E47B4">
        <w:rPr>
          <w:rFonts w:ascii="Cambria" w:hAnsi="Cambria"/>
          <w:lang w:val="en-GB"/>
        </w:rPr>
        <w:t>et</w:t>
      </w:r>
      <w:r w:rsidRPr="003E47B4">
        <w:rPr>
          <w:rFonts w:ascii="Cambria" w:hAnsi="Cambria"/>
          <w:lang w:val="ru-RU"/>
        </w:rPr>
        <w:t xml:space="preserve"> </w:t>
      </w:r>
      <w:r w:rsidRPr="003E47B4">
        <w:rPr>
          <w:rFonts w:ascii="Cambria" w:hAnsi="Cambria"/>
          <w:lang w:val="en-GB"/>
        </w:rPr>
        <w:t>al</w:t>
      </w:r>
      <w:r w:rsidRPr="003E47B4">
        <w:rPr>
          <w:rFonts w:ascii="Cambria" w:hAnsi="Cambria"/>
          <w:lang w:val="ru-RU"/>
        </w:rPr>
        <w:t>., 2020). Мясистые плоды, которые не засыхают на дереве, готовы, когда их цвет изменился с зеленого на спелый (</w:t>
      </w:r>
      <w:r w:rsidRPr="003E47B4">
        <w:rPr>
          <w:rFonts w:ascii="Cambria" w:hAnsi="Cambria"/>
          <w:lang w:val="en-GB"/>
        </w:rPr>
        <w:t>Robbins</w:t>
      </w:r>
      <w:r w:rsidRPr="003E47B4">
        <w:rPr>
          <w:rFonts w:ascii="Cambria" w:hAnsi="Cambria"/>
          <w:lang w:val="ru-RU"/>
        </w:rPr>
        <w:t xml:space="preserve"> </w:t>
      </w:r>
      <w:r w:rsidRPr="003E47B4">
        <w:rPr>
          <w:rFonts w:ascii="Cambria" w:hAnsi="Cambria"/>
          <w:lang w:val="en-GB"/>
        </w:rPr>
        <w:t>and</w:t>
      </w:r>
      <w:r w:rsidRPr="003E47B4">
        <w:rPr>
          <w:rFonts w:ascii="Cambria" w:hAnsi="Cambria"/>
          <w:lang w:val="ru-RU"/>
        </w:rPr>
        <w:t xml:space="preserve"> </w:t>
      </w:r>
      <w:r w:rsidRPr="003E47B4">
        <w:rPr>
          <w:rFonts w:ascii="Cambria" w:hAnsi="Cambria"/>
          <w:lang w:val="en-GB"/>
        </w:rPr>
        <w:t>Shrestha</w:t>
      </w:r>
      <w:r w:rsidRPr="003E47B4">
        <w:rPr>
          <w:rFonts w:ascii="Cambria" w:hAnsi="Cambria"/>
          <w:lang w:val="ru-RU"/>
        </w:rPr>
        <w:t>, 2004). Текстура, запах и твердость фруктов или семян также могут помочь оценить спелость плодов и семян. Период между созреванием семян и их распространением часто бывает коротким; тем не менее, климатические воздействия могут смещать сроки посева на несколько недель по сравнению со средними значениями из года в год</w:t>
      </w:r>
      <w:r w:rsidR="003D55A8" w:rsidRPr="003E47B4">
        <w:rPr>
          <w:rFonts w:ascii="Cambria" w:hAnsi="Cambria"/>
          <w:lang w:val="ru-RU"/>
        </w:rPr>
        <w:t>.</w:t>
      </w:r>
    </w:p>
    <w:p w14:paraId="6B915F51" w14:textId="77777777" w:rsidR="00C724D5" w:rsidRPr="003E47B4" w:rsidRDefault="00C724D5" w:rsidP="007A23ED">
      <w:pPr>
        <w:autoSpaceDE w:val="0"/>
        <w:autoSpaceDN w:val="0"/>
        <w:adjustRightInd w:val="0"/>
        <w:spacing w:after="0" w:line="240" w:lineRule="auto"/>
        <w:jc w:val="both"/>
        <w:rPr>
          <w:rFonts w:ascii="Cambria" w:hAnsi="Cambria"/>
          <w:lang w:val="ru-RU"/>
        </w:rPr>
      </w:pPr>
    </w:p>
    <w:p w14:paraId="227AC32B" w14:textId="521EA7C0" w:rsidR="00A43487" w:rsidRPr="003E47B4" w:rsidRDefault="003E47B4" w:rsidP="007A23ED">
      <w:pPr>
        <w:autoSpaceDE w:val="0"/>
        <w:autoSpaceDN w:val="0"/>
        <w:adjustRightInd w:val="0"/>
        <w:spacing w:after="0" w:line="240" w:lineRule="auto"/>
        <w:jc w:val="both"/>
        <w:rPr>
          <w:rFonts w:ascii="Cambria" w:hAnsi="Cambria"/>
          <w:lang w:val="ru-RU"/>
        </w:rPr>
      </w:pPr>
      <w:r w:rsidRPr="003E47B4">
        <w:rPr>
          <w:rFonts w:ascii="Cambria" w:hAnsi="Cambria"/>
          <w:lang w:val="ru-RU"/>
        </w:rPr>
        <w:lastRenderedPageBreak/>
        <w:t>Более того, ранняя весна и засушливое лето могут вызвать очень раннее созревание семян</w:t>
      </w:r>
      <w:r w:rsidR="00900D92">
        <w:rPr>
          <w:rFonts w:ascii="Cambria" w:hAnsi="Cambria"/>
          <w:lang w:val="ru-RU"/>
        </w:rPr>
        <w:t>, а с</w:t>
      </w:r>
      <w:r w:rsidRPr="003E47B4">
        <w:rPr>
          <w:rFonts w:ascii="Cambria" w:hAnsi="Cambria"/>
          <w:lang w:val="ru-RU"/>
        </w:rPr>
        <w:t>ильные и сухие ветр</w:t>
      </w:r>
      <w:r w:rsidR="00900D92">
        <w:rPr>
          <w:rFonts w:ascii="Cambria" w:hAnsi="Cambria"/>
          <w:lang w:val="ru-RU"/>
        </w:rPr>
        <w:t>ы</w:t>
      </w:r>
      <w:r w:rsidRPr="003E47B4">
        <w:rPr>
          <w:rFonts w:ascii="Cambria" w:hAnsi="Cambria"/>
          <w:lang w:val="ru-RU"/>
        </w:rPr>
        <w:t xml:space="preserve"> вызывают быстрое </w:t>
      </w:r>
      <w:r w:rsidR="00900D92">
        <w:rPr>
          <w:rFonts w:ascii="Cambria" w:hAnsi="Cambria"/>
          <w:lang w:val="ru-RU"/>
        </w:rPr>
        <w:t>распространение</w:t>
      </w:r>
      <w:r w:rsidRPr="003E47B4">
        <w:rPr>
          <w:rFonts w:ascii="Cambria" w:hAnsi="Cambria"/>
          <w:lang w:val="ru-RU"/>
        </w:rPr>
        <w:t xml:space="preserve"> спелых семян. Напротив, прохладная влажная погода может задержать созревание и </w:t>
      </w:r>
      <w:r w:rsidR="00900D92">
        <w:rPr>
          <w:rFonts w:ascii="Cambria" w:hAnsi="Cambria"/>
          <w:lang w:val="ru-RU"/>
        </w:rPr>
        <w:t>распространение</w:t>
      </w:r>
      <w:r w:rsidRPr="003E47B4">
        <w:rPr>
          <w:rFonts w:ascii="Cambria" w:hAnsi="Cambria"/>
          <w:lang w:val="ru-RU"/>
        </w:rPr>
        <w:t xml:space="preserve"> на несколько недель или месяцев (</w:t>
      </w:r>
      <w:r w:rsidRPr="003E47B4">
        <w:rPr>
          <w:rFonts w:ascii="Cambria" w:hAnsi="Cambria"/>
          <w:lang w:val="en-GB"/>
        </w:rPr>
        <w:t>Stein</w:t>
      </w:r>
      <w:r w:rsidRPr="003E47B4">
        <w:rPr>
          <w:rFonts w:ascii="Cambria" w:hAnsi="Cambria"/>
          <w:lang w:val="ru-RU"/>
        </w:rPr>
        <w:t xml:space="preserve"> </w:t>
      </w:r>
      <w:r w:rsidRPr="003E47B4">
        <w:rPr>
          <w:rFonts w:ascii="Cambria" w:hAnsi="Cambria"/>
          <w:lang w:val="en-GB"/>
        </w:rPr>
        <w:t>et</w:t>
      </w:r>
      <w:r w:rsidRPr="003E47B4">
        <w:rPr>
          <w:rFonts w:ascii="Cambria" w:hAnsi="Cambria"/>
          <w:lang w:val="ru-RU"/>
        </w:rPr>
        <w:t xml:space="preserve"> </w:t>
      </w:r>
      <w:r w:rsidRPr="003E47B4">
        <w:rPr>
          <w:rFonts w:ascii="Cambria" w:hAnsi="Cambria"/>
          <w:lang w:val="en-GB"/>
        </w:rPr>
        <w:t>al</w:t>
      </w:r>
      <w:r w:rsidRPr="003E47B4">
        <w:rPr>
          <w:rFonts w:ascii="Cambria" w:hAnsi="Cambria"/>
          <w:lang w:val="ru-RU"/>
        </w:rPr>
        <w:t>., 1974)</w:t>
      </w:r>
      <w:r w:rsidR="00A43487" w:rsidRPr="003E47B4">
        <w:rPr>
          <w:rFonts w:ascii="Cambria" w:hAnsi="Cambria"/>
          <w:lang w:val="ru-RU"/>
        </w:rPr>
        <w:t>.</w:t>
      </w:r>
    </w:p>
    <w:p w14:paraId="6035A77F" w14:textId="77777777" w:rsidR="008017D4" w:rsidRPr="003E47B4" w:rsidRDefault="008017D4" w:rsidP="007A23ED">
      <w:pPr>
        <w:autoSpaceDE w:val="0"/>
        <w:autoSpaceDN w:val="0"/>
        <w:adjustRightInd w:val="0"/>
        <w:spacing w:after="0" w:line="240" w:lineRule="auto"/>
        <w:jc w:val="both"/>
        <w:rPr>
          <w:rFonts w:ascii="Cambria" w:hAnsi="Cambria"/>
          <w:lang w:val="ru-RU"/>
        </w:rPr>
      </w:pPr>
    </w:p>
    <w:p w14:paraId="70EDA8CE" w14:textId="4534D111" w:rsidR="00333628" w:rsidRPr="003E47B4" w:rsidRDefault="003E47B4">
      <w:pPr>
        <w:pStyle w:val="NormalWeb"/>
        <w:spacing w:before="0" w:beforeAutospacing="0" w:after="0" w:afterAutospacing="0"/>
        <w:jc w:val="both"/>
        <w:rPr>
          <w:rFonts w:ascii="Cambria" w:hAnsi="Cambria"/>
          <w:sz w:val="22"/>
          <w:szCs w:val="22"/>
          <w:lang w:val="ru-RU"/>
        </w:rPr>
      </w:pPr>
      <w:r w:rsidRPr="003E47B4">
        <w:rPr>
          <w:rFonts w:ascii="Cambria" w:hAnsi="Cambria"/>
          <w:sz w:val="22"/>
          <w:szCs w:val="22"/>
          <w:lang w:val="ru-RU"/>
        </w:rPr>
        <w:t xml:space="preserve">Чтобы проверить спелость семян, </w:t>
      </w:r>
      <w:r w:rsidR="00900D92">
        <w:rPr>
          <w:rFonts w:ascii="Cambria" w:hAnsi="Cambria"/>
          <w:sz w:val="22"/>
          <w:szCs w:val="22"/>
          <w:lang w:val="ru-RU"/>
        </w:rPr>
        <w:t>необходимо разрезать</w:t>
      </w:r>
      <w:r w:rsidRPr="003E47B4">
        <w:rPr>
          <w:rFonts w:ascii="Cambria" w:hAnsi="Cambria"/>
          <w:sz w:val="22"/>
          <w:szCs w:val="22"/>
          <w:lang w:val="ru-RU"/>
        </w:rPr>
        <w:t xml:space="preserve"> шишки или плоды по длине, извле</w:t>
      </w:r>
      <w:r w:rsidR="00900D92">
        <w:rPr>
          <w:rFonts w:ascii="Cambria" w:hAnsi="Cambria"/>
          <w:sz w:val="22"/>
          <w:szCs w:val="22"/>
          <w:lang w:val="ru-RU"/>
        </w:rPr>
        <w:t>чь</w:t>
      </w:r>
      <w:r w:rsidRPr="003E47B4">
        <w:rPr>
          <w:rFonts w:ascii="Cambria" w:hAnsi="Cambria"/>
          <w:sz w:val="22"/>
          <w:szCs w:val="22"/>
          <w:lang w:val="ru-RU"/>
        </w:rPr>
        <w:t xml:space="preserve"> несколько семян плодов; содержимое должно быть белым, твердым и набухшим и заполн</w:t>
      </w:r>
      <w:r w:rsidR="00900D92">
        <w:rPr>
          <w:rFonts w:ascii="Cambria" w:hAnsi="Cambria"/>
          <w:sz w:val="22"/>
          <w:szCs w:val="22"/>
          <w:lang w:val="ru-RU"/>
        </w:rPr>
        <w:t>я</w:t>
      </w:r>
      <w:r w:rsidRPr="003E47B4">
        <w:rPr>
          <w:rFonts w:ascii="Cambria" w:hAnsi="Cambria"/>
          <w:sz w:val="22"/>
          <w:szCs w:val="22"/>
          <w:lang w:val="ru-RU"/>
        </w:rPr>
        <w:t xml:space="preserve">ть оболочку семян </w:t>
      </w:r>
      <w:r w:rsidR="00900D92">
        <w:rPr>
          <w:rFonts w:ascii="Cambria" w:hAnsi="Cambria"/>
          <w:sz w:val="22"/>
          <w:szCs w:val="22"/>
          <w:lang w:val="ru-RU"/>
        </w:rPr>
        <w:t xml:space="preserve">с </w:t>
      </w:r>
      <w:r w:rsidRPr="003E47B4">
        <w:rPr>
          <w:rFonts w:ascii="Cambria" w:hAnsi="Cambria"/>
          <w:sz w:val="22"/>
          <w:szCs w:val="22"/>
          <w:lang w:val="ru-RU"/>
        </w:rPr>
        <w:t xml:space="preserve">несколькими пустыми пространствами, а </w:t>
      </w:r>
      <w:r w:rsidR="00900D92">
        <w:rPr>
          <w:rFonts w:ascii="Cambria" w:hAnsi="Cambria"/>
          <w:sz w:val="22"/>
          <w:szCs w:val="22"/>
          <w:lang w:val="ru-RU"/>
        </w:rPr>
        <w:t xml:space="preserve">сама </w:t>
      </w:r>
      <w:r w:rsidRPr="003E47B4">
        <w:rPr>
          <w:rFonts w:ascii="Cambria" w:hAnsi="Cambria"/>
          <w:sz w:val="22"/>
          <w:szCs w:val="22"/>
          <w:lang w:val="ru-RU"/>
        </w:rPr>
        <w:t xml:space="preserve">оболочка семян должна </w:t>
      </w:r>
      <w:r w:rsidR="00040A53" w:rsidRPr="003E47B4">
        <w:rPr>
          <w:rFonts w:ascii="Cambria" w:hAnsi="Cambria"/>
          <w:sz w:val="22"/>
          <w:szCs w:val="22"/>
          <w:lang w:val="ru-RU"/>
        </w:rPr>
        <w:t>разрушиться,</w:t>
      </w:r>
      <w:r w:rsidRPr="003E47B4">
        <w:rPr>
          <w:rFonts w:ascii="Cambria" w:hAnsi="Cambria"/>
          <w:sz w:val="22"/>
          <w:szCs w:val="22"/>
          <w:lang w:val="ru-RU"/>
        </w:rPr>
        <w:t xml:space="preserve"> когда он</w:t>
      </w:r>
      <w:r w:rsidR="00900D92">
        <w:rPr>
          <w:rFonts w:ascii="Cambria" w:hAnsi="Cambria"/>
          <w:sz w:val="22"/>
          <w:szCs w:val="22"/>
          <w:lang w:val="ru-RU"/>
        </w:rPr>
        <w:t>и</w:t>
      </w:r>
      <w:r w:rsidRPr="003E47B4">
        <w:rPr>
          <w:rFonts w:ascii="Cambria" w:hAnsi="Cambria"/>
          <w:sz w:val="22"/>
          <w:szCs w:val="22"/>
          <w:lang w:val="ru-RU"/>
        </w:rPr>
        <w:t xml:space="preserve"> разрезан</w:t>
      </w:r>
      <w:r w:rsidR="00900D92">
        <w:rPr>
          <w:rFonts w:ascii="Cambria" w:hAnsi="Cambria"/>
          <w:sz w:val="22"/>
          <w:szCs w:val="22"/>
          <w:lang w:val="ru-RU"/>
        </w:rPr>
        <w:t>ы</w:t>
      </w:r>
      <w:r w:rsidRPr="003E47B4">
        <w:rPr>
          <w:rFonts w:ascii="Cambria" w:hAnsi="Cambria"/>
          <w:sz w:val="22"/>
          <w:szCs w:val="22"/>
          <w:lang w:val="ru-RU"/>
        </w:rPr>
        <w:t xml:space="preserve"> (</w:t>
      </w:r>
      <w:r w:rsidRPr="003E47B4">
        <w:rPr>
          <w:rFonts w:ascii="Cambria" w:hAnsi="Cambria"/>
          <w:sz w:val="22"/>
          <w:szCs w:val="22"/>
          <w:lang w:val="en-GB"/>
        </w:rPr>
        <w:t>FloraBank</w:t>
      </w:r>
      <w:r w:rsidRPr="003E47B4">
        <w:rPr>
          <w:rFonts w:ascii="Cambria" w:hAnsi="Cambria"/>
          <w:sz w:val="22"/>
          <w:szCs w:val="22"/>
          <w:lang w:val="ru-RU"/>
        </w:rPr>
        <w:t>, 1999</w:t>
      </w:r>
      <w:r w:rsidRPr="003E47B4">
        <w:rPr>
          <w:rFonts w:ascii="Cambria" w:hAnsi="Cambria"/>
          <w:sz w:val="22"/>
          <w:szCs w:val="22"/>
          <w:lang w:val="en-GB"/>
        </w:rPr>
        <w:t>a</w:t>
      </w:r>
      <w:r w:rsidRPr="003E47B4">
        <w:rPr>
          <w:rFonts w:ascii="Cambria" w:hAnsi="Cambria"/>
          <w:sz w:val="22"/>
          <w:szCs w:val="22"/>
          <w:lang w:val="ru-RU"/>
        </w:rPr>
        <w:t xml:space="preserve">; Роббинс и Шреста, 2004). Незрелое семя имеет зародыш молочного или мягкого цвета. Разрезание семян также позволяет оценить заражение вредителями и болезнями. Если возможно, лучше собирать фрукты в засушливую погоду, поскольку сухие семена менее уязвимы для атак вредителей и болезней. Если есть возможность, произвольно собирайте плоды и семена со всей кроны. У фруктов на нижних ветвях, как правило, меньше хороших семян, чем у тех, что расположены выше, поэтому старайтесь собирать плоды на более высоком уровне, взбираясь по деревьям. Собирайте только здоровые </w:t>
      </w:r>
      <w:r w:rsidR="00900D92">
        <w:rPr>
          <w:rFonts w:ascii="Cambria" w:hAnsi="Cambria"/>
          <w:sz w:val="22"/>
          <w:szCs w:val="22"/>
          <w:lang w:val="ru-RU"/>
        </w:rPr>
        <w:t>плоды</w:t>
      </w:r>
      <w:r w:rsidRPr="003E47B4">
        <w:rPr>
          <w:rFonts w:ascii="Cambria" w:hAnsi="Cambria"/>
          <w:sz w:val="22"/>
          <w:szCs w:val="22"/>
          <w:lang w:val="ru-RU"/>
        </w:rPr>
        <w:t xml:space="preserve"> и семена. Если плоды поражены несколькими вредителями и болезнями или заплесневели, оставьте их </w:t>
      </w:r>
      <w:r w:rsidR="00040A53">
        <w:rPr>
          <w:rFonts w:ascii="Cambria" w:hAnsi="Cambria"/>
          <w:sz w:val="22"/>
          <w:szCs w:val="22"/>
          <w:lang w:val="ru-RU"/>
        </w:rPr>
        <w:t>на перегнивание</w:t>
      </w:r>
      <w:r w:rsidRPr="003E47B4">
        <w:rPr>
          <w:rFonts w:ascii="Cambria" w:hAnsi="Cambria"/>
          <w:sz w:val="22"/>
          <w:szCs w:val="22"/>
          <w:lang w:val="ru-RU"/>
        </w:rPr>
        <w:t xml:space="preserve"> (Роббинс и Шреста, 2004). Собирайте семена с нескольких </w:t>
      </w:r>
      <w:r w:rsidR="00900D92">
        <w:rPr>
          <w:rFonts w:ascii="Cambria" w:hAnsi="Cambria"/>
          <w:sz w:val="22"/>
          <w:szCs w:val="22"/>
          <w:lang w:val="ru-RU"/>
        </w:rPr>
        <w:t>материснких</w:t>
      </w:r>
      <w:r w:rsidRPr="003E47B4">
        <w:rPr>
          <w:rFonts w:ascii="Cambria" w:hAnsi="Cambria"/>
          <w:sz w:val="22"/>
          <w:szCs w:val="22"/>
          <w:lang w:val="ru-RU"/>
        </w:rPr>
        <w:t xml:space="preserve"> деревьев, храните семена отдельно от разных пород деревьев и не смешивайте семена, собранные в разные годы (Роббинс и Шреста, 2004). Некоторые деревья не дают семян ежегодно. В этом случае собирайте больше семян для </w:t>
      </w:r>
      <w:r w:rsidR="00900D92">
        <w:rPr>
          <w:rFonts w:ascii="Cambria" w:hAnsi="Cambria"/>
          <w:sz w:val="22"/>
          <w:szCs w:val="22"/>
          <w:lang w:val="ru-RU"/>
        </w:rPr>
        <w:t xml:space="preserve">создания </w:t>
      </w:r>
      <w:r w:rsidRPr="003E47B4">
        <w:rPr>
          <w:rFonts w:ascii="Cambria" w:hAnsi="Cambria"/>
          <w:sz w:val="22"/>
          <w:szCs w:val="22"/>
          <w:lang w:val="ru-RU"/>
        </w:rPr>
        <w:t xml:space="preserve">запаса на два или более года в хорошие посевные годы. Однако храните эти семена надлежащим образом и избегайте </w:t>
      </w:r>
      <w:r w:rsidR="00900D92">
        <w:rPr>
          <w:rFonts w:ascii="Cambria" w:hAnsi="Cambria"/>
          <w:sz w:val="22"/>
          <w:szCs w:val="22"/>
          <w:lang w:val="ru-RU"/>
        </w:rPr>
        <w:t xml:space="preserve">их </w:t>
      </w:r>
      <w:r w:rsidRPr="003E47B4">
        <w:rPr>
          <w:rFonts w:ascii="Cambria" w:hAnsi="Cambria"/>
          <w:sz w:val="22"/>
          <w:szCs w:val="22"/>
          <w:lang w:val="ru-RU"/>
        </w:rPr>
        <w:t>потерь (</w:t>
      </w:r>
      <w:r w:rsidRPr="003E47B4">
        <w:rPr>
          <w:rFonts w:ascii="Cambria" w:hAnsi="Cambria"/>
          <w:sz w:val="22"/>
          <w:szCs w:val="22"/>
          <w:lang w:val="en-GB"/>
        </w:rPr>
        <w:t>FloraBank</w:t>
      </w:r>
      <w:r w:rsidRPr="003E47B4">
        <w:rPr>
          <w:rFonts w:ascii="Cambria" w:hAnsi="Cambria"/>
          <w:sz w:val="22"/>
          <w:szCs w:val="22"/>
          <w:lang w:val="ru-RU"/>
        </w:rPr>
        <w:t>, 1999</w:t>
      </w:r>
      <w:r w:rsidRPr="003E47B4">
        <w:rPr>
          <w:rFonts w:ascii="Cambria" w:hAnsi="Cambria"/>
          <w:sz w:val="22"/>
          <w:szCs w:val="22"/>
          <w:lang w:val="en-GB"/>
        </w:rPr>
        <w:t>a</w:t>
      </w:r>
      <w:r w:rsidRPr="003E47B4">
        <w:rPr>
          <w:rFonts w:ascii="Cambria" w:hAnsi="Cambria"/>
          <w:sz w:val="22"/>
          <w:szCs w:val="22"/>
          <w:lang w:val="ru-RU"/>
        </w:rPr>
        <w:t xml:space="preserve">; </w:t>
      </w:r>
      <w:r w:rsidRPr="003E47B4">
        <w:rPr>
          <w:rFonts w:ascii="Cambria" w:hAnsi="Cambria"/>
          <w:sz w:val="22"/>
          <w:szCs w:val="22"/>
          <w:lang w:val="en-GB"/>
        </w:rPr>
        <w:t>Robbins</w:t>
      </w:r>
      <w:r w:rsidRPr="003E47B4">
        <w:rPr>
          <w:rFonts w:ascii="Cambria" w:hAnsi="Cambria"/>
          <w:sz w:val="22"/>
          <w:szCs w:val="22"/>
          <w:lang w:val="ru-RU"/>
        </w:rPr>
        <w:t xml:space="preserve"> </w:t>
      </w:r>
      <w:r w:rsidRPr="003E47B4">
        <w:rPr>
          <w:rFonts w:ascii="Cambria" w:hAnsi="Cambria"/>
          <w:sz w:val="22"/>
          <w:szCs w:val="22"/>
          <w:lang w:val="en-GB"/>
        </w:rPr>
        <w:t>and</w:t>
      </w:r>
      <w:r w:rsidRPr="003E47B4">
        <w:rPr>
          <w:rFonts w:ascii="Cambria" w:hAnsi="Cambria"/>
          <w:sz w:val="22"/>
          <w:szCs w:val="22"/>
          <w:lang w:val="ru-RU"/>
        </w:rPr>
        <w:t xml:space="preserve"> </w:t>
      </w:r>
      <w:r w:rsidRPr="003E47B4">
        <w:rPr>
          <w:rFonts w:ascii="Cambria" w:hAnsi="Cambria"/>
          <w:sz w:val="22"/>
          <w:szCs w:val="22"/>
          <w:lang w:val="en-GB"/>
        </w:rPr>
        <w:t>Shrestha</w:t>
      </w:r>
      <w:r w:rsidRPr="003E47B4">
        <w:rPr>
          <w:rFonts w:ascii="Cambria" w:hAnsi="Cambria"/>
          <w:sz w:val="22"/>
          <w:szCs w:val="22"/>
          <w:lang w:val="ru-RU"/>
        </w:rPr>
        <w:t>, 2004). Кроме того, лучше собрать больше семян, чем требуется, так как некоторые семена могут не прорасти, всходы могут погибнуть в питомниках или в поле или уничтожить некачественные семена и рассаду</w:t>
      </w:r>
      <w:r w:rsidR="00B24771" w:rsidRPr="003E47B4">
        <w:rPr>
          <w:rFonts w:ascii="Cambria" w:hAnsi="Cambria"/>
          <w:sz w:val="22"/>
          <w:szCs w:val="22"/>
          <w:lang w:val="ru-RU"/>
        </w:rPr>
        <w:t xml:space="preserve">. </w:t>
      </w:r>
    </w:p>
    <w:p w14:paraId="6EEFD504" w14:textId="77777777" w:rsidR="008D3ECF" w:rsidRPr="003E47B4" w:rsidRDefault="008D3ECF">
      <w:pPr>
        <w:pStyle w:val="NormalWeb"/>
        <w:spacing w:before="0" w:beforeAutospacing="0" w:after="0" w:afterAutospacing="0"/>
        <w:jc w:val="both"/>
        <w:rPr>
          <w:rFonts w:ascii="Cambria" w:hAnsi="Cambria"/>
          <w:sz w:val="22"/>
          <w:szCs w:val="22"/>
          <w:lang w:val="ru-RU"/>
        </w:rPr>
      </w:pPr>
    </w:p>
    <w:p w14:paraId="3329E44F" w14:textId="48DA17FD" w:rsidR="00BD7131" w:rsidRPr="003E47B4" w:rsidRDefault="003E47B4">
      <w:pPr>
        <w:pStyle w:val="Default"/>
        <w:jc w:val="both"/>
        <w:rPr>
          <w:rFonts w:ascii="Cambria" w:hAnsi="Cambria" w:cs="Calibri"/>
          <w:color w:val="auto"/>
          <w:sz w:val="22"/>
          <w:szCs w:val="22"/>
          <w:lang w:val="ru-RU"/>
        </w:rPr>
      </w:pPr>
      <w:r w:rsidRPr="003E47B4">
        <w:rPr>
          <w:rFonts w:ascii="Cambria" w:hAnsi="Cambria" w:cs="Calibri"/>
          <w:color w:val="auto"/>
          <w:sz w:val="22"/>
          <w:szCs w:val="22"/>
          <w:lang w:val="ru-RU"/>
        </w:rPr>
        <w:t>Максимального генетического биоразнообразия можно достичь, собирая примерно одинаковое количество плодов и семян с деревьев с разными образцами по всей кроне. Избегайте сбора большего количества фруктов и семян с определенных деревьев, чтобы сохранить генетическое биоразнообразие и избежать недопредставленности (</w:t>
      </w:r>
      <w:r w:rsidRPr="003E47B4">
        <w:rPr>
          <w:rFonts w:ascii="Cambria" w:hAnsi="Cambria" w:cs="Calibri"/>
          <w:color w:val="auto"/>
          <w:sz w:val="22"/>
          <w:szCs w:val="22"/>
          <w:lang w:val="en-GB"/>
        </w:rPr>
        <w:t>FloraBank</w:t>
      </w:r>
      <w:r w:rsidRPr="003E47B4">
        <w:rPr>
          <w:rFonts w:ascii="Cambria" w:hAnsi="Cambria" w:cs="Calibri"/>
          <w:color w:val="auto"/>
          <w:sz w:val="22"/>
          <w:szCs w:val="22"/>
          <w:lang w:val="ru-RU"/>
        </w:rPr>
        <w:t>, 1999</w:t>
      </w:r>
      <w:r w:rsidRPr="003E47B4">
        <w:rPr>
          <w:rFonts w:ascii="Cambria" w:hAnsi="Cambria" w:cs="Calibri"/>
          <w:color w:val="auto"/>
          <w:sz w:val="22"/>
          <w:szCs w:val="22"/>
          <w:lang w:val="en-GB"/>
        </w:rPr>
        <w:t>b</w:t>
      </w:r>
      <w:r w:rsidRPr="003E47B4">
        <w:rPr>
          <w:rFonts w:ascii="Cambria" w:hAnsi="Cambria" w:cs="Calibri"/>
          <w:color w:val="auto"/>
          <w:sz w:val="22"/>
          <w:szCs w:val="22"/>
          <w:lang w:val="ru-RU"/>
        </w:rPr>
        <w:t>).</w:t>
      </w:r>
    </w:p>
    <w:p w14:paraId="71D7202C" w14:textId="77777777" w:rsidR="003E47B4" w:rsidRPr="003E47B4" w:rsidRDefault="003E47B4">
      <w:pPr>
        <w:pStyle w:val="Default"/>
        <w:jc w:val="both"/>
        <w:rPr>
          <w:rFonts w:ascii="Cambria" w:hAnsi="Cambria" w:cs="Calibri"/>
          <w:color w:val="auto"/>
          <w:sz w:val="22"/>
          <w:szCs w:val="22"/>
          <w:lang w:val="ru-RU"/>
        </w:rPr>
      </w:pPr>
    </w:p>
    <w:p w14:paraId="361C9F31" w14:textId="1B56BB36" w:rsidR="00810B93" w:rsidRPr="003E47B4" w:rsidRDefault="003E47B4" w:rsidP="00777EBC">
      <w:pPr>
        <w:autoSpaceDE w:val="0"/>
        <w:autoSpaceDN w:val="0"/>
        <w:adjustRightInd w:val="0"/>
        <w:spacing w:after="0" w:line="240" w:lineRule="auto"/>
        <w:jc w:val="both"/>
        <w:rPr>
          <w:rFonts w:ascii="Cambria" w:hAnsi="Cambria"/>
          <w:lang w:val="ru-RU"/>
        </w:rPr>
      </w:pPr>
      <w:r w:rsidRPr="003E47B4">
        <w:rPr>
          <w:rFonts w:ascii="Cambria" w:hAnsi="Cambria"/>
          <w:lang w:val="ru-RU"/>
        </w:rPr>
        <w:t>Для некоторых древесных пород поздний сбор семян увеличивает время, необходимое для прорастания в следующем году, или семена не прорастают</w:t>
      </w:r>
      <w:r w:rsidR="00900D92">
        <w:rPr>
          <w:rFonts w:ascii="Cambria" w:hAnsi="Cambria"/>
          <w:lang w:val="ru-RU"/>
        </w:rPr>
        <w:t xml:space="preserve"> вовсе</w:t>
      </w:r>
      <w:r w:rsidRPr="003E47B4">
        <w:rPr>
          <w:rFonts w:ascii="Cambria" w:hAnsi="Cambria"/>
          <w:lang w:val="ru-RU"/>
        </w:rPr>
        <w:t>. Например, поздний сбор семян у видов ясеня увеличивает «время стратификации» семян. Поздний сбор урожая может привести к потере урожая из-за осыпания семян, разрушения стручков, заражения вредителями и болезнями. Если выбранные древостои не дают достаточного количества семян, увеличьте площадь сбора семян (граница местного происхождения), достигнув следующей жизнеспособной популяции. Тем не менее, обратите внимание на изменение древостоя и характеристик участка в соответствии с местом посадки или местной растительностью. Обратите внимание, что местные границы происхождения могут различаться для разных видов в смешанных древостоях (</w:t>
      </w:r>
      <w:r w:rsidRPr="003E47B4">
        <w:rPr>
          <w:rFonts w:ascii="Cambria" w:hAnsi="Cambria"/>
          <w:lang w:val="en-GB"/>
        </w:rPr>
        <w:t>FloraBank</w:t>
      </w:r>
      <w:r w:rsidRPr="003E47B4">
        <w:rPr>
          <w:rFonts w:ascii="Cambria" w:hAnsi="Cambria"/>
          <w:lang w:val="ru-RU"/>
        </w:rPr>
        <w:t>, 1999</w:t>
      </w:r>
      <w:r w:rsidRPr="003E47B4">
        <w:rPr>
          <w:rFonts w:ascii="Cambria" w:hAnsi="Cambria"/>
          <w:lang w:val="en-GB"/>
        </w:rPr>
        <w:t>b</w:t>
      </w:r>
      <w:r w:rsidRPr="003E47B4">
        <w:rPr>
          <w:rFonts w:ascii="Cambria" w:hAnsi="Cambria"/>
          <w:lang w:val="ru-RU"/>
        </w:rPr>
        <w:t>). Как правило, собирайте семена в контейнеры/пакеты, чтобы они были как можно более прохладными и вентилируемыми (</w:t>
      </w:r>
      <w:r w:rsidRPr="003E47B4">
        <w:rPr>
          <w:rFonts w:ascii="Cambria" w:hAnsi="Cambria"/>
          <w:lang w:val="en-GB"/>
        </w:rPr>
        <w:t>Pedrini</w:t>
      </w:r>
      <w:r w:rsidRPr="003E47B4">
        <w:rPr>
          <w:rFonts w:ascii="Cambria" w:hAnsi="Cambria"/>
          <w:lang w:val="ru-RU"/>
        </w:rPr>
        <w:t xml:space="preserve"> </w:t>
      </w:r>
      <w:r w:rsidRPr="003E47B4">
        <w:rPr>
          <w:rFonts w:ascii="Cambria" w:hAnsi="Cambria"/>
          <w:lang w:val="en-GB"/>
        </w:rPr>
        <w:t>et</w:t>
      </w:r>
      <w:r w:rsidRPr="003E47B4">
        <w:rPr>
          <w:rFonts w:ascii="Cambria" w:hAnsi="Cambria"/>
          <w:lang w:val="ru-RU"/>
        </w:rPr>
        <w:t xml:space="preserve"> </w:t>
      </w:r>
      <w:r w:rsidRPr="003E47B4">
        <w:rPr>
          <w:rFonts w:ascii="Cambria" w:hAnsi="Cambria"/>
          <w:lang w:val="en-GB"/>
        </w:rPr>
        <w:t>al</w:t>
      </w:r>
      <w:r w:rsidRPr="003E47B4">
        <w:rPr>
          <w:rFonts w:ascii="Cambria" w:hAnsi="Cambria"/>
          <w:lang w:val="ru-RU"/>
        </w:rPr>
        <w:t>., 2020). Из-за температуры и количества осадков не переносите семена далеко с севера на юг или с востока на запад. Для переноса семян будет достаточно высоты в пределах 300 метров (Роббинс и Шреста, 2004). Сбор фруктов, семян или растительного материала с деревьев в естественных насаждениях потенциально сложен, опасен и требует много времени (</w:t>
      </w:r>
      <w:r w:rsidRPr="003E47B4">
        <w:rPr>
          <w:rFonts w:ascii="Cambria" w:hAnsi="Cambria"/>
          <w:lang w:val="en-GB"/>
        </w:rPr>
        <w:t>FAO</w:t>
      </w:r>
      <w:r w:rsidRPr="003E47B4">
        <w:rPr>
          <w:rFonts w:ascii="Cambria" w:hAnsi="Cambria"/>
          <w:lang w:val="ru-RU"/>
        </w:rPr>
        <w:t>, 2021</w:t>
      </w:r>
      <w:r w:rsidRPr="003E47B4">
        <w:rPr>
          <w:rFonts w:ascii="Cambria" w:hAnsi="Cambria"/>
          <w:lang w:val="en-GB"/>
        </w:rPr>
        <w:t>a</w:t>
      </w:r>
      <w:r w:rsidRPr="003E47B4">
        <w:rPr>
          <w:rFonts w:ascii="Cambria" w:hAnsi="Cambria"/>
          <w:lang w:val="ru-RU"/>
        </w:rPr>
        <w:t xml:space="preserve">). Для сбора семян доступен широкий спектр методов, основанных на фенологии целевого вида, форме роста и размере популяции </w:t>
      </w:r>
      <w:r w:rsidRPr="003E47B4">
        <w:rPr>
          <w:rFonts w:ascii="Cambria" w:hAnsi="Cambria"/>
          <w:lang w:val="ru-RU"/>
        </w:rPr>
        <w:lastRenderedPageBreak/>
        <w:t>целевого вида, характеристиках плодов и семян, количестве необходимых семян и местных географических условиях (</w:t>
      </w:r>
      <w:r w:rsidRPr="003E47B4">
        <w:rPr>
          <w:rFonts w:ascii="Cambria" w:hAnsi="Cambria"/>
          <w:lang w:val="en-GB"/>
        </w:rPr>
        <w:t>Pedrini</w:t>
      </w:r>
      <w:r w:rsidRPr="003E47B4">
        <w:rPr>
          <w:rFonts w:ascii="Cambria" w:hAnsi="Cambria"/>
          <w:lang w:val="ru-RU"/>
        </w:rPr>
        <w:t xml:space="preserve"> </w:t>
      </w:r>
      <w:r w:rsidRPr="003E47B4">
        <w:rPr>
          <w:rFonts w:ascii="Cambria" w:hAnsi="Cambria"/>
          <w:lang w:val="en-GB"/>
        </w:rPr>
        <w:t>et</w:t>
      </w:r>
      <w:r w:rsidRPr="003E47B4">
        <w:rPr>
          <w:rFonts w:ascii="Cambria" w:hAnsi="Cambria"/>
          <w:lang w:val="ru-RU"/>
        </w:rPr>
        <w:t xml:space="preserve"> </w:t>
      </w:r>
      <w:r w:rsidRPr="003E47B4">
        <w:rPr>
          <w:rFonts w:ascii="Cambria" w:hAnsi="Cambria"/>
          <w:lang w:val="en-GB"/>
        </w:rPr>
        <w:t>al</w:t>
      </w:r>
      <w:r w:rsidRPr="003E47B4">
        <w:rPr>
          <w:rFonts w:ascii="Cambria" w:hAnsi="Cambria"/>
          <w:lang w:val="ru-RU"/>
        </w:rPr>
        <w:t>., 2020), и эти методы описаны ниже</w:t>
      </w:r>
      <w:r w:rsidR="009A556C" w:rsidRPr="003E47B4">
        <w:rPr>
          <w:rFonts w:ascii="Cambria" w:hAnsi="Cambria"/>
          <w:lang w:val="ru-RU"/>
        </w:rPr>
        <w:t xml:space="preserve">. </w:t>
      </w:r>
    </w:p>
    <w:p w14:paraId="146EFB38" w14:textId="77777777" w:rsidR="00B816D9" w:rsidRPr="003E47B4" w:rsidRDefault="00B816D9" w:rsidP="00777EBC">
      <w:pPr>
        <w:autoSpaceDE w:val="0"/>
        <w:autoSpaceDN w:val="0"/>
        <w:adjustRightInd w:val="0"/>
        <w:spacing w:after="0" w:line="240" w:lineRule="auto"/>
        <w:jc w:val="both"/>
        <w:rPr>
          <w:rFonts w:ascii="Cambria" w:hAnsi="Cambria"/>
          <w:lang w:val="ru-RU"/>
        </w:rPr>
      </w:pPr>
    </w:p>
    <w:p w14:paraId="70D2A506" w14:textId="7E54BDB0" w:rsidR="009A556C" w:rsidRPr="003E47B4" w:rsidRDefault="003E47B4" w:rsidP="00777EBC">
      <w:pPr>
        <w:pStyle w:val="NormalWeb"/>
        <w:spacing w:before="0" w:beforeAutospacing="0" w:after="0" w:afterAutospacing="0"/>
        <w:jc w:val="both"/>
        <w:rPr>
          <w:rFonts w:ascii="Cambria" w:hAnsi="Cambria"/>
          <w:lang w:val="ru-RU"/>
        </w:rPr>
      </w:pPr>
      <w:r w:rsidRPr="003E47B4">
        <w:rPr>
          <w:rFonts w:ascii="Cambria" w:hAnsi="Cambria"/>
          <w:b/>
          <w:bCs/>
          <w:sz w:val="22"/>
          <w:szCs w:val="22"/>
          <w:u w:val="single"/>
          <w:lang w:val="ru-RU"/>
        </w:rPr>
        <w:t xml:space="preserve">Естественное опадание плодов и </w:t>
      </w:r>
      <w:r w:rsidR="002C708B">
        <w:rPr>
          <w:rFonts w:ascii="Cambria" w:hAnsi="Cambria"/>
          <w:b/>
          <w:bCs/>
          <w:sz w:val="22"/>
          <w:szCs w:val="22"/>
          <w:u w:val="single"/>
          <w:lang w:val="ru-RU"/>
        </w:rPr>
        <w:t>разлет</w:t>
      </w:r>
      <w:r w:rsidRPr="003E47B4">
        <w:rPr>
          <w:rFonts w:ascii="Cambria" w:hAnsi="Cambria"/>
          <w:b/>
          <w:bCs/>
          <w:sz w:val="22"/>
          <w:szCs w:val="22"/>
          <w:u w:val="single"/>
          <w:lang w:val="ru-RU"/>
        </w:rPr>
        <w:t xml:space="preserve"> семян </w:t>
      </w:r>
      <w:r w:rsidR="00040A53" w:rsidRPr="003E47B4">
        <w:rPr>
          <w:rFonts w:ascii="Cambria" w:hAnsi="Cambria"/>
          <w:sz w:val="22"/>
          <w:szCs w:val="22"/>
          <w:lang w:val="ru-RU"/>
        </w:rPr>
        <w:t>— это</w:t>
      </w:r>
      <w:r w:rsidRPr="003E47B4">
        <w:rPr>
          <w:rFonts w:ascii="Cambria" w:hAnsi="Cambria"/>
          <w:sz w:val="22"/>
          <w:szCs w:val="22"/>
          <w:lang w:val="ru-RU"/>
        </w:rPr>
        <w:t xml:space="preserve"> самый простой и легкий способ сбора фруктов и семян в поле. Этот метод подходит для деревьев, на которых растут крупные плоды, стручки и семена (например, грецкий орех). Сбор плодов и семян требует правильного выбора времени, чтобы не потерять жизнеспособность. Выполните следующие действия для сбора семян с земли (ФАО, 1985; Топак, 1990; ФАО, 1993; </w:t>
      </w:r>
      <w:r w:rsidRPr="003E47B4">
        <w:rPr>
          <w:rFonts w:ascii="Cambria" w:hAnsi="Cambria"/>
          <w:sz w:val="22"/>
          <w:szCs w:val="22"/>
          <w:lang w:val="en-GB"/>
        </w:rPr>
        <w:t>FloraBank</w:t>
      </w:r>
      <w:r w:rsidRPr="003E47B4">
        <w:rPr>
          <w:rFonts w:ascii="Cambria" w:hAnsi="Cambria"/>
          <w:sz w:val="22"/>
          <w:szCs w:val="22"/>
          <w:lang w:val="ru-RU"/>
        </w:rPr>
        <w:t>, 1999</w:t>
      </w:r>
      <w:r w:rsidRPr="003E47B4">
        <w:rPr>
          <w:rFonts w:ascii="Cambria" w:hAnsi="Cambria"/>
          <w:sz w:val="22"/>
          <w:szCs w:val="22"/>
          <w:lang w:val="en-GB"/>
        </w:rPr>
        <w:t>a</w:t>
      </w:r>
      <w:r w:rsidRPr="003E47B4">
        <w:rPr>
          <w:rFonts w:ascii="Cambria" w:hAnsi="Cambria"/>
          <w:sz w:val="22"/>
          <w:szCs w:val="22"/>
          <w:lang w:val="ru-RU"/>
        </w:rPr>
        <w:t>)</w:t>
      </w:r>
      <w:r w:rsidR="002C708B">
        <w:rPr>
          <w:rFonts w:ascii="Cambria" w:hAnsi="Cambria"/>
          <w:sz w:val="22"/>
          <w:szCs w:val="22"/>
          <w:lang w:val="ru-RU"/>
        </w:rPr>
        <w:t>:</w:t>
      </w:r>
    </w:p>
    <w:p w14:paraId="69A966AB" w14:textId="77777777" w:rsidR="009A653A" w:rsidRPr="003E47B4" w:rsidRDefault="009A653A" w:rsidP="00777EBC">
      <w:pPr>
        <w:spacing w:after="0" w:line="240" w:lineRule="auto"/>
        <w:jc w:val="both"/>
        <w:rPr>
          <w:rFonts w:ascii="Cambria" w:hAnsi="Cambria"/>
          <w:lang w:val="ru-RU"/>
        </w:rPr>
      </w:pPr>
    </w:p>
    <w:p w14:paraId="75F09D5D" w14:textId="2272B2E0" w:rsidR="003E47B4" w:rsidRPr="003E47B4" w:rsidRDefault="003E47B4" w:rsidP="003E47B4">
      <w:pPr>
        <w:pStyle w:val="NormalWeb"/>
        <w:numPr>
          <w:ilvl w:val="0"/>
          <w:numId w:val="5"/>
        </w:numPr>
        <w:spacing w:after="0"/>
        <w:jc w:val="both"/>
        <w:rPr>
          <w:rFonts w:ascii="Cambria" w:hAnsi="Cambria"/>
          <w:sz w:val="22"/>
          <w:szCs w:val="22"/>
          <w:lang w:val="ru-RU"/>
        </w:rPr>
      </w:pPr>
      <w:r w:rsidRPr="003E47B4">
        <w:rPr>
          <w:rFonts w:ascii="Cambria" w:hAnsi="Cambria"/>
          <w:sz w:val="22"/>
          <w:szCs w:val="22"/>
          <w:lang w:val="ru-RU"/>
        </w:rPr>
        <w:t>Очистите землю от листьев, веток и других ненужных материалов, включая старые или преждевременно опавшие плоды до того, как семена упадут, чтобы облегчить сбор семян вручную, или расстелите пластиковые листы, брезент или брезентовые листы под хорошими материнскими деревьями, чтобы дать плод</w:t>
      </w:r>
      <w:r w:rsidR="002C708B">
        <w:rPr>
          <w:rFonts w:ascii="Cambria" w:hAnsi="Cambria"/>
          <w:sz w:val="22"/>
          <w:szCs w:val="22"/>
          <w:lang w:val="ru-RU"/>
        </w:rPr>
        <w:t>ам</w:t>
      </w:r>
      <w:r w:rsidRPr="003E47B4">
        <w:rPr>
          <w:rFonts w:ascii="Cambria" w:hAnsi="Cambria"/>
          <w:sz w:val="22"/>
          <w:szCs w:val="22"/>
          <w:lang w:val="ru-RU"/>
        </w:rPr>
        <w:t xml:space="preserve"> и семена</w:t>
      </w:r>
      <w:r w:rsidR="002C708B">
        <w:rPr>
          <w:rFonts w:ascii="Cambria" w:hAnsi="Cambria"/>
          <w:sz w:val="22"/>
          <w:szCs w:val="22"/>
          <w:lang w:val="ru-RU"/>
        </w:rPr>
        <w:t>м</w:t>
      </w:r>
      <w:r w:rsidRPr="003E47B4">
        <w:rPr>
          <w:rFonts w:ascii="Cambria" w:hAnsi="Cambria"/>
          <w:sz w:val="22"/>
          <w:szCs w:val="22"/>
          <w:lang w:val="ru-RU"/>
        </w:rPr>
        <w:t xml:space="preserve"> упасть на них,</w:t>
      </w:r>
    </w:p>
    <w:p w14:paraId="2AD1FEFC" w14:textId="5425031C" w:rsidR="003E47B4" w:rsidRPr="003E47B4" w:rsidRDefault="003E47B4" w:rsidP="003E47B4">
      <w:pPr>
        <w:pStyle w:val="NormalWeb"/>
        <w:numPr>
          <w:ilvl w:val="0"/>
          <w:numId w:val="5"/>
        </w:numPr>
        <w:spacing w:after="0"/>
        <w:jc w:val="both"/>
        <w:rPr>
          <w:rFonts w:ascii="Cambria" w:hAnsi="Cambria"/>
          <w:sz w:val="22"/>
          <w:szCs w:val="22"/>
          <w:lang w:val="ru-RU"/>
        </w:rPr>
      </w:pPr>
      <w:r w:rsidRPr="003E47B4">
        <w:rPr>
          <w:rFonts w:ascii="Cambria" w:hAnsi="Cambria"/>
          <w:sz w:val="22"/>
          <w:szCs w:val="22"/>
          <w:lang w:val="ru-RU"/>
        </w:rPr>
        <w:t>Используйте грабли, мачете, механическую или вакуумную подметально-уборочную машину или комбайн для сбора семян или складывайте листы, чтобы ежедневно собирать их с земли,</w:t>
      </w:r>
    </w:p>
    <w:p w14:paraId="46AC4AAC" w14:textId="0F80BA2E" w:rsidR="009A556C" w:rsidRPr="003E47B4" w:rsidRDefault="003E47B4" w:rsidP="003E47B4">
      <w:pPr>
        <w:pStyle w:val="NormalWeb"/>
        <w:numPr>
          <w:ilvl w:val="0"/>
          <w:numId w:val="5"/>
        </w:numPr>
        <w:spacing w:before="0" w:beforeAutospacing="0" w:after="0" w:afterAutospacing="0"/>
        <w:jc w:val="both"/>
        <w:rPr>
          <w:rFonts w:ascii="Cambria" w:hAnsi="Cambria"/>
          <w:sz w:val="22"/>
          <w:szCs w:val="22"/>
          <w:lang w:val="ru-RU"/>
        </w:rPr>
      </w:pPr>
      <w:r w:rsidRPr="003E47B4">
        <w:rPr>
          <w:rFonts w:ascii="Cambria" w:hAnsi="Cambria"/>
          <w:sz w:val="22"/>
          <w:szCs w:val="22"/>
          <w:lang w:val="ru-RU"/>
        </w:rPr>
        <w:t>Используйте сита для извлечения семян из подстилки.</w:t>
      </w:r>
    </w:p>
    <w:p w14:paraId="547E9A62" w14:textId="77777777" w:rsidR="00541AAB" w:rsidRPr="003E47B4" w:rsidRDefault="00541AAB">
      <w:pPr>
        <w:pStyle w:val="NormalWeb"/>
        <w:spacing w:before="0" w:beforeAutospacing="0" w:after="0" w:afterAutospacing="0"/>
        <w:jc w:val="both"/>
        <w:rPr>
          <w:rFonts w:ascii="Cambria" w:hAnsi="Cambria"/>
          <w:sz w:val="22"/>
          <w:szCs w:val="22"/>
          <w:lang w:val="ru-RU"/>
        </w:rPr>
      </w:pPr>
    </w:p>
    <w:p w14:paraId="1B7677D8" w14:textId="63A26F4D" w:rsidR="00502A56" w:rsidRPr="007A35F3" w:rsidRDefault="003E47B4" w:rsidP="00777EBC">
      <w:pPr>
        <w:pStyle w:val="NormalWeb"/>
        <w:spacing w:before="0" w:beforeAutospacing="0" w:after="0" w:afterAutospacing="0"/>
        <w:jc w:val="both"/>
        <w:rPr>
          <w:rFonts w:ascii="Cambria" w:hAnsi="Cambria"/>
          <w:sz w:val="22"/>
          <w:szCs w:val="22"/>
          <w:lang w:val="ru-RU"/>
        </w:rPr>
      </w:pPr>
      <w:r w:rsidRPr="007A35F3">
        <w:rPr>
          <w:rFonts w:ascii="Cambria" w:hAnsi="Cambria"/>
          <w:sz w:val="22"/>
          <w:szCs w:val="22"/>
          <w:lang w:val="ru-RU"/>
        </w:rPr>
        <w:t>Когда плоды и семена собирают с земли, идентичность материнских деревьев часто остается неясной (</w:t>
      </w:r>
      <w:r w:rsidRPr="003E47B4">
        <w:rPr>
          <w:rFonts w:ascii="Cambria" w:hAnsi="Cambria"/>
          <w:sz w:val="22"/>
          <w:szCs w:val="22"/>
          <w:lang w:val="en-GB"/>
        </w:rPr>
        <w:t>FAO</w:t>
      </w:r>
      <w:r w:rsidRPr="007A35F3">
        <w:rPr>
          <w:rFonts w:ascii="Cambria" w:hAnsi="Cambria"/>
          <w:sz w:val="22"/>
          <w:szCs w:val="22"/>
          <w:lang w:val="ru-RU"/>
        </w:rPr>
        <w:t>, 1985). Сбор фруктов и семян должен предотвращать заражение коллекции другими фруктами и семенами тех же или нецелевых близлежащих видов деревьев (</w:t>
      </w:r>
      <w:r w:rsidRPr="003E47B4">
        <w:rPr>
          <w:rFonts w:ascii="Cambria" w:hAnsi="Cambria"/>
          <w:sz w:val="22"/>
          <w:szCs w:val="22"/>
          <w:lang w:val="en-GB"/>
        </w:rPr>
        <w:t>FloraBank</w:t>
      </w:r>
      <w:r w:rsidRPr="007A35F3">
        <w:rPr>
          <w:rFonts w:ascii="Cambria" w:hAnsi="Cambria"/>
          <w:sz w:val="22"/>
          <w:szCs w:val="22"/>
          <w:lang w:val="ru-RU"/>
        </w:rPr>
        <w:t>, 1999</w:t>
      </w:r>
      <w:r w:rsidRPr="003E47B4">
        <w:rPr>
          <w:rFonts w:ascii="Cambria" w:hAnsi="Cambria"/>
          <w:sz w:val="22"/>
          <w:szCs w:val="22"/>
          <w:lang w:val="en-GB"/>
        </w:rPr>
        <w:t>a</w:t>
      </w:r>
      <w:r w:rsidRPr="007A35F3">
        <w:rPr>
          <w:rFonts w:ascii="Cambria" w:hAnsi="Cambria"/>
          <w:sz w:val="22"/>
          <w:szCs w:val="22"/>
          <w:lang w:val="ru-RU"/>
        </w:rPr>
        <w:t>). Сбор семян с земли может включать незрелые, перезрелые, пустые, нездоровые или слишком старые семена, которые начали гнить, поврежденные и нездоровые (зараженные животными, грибами, вредителями и болезнями) семена, а также семена с низкой жизнеспособностью или проросшие семена или их комбинаци</w:t>
      </w:r>
      <w:r w:rsidR="002C708B">
        <w:rPr>
          <w:rFonts w:ascii="Cambria" w:hAnsi="Cambria"/>
          <w:sz w:val="22"/>
          <w:szCs w:val="22"/>
          <w:lang w:val="ru-RU"/>
        </w:rPr>
        <w:t>и</w:t>
      </w:r>
      <w:r w:rsidRPr="007A35F3">
        <w:rPr>
          <w:rFonts w:ascii="Cambria" w:hAnsi="Cambria"/>
          <w:sz w:val="22"/>
          <w:szCs w:val="22"/>
          <w:lang w:val="ru-RU"/>
        </w:rPr>
        <w:t xml:space="preserve"> ( ФАО, 1985; ФАО, 1993; Роббинс и Шреста, 2004; Педрини и др., 2020).</w:t>
      </w:r>
    </w:p>
    <w:p w14:paraId="0EE6230B" w14:textId="77777777" w:rsidR="007A35F3" w:rsidRPr="007A35F3" w:rsidRDefault="007A35F3" w:rsidP="00777EBC">
      <w:pPr>
        <w:pStyle w:val="NormalWeb"/>
        <w:spacing w:before="0" w:beforeAutospacing="0" w:after="0" w:afterAutospacing="0"/>
        <w:jc w:val="both"/>
        <w:rPr>
          <w:rFonts w:ascii="Cambria" w:hAnsi="Cambria"/>
          <w:lang w:val="ru-RU"/>
        </w:rPr>
      </w:pPr>
    </w:p>
    <w:p w14:paraId="661356CA" w14:textId="0D1B7D24" w:rsidR="007E70A9" w:rsidRPr="007A35F3" w:rsidRDefault="007A35F3">
      <w:pPr>
        <w:spacing w:after="0" w:line="240" w:lineRule="auto"/>
        <w:jc w:val="both"/>
        <w:rPr>
          <w:rFonts w:ascii="Cambria" w:hAnsi="Cambria"/>
          <w:lang w:val="ru-RU"/>
        </w:rPr>
      </w:pPr>
      <w:r w:rsidRPr="007A35F3">
        <w:rPr>
          <w:rFonts w:ascii="Cambria" w:hAnsi="Cambria"/>
          <w:b/>
          <w:bCs/>
          <w:u w:val="single"/>
          <w:lang w:val="ru-RU"/>
        </w:rPr>
        <w:t xml:space="preserve">Встряхивание дерева </w:t>
      </w:r>
      <w:r w:rsidRPr="007A35F3">
        <w:rPr>
          <w:rFonts w:ascii="Cambria" w:hAnsi="Cambria"/>
          <w:lang w:val="ru-RU"/>
        </w:rPr>
        <w:t>- еще один полезный метод сбора семян (</w:t>
      </w:r>
      <w:r w:rsidR="00040A53" w:rsidRPr="007A35F3">
        <w:rPr>
          <w:rFonts w:ascii="Cambria" w:hAnsi="Cambria"/>
          <w:lang w:val="ru-RU"/>
        </w:rPr>
        <w:t>например,</w:t>
      </w:r>
      <w:r w:rsidR="002C708B">
        <w:rPr>
          <w:rFonts w:ascii="Cambria" w:hAnsi="Cambria"/>
          <w:lang w:val="ru-RU"/>
        </w:rPr>
        <w:t xml:space="preserve"> для Ясеня</w:t>
      </w:r>
      <w:r w:rsidRPr="007A35F3">
        <w:rPr>
          <w:rFonts w:ascii="Cambria" w:hAnsi="Cambria"/>
          <w:lang w:val="ru-RU"/>
        </w:rPr>
        <w:t>), если естественное опадание семян продолжается в течение длительного времени</w:t>
      </w:r>
      <w:r w:rsidR="002C708B">
        <w:rPr>
          <w:rFonts w:ascii="Cambria" w:hAnsi="Cambria"/>
          <w:lang w:val="ru-RU"/>
        </w:rPr>
        <w:t>, а</w:t>
      </w:r>
      <w:r w:rsidRPr="007A35F3">
        <w:rPr>
          <w:rFonts w:ascii="Cambria" w:hAnsi="Cambria"/>
          <w:lang w:val="ru-RU"/>
        </w:rPr>
        <w:t xml:space="preserve"> плоды легко отделяются. Встряхивание стволов и веток деревьев вручную или механически позволяет плодам и семенам упасть на землю одновременно. Выполните следующие действия для сбора семян путем встряхивания деревьев (ФАО, 1985; Топак, 1990; ФАО, 1993)</w:t>
      </w:r>
      <w:r w:rsidR="002C708B">
        <w:rPr>
          <w:rFonts w:ascii="Cambria" w:hAnsi="Cambria"/>
          <w:lang w:val="ru-RU"/>
        </w:rPr>
        <w:t>:</w:t>
      </w:r>
    </w:p>
    <w:p w14:paraId="528E6633" w14:textId="77777777" w:rsidR="009A653A" w:rsidRPr="007A35F3" w:rsidRDefault="009A653A" w:rsidP="00777EBC">
      <w:pPr>
        <w:spacing w:after="0" w:line="240" w:lineRule="auto"/>
        <w:jc w:val="both"/>
        <w:rPr>
          <w:rFonts w:ascii="Cambria" w:hAnsi="Cambria"/>
          <w:lang w:val="ru-RU"/>
        </w:rPr>
      </w:pPr>
    </w:p>
    <w:p w14:paraId="4D4F3A33" w14:textId="7E0C6366" w:rsidR="007A35F3" w:rsidRPr="007A35F3" w:rsidRDefault="007A35F3" w:rsidP="007A35F3">
      <w:pPr>
        <w:pStyle w:val="ListeParagraf"/>
        <w:numPr>
          <w:ilvl w:val="0"/>
          <w:numId w:val="13"/>
        </w:numPr>
        <w:spacing w:after="0" w:line="240" w:lineRule="auto"/>
        <w:jc w:val="both"/>
        <w:rPr>
          <w:rFonts w:ascii="Cambria" w:hAnsi="Cambria"/>
          <w:lang w:val="ru-RU"/>
        </w:rPr>
      </w:pPr>
      <w:r w:rsidRPr="007A35F3">
        <w:rPr>
          <w:rFonts w:ascii="Cambria" w:hAnsi="Cambria"/>
          <w:lang w:val="ru-RU"/>
        </w:rPr>
        <w:t>Очистите землю или расстелите пластиковую или брезентовую простыню или брезент,</w:t>
      </w:r>
    </w:p>
    <w:p w14:paraId="73788247" w14:textId="2B3C40D8" w:rsidR="007A35F3" w:rsidRPr="007A35F3" w:rsidRDefault="007A35F3" w:rsidP="007A35F3">
      <w:pPr>
        <w:pStyle w:val="ListeParagraf"/>
        <w:numPr>
          <w:ilvl w:val="0"/>
          <w:numId w:val="13"/>
        </w:numPr>
        <w:spacing w:after="0" w:line="240" w:lineRule="auto"/>
        <w:jc w:val="both"/>
        <w:rPr>
          <w:rFonts w:ascii="Cambria" w:hAnsi="Cambria"/>
          <w:lang w:val="ru-RU"/>
        </w:rPr>
      </w:pPr>
      <w:r w:rsidRPr="007A35F3">
        <w:rPr>
          <w:rFonts w:ascii="Cambria" w:hAnsi="Cambria"/>
          <w:lang w:val="ru-RU"/>
        </w:rPr>
        <w:t>Встряхните стволы деревьев или низкие ветви рукой</w:t>
      </w:r>
      <w:r w:rsidR="002C708B">
        <w:rPr>
          <w:rFonts w:ascii="Cambria" w:hAnsi="Cambria"/>
          <w:lang w:val="ru-RU"/>
        </w:rPr>
        <w:t xml:space="preserve">, а </w:t>
      </w:r>
      <w:r w:rsidRPr="007A35F3">
        <w:rPr>
          <w:rFonts w:ascii="Cambria" w:hAnsi="Cambria"/>
          <w:lang w:val="ru-RU"/>
        </w:rPr>
        <w:t>более высокие ветви с помощью палки, веревки, длинного шеста,</w:t>
      </w:r>
    </w:p>
    <w:p w14:paraId="0BE94678" w14:textId="744C730F" w:rsidR="009A653A" w:rsidRPr="007A35F3" w:rsidRDefault="007A35F3" w:rsidP="007A35F3">
      <w:pPr>
        <w:pStyle w:val="ListeParagraf"/>
        <w:numPr>
          <w:ilvl w:val="0"/>
          <w:numId w:val="13"/>
        </w:numPr>
        <w:spacing w:after="0" w:line="240" w:lineRule="auto"/>
        <w:jc w:val="both"/>
        <w:rPr>
          <w:rFonts w:ascii="Cambria" w:hAnsi="Cambria"/>
          <w:lang w:val="ru-RU"/>
        </w:rPr>
      </w:pPr>
      <w:r w:rsidRPr="007A35F3">
        <w:rPr>
          <w:rFonts w:ascii="Cambria" w:hAnsi="Cambria"/>
          <w:lang w:val="ru-RU"/>
        </w:rPr>
        <w:t>Отделите семена от сухих стручков (ФАО, 1985; ФАО, 1993).</w:t>
      </w:r>
    </w:p>
    <w:p w14:paraId="439D1FC0" w14:textId="2C699056" w:rsidR="003C24AB" w:rsidRPr="007A35F3" w:rsidRDefault="007A35F3">
      <w:pPr>
        <w:spacing w:after="0" w:line="240" w:lineRule="auto"/>
        <w:jc w:val="both"/>
        <w:rPr>
          <w:rFonts w:ascii="Cambria" w:hAnsi="Cambria"/>
          <w:lang w:val="ru-RU"/>
        </w:rPr>
      </w:pPr>
      <w:bookmarkStart w:id="613" w:name="ch4.5"/>
      <w:bookmarkStart w:id="614" w:name="ch4.3"/>
      <w:r w:rsidRPr="007A35F3">
        <w:rPr>
          <w:rFonts w:ascii="Cambria" w:hAnsi="Cambria"/>
          <w:lang w:val="ru-RU"/>
        </w:rPr>
        <w:t xml:space="preserve">Обратите внимание, что в ловушках для семян могут находиться рептилии или насекомые. Сборщики семян должны принять меры для предотвращения </w:t>
      </w:r>
      <w:r w:rsidR="002C708B">
        <w:rPr>
          <w:rFonts w:ascii="Cambria" w:hAnsi="Cambria"/>
          <w:lang w:val="ru-RU"/>
        </w:rPr>
        <w:t>укусов и прочих атак с их стороны</w:t>
      </w:r>
      <w:r w:rsidRPr="007A35F3">
        <w:rPr>
          <w:rFonts w:ascii="Cambria" w:hAnsi="Cambria"/>
          <w:lang w:val="ru-RU"/>
        </w:rPr>
        <w:t xml:space="preserve"> при очистке листов/семян/ловушек/холста.</w:t>
      </w:r>
    </w:p>
    <w:p w14:paraId="49E1FA93" w14:textId="77777777" w:rsidR="003C24AB" w:rsidRPr="007A35F3" w:rsidRDefault="003C24AB">
      <w:pPr>
        <w:spacing w:after="0" w:line="240" w:lineRule="auto"/>
        <w:jc w:val="both"/>
        <w:rPr>
          <w:rFonts w:ascii="Cambria" w:hAnsi="Cambria"/>
          <w:b/>
          <w:bCs/>
          <w:u w:val="single"/>
          <w:lang w:val="ru-RU"/>
        </w:rPr>
      </w:pPr>
    </w:p>
    <w:bookmarkEnd w:id="613"/>
    <w:p w14:paraId="162A51E4" w14:textId="7AC9B59A" w:rsidR="00613C78" w:rsidRPr="007A35F3" w:rsidRDefault="002C708B" w:rsidP="00777EBC">
      <w:pPr>
        <w:spacing w:after="0" w:line="240" w:lineRule="auto"/>
        <w:jc w:val="both"/>
        <w:rPr>
          <w:rFonts w:ascii="Cambria" w:hAnsi="Cambria"/>
          <w:lang w:val="ru-RU"/>
        </w:rPr>
      </w:pPr>
      <w:r>
        <w:rPr>
          <w:rFonts w:ascii="Cambria" w:hAnsi="Cambria"/>
          <w:b/>
          <w:bCs/>
          <w:u w:val="single"/>
          <w:lang w:val="ru-RU"/>
        </w:rPr>
        <w:t>Подъем на</w:t>
      </w:r>
      <w:r w:rsidR="007A35F3" w:rsidRPr="007A35F3">
        <w:rPr>
          <w:rFonts w:ascii="Cambria" w:hAnsi="Cambria"/>
          <w:b/>
          <w:bCs/>
          <w:u w:val="single"/>
          <w:lang w:val="ru-RU"/>
        </w:rPr>
        <w:t xml:space="preserve"> </w:t>
      </w:r>
      <w:r w:rsidR="007A35F3" w:rsidRPr="007A35F3">
        <w:rPr>
          <w:rFonts w:ascii="Cambria" w:hAnsi="Cambria"/>
          <w:lang w:val="ru-RU"/>
        </w:rPr>
        <w:t xml:space="preserve">деревья </w:t>
      </w:r>
      <w:r>
        <w:rPr>
          <w:rFonts w:ascii="Cambria" w:hAnsi="Cambria"/>
          <w:lang w:val="ru-RU"/>
        </w:rPr>
        <w:t>–</w:t>
      </w:r>
      <w:r w:rsidR="007A35F3" w:rsidRPr="007A35F3">
        <w:rPr>
          <w:rFonts w:ascii="Cambria" w:hAnsi="Cambria"/>
          <w:lang w:val="ru-RU"/>
        </w:rPr>
        <w:t xml:space="preserve"> </w:t>
      </w:r>
      <w:r>
        <w:rPr>
          <w:rFonts w:ascii="Cambria" w:hAnsi="Cambria"/>
          <w:lang w:val="ru-RU"/>
        </w:rPr>
        <w:t>еще один</w:t>
      </w:r>
      <w:r w:rsidR="007A35F3" w:rsidRPr="007A35F3">
        <w:rPr>
          <w:rFonts w:ascii="Cambria" w:hAnsi="Cambria"/>
          <w:lang w:val="ru-RU"/>
        </w:rPr>
        <w:t xml:space="preserve"> метод сбора семян; однако для этого метода требуются опытные и обученные специалисты и специальное оборудование с длинной ручкой (например, захват</w:t>
      </w:r>
      <w:r>
        <w:rPr>
          <w:rFonts w:ascii="Cambria" w:hAnsi="Cambria"/>
          <w:lang w:val="ru-RU"/>
        </w:rPr>
        <w:t>ы</w:t>
      </w:r>
      <w:r w:rsidR="007A35F3" w:rsidRPr="007A35F3">
        <w:rPr>
          <w:rFonts w:ascii="Cambria" w:hAnsi="Cambria"/>
          <w:lang w:val="ru-RU"/>
        </w:rPr>
        <w:t xml:space="preserve"> для деревьев, альпинистские крючки, лестницы с ремнями безопасности, платформ</w:t>
      </w:r>
      <w:r>
        <w:rPr>
          <w:rFonts w:ascii="Cambria" w:hAnsi="Cambria"/>
          <w:lang w:val="ru-RU"/>
        </w:rPr>
        <w:t>ы</w:t>
      </w:r>
      <w:r w:rsidR="007A35F3" w:rsidRPr="007A35F3">
        <w:rPr>
          <w:rFonts w:ascii="Cambria" w:hAnsi="Cambria"/>
          <w:lang w:val="ru-RU"/>
        </w:rPr>
        <w:t>, страховочны</w:t>
      </w:r>
      <w:r>
        <w:rPr>
          <w:rFonts w:ascii="Cambria" w:hAnsi="Cambria"/>
          <w:lang w:val="ru-RU"/>
        </w:rPr>
        <w:t>е</w:t>
      </w:r>
      <w:r w:rsidR="007A35F3" w:rsidRPr="007A35F3">
        <w:rPr>
          <w:rFonts w:ascii="Cambria" w:hAnsi="Cambria"/>
          <w:lang w:val="ru-RU"/>
        </w:rPr>
        <w:t xml:space="preserve"> трос</w:t>
      </w:r>
      <w:r>
        <w:rPr>
          <w:rFonts w:ascii="Cambria" w:hAnsi="Cambria"/>
          <w:lang w:val="ru-RU"/>
        </w:rPr>
        <w:t>ы</w:t>
      </w:r>
      <w:r w:rsidR="007A35F3" w:rsidRPr="007A35F3">
        <w:rPr>
          <w:rFonts w:ascii="Cambria" w:hAnsi="Cambria"/>
          <w:lang w:val="ru-RU"/>
        </w:rPr>
        <w:t xml:space="preserve">, </w:t>
      </w:r>
      <w:r>
        <w:rPr>
          <w:rFonts w:ascii="Cambria" w:hAnsi="Cambria"/>
          <w:lang w:val="ru-RU"/>
        </w:rPr>
        <w:t xml:space="preserve">простые </w:t>
      </w:r>
      <w:r w:rsidR="007A35F3" w:rsidRPr="007A35F3">
        <w:rPr>
          <w:rFonts w:ascii="Cambria" w:hAnsi="Cambria"/>
          <w:lang w:val="ru-RU"/>
        </w:rPr>
        <w:t>секаторы, 4–5-метровые многоступенчатые телескопические секаторы, стамески, пилы, шлем</w:t>
      </w:r>
      <w:r>
        <w:rPr>
          <w:rFonts w:ascii="Cambria" w:hAnsi="Cambria"/>
          <w:lang w:val="ru-RU"/>
        </w:rPr>
        <w:t>ы</w:t>
      </w:r>
      <w:r w:rsidR="007A35F3" w:rsidRPr="007A35F3">
        <w:rPr>
          <w:rFonts w:ascii="Cambria" w:hAnsi="Cambria"/>
          <w:lang w:val="ru-RU"/>
        </w:rPr>
        <w:t>, перчатка</w:t>
      </w:r>
      <w:r>
        <w:rPr>
          <w:rFonts w:ascii="Cambria" w:hAnsi="Cambria"/>
          <w:lang w:val="ru-RU"/>
        </w:rPr>
        <w:t>и</w:t>
      </w:r>
      <w:r w:rsidR="007A35F3" w:rsidRPr="007A35F3">
        <w:rPr>
          <w:rFonts w:ascii="Cambria" w:hAnsi="Cambria"/>
          <w:lang w:val="ru-RU"/>
        </w:rPr>
        <w:t xml:space="preserve">). Этот метод подходит для сбора семян с деревьев в засушливой зоне, так как они имеют открытую форму и </w:t>
      </w:r>
      <w:r w:rsidR="007A35F3" w:rsidRPr="007A35F3">
        <w:rPr>
          <w:rFonts w:ascii="Cambria" w:hAnsi="Cambria"/>
          <w:lang w:val="ru-RU"/>
        </w:rPr>
        <w:lastRenderedPageBreak/>
        <w:t>относительно небольшие</w:t>
      </w:r>
      <w:r>
        <w:rPr>
          <w:rFonts w:ascii="Cambria" w:hAnsi="Cambria"/>
          <w:lang w:val="ru-RU"/>
        </w:rPr>
        <w:t xml:space="preserve"> по размерам</w:t>
      </w:r>
      <w:r w:rsidR="007A35F3" w:rsidRPr="007A35F3">
        <w:rPr>
          <w:rFonts w:ascii="Cambria" w:hAnsi="Cambria"/>
          <w:lang w:val="ru-RU"/>
        </w:rPr>
        <w:t xml:space="preserve"> (</w:t>
      </w:r>
      <w:r w:rsidR="007A35F3" w:rsidRPr="007A35F3">
        <w:rPr>
          <w:rFonts w:ascii="Cambria" w:hAnsi="Cambria"/>
          <w:lang w:val="en-GB"/>
        </w:rPr>
        <w:t>Topak</w:t>
      </w:r>
      <w:r w:rsidR="007A35F3" w:rsidRPr="007A35F3">
        <w:rPr>
          <w:rFonts w:ascii="Cambria" w:hAnsi="Cambria"/>
          <w:lang w:val="ru-RU"/>
        </w:rPr>
        <w:t xml:space="preserve">, 1990; </w:t>
      </w:r>
      <w:r w:rsidR="007A35F3" w:rsidRPr="007A35F3">
        <w:rPr>
          <w:rFonts w:ascii="Cambria" w:hAnsi="Cambria"/>
          <w:lang w:val="en-GB"/>
        </w:rPr>
        <w:t>FAO</w:t>
      </w:r>
      <w:r w:rsidR="007A35F3" w:rsidRPr="007A35F3">
        <w:rPr>
          <w:rFonts w:ascii="Cambria" w:hAnsi="Cambria"/>
          <w:lang w:val="ru-RU"/>
        </w:rPr>
        <w:t>, 1993). Первые плоды могут быть недозрелыми и содержать некачественные семена. Избегайте сбора первых плодов. По соображениям безопасности проверяйте ветки перед восхождением (Роббинс и Шреста, 2004). Соблюдайте меры предосторожности, чтобы не упасть с деревьев</w:t>
      </w:r>
      <w:r>
        <w:rPr>
          <w:rFonts w:ascii="Cambria" w:hAnsi="Cambria"/>
          <w:lang w:val="ru-RU"/>
        </w:rPr>
        <w:t xml:space="preserve">, остерегайтесь </w:t>
      </w:r>
      <w:r w:rsidR="007A35F3" w:rsidRPr="007A35F3">
        <w:rPr>
          <w:rFonts w:ascii="Cambria" w:hAnsi="Cambria"/>
          <w:lang w:val="ru-RU"/>
        </w:rPr>
        <w:t>напад</w:t>
      </w:r>
      <w:r>
        <w:rPr>
          <w:rFonts w:ascii="Cambria" w:hAnsi="Cambria"/>
          <w:lang w:val="ru-RU"/>
        </w:rPr>
        <w:t>ения</w:t>
      </w:r>
      <w:r w:rsidR="007A35F3" w:rsidRPr="007A35F3">
        <w:rPr>
          <w:rFonts w:ascii="Cambria" w:hAnsi="Cambria"/>
          <w:lang w:val="ru-RU"/>
        </w:rPr>
        <w:t xml:space="preserve"> ос и пчел. Убедитесь, что деревья не пересекаются с линиями электропередач.</w:t>
      </w:r>
    </w:p>
    <w:p w14:paraId="059BD053" w14:textId="77777777" w:rsidR="009A653A" w:rsidRPr="007A35F3" w:rsidRDefault="009A653A">
      <w:pPr>
        <w:spacing w:after="0" w:line="240" w:lineRule="auto"/>
        <w:jc w:val="both"/>
        <w:rPr>
          <w:rFonts w:ascii="Cambria" w:hAnsi="Cambria"/>
          <w:b/>
          <w:bCs/>
          <w:u w:val="single"/>
          <w:lang w:val="ru-RU"/>
        </w:rPr>
      </w:pPr>
    </w:p>
    <w:p w14:paraId="2FBB6781" w14:textId="4F659CB0" w:rsidR="00325E03" w:rsidRDefault="007A35F3">
      <w:pPr>
        <w:spacing w:after="0" w:line="240" w:lineRule="auto"/>
        <w:jc w:val="both"/>
        <w:rPr>
          <w:rFonts w:ascii="Cambria" w:hAnsi="Cambria"/>
          <w:b/>
          <w:bCs/>
          <w:u w:val="single"/>
          <w:lang w:val="ru-RU"/>
        </w:rPr>
      </w:pPr>
      <w:r w:rsidRPr="007A35F3">
        <w:rPr>
          <w:rFonts w:ascii="Cambria" w:hAnsi="Cambria"/>
          <w:b/>
          <w:bCs/>
          <w:u w:val="single"/>
          <w:lang w:val="ru-RU"/>
        </w:rPr>
        <w:t xml:space="preserve">Ручной сбор </w:t>
      </w:r>
      <w:r w:rsidRPr="007A35F3">
        <w:rPr>
          <w:rFonts w:ascii="Cambria" w:hAnsi="Cambria"/>
          <w:lang w:val="ru-RU"/>
        </w:rPr>
        <w:t>подходит для небольших деревьев, так как плоды и семена можно собирать прямо с веток.</w:t>
      </w:r>
    </w:p>
    <w:p w14:paraId="0838F883" w14:textId="77777777" w:rsidR="007A35F3" w:rsidRPr="007A35F3" w:rsidRDefault="007A35F3">
      <w:pPr>
        <w:spacing w:after="0" w:line="240" w:lineRule="auto"/>
        <w:jc w:val="both"/>
        <w:rPr>
          <w:rFonts w:ascii="Cambria" w:hAnsi="Cambria"/>
          <w:lang w:val="ru-RU"/>
        </w:rPr>
      </w:pPr>
    </w:p>
    <w:bookmarkEnd w:id="614"/>
    <w:p w14:paraId="356259FE" w14:textId="0A8E2A2F" w:rsidR="007A35F3" w:rsidRPr="007A35F3" w:rsidRDefault="002C708B" w:rsidP="007A35F3">
      <w:pPr>
        <w:spacing w:after="0" w:line="240" w:lineRule="auto"/>
        <w:jc w:val="both"/>
        <w:rPr>
          <w:rFonts w:ascii="Cambria" w:hAnsi="Cambria"/>
          <w:lang w:val="ru-RU"/>
        </w:rPr>
      </w:pPr>
      <w:r>
        <w:rPr>
          <w:rFonts w:ascii="Cambria" w:hAnsi="Cambria"/>
          <w:b/>
          <w:bCs/>
          <w:u w:val="single"/>
          <w:lang w:val="ru-RU"/>
        </w:rPr>
        <w:t xml:space="preserve">Сбор </w:t>
      </w:r>
      <w:r w:rsidR="007A35F3" w:rsidRPr="007A35F3">
        <w:rPr>
          <w:rFonts w:ascii="Cambria" w:hAnsi="Cambria"/>
          <w:b/>
          <w:bCs/>
          <w:u w:val="single"/>
          <w:lang w:val="ru-RU"/>
        </w:rPr>
        <w:t>путем</w:t>
      </w:r>
      <w:r>
        <w:rPr>
          <w:rFonts w:ascii="Cambria" w:hAnsi="Cambria"/>
          <w:b/>
          <w:bCs/>
          <w:u w:val="single"/>
          <w:lang w:val="ru-RU"/>
        </w:rPr>
        <w:t xml:space="preserve"> срезания с живых</w:t>
      </w:r>
      <w:r w:rsidR="007A35F3" w:rsidRPr="007A35F3">
        <w:rPr>
          <w:rFonts w:ascii="Cambria" w:hAnsi="Cambria"/>
          <w:b/>
          <w:bCs/>
          <w:u w:val="single"/>
          <w:lang w:val="ru-RU"/>
        </w:rPr>
        <w:t xml:space="preserve"> деревь</w:t>
      </w:r>
      <w:r>
        <w:rPr>
          <w:rFonts w:ascii="Cambria" w:hAnsi="Cambria"/>
          <w:b/>
          <w:bCs/>
          <w:u w:val="single"/>
          <w:lang w:val="ru-RU"/>
        </w:rPr>
        <w:t>ев</w:t>
      </w:r>
      <w:r w:rsidR="007A35F3" w:rsidRPr="007A35F3">
        <w:rPr>
          <w:rFonts w:ascii="Cambria" w:hAnsi="Cambria"/>
          <w:b/>
          <w:bCs/>
          <w:u w:val="single"/>
          <w:lang w:val="ru-RU"/>
        </w:rPr>
        <w:t xml:space="preserve"> </w:t>
      </w:r>
      <w:r w:rsidR="007A35F3" w:rsidRPr="007A35F3">
        <w:rPr>
          <w:rFonts w:ascii="Cambria" w:hAnsi="Cambria"/>
          <w:lang w:val="ru-RU"/>
        </w:rPr>
        <w:t>мо</w:t>
      </w:r>
      <w:r>
        <w:rPr>
          <w:rFonts w:ascii="Cambria" w:hAnsi="Cambria"/>
          <w:lang w:val="ru-RU"/>
        </w:rPr>
        <w:t>жет</w:t>
      </w:r>
      <w:r w:rsidR="007A35F3" w:rsidRPr="007A35F3">
        <w:rPr>
          <w:rFonts w:ascii="Cambria" w:hAnsi="Cambria"/>
          <w:lang w:val="ru-RU"/>
        </w:rPr>
        <w:t xml:space="preserve"> способствовать сбору спелых плодов и семян. Однако избегайте старых плодов и семян из-за </w:t>
      </w:r>
      <w:r>
        <w:rPr>
          <w:rFonts w:ascii="Cambria" w:hAnsi="Cambria"/>
          <w:lang w:val="ru-RU"/>
        </w:rPr>
        <w:t xml:space="preserve">их </w:t>
      </w:r>
      <w:r w:rsidR="007A35F3" w:rsidRPr="007A35F3">
        <w:rPr>
          <w:rFonts w:ascii="Cambria" w:hAnsi="Cambria"/>
          <w:lang w:val="ru-RU"/>
        </w:rPr>
        <w:t>низкой жизнеспособности.</w:t>
      </w:r>
    </w:p>
    <w:p w14:paraId="4489724A" w14:textId="773A4C3D" w:rsidR="004E6678" w:rsidRPr="002C708B" w:rsidRDefault="007A35F3" w:rsidP="007A35F3">
      <w:pPr>
        <w:spacing w:after="0" w:line="240" w:lineRule="auto"/>
        <w:jc w:val="both"/>
        <w:rPr>
          <w:rFonts w:ascii="Cambria" w:hAnsi="Cambria"/>
          <w:lang w:val="ru-RU"/>
        </w:rPr>
      </w:pPr>
      <w:r w:rsidRPr="007A35F3">
        <w:rPr>
          <w:rFonts w:ascii="Cambria" w:hAnsi="Cambria"/>
          <w:lang w:val="ru-RU"/>
        </w:rPr>
        <w:t xml:space="preserve">По возможности срезайте только плоды, а не ветки. В противном случае обрезка ветвей с семенами </w:t>
      </w:r>
      <w:r w:rsidR="00040A53" w:rsidRPr="007A35F3">
        <w:rPr>
          <w:rFonts w:ascii="Cambria" w:hAnsi="Cambria"/>
          <w:lang w:val="ru-RU"/>
        </w:rPr>
        <w:t>— это</w:t>
      </w:r>
      <w:r w:rsidRPr="007A35F3">
        <w:rPr>
          <w:rFonts w:ascii="Cambria" w:hAnsi="Cambria"/>
          <w:lang w:val="ru-RU"/>
        </w:rPr>
        <w:t xml:space="preserve"> еще один метод сбора семян, когда семена не собираются вручную. Используйте специальные инструменты (например, секатор с прикрепленными ножницами или шест с прикрепленной пилой или крючковатым ножом, простой крюк, колоколообразный крючок, грабли, нож, пилу), чтобы срезать ветви деревьев. Срезайте как можно меньше, избегайте поломки или разрыва ветвей или образования больших ран, чтобы защитить деревья от нападений вредителей и болезней (</w:t>
      </w:r>
      <w:r w:rsidRPr="007A35F3">
        <w:rPr>
          <w:rFonts w:ascii="Cambria" w:hAnsi="Cambria"/>
          <w:lang w:val="en-GB"/>
        </w:rPr>
        <w:t>Topak</w:t>
      </w:r>
      <w:r w:rsidRPr="007A35F3">
        <w:rPr>
          <w:rFonts w:ascii="Cambria" w:hAnsi="Cambria"/>
          <w:lang w:val="ru-RU"/>
        </w:rPr>
        <w:t xml:space="preserve">, 1990; </w:t>
      </w:r>
      <w:r w:rsidRPr="007A35F3">
        <w:rPr>
          <w:rFonts w:ascii="Cambria" w:hAnsi="Cambria"/>
          <w:lang w:val="en-GB"/>
        </w:rPr>
        <w:t>FAO</w:t>
      </w:r>
      <w:r w:rsidRPr="007A35F3">
        <w:rPr>
          <w:rFonts w:ascii="Cambria" w:hAnsi="Cambria"/>
          <w:lang w:val="ru-RU"/>
        </w:rPr>
        <w:t xml:space="preserve">, 1993; </w:t>
      </w:r>
      <w:r w:rsidRPr="007A35F3">
        <w:rPr>
          <w:rFonts w:ascii="Cambria" w:hAnsi="Cambria"/>
          <w:lang w:val="en-GB"/>
        </w:rPr>
        <w:t>Robbins</w:t>
      </w:r>
      <w:r w:rsidRPr="007A35F3">
        <w:rPr>
          <w:rFonts w:ascii="Cambria" w:hAnsi="Cambria"/>
          <w:lang w:val="ru-RU"/>
        </w:rPr>
        <w:t xml:space="preserve"> </w:t>
      </w:r>
      <w:r w:rsidRPr="007A35F3">
        <w:rPr>
          <w:rFonts w:ascii="Cambria" w:hAnsi="Cambria"/>
          <w:lang w:val="en-GB"/>
        </w:rPr>
        <w:t>and</w:t>
      </w:r>
      <w:r w:rsidRPr="007A35F3">
        <w:rPr>
          <w:rFonts w:ascii="Cambria" w:hAnsi="Cambria"/>
          <w:lang w:val="ru-RU"/>
        </w:rPr>
        <w:t xml:space="preserve"> </w:t>
      </w:r>
      <w:r w:rsidRPr="007A35F3">
        <w:rPr>
          <w:rFonts w:ascii="Cambria" w:hAnsi="Cambria"/>
          <w:lang w:val="en-GB"/>
        </w:rPr>
        <w:t>Shrestha</w:t>
      </w:r>
      <w:r w:rsidRPr="007A35F3">
        <w:rPr>
          <w:rFonts w:ascii="Cambria" w:hAnsi="Cambria"/>
          <w:lang w:val="ru-RU"/>
        </w:rPr>
        <w:t xml:space="preserve">, 2004). </w:t>
      </w:r>
      <w:r w:rsidRPr="007A35F3">
        <w:rPr>
          <w:rFonts w:ascii="Cambria" w:hAnsi="Cambria"/>
          <w:lang w:val="en-GB"/>
        </w:rPr>
        <w:t>Выполните следующие действия, чтобы собрать семена, обрезая семенные ветви</w:t>
      </w:r>
      <w:r w:rsidR="002C708B">
        <w:rPr>
          <w:rFonts w:ascii="Cambria" w:hAnsi="Cambria"/>
          <w:lang w:val="ru-RU"/>
        </w:rPr>
        <w:t>:</w:t>
      </w:r>
    </w:p>
    <w:p w14:paraId="3D0C4DE2" w14:textId="77777777" w:rsidR="00C95553" w:rsidRPr="00982C5D" w:rsidRDefault="00C95553">
      <w:pPr>
        <w:spacing w:after="0" w:line="240" w:lineRule="auto"/>
        <w:jc w:val="both"/>
        <w:rPr>
          <w:rFonts w:ascii="Cambria" w:hAnsi="Cambria"/>
          <w:lang w:val="en-GB"/>
        </w:rPr>
      </w:pPr>
    </w:p>
    <w:p w14:paraId="5A58DCA0" w14:textId="2021C1A3" w:rsidR="007A35F3" w:rsidRPr="007A35F3" w:rsidRDefault="007A35F3" w:rsidP="007A35F3">
      <w:pPr>
        <w:pStyle w:val="ListeParagraf"/>
        <w:numPr>
          <w:ilvl w:val="0"/>
          <w:numId w:val="2"/>
        </w:numPr>
        <w:spacing w:after="0" w:line="240" w:lineRule="auto"/>
        <w:jc w:val="both"/>
        <w:rPr>
          <w:rFonts w:ascii="Cambria" w:hAnsi="Cambria"/>
          <w:lang w:val="ru-RU"/>
        </w:rPr>
      </w:pPr>
      <w:r w:rsidRPr="007A35F3">
        <w:rPr>
          <w:rFonts w:ascii="Cambria" w:hAnsi="Cambria"/>
          <w:lang w:val="ru-RU"/>
        </w:rPr>
        <w:t>Выберите ветви с большим количеством красивых фруктов, стручков или семян,</w:t>
      </w:r>
    </w:p>
    <w:p w14:paraId="1E14DAF1" w14:textId="46A2FBD9" w:rsidR="007A35F3" w:rsidRPr="007A35F3" w:rsidRDefault="007A35F3" w:rsidP="007A35F3">
      <w:pPr>
        <w:pStyle w:val="ListeParagraf"/>
        <w:numPr>
          <w:ilvl w:val="0"/>
          <w:numId w:val="2"/>
        </w:numPr>
        <w:spacing w:after="0" w:line="240" w:lineRule="auto"/>
        <w:jc w:val="both"/>
        <w:rPr>
          <w:rFonts w:ascii="Cambria" w:hAnsi="Cambria"/>
          <w:lang w:val="ru-RU"/>
        </w:rPr>
      </w:pPr>
      <w:r w:rsidRPr="007A35F3">
        <w:rPr>
          <w:rFonts w:ascii="Cambria" w:hAnsi="Cambria"/>
          <w:lang w:val="ru-RU"/>
        </w:rPr>
        <w:t>Расположите подстилку, чтобы на нее упали фрукты, стручки или семена,</w:t>
      </w:r>
    </w:p>
    <w:p w14:paraId="212009D9" w14:textId="495653F0" w:rsidR="007A35F3" w:rsidRPr="007A35F3" w:rsidRDefault="007A35F3" w:rsidP="007A35F3">
      <w:pPr>
        <w:pStyle w:val="ListeParagraf"/>
        <w:numPr>
          <w:ilvl w:val="0"/>
          <w:numId w:val="2"/>
        </w:numPr>
        <w:spacing w:after="0" w:line="240" w:lineRule="auto"/>
        <w:jc w:val="both"/>
        <w:rPr>
          <w:rFonts w:ascii="Cambria" w:hAnsi="Cambria"/>
          <w:lang w:val="ru-RU"/>
        </w:rPr>
      </w:pPr>
      <w:r w:rsidRPr="007A35F3">
        <w:rPr>
          <w:rFonts w:ascii="Cambria" w:hAnsi="Cambria"/>
          <w:lang w:val="ru-RU"/>
        </w:rPr>
        <w:t xml:space="preserve">При необходимости </w:t>
      </w:r>
      <w:r w:rsidR="005F6806">
        <w:rPr>
          <w:rFonts w:ascii="Cambria" w:hAnsi="Cambria"/>
          <w:lang w:val="ru-RU"/>
        </w:rPr>
        <w:t>создайте</w:t>
      </w:r>
      <w:r w:rsidRPr="007A35F3">
        <w:rPr>
          <w:rFonts w:ascii="Cambria" w:hAnsi="Cambria"/>
          <w:lang w:val="ru-RU"/>
        </w:rPr>
        <w:t xml:space="preserve"> «окна», чтобы семенные ветви могли упасть на землю и не запутаться в дереве при падении,</w:t>
      </w:r>
    </w:p>
    <w:p w14:paraId="65268972" w14:textId="59866CAF" w:rsidR="007A35F3" w:rsidRPr="007A35F3" w:rsidRDefault="007A35F3" w:rsidP="007A35F3">
      <w:pPr>
        <w:pStyle w:val="ListeParagraf"/>
        <w:numPr>
          <w:ilvl w:val="0"/>
          <w:numId w:val="2"/>
        </w:numPr>
        <w:spacing w:after="0" w:line="240" w:lineRule="auto"/>
        <w:jc w:val="both"/>
        <w:rPr>
          <w:rFonts w:ascii="Cambria" w:hAnsi="Cambria"/>
          <w:lang w:val="ru-RU"/>
        </w:rPr>
      </w:pPr>
      <w:r w:rsidRPr="007A35F3">
        <w:rPr>
          <w:rFonts w:ascii="Cambria" w:hAnsi="Cambria"/>
          <w:lang w:val="ru-RU"/>
        </w:rPr>
        <w:t>Обрежьте ветки, используя соответствующие методы обрезки,</w:t>
      </w:r>
    </w:p>
    <w:p w14:paraId="1F707F6B" w14:textId="4650C8CB" w:rsidR="00810B93" w:rsidRPr="007A35F3" w:rsidRDefault="007A35F3" w:rsidP="007A35F3">
      <w:pPr>
        <w:pStyle w:val="ListeParagraf"/>
        <w:numPr>
          <w:ilvl w:val="0"/>
          <w:numId w:val="2"/>
        </w:numPr>
        <w:spacing w:after="0" w:line="240" w:lineRule="auto"/>
        <w:jc w:val="both"/>
        <w:rPr>
          <w:rFonts w:ascii="Cambria" w:hAnsi="Cambria"/>
          <w:lang w:val="ru-RU"/>
        </w:rPr>
      </w:pPr>
      <w:r w:rsidRPr="007A35F3">
        <w:rPr>
          <w:rFonts w:ascii="Cambria" w:hAnsi="Cambria"/>
          <w:lang w:val="ru-RU"/>
        </w:rPr>
        <w:t>Собирать плоды, стручки или семена (ФАО, 1993)</w:t>
      </w:r>
      <w:r w:rsidR="004E6678" w:rsidRPr="007A35F3">
        <w:rPr>
          <w:rFonts w:ascii="Cambria" w:hAnsi="Cambria"/>
          <w:lang w:val="ru-RU"/>
        </w:rPr>
        <w:t>.</w:t>
      </w:r>
    </w:p>
    <w:p w14:paraId="42227B2A" w14:textId="77777777" w:rsidR="00777EBC" w:rsidRPr="007A35F3" w:rsidRDefault="00777EBC">
      <w:pPr>
        <w:pStyle w:val="NormalWeb"/>
        <w:spacing w:before="0" w:beforeAutospacing="0" w:after="0" w:afterAutospacing="0"/>
        <w:jc w:val="both"/>
        <w:rPr>
          <w:rFonts w:ascii="Cambria" w:hAnsi="Cambria"/>
          <w:sz w:val="22"/>
          <w:szCs w:val="22"/>
          <w:lang w:val="ru-RU"/>
        </w:rPr>
      </w:pPr>
    </w:p>
    <w:p w14:paraId="7A9867D7" w14:textId="53E96B4F" w:rsidR="00CA06DA" w:rsidRPr="007A35F3" w:rsidRDefault="007A35F3">
      <w:pPr>
        <w:pStyle w:val="NormalWeb"/>
        <w:spacing w:before="0" w:beforeAutospacing="0" w:after="0" w:afterAutospacing="0"/>
        <w:jc w:val="both"/>
        <w:rPr>
          <w:rFonts w:ascii="Cambria" w:hAnsi="Cambria"/>
          <w:sz w:val="22"/>
          <w:szCs w:val="22"/>
          <w:lang w:val="ru-RU"/>
        </w:rPr>
      </w:pPr>
      <w:r w:rsidRPr="007A35F3">
        <w:rPr>
          <w:rFonts w:ascii="Cambria" w:hAnsi="Cambria"/>
          <w:sz w:val="22"/>
          <w:szCs w:val="22"/>
          <w:lang w:val="ru-RU"/>
        </w:rPr>
        <w:t xml:space="preserve">Привяжите корзину возле секатора, чтобы собирать плоды, когда они падают </w:t>
      </w:r>
      <w:r w:rsidR="005F6806">
        <w:rPr>
          <w:rFonts w:ascii="Cambria" w:hAnsi="Cambria"/>
          <w:sz w:val="22"/>
          <w:szCs w:val="22"/>
          <w:lang w:val="ru-RU"/>
        </w:rPr>
        <w:t>с</w:t>
      </w:r>
      <w:r w:rsidRPr="007A35F3">
        <w:rPr>
          <w:rFonts w:ascii="Cambria" w:hAnsi="Cambria"/>
          <w:sz w:val="22"/>
          <w:szCs w:val="22"/>
          <w:lang w:val="ru-RU"/>
        </w:rPr>
        <w:t xml:space="preserve"> фруктовы</w:t>
      </w:r>
      <w:r w:rsidR="005F6806">
        <w:rPr>
          <w:rFonts w:ascii="Cambria" w:hAnsi="Cambria"/>
          <w:sz w:val="22"/>
          <w:szCs w:val="22"/>
          <w:lang w:val="ru-RU"/>
        </w:rPr>
        <w:t>х</w:t>
      </w:r>
      <w:r w:rsidRPr="007A35F3">
        <w:rPr>
          <w:rFonts w:ascii="Cambria" w:hAnsi="Cambria"/>
          <w:sz w:val="22"/>
          <w:szCs w:val="22"/>
          <w:lang w:val="ru-RU"/>
        </w:rPr>
        <w:t xml:space="preserve"> деревь</w:t>
      </w:r>
      <w:r w:rsidR="005F6806">
        <w:rPr>
          <w:rFonts w:ascii="Cambria" w:hAnsi="Cambria"/>
          <w:sz w:val="22"/>
          <w:szCs w:val="22"/>
          <w:lang w:val="ru-RU"/>
        </w:rPr>
        <w:t>ев</w:t>
      </w:r>
      <w:r w:rsidRPr="007A35F3">
        <w:rPr>
          <w:rFonts w:ascii="Cambria" w:hAnsi="Cambria"/>
          <w:sz w:val="22"/>
          <w:szCs w:val="22"/>
          <w:lang w:val="ru-RU"/>
        </w:rPr>
        <w:t xml:space="preserve">. Этот метод позволяет избежать </w:t>
      </w:r>
      <w:r w:rsidR="005F6806">
        <w:rPr>
          <w:rFonts w:ascii="Cambria" w:hAnsi="Cambria"/>
          <w:sz w:val="22"/>
          <w:szCs w:val="22"/>
          <w:lang w:val="ru-RU"/>
        </w:rPr>
        <w:t>повреждения</w:t>
      </w:r>
      <w:r w:rsidRPr="007A35F3">
        <w:rPr>
          <w:rFonts w:ascii="Cambria" w:hAnsi="Cambria"/>
          <w:sz w:val="22"/>
          <w:szCs w:val="22"/>
          <w:lang w:val="ru-RU"/>
        </w:rPr>
        <w:t xml:space="preserve"> и порчи плодов (</w:t>
      </w:r>
      <w:r w:rsidRPr="007A35F3">
        <w:rPr>
          <w:rFonts w:ascii="Cambria" w:hAnsi="Cambria"/>
          <w:sz w:val="22"/>
          <w:szCs w:val="22"/>
          <w:lang w:val="en-GB"/>
        </w:rPr>
        <w:t>FAO</w:t>
      </w:r>
      <w:r w:rsidRPr="007A35F3">
        <w:rPr>
          <w:rFonts w:ascii="Cambria" w:hAnsi="Cambria"/>
          <w:sz w:val="22"/>
          <w:szCs w:val="22"/>
          <w:lang w:val="ru-RU"/>
        </w:rPr>
        <w:t>, 1993). Кроме того, при сборе фруктов и семян следует избегать повреждения</w:t>
      </w:r>
      <w:r w:rsidR="005F6806">
        <w:rPr>
          <w:rFonts w:ascii="Cambria" w:hAnsi="Cambria"/>
          <w:sz w:val="22"/>
          <w:szCs w:val="22"/>
          <w:lang w:val="ru-RU"/>
        </w:rPr>
        <w:t xml:space="preserve"> самих</w:t>
      </w:r>
      <w:r w:rsidRPr="007A35F3">
        <w:rPr>
          <w:rFonts w:ascii="Cambria" w:hAnsi="Cambria"/>
          <w:sz w:val="22"/>
          <w:szCs w:val="22"/>
          <w:lang w:val="ru-RU"/>
        </w:rPr>
        <w:t xml:space="preserve"> деревьев. Другими словами, сбор фруктов и семян должен быть экологически безопасным для устойчивого развития и сбора фруктов и семян и обеспечивать соответствующее генетическое биоразнообразие </w:t>
      </w:r>
      <w:r w:rsidR="005F6806">
        <w:rPr>
          <w:rFonts w:ascii="Cambria" w:hAnsi="Cambria"/>
          <w:sz w:val="22"/>
          <w:szCs w:val="22"/>
          <w:lang w:val="ru-RU"/>
        </w:rPr>
        <w:t>дерева</w:t>
      </w:r>
      <w:r w:rsidRPr="007A35F3">
        <w:rPr>
          <w:rFonts w:ascii="Cambria" w:hAnsi="Cambria"/>
          <w:sz w:val="22"/>
          <w:szCs w:val="22"/>
          <w:lang w:val="ru-RU"/>
        </w:rPr>
        <w:t>-донора</w:t>
      </w:r>
      <w:r w:rsidR="00DA1FFC" w:rsidRPr="007A35F3">
        <w:rPr>
          <w:rFonts w:ascii="Cambria" w:hAnsi="Cambria"/>
          <w:sz w:val="22"/>
          <w:szCs w:val="22"/>
          <w:lang w:val="ru-RU"/>
        </w:rPr>
        <w:t>.</w:t>
      </w:r>
    </w:p>
    <w:p w14:paraId="4A48F0DF" w14:textId="77777777" w:rsidR="003B39BF" w:rsidRPr="007A35F3" w:rsidRDefault="003B39BF">
      <w:pPr>
        <w:pStyle w:val="NormalWeb"/>
        <w:spacing w:before="0" w:beforeAutospacing="0" w:after="0" w:afterAutospacing="0"/>
        <w:jc w:val="both"/>
        <w:rPr>
          <w:rFonts w:ascii="Cambria" w:hAnsi="Cambria"/>
          <w:sz w:val="22"/>
          <w:szCs w:val="22"/>
          <w:lang w:val="ru-RU"/>
        </w:rPr>
      </w:pPr>
    </w:p>
    <w:p w14:paraId="41C62795" w14:textId="47874CF3" w:rsidR="00782AAF" w:rsidRPr="007A35F3" w:rsidRDefault="007A35F3">
      <w:pPr>
        <w:spacing w:after="0" w:line="240" w:lineRule="auto"/>
        <w:jc w:val="both"/>
        <w:rPr>
          <w:rFonts w:ascii="Cambria" w:hAnsi="Cambria"/>
          <w:b/>
          <w:bCs/>
          <w:u w:val="single"/>
          <w:lang w:val="ru-RU"/>
        </w:rPr>
      </w:pPr>
      <w:r w:rsidRPr="007A35F3">
        <w:rPr>
          <w:rFonts w:ascii="Cambria" w:hAnsi="Cambria"/>
          <w:b/>
          <w:bCs/>
          <w:u w:val="single"/>
          <w:lang w:val="ru-RU"/>
        </w:rPr>
        <w:t xml:space="preserve">Бросок веревки с утяжеленным концом, </w:t>
      </w:r>
      <w:r w:rsidR="005F6806">
        <w:rPr>
          <w:rFonts w:ascii="Cambria" w:hAnsi="Cambria"/>
          <w:b/>
          <w:bCs/>
          <w:u w:val="single"/>
          <w:lang w:val="ru-RU"/>
        </w:rPr>
        <w:t>с последующим сломом</w:t>
      </w:r>
      <w:r w:rsidRPr="007A35F3">
        <w:rPr>
          <w:rFonts w:ascii="Cambria" w:hAnsi="Cambria"/>
          <w:b/>
          <w:bCs/>
          <w:u w:val="single"/>
          <w:lang w:val="ru-RU"/>
        </w:rPr>
        <w:t xml:space="preserve"> ветк</w:t>
      </w:r>
      <w:r w:rsidR="005F6806">
        <w:rPr>
          <w:rFonts w:ascii="Cambria" w:hAnsi="Cambria"/>
          <w:b/>
          <w:bCs/>
          <w:u w:val="single"/>
          <w:lang w:val="ru-RU"/>
        </w:rPr>
        <w:t>и</w:t>
      </w:r>
      <w:r w:rsidRPr="007A35F3">
        <w:rPr>
          <w:rFonts w:ascii="Cambria" w:hAnsi="Cambria"/>
          <w:b/>
          <w:bCs/>
          <w:u w:val="single"/>
          <w:lang w:val="ru-RU"/>
        </w:rPr>
        <w:t xml:space="preserve"> с семенами, </w:t>
      </w:r>
      <w:r w:rsidRPr="007A35F3">
        <w:rPr>
          <w:rFonts w:ascii="Cambria" w:hAnsi="Cambria"/>
          <w:lang w:val="ru-RU"/>
        </w:rPr>
        <w:t xml:space="preserve">может быть последней возможностью для сбора плодов и семян. Однако этот метод не рекомендуется, так как он разрушителен (т. </w:t>
      </w:r>
      <w:r>
        <w:rPr>
          <w:rFonts w:ascii="Cambria" w:hAnsi="Cambria"/>
          <w:lang w:val="ru-RU"/>
        </w:rPr>
        <w:t>е</w:t>
      </w:r>
      <w:r w:rsidRPr="007A35F3">
        <w:rPr>
          <w:rFonts w:ascii="Cambria" w:hAnsi="Cambria"/>
          <w:lang w:val="ru-RU"/>
        </w:rPr>
        <w:t xml:space="preserve">. Повреждает дерево, открывает доступ к вредителям и болезням, теряет в следующем году плоды, шишки, семена). Кроме того, для сбора семян используются луки, стрелы и крупнокалиберные винтовки на земле или </w:t>
      </w:r>
      <w:r w:rsidR="005F6806">
        <w:rPr>
          <w:rFonts w:ascii="Cambria" w:hAnsi="Cambria"/>
          <w:lang w:val="ru-RU"/>
        </w:rPr>
        <w:t>с</w:t>
      </w:r>
      <w:r w:rsidRPr="007A35F3">
        <w:rPr>
          <w:rFonts w:ascii="Cambria" w:hAnsi="Cambria"/>
          <w:lang w:val="ru-RU"/>
        </w:rPr>
        <w:t xml:space="preserve"> воздух</w:t>
      </w:r>
      <w:r w:rsidR="005F6806">
        <w:rPr>
          <w:rFonts w:ascii="Cambria" w:hAnsi="Cambria"/>
          <w:lang w:val="ru-RU"/>
        </w:rPr>
        <w:t>а</w:t>
      </w:r>
      <w:r w:rsidRPr="007A35F3">
        <w:rPr>
          <w:rFonts w:ascii="Cambria" w:hAnsi="Cambria"/>
          <w:lang w:val="ru-RU"/>
        </w:rPr>
        <w:t>, но эти инструменты не рекомендуются</w:t>
      </w:r>
      <w:r w:rsidR="005F6806">
        <w:rPr>
          <w:rFonts w:ascii="Cambria" w:hAnsi="Cambria"/>
          <w:lang w:val="ru-RU"/>
        </w:rPr>
        <w:t xml:space="preserve"> применять</w:t>
      </w:r>
      <w:r w:rsidRPr="007A35F3">
        <w:rPr>
          <w:rFonts w:ascii="Cambria" w:hAnsi="Cambria"/>
          <w:lang w:val="ru-RU"/>
        </w:rPr>
        <w:t xml:space="preserve"> по соображениям безопасности.</w:t>
      </w:r>
    </w:p>
    <w:p w14:paraId="7334FB3A" w14:textId="77777777" w:rsidR="007A35F3" w:rsidRPr="007A35F3" w:rsidRDefault="007A35F3">
      <w:pPr>
        <w:spacing w:after="0" w:line="240" w:lineRule="auto"/>
        <w:jc w:val="both"/>
        <w:rPr>
          <w:rFonts w:ascii="Cambria" w:hAnsi="Cambria"/>
          <w:lang w:val="ru-RU"/>
        </w:rPr>
      </w:pPr>
    </w:p>
    <w:p w14:paraId="4A262BB1" w14:textId="0C2E10C6" w:rsidR="0052581F" w:rsidRPr="007A35F3" w:rsidRDefault="007A35F3">
      <w:pPr>
        <w:autoSpaceDE w:val="0"/>
        <w:autoSpaceDN w:val="0"/>
        <w:adjustRightInd w:val="0"/>
        <w:spacing w:after="0" w:line="240" w:lineRule="auto"/>
        <w:jc w:val="both"/>
        <w:rPr>
          <w:rFonts w:ascii="Cambria" w:hAnsi="Cambria" w:cs="AGaramond-Regular"/>
          <w:lang w:val="ru-RU"/>
        </w:rPr>
      </w:pPr>
      <w:r w:rsidRPr="007A35F3">
        <w:rPr>
          <w:rFonts w:ascii="Cambria" w:hAnsi="Cambria" w:cs="AGaramond-Regular"/>
          <w:lang w:val="ru-RU"/>
        </w:rPr>
        <w:t xml:space="preserve">Наконец, собирайте семена во время </w:t>
      </w:r>
      <w:r w:rsidR="005F6806">
        <w:rPr>
          <w:rFonts w:ascii="Cambria" w:hAnsi="Cambria" w:cs="AGaramond-Regular"/>
          <w:lang w:val="ru-RU"/>
        </w:rPr>
        <w:t>рубок и меропритяий</w:t>
      </w:r>
      <w:r w:rsidRPr="007A35F3">
        <w:rPr>
          <w:rFonts w:ascii="Cambria" w:hAnsi="Cambria" w:cs="AGaramond-Regular"/>
          <w:lang w:val="ru-RU"/>
        </w:rPr>
        <w:t xml:space="preserve">, </w:t>
      </w:r>
      <w:r w:rsidR="00040A53" w:rsidRPr="007A35F3">
        <w:rPr>
          <w:rFonts w:ascii="Cambria" w:hAnsi="Cambria" w:cs="AGaramond-Regular"/>
          <w:lang w:val="ru-RU"/>
        </w:rPr>
        <w:t>таких,</w:t>
      </w:r>
      <w:r w:rsidRPr="007A35F3">
        <w:rPr>
          <w:rFonts w:ascii="Cambria" w:hAnsi="Cambria" w:cs="AGaramond-Regular"/>
          <w:lang w:val="ru-RU"/>
        </w:rPr>
        <w:t xml:space="preserve"> как </w:t>
      </w:r>
      <w:r w:rsidR="005F6806">
        <w:rPr>
          <w:rFonts w:ascii="Cambria" w:hAnsi="Cambria" w:cs="AGaramond-Regular"/>
          <w:lang w:val="ru-RU"/>
        </w:rPr>
        <w:t>например лесохозяйственный уход</w:t>
      </w:r>
      <w:r w:rsidRPr="007A35F3">
        <w:rPr>
          <w:rFonts w:ascii="Cambria" w:hAnsi="Cambria" w:cs="AGaramond-Regular"/>
          <w:lang w:val="ru-RU"/>
        </w:rPr>
        <w:t xml:space="preserve"> (</w:t>
      </w:r>
      <w:r w:rsidR="005F6806">
        <w:rPr>
          <w:rFonts w:ascii="Cambria" w:hAnsi="Cambria" w:cs="AGaramond-Regular"/>
          <w:lang w:val="ru-RU"/>
        </w:rPr>
        <w:t>заготовкаы</w:t>
      </w:r>
      <w:r w:rsidRPr="007A35F3">
        <w:rPr>
          <w:rFonts w:ascii="Cambria" w:hAnsi="Cambria" w:cs="AGaramond-Regular"/>
          <w:lang w:val="ru-RU"/>
        </w:rPr>
        <w:t>, обрезка), добыча полезных ископаемых, строительство и расчистка линий электропередач. Однако не вырубайте деревья только для сбора семян (</w:t>
      </w:r>
      <w:r w:rsidRPr="007A35F3">
        <w:rPr>
          <w:rFonts w:ascii="Cambria" w:hAnsi="Cambria" w:cs="AGaramond-Regular"/>
          <w:lang w:val="en-GB"/>
        </w:rPr>
        <w:t>Topak</w:t>
      </w:r>
      <w:r w:rsidRPr="007A35F3">
        <w:rPr>
          <w:rFonts w:ascii="Cambria" w:hAnsi="Cambria" w:cs="AGaramond-Regular"/>
          <w:lang w:val="ru-RU"/>
        </w:rPr>
        <w:t xml:space="preserve">, 1990; </w:t>
      </w:r>
      <w:r w:rsidRPr="007A35F3">
        <w:rPr>
          <w:rFonts w:ascii="Cambria" w:hAnsi="Cambria" w:cs="AGaramond-Regular"/>
          <w:lang w:val="en-GB"/>
        </w:rPr>
        <w:t>FloraBank</w:t>
      </w:r>
      <w:r w:rsidRPr="007A35F3">
        <w:rPr>
          <w:rFonts w:ascii="Cambria" w:hAnsi="Cambria" w:cs="AGaramond-Regular"/>
          <w:lang w:val="ru-RU"/>
        </w:rPr>
        <w:t>, 1999</w:t>
      </w:r>
      <w:r w:rsidRPr="007A35F3">
        <w:rPr>
          <w:rFonts w:ascii="Cambria" w:hAnsi="Cambria" w:cs="AGaramond-Regular"/>
          <w:lang w:val="en-GB"/>
        </w:rPr>
        <w:t>b</w:t>
      </w:r>
      <w:r w:rsidRPr="007A35F3">
        <w:rPr>
          <w:rFonts w:ascii="Cambria" w:hAnsi="Cambria" w:cs="AGaramond-Regular"/>
          <w:lang w:val="ru-RU"/>
        </w:rPr>
        <w:t xml:space="preserve">). Если фенотипическое качество родительских деревьев более важно, чем количество семян, отбор и валка материнских деревьев, а также сбор урожая фруктов и семян могут быть выполнены заблаговременно до проведения </w:t>
      </w:r>
      <w:r w:rsidR="005F6806">
        <w:rPr>
          <w:rFonts w:ascii="Cambria" w:hAnsi="Cambria" w:cs="AGaramond-Regular"/>
          <w:lang w:val="ru-RU"/>
        </w:rPr>
        <w:t>самой рубки</w:t>
      </w:r>
      <w:r w:rsidRPr="007A35F3">
        <w:rPr>
          <w:rFonts w:ascii="Cambria" w:hAnsi="Cambria" w:cs="AGaramond-Regular"/>
          <w:lang w:val="ru-RU"/>
        </w:rPr>
        <w:t xml:space="preserve">. Избегайте сбора плодов и семян на ранних этапах </w:t>
      </w:r>
      <w:r w:rsidR="005F6806">
        <w:rPr>
          <w:rFonts w:ascii="Cambria" w:hAnsi="Cambria" w:cs="AGaramond-Regular"/>
          <w:lang w:val="ru-RU"/>
        </w:rPr>
        <w:t>проведения рубок</w:t>
      </w:r>
      <w:r w:rsidRPr="007A35F3">
        <w:rPr>
          <w:rFonts w:ascii="Cambria" w:hAnsi="Cambria" w:cs="AGaramond-Regular"/>
          <w:lang w:val="ru-RU"/>
        </w:rPr>
        <w:t>, поскольку правильно диагностировать фенотипическое качество в этом возрасте сложно (</w:t>
      </w:r>
      <w:r w:rsidRPr="007A35F3">
        <w:rPr>
          <w:rFonts w:ascii="Cambria" w:hAnsi="Cambria" w:cs="AGaramond-Regular"/>
          <w:lang w:val="en-GB"/>
        </w:rPr>
        <w:t>FAO</w:t>
      </w:r>
      <w:r w:rsidRPr="007A35F3">
        <w:rPr>
          <w:rFonts w:ascii="Cambria" w:hAnsi="Cambria" w:cs="AGaramond-Regular"/>
          <w:lang w:val="ru-RU"/>
        </w:rPr>
        <w:t xml:space="preserve">, 1985). </w:t>
      </w:r>
      <w:r w:rsidR="005F6806">
        <w:rPr>
          <w:rFonts w:ascii="Cambria" w:hAnsi="Cambria" w:cs="AGaramond-Regular"/>
          <w:lang w:val="ru-RU"/>
        </w:rPr>
        <w:t>Рубки</w:t>
      </w:r>
      <w:r w:rsidRPr="007A35F3">
        <w:rPr>
          <w:rFonts w:ascii="Cambria" w:hAnsi="Cambria" w:cs="AGaramond-Regular"/>
          <w:lang w:val="ru-RU"/>
        </w:rPr>
        <w:t xml:space="preserve"> должны соответствовать периоду созревания семян.</w:t>
      </w:r>
    </w:p>
    <w:p w14:paraId="066FB874" w14:textId="77777777" w:rsidR="007A35F3" w:rsidRPr="007A35F3" w:rsidRDefault="007A35F3">
      <w:pPr>
        <w:autoSpaceDE w:val="0"/>
        <w:autoSpaceDN w:val="0"/>
        <w:adjustRightInd w:val="0"/>
        <w:spacing w:after="0" w:line="240" w:lineRule="auto"/>
        <w:jc w:val="both"/>
        <w:rPr>
          <w:rFonts w:ascii="Cambria" w:eastAsia="Times New Roman" w:hAnsi="Cambria" w:cs="Times New Roman"/>
          <w:lang w:val="ru-RU" w:eastAsia="tr-TR"/>
        </w:rPr>
      </w:pPr>
    </w:p>
    <w:p w14:paraId="5245F338" w14:textId="214B900D" w:rsidR="00A02FF1" w:rsidRPr="007A35F3" w:rsidRDefault="007A35F3" w:rsidP="002A5352">
      <w:pPr>
        <w:autoSpaceDE w:val="0"/>
        <w:autoSpaceDN w:val="0"/>
        <w:adjustRightInd w:val="0"/>
        <w:spacing w:after="0" w:line="240" w:lineRule="auto"/>
        <w:jc w:val="both"/>
        <w:rPr>
          <w:rFonts w:ascii="Cambria" w:hAnsi="Cambria" w:cs="AGaramond-Regular"/>
          <w:lang w:val="ru-RU"/>
        </w:rPr>
      </w:pPr>
      <w:r w:rsidRPr="007A35F3">
        <w:rPr>
          <w:rFonts w:ascii="Cambria" w:hAnsi="Cambria" w:cs="AGaramond-Regular"/>
          <w:lang w:val="ru-RU"/>
        </w:rPr>
        <w:t>Поскольку леса разбросаны по всему региону, для</w:t>
      </w:r>
      <w:r w:rsidR="005F6806">
        <w:rPr>
          <w:rFonts w:ascii="Cambria" w:hAnsi="Cambria" w:cs="AGaramond-Regular"/>
          <w:lang w:val="ru-RU"/>
        </w:rPr>
        <w:t xml:space="preserve"> своевременной</w:t>
      </w:r>
      <w:r w:rsidRPr="007A35F3">
        <w:rPr>
          <w:rFonts w:ascii="Cambria" w:hAnsi="Cambria" w:cs="AGaramond-Regular"/>
          <w:lang w:val="ru-RU"/>
        </w:rPr>
        <w:t xml:space="preserve"> уборки семян требуется автомобиль</w:t>
      </w:r>
      <w:r w:rsidR="005F6806">
        <w:rPr>
          <w:rFonts w:ascii="Cambria" w:hAnsi="Cambria" w:cs="AGaramond-Regular"/>
          <w:lang w:val="ru-RU"/>
        </w:rPr>
        <w:t>ный транспорт</w:t>
      </w:r>
      <w:r w:rsidRPr="007A35F3">
        <w:rPr>
          <w:rFonts w:ascii="Cambria" w:hAnsi="Cambria" w:cs="AGaramond-Regular"/>
          <w:lang w:val="ru-RU"/>
        </w:rPr>
        <w:t xml:space="preserve"> для </w:t>
      </w:r>
      <w:r w:rsidR="005F6806">
        <w:rPr>
          <w:rFonts w:ascii="Cambria" w:hAnsi="Cambria" w:cs="AGaramond-Regular"/>
          <w:lang w:val="ru-RU"/>
        </w:rPr>
        <w:t xml:space="preserve">перемещения между </w:t>
      </w:r>
      <w:r w:rsidRPr="007A35F3">
        <w:rPr>
          <w:rFonts w:ascii="Cambria" w:hAnsi="Cambria" w:cs="AGaramond-Regular"/>
          <w:lang w:val="ru-RU"/>
        </w:rPr>
        <w:t>участк</w:t>
      </w:r>
      <w:r w:rsidR="005F6806">
        <w:rPr>
          <w:rFonts w:ascii="Cambria" w:hAnsi="Cambria" w:cs="AGaramond-Regular"/>
          <w:lang w:val="ru-RU"/>
        </w:rPr>
        <w:t>ами</w:t>
      </w:r>
      <w:r w:rsidRPr="007A35F3">
        <w:rPr>
          <w:rFonts w:ascii="Cambria" w:hAnsi="Cambria" w:cs="AGaramond-Regular"/>
          <w:lang w:val="ru-RU"/>
        </w:rPr>
        <w:t xml:space="preserve"> сбора семян, а также специализированное оборудование и инструменты. Список оборудования и инструментов варьируется в зависимости от частоты и количества уборки семян и типа вегетации. </w:t>
      </w:r>
      <w:r w:rsidR="009E27B9">
        <w:rPr>
          <w:rFonts w:ascii="Cambria" w:hAnsi="Cambria" w:cs="AGaramond-Regular"/>
          <w:lang w:val="ru-RU"/>
        </w:rPr>
        <w:t>Среди</w:t>
      </w:r>
      <w:r w:rsidRPr="007A35F3">
        <w:rPr>
          <w:rFonts w:ascii="Cambria" w:hAnsi="Cambria" w:cs="AGaramond-Regular"/>
          <w:lang w:val="ru-RU"/>
        </w:rPr>
        <w:t xml:space="preserve"> оборудовани</w:t>
      </w:r>
      <w:r w:rsidR="009E27B9">
        <w:rPr>
          <w:rFonts w:ascii="Cambria" w:hAnsi="Cambria" w:cs="AGaramond-Regular"/>
          <w:lang w:val="ru-RU"/>
        </w:rPr>
        <w:t>я</w:t>
      </w:r>
      <w:r w:rsidRPr="007A35F3">
        <w:rPr>
          <w:rFonts w:ascii="Cambria" w:hAnsi="Cambria" w:cs="AGaramond-Regular"/>
          <w:lang w:val="ru-RU"/>
        </w:rPr>
        <w:t xml:space="preserve"> и инструмент</w:t>
      </w:r>
      <w:r w:rsidR="009E27B9">
        <w:rPr>
          <w:rFonts w:ascii="Cambria" w:hAnsi="Cambria" w:cs="AGaramond-Regular"/>
          <w:lang w:val="ru-RU"/>
        </w:rPr>
        <w:t xml:space="preserve">ов может быть и </w:t>
      </w:r>
      <w:r w:rsidRPr="007A35F3">
        <w:rPr>
          <w:rFonts w:ascii="Cambria" w:hAnsi="Cambria" w:cs="AGaramond-Regular"/>
          <w:lang w:val="ru-RU"/>
        </w:rPr>
        <w:t>прицеп с высокой клеткой из проволочной сетки или прочный багажник на крыше с выдвижн</w:t>
      </w:r>
      <w:r w:rsidR="009E27B9">
        <w:rPr>
          <w:rFonts w:ascii="Cambria" w:hAnsi="Cambria" w:cs="AGaramond-Regular"/>
          <w:lang w:val="ru-RU"/>
        </w:rPr>
        <w:t>ой</w:t>
      </w:r>
      <w:r w:rsidRPr="007A35F3">
        <w:rPr>
          <w:rFonts w:ascii="Cambria" w:hAnsi="Cambria" w:cs="AGaramond-Regular"/>
          <w:lang w:val="ru-RU"/>
        </w:rPr>
        <w:t xml:space="preserve"> лестниц</w:t>
      </w:r>
      <w:r w:rsidR="009E27B9">
        <w:rPr>
          <w:rFonts w:ascii="Cambria" w:hAnsi="Cambria" w:cs="AGaramond-Regular"/>
          <w:lang w:val="ru-RU"/>
        </w:rPr>
        <w:t>ей</w:t>
      </w:r>
      <w:r w:rsidRPr="007A35F3">
        <w:rPr>
          <w:rFonts w:ascii="Cambria" w:hAnsi="Cambria" w:cs="AGaramond-Regular"/>
          <w:lang w:val="ru-RU"/>
        </w:rPr>
        <w:t>, лестниц</w:t>
      </w:r>
      <w:r w:rsidR="009E27B9">
        <w:rPr>
          <w:rFonts w:ascii="Cambria" w:hAnsi="Cambria" w:cs="AGaramond-Regular"/>
          <w:lang w:val="ru-RU"/>
        </w:rPr>
        <w:t>а</w:t>
      </w:r>
      <w:r w:rsidRPr="007A35F3">
        <w:rPr>
          <w:rFonts w:ascii="Cambria" w:hAnsi="Cambria" w:cs="AGaramond-Regular"/>
          <w:lang w:val="ru-RU"/>
        </w:rPr>
        <w:t xml:space="preserve"> для сбора фруктов, альпинистское оборудование и веревки, секатор с телескопической стойкой, пилы и канатные пилы, удлинитель (</w:t>
      </w:r>
      <w:r w:rsidR="009E27B9" w:rsidRPr="007A35F3">
        <w:rPr>
          <w:rFonts w:ascii="Cambria" w:hAnsi="Cambria" w:cs="AGaramond-Regular"/>
          <w:lang w:val="ru-RU"/>
        </w:rPr>
        <w:t xml:space="preserve">молоток </w:t>
      </w:r>
      <w:r w:rsidR="009E27B9">
        <w:rPr>
          <w:rFonts w:ascii="Cambria" w:hAnsi="Cambria" w:cs="AGaramond-Regular"/>
          <w:lang w:val="ru-RU"/>
        </w:rPr>
        <w:t xml:space="preserve">для сбора </w:t>
      </w:r>
      <w:r w:rsidRPr="007A35F3">
        <w:rPr>
          <w:rFonts w:ascii="Cambria" w:hAnsi="Cambria" w:cs="AGaramond-Regular"/>
          <w:lang w:val="ru-RU"/>
        </w:rPr>
        <w:t>фруктов), метательный трос с грузом, секатор</w:t>
      </w:r>
      <w:r w:rsidR="009E27B9">
        <w:rPr>
          <w:rFonts w:ascii="Cambria" w:hAnsi="Cambria" w:cs="AGaramond-Regular"/>
          <w:lang w:val="ru-RU"/>
        </w:rPr>
        <w:t>ы</w:t>
      </w:r>
      <w:r w:rsidRPr="007A35F3">
        <w:rPr>
          <w:rFonts w:ascii="Cambria" w:hAnsi="Cambria" w:cs="AGaramond-Regular"/>
          <w:lang w:val="ru-RU"/>
        </w:rPr>
        <w:t xml:space="preserve">, , сумка для снаряжения, шерстяные рюкзаки, брезент, бинокль, каски, защитные очки, перчатки, идентификационные книги деревьев, газеты и ящики для </w:t>
      </w:r>
      <w:r w:rsidR="009E27B9">
        <w:rPr>
          <w:rFonts w:ascii="Cambria" w:hAnsi="Cambria" w:cs="AGaramond-Regular"/>
          <w:lang w:val="ru-RU"/>
        </w:rPr>
        <w:t xml:space="preserve">упаковки </w:t>
      </w:r>
      <w:r w:rsidRPr="007A35F3">
        <w:rPr>
          <w:rFonts w:ascii="Cambria" w:hAnsi="Cambria" w:cs="AGaramond-Regular"/>
          <w:lang w:val="ru-RU"/>
        </w:rPr>
        <w:t xml:space="preserve">образцов, бирки, карты, компас, портативный инструмент системы глобального позиционирования, таблицы данных для сбора данных на местах, доски </w:t>
      </w:r>
      <w:r w:rsidR="009E27B9">
        <w:rPr>
          <w:rFonts w:ascii="Cambria" w:hAnsi="Cambria" w:cs="AGaramond-Regular"/>
          <w:lang w:val="ru-RU"/>
        </w:rPr>
        <w:t xml:space="preserve">для </w:t>
      </w:r>
      <w:r w:rsidRPr="007A35F3">
        <w:rPr>
          <w:rFonts w:ascii="Cambria" w:hAnsi="Cambria" w:cs="AGaramond-Regular"/>
          <w:lang w:val="ru-RU"/>
        </w:rPr>
        <w:t xml:space="preserve">объявлений и пишущие устройства, фотоаппарат и </w:t>
      </w:r>
      <w:r w:rsidR="009E27B9">
        <w:rPr>
          <w:rFonts w:ascii="Cambria" w:hAnsi="Cambria" w:cs="AGaramond-Regular"/>
          <w:lang w:val="ru-RU"/>
        </w:rPr>
        <w:t>камера</w:t>
      </w:r>
      <w:r w:rsidRPr="007A35F3">
        <w:rPr>
          <w:rFonts w:ascii="Cambria" w:hAnsi="Cambria" w:cs="AGaramond-Regular"/>
          <w:lang w:val="ru-RU"/>
        </w:rPr>
        <w:t xml:space="preserve"> (</w:t>
      </w:r>
      <w:r w:rsidRPr="007A35F3">
        <w:rPr>
          <w:rFonts w:ascii="Cambria" w:hAnsi="Cambria" w:cs="AGaramond-Regular"/>
          <w:lang w:val="en-GB"/>
        </w:rPr>
        <w:t>FloraBank</w:t>
      </w:r>
      <w:r w:rsidRPr="007A35F3">
        <w:rPr>
          <w:rFonts w:ascii="Cambria" w:hAnsi="Cambria" w:cs="AGaramond-Regular"/>
          <w:lang w:val="ru-RU"/>
        </w:rPr>
        <w:t>, 1999</w:t>
      </w:r>
      <w:r w:rsidRPr="007A35F3">
        <w:rPr>
          <w:rFonts w:ascii="Cambria" w:hAnsi="Cambria" w:cs="AGaramond-Regular"/>
          <w:lang w:val="en-GB"/>
        </w:rPr>
        <w:t>b</w:t>
      </w:r>
      <w:r w:rsidRPr="007A35F3">
        <w:rPr>
          <w:rFonts w:ascii="Cambria" w:hAnsi="Cambria" w:cs="AGaramond-Regular"/>
          <w:lang w:val="ru-RU"/>
        </w:rPr>
        <w:t>).</w:t>
      </w:r>
    </w:p>
    <w:p w14:paraId="5AA855D5" w14:textId="77777777" w:rsidR="007A35F3" w:rsidRPr="007A35F3" w:rsidRDefault="007A35F3" w:rsidP="002A5352">
      <w:pPr>
        <w:autoSpaceDE w:val="0"/>
        <w:autoSpaceDN w:val="0"/>
        <w:adjustRightInd w:val="0"/>
        <w:spacing w:after="0" w:line="240" w:lineRule="auto"/>
        <w:jc w:val="both"/>
        <w:rPr>
          <w:rFonts w:ascii="Cambria" w:hAnsi="Cambria" w:cs="AGaramond-Regular"/>
          <w:b/>
          <w:bCs/>
          <w:lang w:val="ru-RU"/>
        </w:rPr>
      </w:pPr>
    </w:p>
    <w:p w14:paraId="7631EC61" w14:textId="73FCB847" w:rsidR="00C83702" w:rsidRPr="007A35F3" w:rsidRDefault="007A35F3" w:rsidP="002A5352">
      <w:pPr>
        <w:autoSpaceDE w:val="0"/>
        <w:autoSpaceDN w:val="0"/>
        <w:adjustRightInd w:val="0"/>
        <w:spacing w:after="0" w:line="240" w:lineRule="auto"/>
        <w:jc w:val="both"/>
        <w:rPr>
          <w:rFonts w:ascii="Cambria" w:hAnsi="Cambria" w:cs="AGaramond-Regular"/>
          <w:b/>
          <w:bCs/>
          <w:lang w:val="ru-RU"/>
        </w:rPr>
      </w:pPr>
      <w:r>
        <w:rPr>
          <w:rFonts w:ascii="Cambria" w:hAnsi="Cambria" w:cs="AGaramond-Regular"/>
          <w:b/>
          <w:bCs/>
          <w:lang w:val="ru-RU"/>
        </w:rPr>
        <w:t>Критичное примечание</w:t>
      </w:r>
      <w:r w:rsidR="003D55A8" w:rsidRPr="007A35F3">
        <w:rPr>
          <w:rFonts w:ascii="Cambria" w:hAnsi="Cambria" w:cs="AGaramond-Regular"/>
          <w:b/>
          <w:bCs/>
          <w:lang w:val="ru-RU"/>
        </w:rPr>
        <w:t xml:space="preserve">. </w:t>
      </w:r>
    </w:p>
    <w:p w14:paraId="7C6458EB" w14:textId="30B42ADB" w:rsidR="00C83702" w:rsidRPr="007A35F3" w:rsidRDefault="00C83702" w:rsidP="002A5352">
      <w:pPr>
        <w:autoSpaceDE w:val="0"/>
        <w:autoSpaceDN w:val="0"/>
        <w:adjustRightInd w:val="0"/>
        <w:spacing w:after="0" w:line="240" w:lineRule="auto"/>
        <w:jc w:val="both"/>
        <w:rPr>
          <w:rFonts w:ascii="Cambria" w:hAnsi="Cambria" w:cs="AGaramond-Regular"/>
          <w:lang w:val="ru-RU"/>
        </w:rPr>
      </w:pPr>
    </w:p>
    <w:p w14:paraId="5FD12C2F" w14:textId="1F9A77D8" w:rsidR="00BE7F05" w:rsidRPr="007A35F3" w:rsidRDefault="007A35F3">
      <w:pPr>
        <w:autoSpaceDE w:val="0"/>
        <w:autoSpaceDN w:val="0"/>
        <w:adjustRightInd w:val="0"/>
        <w:spacing w:after="0" w:line="240" w:lineRule="auto"/>
        <w:jc w:val="both"/>
        <w:rPr>
          <w:rFonts w:ascii="Cambria" w:hAnsi="Cambria" w:cs="AGaramond-Regular"/>
          <w:lang w:val="ru-RU"/>
        </w:rPr>
      </w:pPr>
      <w:r w:rsidRPr="007A35F3">
        <w:rPr>
          <w:rFonts w:ascii="Cambria" w:hAnsi="Cambria" w:cs="AGaramond-Regular"/>
          <w:lang w:val="ru-RU"/>
        </w:rPr>
        <w:t xml:space="preserve">Сбор семян должен обеспечивать экологически устойчивые методы сбора и избегать повреждения деревьев или </w:t>
      </w:r>
      <w:r w:rsidR="00162597">
        <w:rPr>
          <w:rFonts w:ascii="Cambria" w:hAnsi="Cambria" w:cs="AGaramond-Regular"/>
          <w:lang w:val="ru-RU"/>
        </w:rPr>
        <w:t>сводить их</w:t>
      </w:r>
      <w:r w:rsidRPr="007A35F3">
        <w:rPr>
          <w:rFonts w:ascii="Cambria" w:hAnsi="Cambria" w:cs="AGaramond-Regular"/>
          <w:lang w:val="ru-RU"/>
        </w:rPr>
        <w:t xml:space="preserve"> к минимуму, а также </w:t>
      </w:r>
      <w:r w:rsidR="00162597">
        <w:rPr>
          <w:rFonts w:ascii="Cambria" w:hAnsi="Cambria" w:cs="AGaramond-Regular"/>
          <w:lang w:val="ru-RU"/>
        </w:rPr>
        <w:t xml:space="preserve">не допускать </w:t>
      </w:r>
      <w:r w:rsidRPr="007A35F3">
        <w:rPr>
          <w:rFonts w:ascii="Cambria" w:hAnsi="Cambria" w:cs="AGaramond-Regular"/>
          <w:lang w:val="ru-RU"/>
        </w:rPr>
        <w:t xml:space="preserve">чрезмерного сбора урожая с любого участка. Сбор семян не должен ставить под угрозу естественные функции популяции, такие как способность к регенерации. Не нарушайте места гнездования, </w:t>
      </w:r>
      <w:r w:rsidR="00162597">
        <w:rPr>
          <w:rFonts w:ascii="Cambria" w:hAnsi="Cambria" w:cs="AGaramond-Regular"/>
          <w:lang w:val="ru-RU"/>
        </w:rPr>
        <w:t xml:space="preserve">не разрушайте </w:t>
      </w:r>
      <w:r w:rsidRPr="007A35F3">
        <w:rPr>
          <w:rFonts w:ascii="Cambria" w:hAnsi="Cambria" w:cs="AGaramond-Regular"/>
          <w:lang w:val="ru-RU"/>
        </w:rPr>
        <w:t xml:space="preserve">дупла деревьев и другие </w:t>
      </w:r>
      <w:r w:rsidR="00162597">
        <w:rPr>
          <w:rFonts w:ascii="Cambria" w:hAnsi="Cambria" w:cs="AGaramond-Regular"/>
          <w:lang w:val="ru-RU"/>
        </w:rPr>
        <w:t>известные</w:t>
      </w:r>
      <w:r w:rsidRPr="007A35F3">
        <w:rPr>
          <w:rFonts w:ascii="Cambria" w:hAnsi="Cambria" w:cs="AGaramond-Regular"/>
          <w:lang w:val="ru-RU"/>
        </w:rPr>
        <w:t xml:space="preserve"> места обитания животных (</w:t>
      </w:r>
      <w:r w:rsidRPr="007A35F3">
        <w:rPr>
          <w:rFonts w:ascii="Cambria" w:hAnsi="Cambria" w:cs="AGaramond-Regular"/>
          <w:lang w:val="en-GB"/>
        </w:rPr>
        <w:t>FloraBank</w:t>
      </w:r>
      <w:r w:rsidRPr="007A35F3">
        <w:rPr>
          <w:rFonts w:ascii="Cambria" w:hAnsi="Cambria" w:cs="AGaramond-Regular"/>
          <w:lang w:val="ru-RU"/>
        </w:rPr>
        <w:t>, 1999</w:t>
      </w:r>
      <w:r w:rsidRPr="007A35F3">
        <w:rPr>
          <w:rFonts w:ascii="Cambria" w:hAnsi="Cambria" w:cs="AGaramond-Regular"/>
          <w:lang w:val="en-GB"/>
        </w:rPr>
        <w:t>b</w:t>
      </w:r>
      <w:r w:rsidRPr="007A35F3">
        <w:rPr>
          <w:rFonts w:ascii="Cambria" w:hAnsi="Cambria" w:cs="AGaramond-Regular"/>
          <w:lang w:val="ru-RU"/>
        </w:rPr>
        <w:t>). Кроме того, сбор семян должен быть достаточно всеобъемлющим, чтобы решать проблемы, связанные с изменением климата (</w:t>
      </w:r>
      <w:r w:rsidRPr="007A35F3">
        <w:rPr>
          <w:rFonts w:ascii="Cambria" w:hAnsi="Cambria" w:cs="AGaramond-Regular"/>
          <w:lang w:val="en-GB"/>
        </w:rPr>
        <w:t>FAO</w:t>
      </w:r>
      <w:r w:rsidRPr="007A35F3">
        <w:rPr>
          <w:rFonts w:ascii="Cambria" w:hAnsi="Cambria" w:cs="AGaramond-Regular"/>
          <w:lang w:val="ru-RU"/>
        </w:rPr>
        <w:t>, 2015). После выбора местных популяций деревьев и завершения сбора семян очень важн</w:t>
      </w:r>
      <w:r w:rsidR="00162597">
        <w:rPr>
          <w:rFonts w:ascii="Cambria" w:hAnsi="Cambria" w:cs="AGaramond-Regular"/>
          <w:lang w:val="ru-RU"/>
        </w:rPr>
        <w:t>о</w:t>
      </w:r>
      <w:r w:rsidRPr="007A35F3">
        <w:rPr>
          <w:rFonts w:ascii="Cambria" w:hAnsi="Cambria" w:cs="AGaramond-Regular"/>
          <w:lang w:val="ru-RU"/>
        </w:rPr>
        <w:t xml:space="preserve"> подробн</w:t>
      </w:r>
      <w:r w:rsidR="00162597">
        <w:rPr>
          <w:rFonts w:ascii="Cambria" w:hAnsi="Cambria" w:cs="AGaramond-Regular"/>
          <w:lang w:val="ru-RU"/>
        </w:rPr>
        <w:t>о</w:t>
      </w:r>
      <w:r w:rsidRPr="007A35F3">
        <w:rPr>
          <w:rFonts w:ascii="Cambria" w:hAnsi="Cambria" w:cs="AGaramond-Regular"/>
          <w:lang w:val="ru-RU"/>
        </w:rPr>
        <w:t xml:space="preserve"> </w:t>
      </w:r>
      <w:r w:rsidR="00162597">
        <w:rPr>
          <w:rFonts w:ascii="Cambria" w:hAnsi="Cambria" w:cs="AGaramond-Regular"/>
          <w:lang w:val="ru-RU"/>
        </w:rPr>
        <w:t>описать ситуацию</w:t>
      </w:r>
      <w:r w:rsidRPr="007A35F3">
        <w:rPr>
          <w:rFonts w:ascii="Cambria" w:hAnsi="Cambria" w:cs="AGaramond-Regular"/>
          <w:lang w:val="ru-RU"/>
        </w:rPr>
        <w:t xml:space="preserve">. Записи могут включать в себя методы сбора и точные карты, географические координаты мест сбора (даже по материнскому дереву, если возможно), местоположение </w:t>
      </w:r>
      <w:r w:rsidR="0044396C">
        <w:rPr>
          <w:rFonts w:ascii="Cambria" w:hAnsi="Cambria" w:cs="AGaramond-Regular"/>
          <w:lang w:val="ru-RU"/>
        </w:rPr>
        <w:t>участков</w:t>
      </w:r>
      <w:r w:rsidRPr="007A35F3">
        <w:rPr>
          <w:rFonts w:ascii="Cambria" w:hAnsi="Cambria" w:cs="AGaramond-Regular"/>
          <w:lang w:val="ru-RU"/>
        </w:rPr>
        <w:t xml:space="preserve"> или плантаци</w:t>
      </w:r>
      <w:r w:rsidR="0044396C">
        <w:rPr>
          <w:rFonts w:ascii="Cambria" w:hAnsi="Cambria" w:cs="AGaramond-Regular"/>
          <w:lang w:val="ru-RU"/>
        </w:rPr>
        <w:t>й</w:t>
      </w:r>
      <w:r w:rsidRPr="007A35F3">
        <w:rPr>
          <w:rFonts w:ascii="Cambria" w:hAnsi="Cambria" w:cs="AGaramond-Regular"/>
          <w:lang w:val="ru-RU"/>
        </w:rPr>
        <w:t xml:space="preserve"> для сохранения </w:t>
      </w:r>
      <w:r w:rsidRPr="007A35F3">
        <w:rPr>
          <w:rFonts w:ascii="Cambria" w:hAnsi="Cambria" w:cs="AGaramond-Regular"/>
          <w:lang w:val="en-GB"/>
        </w:rPr>
        <w:t>ex</w:t>
      </w:r>
      <w:r w:rsidRPr="007A35F3">
        <w:rPr>
          <w:rFonts w:ascii="Cambria" w:hAnsi="Cambria" w:cs="AGaramond-Regular"/>
          <w:lang w:val="ru-RU"/>
        </w:rPr>
        <w:t>-</w:t>
      </w:r>
      <w:r w:rsidRPr="007A35F3">
        <w:rPr>
          <w:rFonts w:ascii="Cambria" w:hAnsi="Cambria" w:cs="AGaramond-Regular"/>
          <w:lang w:val="en-GB"/>
        </w:rPr>
        <w:t>situ</w:t>
      </w:r>
      <w:r w:rsidRPr="007A35F3">
        <w:rPr>
          <w:rFonts w:ascii="Cambria" w:hAnsi="Cambria" w:cs="AGaramond-Regular"/>
          <w:lang w:val="ru-RU"/>
        </w:rPr>
        <w:t>, дорожные карты, высот</w:t>
      </w:r>
      <w:r w:rsidR="0044396C">
        <w:rPr>
          <w:rFonts w:ascii="Cambria" w:hAnsi="Cambria" w:cs="AGaramond-Regular"/>
          <w:lang w:val="ru-RU"/>
        </w:rPr>
        <w:t>ы</w:t>
      </w:r>
      <w:r w:rsidRPr="007A35F3">
        <w:rPr>
          <w:rFonts w:ascii="Cambria" w:hAnsi="Cambria" w:cs="AGaramond-Regular"/>
          <w:lang w:val="ru-RU"/>
        </w:rPr>
        <w:t>, подробные карты участков границ насаждений, расположение деревьев внутри насаждений, приблизительное количество плодов/шишек, подсчет или оценк</w:t>
      </w:r>
      <w:r w:rsidR="0044396C">
        <w:rPr>
          <w:rFonts w:ascii="Cambria" w:hAnsi="Cambria" w:cs="AGaramond-Regular"/>
          <w:lang w:val="ru-RU"/>
        </w:rPr>
        <w:t>у</w:t>
      </w:r>
      <w:r w:rsidRPr="007A35F3">
        <w:rPr>
          <w:rFonts w:ascii="Cambria" w:hAnsi="Cambria" w:cs="AGaramond-Regular"/>
          <w:lang w:val="ru-RU"/>
        </w:rPr>
        <w:t xml:space="preserve"> количества семян или кусочков привоя с каждого дерева, а также размер дерева, возраст, общая форма и общие характеристики насаждений (</w:t>
      </w:r>
      <w:r w:rsidRPr="007A35F3">
        <w:rPr>
          <w:rFonts w:ascii="Cambria" w:hAnsi="Cambria" w:cs="AGaramond-Regular"/>
          <w:lang w:val="en-GB"/>
        </w:rPr>
        <w:t>FAO</w:t>
      </w:r>
      <w:r w:rsidRPr="007A35F3">
        <w:rPr>
          <w:rFonts w:ascii="Cambria" w:hAnsi="Cambria" w:cs="AGaramond-Regular"/>
          <w:lang w:val="ru-RU"/>
        </w:rPr>
        <w:t xml:space="preserve">, </w:t>
      </w:r>
      <w:r w:rsidRPr="007A35F3">
        <w:rPr>
          <w:rFonts w:ascii="Cambria" w:hAnsi="Cambria" w:cs="AGaramond-Regular"/>
          <w:lang w:val="en-GB"/>
        </w:rPr>
        <w:t>FLD</w:t>
      </w:r>
      <w:r w:rsidRPr="007A35F3">
        <w:rPr>
          <w:rFonts w:ascii="Cambria" w:hAnsi="Cambria" w:cs="AGaramond-Regular"/>
          <w:lang w:val="ru-RU"/>
        </w:rPr>
        <w:t xml:space="preserve">, </w:t>
      </w:r>
      <w:r w:rsidRPr="007A35F3">
        <w:rPr>
          <w:rFonts w:ascii="Cambria" w:hAnsi="Cambria" w:cs="AGaramond-Regular"/>
          <w:lang w:val="en-GB"/>
        </w:rPr>
        <w:t>IPGRI</w:t>
      </w:r>
      <w:r w:rsidRPr="007A35F3">
        <w:rPr>
          <w:rFonts w:ascii="Cambria" w:hAnsi="Cambria" w:cs="AGaramond-Regular"/>
          <w:lang w:val="ru-RU"/>
        </w:rPr>
        <w:t>. 2004</w:t>
      </w:r>
      <w:r w:rsidRPr="007A35F3">
        <w:rPr>
          <w:rFonts w:ascii="Cambria" w:hAnsi="Cambria" w:cs="AGaramond-Regular"/>
          <w:lang w:val="en-GB"/>
        </w:rPr>
        <w:t>b</w:t>
      </w:r>
      <w:r w:rsidRPr="007A35F3">
        <w:rPr>
          <w:rFonts w:ascii="Cambria" w:hAnsi="Cambria" w:cs="AGaramond-Regular"/>
          <w:lang w:val="ru-RU"/>
        </w:rPr>
        <w:t>). Наконец, сохраните все записи в базе данных для будущих операций по сбору семян и примите меры для сохранения живых древостоев и материнских деревьев</w:t>
      </w:r>
      <w:r w:rsidR="00AA7304" w:rsidRPr="007A35F3">
        <w:rPr>
          <w:rFonts w:ascii="Cambria" w:hAnsi="Cambria" w:cs="AGaramond-Regular"/>
          <w:lang w:val="ru-RU"/>
        </w:rPr>
        <w:t xml:space="preserve">. </w:t>
      </w:r>
    </w:p>
    <w:p w14:paraId="2F01D0D4" w14:textId="73B520FD" w:rsidR="0075407D" w:rsidRPr="007A35F3" w:rsidRDefault="0075407D">
      <w:pPr>
        <w:autoSpaceDE w:val="0"/>
        <w:autoSpaceDN w:val="0"/>
        <w:adjustRightInd w:val="0"/>
        <w:spacing w:after="0" w:line="240" w:lineRule="auto"/>
        <w:jc w:val="both"/>
        <w:rPr>
          <w:rFonts w:ascii="Cambria" w:hAnsi="Cambria" w:cs="AGaramond-Regular"/>
          <w:lang w:val="ru-RU"/>
        </w:rPr>
      </w:pPr>
    </w:p>
    <w:p w14:paraId="25B0283D" w14:textId="600DA031" w:rsidR="0075407D" w:rsidRPr="00982C5D" w:rsidRDefault="007A35F3" w:rsidP="008635D1">
      <w:pPr>
        <w:pStyle w:val="Balk2"/>
        <w:numPr>
          <w:ilvl w:val="1"/>
          <w:numId w:val="1"/>
        </w:numPr>
        <w:spacing w:before="0" w:line="240" w:lineRule="auto"/>
        <w:ind w:left="0" w:firstLine="0"/>
        <w:jc w:val="both"/>
        <w:rPr>
          <w:rFonts w:ascii="Cambria" w:hAnsi="Cambria"/>
          <w:color w:val="auto"/>
          <w:sz w:val="22"/>
          <w:szCs w:val="22"/>
          <w:lang w:val="en-GB"/>
        </w:rPr>
      </w:pPr>
      <w:bookmarkStart w:id="615" w:name="_Toc84793758"/>
      <w:r>
        <w:rPr>
          <w:rFonts w:ascii="Cambria" w:hAnsi="Cambria"/>
          <w:b/>
          <w:bCs/>
          <w:color w:val="auto"/>
          <w:sz w:val="22"/>
          <w:szCs w:val="22"/>
          <w:lang w:val="ru-RU"/>
        </w:rPr>
        <w:t xml:space="preserve">Примеры </w:t>
      </w:r>
      <w:r w:rsidR="0044396C">
        <w:rPr>
          <w:rFonts w:ascii="Cambria" w:hAnsi="Cambria"/>
          <w:b/>
          <w:bCs/>
          <w:color w:val="auto"/>
          <w:sz w:val="22"/>
          <w:szCs w:val="22"/>
          <w:lang w:val="ru-RU"/>
        </w:rPr>
        <w:t>местных</w:t>
      </w:r>
      <w:r>
        <w:rPr>
          <w:rFonts w:ascii="Cambria" w:hAnsi="Cambria"/>
          <w:b/>
          <w:bCs/>
          <w:color w:val="auto"/>
          <w:sz w:val="22"/>
          <w:szCs w:val="22"/>
          <w:lang w:val="ru-RU"/>
        </w:rPr>
        <w:t xml:space="preserve"> пород деревьев</w:t>
      </w:r>
      <w:bookmarkEnd w:id="615"/>
    </w:p>
    <w:p w14:paraId="06BF9129" w14:textId="5B516B90" w:rsidR="0075407D" w:rsidRPr="00982C5D" w:rsidRDefault="0075407D">
      <w:pPr>
        <w:autoSpaceDE w:val="0"/>
        <w:autoSpaceDN w:val="0"/>
        <w:adjustRightInd w:val="0"/>
        <w:spacing w:after="0" w:line="240" w:lineRule="auto"/>
        <w:jc w:val="both"/>
        <w:rPr>
          <w:rFonts w:ascii="Cambria" w:hAnsi="Cambria" w:cs="AGaramond-Regular"/>
          <w:lang w:val="en-GB"/>
        </w:rPr>
      </w:pPr>
    </w:p>
    <w:p w14:paraId="1B8329A2" w14:textId="1863B271" w:rsidR="0075407D" w:rsidRPr="007A35F3" w:rsidRDefault="007A35F3" w:rsidP="00777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mbria" w:eastAsia="Times New Roman" w:hAnsi="Cambria" w:cs="Courier New"/>
          <w:lang w:val="ru-RU" w:eastAsia="tr-TR"/>
        </w:rPr>
      </w:pPr>
      <w:r w:rsidRPr="007A35F3">
        <w:rPr>
          <w:rFonts w:ascii="Cambria" w:eastAsia="Times New Roman" w:hAnsi="Cambria" w:cs="Courier New"/>
          <w:lang w:val="ru-RU" w:eastAsia="tr-TR"/>
        </w:rPr>
        <w:t xml:space="preserve">Для грецких орехов поливайте деревья за 15 дней до сбора фруктов. Не собирайте урожай рано утром или вечером. Используйте метод встряхивания при уборке урожая, но не </w:t>
      </w:r>
      <w:r w:rsidR="0044396C">
        <w:rPr>
          <w:rFonts w:ascii="Cambria" w:eastAsia="Times New Roman" w:hAnsi="Cambria" w:cs="Courier New"/>
          <w:lang w:val="ru-RU" w:eastAsia="tr-TR"/>
        </w:rPr>
        <w:t>пользуйтесь шестами для сбора</w:t>
      </w:r>
      <w:r w:rsidRPr="007A35F3">
        <w:rPr>
          <w:rFonts w:ascii="Cambria" w:eastAsia="Times New Roman" w:hAnsi="Cambria" w:cs="Courier New"/>
          <w:lang w:val="ru-RU" w:eastAsia="tr-TR"/>
        </w:rPr>
        <w:t xml:space="preserve">. Сбор урожая начинается, когда </w:t>
      </w:r>
      <w:r w:rsidR="0044396C">
        <w:rPr>
          <w:rFonts w:ascii="Cambria" w:eastAsia="Times New Roman" w:hAnsi="Cambria" w:cs="Courier New"/>
          <w:lang w:val="ru-RU" w:eastAsia="tr-TR"/>
        </w:rPr>
        <w:t>внутренность ореха</w:t>
      </w:r>
      <w:r w:rsidRPr="007A35F3">
        <w:rPr>
          <w:rFonts w:ascii="Cambria" w:eastAsia="Times New Roman" w:hAnsi="Cambria" w:cs="Courier New"/>
          <w:lang w:val="ru-RU" w:eastAsia="tr-TR"/>
        </w:rPr>
        <w:t xml:space="preserve"> созревает, а цвет </w:t>
      </w:r>
      <w:r w:rsidR="0044396C">
        <w:rPr>
          <w:rFonts w:ascii="Cambria" w:eastAsia="Times New Roman" w:hAnsi="Cambria" w:cs="Courier New"/>
          <w:lang w:val="ru-RU" w:eastAsia="tr-TR"/>
        </w:rPr>
        <w:t>его становится</w:t>
      </w:r>
      <w:r w:rsidRPr="007A35F3">
        <w:rPr>
          <w:rFonts w:ascii="Cambria" w:eastAsia="Times New Roman" w:hAnsi="Cambria" w:cs="Courier New"/>
          <w:lang w:val="ru-RU" w:eastAsia="tr-TR"/>
        </w:rPr>
        <w:t xml:space="preserve"> кремово-белы</w:t>
      </w:r>
      <w:r w:rsidR="0044396C">
        <w:rPr>
          <w:rFonts w:ascii="Cambria" w:eastAsia="Times New Roman" w:hAnsi="Cambria" w:cs="Courier New"/>
          <w:lang w:val="ru-RU" w:eastAsia="tr-TR"/>
        </w:rPr>
        <w:t>м</w:t>
      </w:r>
      <w:r w:rsidRPr="007A35F3">
        <w:rPr>
          <w:rFonts w:ascii="Cambria" w:eastAsia="Times New Roman" w:hAnsi="Cambria" w:cs="Courier New"/>
          <w:lang w:val="ru-RU" w:eastAsia="tr-TR"/>
        </w:rPr>
        <w:t xml:space="preserve">. Его внутренняя зрелость завершается, когда </w:t>
      </w:r>
      <w:r w:rsidR="0044396C">
        <w:rPr>
          <w:rFonts w:ascii="Cambria" w:eastAsia="Times New Roman" w:hAnsi="Cambria" w:cs="Courier New"/>
          <w:lang w:val="ru-RU" w:eastAsia="tr-TR"/>
        </w:rPr>
        <w:t>поверхность</w:t>
      </w:r>
      <w:r w:rsidRPr="007A35F3">
        <w:rPr>
          <w:rFonts w:ascii="Cambria" w:eastAsia="Times New Roman" w:hAnsi="Cambria" w:cs="Courier New"/>
          <w:lang w:val="ru-RU" w:eastAsia="tr-TR"/>
        </w:rPr>
        <w:t xml:space="preserve"> становится коричневой. Трещины </w:t>
      </w:r>
      <w:r w:rsidR="0044396C">
        <w:rPr>
          <w:rFonts w:ascii="Cambria" w:eastAsia="Times New Roman" w:hAnsi="Cambria" w:cs="Courier New"/>
          <w:lang w:val="ru-RU" w:eastAsia="tr-TR"/>
        </w:rPr>
        <w:t>скорлупы наступают вместе с</w:t>
      </w:r>
      <w:r w:rsidRPr="007A35F3">
        <w:rPr>
          <w:rFonts w:ascii="Cambria" w:eastAsia="Times New Roman" w:hAnsi="Cambria" w:cs="Courier New"/>
          <w:lang w:val="ru-RU" w:eastAsia="tr-TR"/>
        </w:rPr>
        <w:t xml:space="preserve"> внутренн</w:t>
      </w:r>
      <w:r w:rsidR="0044396C">
        <w:rPr>
          <w:rFonts w:ascii="Cambria" w:eastAsia="Times New Roman" w:hAnsi="Cambria" w:cs="Courier New"/>
          <w:lang w:val="ru-RU" w:eastAsia="tr-TR"/>
        </w:rPr>
        <w:t>ей</w:t>
      </w:r>
      <w:r w:rsidRPr="007A35F3">
        <w:rPr>
          <w:rFonts w:ascii="Cambria" w:eastAsia="Times New Roman" w:hAnsi="Cambria" w:cs="Courier New"/>
          <w:lang w:val="ru-RU" w:eastAsia="tr-TR"/>
        </w:rPr>
        <w:t xml:space="preserve"> зрелость</w:t>
      </w:r>
      <w:r w:rsidR="0044396C">
        <w:rPr>
          <w:rFonts w:ascii="Cambria" w:eastAsia="Times New Roman" w:hAnsi="Cambria" w:cs="Courier New"/>
          <w:lang w:val="ru-RU" w:eastAsia="tr-TR"/>
        </w:rPr>
        <w:t>ю</w:t>
      </w:r>
      <w:r w:rsidRPr="007A35F3">
        <w:rPr>
          <w:rFonts w:ascii="Cambria" w:eastAsia="Times New Roman" w:hAnsi="Cambria" w:cs="Courier New"/>
          <w:lang w:val="ru-RU" w:eastAsia="tr-TR"/>
        </w:rPr>
        <w:t xml:space="preserve"> в прохладных и влажных прибрежных районах; однако внутренняя зрелость наступает за 3-4 недели до того, как скорлупа потрескается в жарких и засушливых внутренних областях. Если плод собрать поздно, внутри будет потемнение. Практически сбор урожая начинается тогда, когда зеленая скорлупа трескается на 30-40% - </w:t>
      </w:r>
      <w:r w:rsidR="0044396C">
        <w:rPr>
          <w:rFonts w:ascii="Cambria" w:eastAsia="Times New Roman" w:hAnsi="Cambria" w:cs="Courier New"/>
          <w:lang w:val="ru-RU" w:eastAsia="tr-TR"/>
        </w:rPr>
        <w:t xml:space="preserve">со сбора </w:t>
      </w:r>
      <w:r w:rsidRPr="007A35F3">
        <w:rPr>
          <w:rFonts w:ascii="Cambria" w:eastAsia="Times New Roman" w:hAnsi="Cambria" w:cs="Courier New"/>
          <w:lang w:val="ru-RU" w:eastAsia="tr-TR"/>
        </w:rPr>
        <w:t>сухи</w:t>
      </w:r>
      <w:r w:rsidR="0044396C">
        <w:rPr>
          <w:rFonts w:ascii="Cambria" w:eastAsia="Times New Roman" w:hAnsi="Cambria" w:cs="Courier New"/>
          <w:lang w:val="ru-RU" w:eastAsia="tr-TR"/>
        </w:rPr>
        <w:t>х</w:t>
      </w:r>
      <w:r w:rsidRPr="007A35F3">
        <w:rPr>
          <w:rFonts w:ascii="Cambria" w:eastAsia="Times New Roman" w:hAnsi="Cambria" w:cs="Courier New"/>
          <w:lang w:val="ru-RU" w:eastAsia="tr-TR"/>
        </w:rPr>
        <w:t xml:space="preserve"> плод</w:t>
      </w:r>
      <w:r w:rsidR="0044396C">
        <w:rPr>
          <w:rFonts w:ascii="Cambria" w:eastAsia="Times New Roman" w:hAnsi="Cambria" w:cs="Courier New"/>
          <w:lang w:val="ru-RU" w:eastAsia="tr-TR"/>
        </w:rPr>
        <w:t>ов</w:t>
      </w:r>
      <w:r w:rsidRPr="007A35F3">
        <w:rPr>
          <w:rFonts w:ascii="Cambria" w:eastAsia="Times New Roman" w:hAnsi="Cambria" w:cs="Courier New"/>
          <w:lang w:val="ru-RU" w:eastAsia="tr-TR"/>
        </w:rPr>
        <w:t xml:space="preserve"> в тени и на просторном месте. Не храните </w:t>
      </w:r>
      <w:r w:rsidR="0044396C">
        <w:rPr>
          <w:rFonts w:ascii="Cambria" w:eastAsia="Times New Roman" w:hAnsi="Cambria" w:cs="Courier New"/>
          <w:lang w:val="ru-RU" w:eastAsia="tr-TR"/>
        </w:rPr>
        <w:t>плоды</w:t>
      </w:r>
      <w:r w:rsidRPr="007A35F3">
        <w:rPr>
          <w:rFonts w:ascii="Cambria" w:eastAsia="Times New Roman" w:hAnsi="Cambria" w:cs="Courier New"/>
          <w:lang w:val="ru-RU" w:eastAsia="tr-TR"/>
        </w:rPr>
        <w:t xml:space="preserve"> в больших кучах или мешках. Грецкие орехи, скорлупа которых очищена, промываются и снова сушатся при 38-43º</w:t>
      </w:r>
      <w:r w:rsidRPr="007A35F3">
        <w:rPr>
          <w:rFonts w:ascii="Cambria" w:eastAsia="Times New Roman" w:hAnsi="Cambria" w:cs="Courier New"/>
          <w:lang w:val="en-GB" w:eastAsia="tr-TR"/>
        </w:rPr>
        <w:t>C</w:t>
      </w:r>
      <w:r w:rsidR="0075407D" w:rsidRPr="007A35F3">
        <w:rPr>
          <w:rFonts w:ascii="Cambria" w:eastAsia="Times New Roman" w:hAnsi="Cambria" w:cs="Courier New"/>
          <w:lang w:val="ru-RU" w:eastAsia="tr-TR"/>
        </w:rPr>
        <w:t>.</w:t>
      </w:r>
    </w:p>
    <w:p w14:paraId="5D984B94" w14:textId="0CABE842" w:rsidR="0075407D" w:rsidRPr="007A35F3" w:rsidRDefault="0075407D">
      <w:pPr>
        <w:autoSpaceDE w:val="0"/>
        <w:autoSpaceDN w:val="0"/>
        <w:adjustRightInd w:val="0"/>
        <w:spacing w:after="0" w:line="240" w:lineRule="auto"/>
        <w:jc w:val="both"/>
        <w:rPr>
          <w:rFonts w:ascii="Cambria" w:hAnsi="Cambria" w:cs="AGaramond-Regular"/>
          <w:lang w:val="ru-RU"/>
        </w:rPr>
      </w:pPr>
    </w:p>
    <w:p w14:paraId="3010A763" w14:textId="6425F109" w:rsidR="00B86C76" w:rsidRPr="007A35F3" w:rsidRDefault="007A35F3">
      <w:pPr>
        <w:pStyle w:val="HTMLncedenBiimlendirilmi"/>
        <w:jc w:val="both"/>
        <w:rPr>
          <w:rFonts w:ascii="Cambria" w:hAnsi="Cambria" w:cs="AGaramond-Regular"/>
          <w:sz w:val="22"/>
          <w:szCs w:val="22"/>
          <w:lang w:val="ru-RU"/>
        </w:rPr>
      </w:pPr>
      <w:r w:rsidRPr="007A35F3">
        <w:rPr>
          <w:rFonts w:ascii="Cambria" w:hAnsi="Cambria" w:cs="AGaramond-Regular"/>
          <w:sz w:val="22"/>
          <w:szCs w:val="22"/>
          <w:lang w:val="ru-RU"/>
        </w:rPr>
        <w:t xml:space="preserve">Для </w:t>
      </w:r>
      <w:r w:rsidRPr="0044396C">
        <w:rPr>
          <w:rFonts w:ascii="Cambria" w:hAnsi="Cambria" w:cs="AGaramond-Regular"/>
          <w:b/>
          <w:bCs/>
          <w:sz w:val="22"/>
          <w:szCs w:val="22"/>
          <w:lang w:val="ru-RU"/>
        </w:rPr>
        <w:t>абрикосов</w:t>
      </w:r>
      <w:r w:rsidRPr="007A35F3">
        <w:rPr>
          <w:rFonts w:ascii="Cambria" w:hAnsi="Cambria" w:cs="AGaramond-Regular"/>
          <w:sz w:val="22"/>
          <w:szCs w:val="22"/>
          <w:lang w:val="ru-RU"/>
        </w:rPr>
        <w:t xml:space="preserve"> собирайте плоды постепенно, так как не все плоды абрикоса созревают на дереве одновременно. Сначала созревают плоды на верхних ветвях, </w:t>
      </w:r>
      <w:r w:rsidR="0044396C">
        <w:rPr>
          <w:rFonts w:ascii="Cambria" w:hAnsi="Cambria" w:cs="AGaramond-Regular"/>
          <w:sz w:val="22"/>
          <w:szCs w:val="22"/>
          <w:lang w:val="ru-RU"/>
        </w:rPr>
        <w:t xml:space="preserve">затем </w:t>
      </w:r>
      <w:r w:rsidRPr="007A35F3">
        <w:rPr>
          <w:rFonts w:ascii="Cambria" w:hAnsi="Cambria" w:cs="AGaramond-Regular"/>
          <w:sz w:val="22"/>
          <w:szCs w:val="22"/>
          <w:lang w:val="ru-RU"/>
        </w:rPr>
        <w:t xml:space="preserve">плоды на средних </w:t>
      </w:r>
      <w:r w:rsidRPr="007A35F3">
        <w:rPr>
          <w:rFonts w:ascii="Cambria" w:hAnsi="Cambria" w:cs="AGaramond-Regular"/>
          <w:sz w:val="22"/>
          <w:szCs w:val="22"/>
          <w:lang w:val="ru-RU"/>
        </w:rPr>
        <w:lastRenderedPageBreak/>
        <w:t xml:space="preserve">ветвях и, наконец, на нижних ветвях. Сбор урожая обычно проводится трижды в соответствии с порядком созревания. Созревание абрикоса начинается на кончике плода. Как правило, время сбора урожая определяется по легкому отделению плодов от ветки, желтому цвету поверхности </w:t>
      </w:r>
      <w:r w:rsidR="0044396C">
        <w:rPr>
          <w:rFonts w:ascii="Cambria" w:hAnsi="Cambria" w:cs="AGaramond-Regular"/>
          <w:sz w:val="22"/>
          <w:szCs w:val="22"/>
          <w:lang w:val="ru-RU"/>
        </w:rPr>
        <w:t>кожуры</w:t>
      </w:r>
      <w:r w:rsidRPr="007A35F3">
        <w:rPr>
          <w:rFonts w:ascii="Cambria" w:hAnsi="Cambria" w:cs="AGaramond-Regular"/>
          <w:sz w:val="22"/>
          <w:szCs w:val="22"/>
          <w:lang w:val="ru-RU"/>
        </w:rPr>
        <w:t xml:space="preserve"> и желтому цвету ½ мякоти плода. Во время сбора урожая </w:t>
      </w:r>
      <w:r w:rsidR="0044396C" w:rsidRPr="007A35F3">
        <w:rPr>
          <w:rFonts w:ascii="Cambria" w:hAnsi="Cambria" w:cs="AGaramond-Regular"/>
          <w:sz w:val="22"/>
          <w:szCs w:val="22"/>
          <w:lang w:val="ru-RU"/>
        </w:rPr>
        <w:t xml:space="preserve">мякоть абрикосов </w:t>
      </w:r>
      <w:r w:rsidRPr="007A35F3">
        <w:rPr>
          <w:rFonts w:ascii="Cambria" w:hAnsi="Cambria" w:cs="AGaramond-Regular"/>
          <w:sz w:val="22"/>
          <w:szCs w:val="22"/>
          <w:lang w:val="ru-RU"/>
        </w:rPr>
        <w:t xml:space="preserve">не </w:t>
      </w:r>
      <w:r w:rsidR="0044396C">
        <w:rPr>
          <w:rFonts w:ascii="Cambria" w:hAnsi="Cambria" w:cs="AGaramond-Regular"/>
          <w:sz w:val="22"/>
          <w:szCs w:val="22"/>
          <w:lang w:val="ru-RU"/>
        </w:rPr>
        <w:t xml:space="preserve">должна </w:t>
      </w:r>
      <w:r w:rsidRPr="007A35F3">
        <w:rPr>
          <w:rFonts w:ascii="Cambria" w:hAnsi="Cambria" w:cs="AGaramond-Regular"/>
          <w:sz w:val="22"/>
          <w:szCs w:val="22"/>
          <w:lang w:val="ru-RU"/>
        </w:rPr>
        <w:t>раздавлива</w:t>
      </w:r>
      <w:r w:rsidR="0044396C">
        <w:rPr>
          <w:rFonts w:ascii="Cambria" w:hAnsi="Cambria" w:cs="AGaramond-Regular"/>
          <w:sz w:val="22"/>
          <w:szCs w:val="22"/>
          <w:lang w:val="ru-RU"/>
        </w:rPr>
        <w:t>ться</w:t>
      </w:r>
      <w:r w:rsidRPr="007A35F3">
        <w:rPr>
          <w:rFonts w:ascii="Cambria" w:hAnsi="Cambria" w:cs="AGaramond-Regular"/>
          <w:sz w:val="22"/>
          <w:szCs w:val="22"/>
          <w:lang w:val="ru-RU"/>
        </w:rPr>
        <w:t xml:space="preserve"> нажати</w:t>
      </w:r>
      <w:r w:rsidR="0044396C">
        <w:rPr>
          <w:rFonts w:ascii="Cambria" w:hAnsi="Cambria" w:cs="AGaramond-Regular"/>
          <w:sz w:val="22"/>
          <w:szCs w:val="22"/>
          <w:lang w:val="ru-RU"/>
        </w:rPr>
        <w:t>ем</w:t>
      </w:r>
      <w:r w:rsidRPr="007A35F3">
        <w:rPr>
          <w:rFonts w:ascii="Cambria" w:hAnsi="Cambria" w:cs="AGaramond-Regular"/>
          <w:sz w:val="22"/>
          <w:szCs w:val="22"/>
          <w:lang w:val="ru-RU"/>
        </w:rPr>
        <w:t xml:space="preserve"> пальцем, но зеленый цвет плодов должен превратиться в желтый цвет, характерный для абрикоса.</w:t>
      </w:r>
    </w:p>
    <w:p w14:paraId="47786A18" w14:textId="77777777" w:rsidR="007A35F3" w:rsidRPr="007A35F3" w:rsidRDefault="007A35F3">
      <w:pPr>
        <w:pStyle w:val="HTMLncedenBiimlendirilmi"/>
        <w:jc w:val="both"/>
        <w:rPr>
          <w:rStyle w:val="y2iqfc"/>
          <w:rFonts w:ascii="Cambria" w:eastAsiaTheme="minorHAnsi" w:hAnsi="Cambria" w:cstheme="minorBidi"/>
          <w:sz w:val="22"/>
          <w:szCs w:val="22"/>
          <w:lang w:val="ru-RU" w:eastAsia="en-US"/>
        </w:rPr>
      </w:pPr>
    </w:p>
    <w:p w14:paraId="750C8191" w14:textId="06679EBF" w:rsidR="007A35F3" w:rsidRPr="007A35F3" w:rsidRDefault="007A35F3" w:rsidP="007A35F3">
      <w:pPr>
        <w:spacing w:after="0" w:line="240" w:lineRule="auto"/>
        <w:jc w:val="both"/>
        <w:rPr>
          <w:rStyle w:val="y2iqfc"/>
          <w:rFonts w:ascii="Cambria" w:eastAsia="Times New Roman" w:hAnsi="Cambria" w:cs="Courier New"/>
          <w:lang w:val="ru-RU" w:eastAsia="tr-TR"/>
        </w:rPr>
      </w:pPr>
      <w:r w:rsidRPr="007A35F3">
        <w:rPr>
          <w:rStyle w:val="y2iqfc"/>
          <w:rFonts w:ascii="Cambria" w:eastAsia="Times New Roman" w:hAnsi="Cambria" w:cs="Courier New"/>
          <w:lang w:val="ru-RU" w:eastAsia="tr-TR"/>
        </w:rPr>
        <w:t xml:space="preserve">Для </w:t>
      </w:r>
      <w:r w:rsidRPr="0044396C">
        <w:rPr>
          <w:rStyle w:val="y2iqfc"/>
          <w:rFonts w:ascii="Cambria" w:eastAsia="Times New Roman" w:hAnsi="Cambria" w:cs="Courier New"/>
          <w:b/>
          <w:bCs/>
          <w:lang w:val="ru-RU" w:eastAsia="tr-TR"/>
        </w:rPr>
        <w:t>груш</w:t>
      </w:r>
      <w:r w:rsidRPr="007A35F3">
        <w:rPr>
          <w:rStyle w:val="y2iqfc"/>
          <w:rFonts w:ascii="Cambria" w:eastAsia="Times New Roman" w:hAnsi="Cambria" w:cs="Courier New"/>
          <w:lang w:val="ru-RU" w:eastAsia="tr-TR"/>
        </w:rPr>
        <w:t xml:space="preserve"> собирайте плоды вручную и </w:t>
      </w:r>
      <w:r w:rsidR="0044396C">
        <w:rPr>
          <w:rStyle w:val="y2iqfc"/>
          <w:rFonts w:ascii="Cambria" w:eastAsia="Times New Roman" w:hAnsi="Cambria" w:cs="Courier New"/>
          <w:lang w:val="ru-RU" w:eastAsia="tr-TR"/>
        </w:rPr>
        <w:t xml:space="preserve">очень </w:t>
      </w:r>
      <w:r w:rsidRPr="007A35F3">
        <w:rPr>
          <w:rStyle w:val="y2iqfc"/>
          <w:rFonts w:ascii="Cambria" w:eastAsia="Times New Roman" w:hAnsi="Cambria" w:cs="Courier New"/>
          <w:lang w:val="ru-RU" w:eastAsia="tr-TR"/>
        </w:rPr>
        <w:t xml:space="preserve">осторожно. Урожай груши летом собирают рано утром, </w:t>
      </w:r>
      <w:r w:rsidR="0044396C">
        <w:rPr>
          <w:rStyle w:val="y2iqfc"/>
          <w:rFonts w:ascii="Cambria" w:eastAsia="Times New Roman" w:hAnsi="Cambria" w:cs="Courier New"/>
          <w:lang w:val="ru-RU" w:eastAsia="tr-TR"/>
        </w:rPr>
        <w:t>и</w:t>
      </w:r>
      <w:r w:rsidRPr="007A35F3">
        <w:rPr>
          <w:rStyle w:val="y2iqfc"/>
          <w:rFonts w:ascii="Cambria" w:eastAsia="Times New Roman" w:hAnsi="Cambria" w:cs="Courier New"/>
          <w:lang w:val="ru-RU" w:eastAsia="tr-TR"/>
        </w:rPr>
        <w:t xml:space="preserve"> после того, как роса на плодах сохнет осенью и зимой. В конечном итоге соберите все плоды с дерева сразу или </w:t>
      </w:r>
      <w:r w:rsidR="0044396C">
        <w:rPr>
          <w:rStyle w:val="y2iqfc"/>
          <w:rFonts w:ascii="Cambria" w:eastAsia="Times New Roman" w:hAnsi="Cambria" w:cs="Courier New"/>
          <w:lang w:val="ru-RU" w:eastAsia="tr-TR"/>
        </w:rPr>
        <w:t xml:space="preserve">за </w:t>
      </w:r>
      <w:r w:rsidRPr="007A35F3">
        <w:rPr>
          <w:rStyle w:val="y2iqfc"/>
          <w:rFonts w:ascii="Cambria" w:eastAsia="Times New Roman" w:hAnsi="Cambria" w:cs="Courier New"/>
          <w:lang w:val="ru-RU" w:eastAsia="tr-TR"/>
        </w:rPr>
        <w:t>2-3 раза, если созревание неоднородное. При определении времени сбора урожая учитывайте основной цвет оболочки плода, легкость отделения плода от ветки, твердость мякоти плода и период от цветения до сбора урожая. Поскольку генетическая структура груш гетерозиготна, сорта груши не размножаются напрямую семенами. Также непросто размножить груши черенками. По этой причине сорта груши размножают прививкой.</w:t>
      </w:r>
    </w:p>
    <w:p w14:paraId="7BD399BF" w14:textId="77777777" w:rsidR="007A35F3" w:rsidRPr="007A35F3" w:rsidRDefault="007A35F3" w:rsidP="007A35F3">
      <w:pPr>
        <w:spacing w:after="0" w:line="240" w:lineRule="auto"/>
        <w:jc w:val="both"/>
        <w:rPr>
          <w:rStyle w:val="y2iqfc"/>
          <w:rFonts w:ascii="Cambria" w:eastAsia="Times New Roman" w:hAnsi="Cambria" w:cs="Courier New"/>
          <w:lang w:val="ru-RU" w:eastAsia="tr-TR"/>
        </w:rPr>
      </w:pPr>
    </w:p>
    <w:p w14:paraId="7FBE412C" w14:textId="2F06873F" w:rsidR="007A35F3" w:rsidRPr="007A35F3" w:rsidRDefault="007A35F3" w:rsidP="007A35F3">
      <w:pPr>
        <w:spacing w:after="0" w:line="240" w:lineRule="auto"/>
        <w:jc w:val="both"/>
        <w:rPr>
          <w:rStyle w:val="y2iqfc"/>
          <w:rFonts w:ascii="Cambria" w:eastAsia="Times New Roman" w:hAnsi="Cambria" w:cs="Courier New"/>
          <w:lang w:val="ru-RU" w:eastAsia="tr-TR"/>
        </w:rPr>
      </w:pPr>
      <w:r w:rsidRPr="0044396C">
        <w:rPr>
          <w:rStyle w:val="y2iqfc"/>
          <w:rFonts w:ascii="Cambria" w:eastAsia="Times New Roman" w:hAnsi="Cambria" w:cs="Courier New"/>
          <w:b/>
          <w:bCs/>
          <w:lang w:val="ru-RU" w:eastAsia="tr-TR"/>
        </w:rPr>
        <w:t>Яблоки</w:t>
      </w:r>
      <w:r w:rsidRPr="007A35F3">
        <w:rPr>
          <w:rStyle w:val="y2iqfc"/>
          <w:rFonts w:ascii="Cambria" w:eastAsia="Times New Roman" w:hAnsi="Cambria" w:cs="Courier New"/>
          <w:lang w:val="ru-RU" w:eastAsia="tr-TR"/>
        </w:rPr>
        <w:t xml:space="preserve"> собирают в конце лета и осенью (август-октябрь). Завершить сбор урожая</w:t>
      </w:r>
      <w:r w:rsidR="0044396C">
        <w:rPr>
          <w:rStyle w:val="y2iqfc"/>
          <w:rFonts w:ascii="Cambria" w:eastAsia="Times New Roman" w:hAnsi="Cambria" w:cs="Courier New"/>
          <w:lang w:val="ru-RU" w:eastAsia="tr-TR"/>
        </w:rPr>
        <w:t xml:space="preserve"> необходимо</w:t>
      </w:r>
      <w:r w:rsidRPr="007A35F3">
        <w:rPr>
          <w:rStyle w:val="y2iqfc"/>
          <w:rFonts w:ascii="Cambria" w:eastAsia="Times New Roman" w:hAnsi="Cambria" w:cs="Courier New"/>
          <w:lang w:val="ru-RU" w:eastAsia="tr-TR"/>
        </w:rPr>
        <w:t xml:space="preserve"> за 8-12 дней. Поздняя уборка сказывается на качестве плодов. Собирайте яблоки вручную потому, что </w:t>
      </w:r>
      <w:r w:rsidR="0044396C">
        <w:rPr>
          <w:rStyle w:val="y2iqfc"/>
          <w:rFonts w:ascii="Cambria" w:eastAsia="Times New Roman" w:hAnsi="Cambria" w:cs="Courier New"/>
          <w:lang w:val="ru-RU" w:eastAsia="tr-TR"/>
        </w:rPr>
        <w:t>плоды</w:t>
      </w:r>
      <w:r w:rsidRPr="007A35F3">
        <w:rPr>
          <w:rStyle w:val="y2iqfc"/>
          <w:rFonts w:ascii="Cambria" w:eastAsia="Times New Roman" w:hAnsi="Cambria" w:cs="Courier New"/>
          <w:lang w:val="ru-RU" w:eastAsia="tr-TR"/>
        </w:rPr>
        <w:t xml:space="preserve"> очень подвержены повреждениям и синякам.</w:t>
      </w:r>
    </w:p>
    <w:p w14:paraId="40D740E0" w14:textId="77777777" w:rsidR="007A35F3" w:rsidRPr="007A35F3" w:rsidRDefault="007A35F3" w:rsidP="007A35F3">
      <w:pPr>
        <w:spacing w:after="0" w:line="240" w:lineRule="auto"/>
        <w:jc w:val="both"/>
        <w:rPr>
          <w:rStyle w:val="y2iqfc"/>
          <w:rFonts w:ascii="Cambria" w:eastAsia="Times New Roman" w:hAnsi="Cambria" w:cs="Courier New"/>
          <w:lang w:val="ru-RU" w:eastAsia="tr-TR"/>
        </w:rPr>
      </w:pPr>
    </w:p>
    <w:p w14:paraId="1CE0B003" w14:textId="4F755024" w:rsidR="007A35F3" w:rsidRPr="007A35F3" w:rsidRDefault="007A35F3" w:rsidP="007A35F3">
      <w:pPr>
        <w:spacing w:after="0" w:line="240" w:lineRule="auto"/>
        <w:jc w:val="both"/>
        <w:rPr>
          <w:rStyle w:val="y2iqfc"/>
          <w:rFonts w:ascii="Cambria" w:eastAsia="Times New Roman" w:hAnsi="Cambria" w:cs="Courier New"/>
          <w:lang w:val="ru-RU" w:eastAsia="tr-TR"/>
        </w:rPr>
      </w:pPr>
      <w:r w:rsidRPr="0044396C">
        <w:rPr>
          <w:rStyle w:val="y2iqfc"/>
          <w:rFonts w:ascii="Cambria" w:eastAsia="Times New Roman" w:hAnsi="Cambria" w:cs="Courier New"/>
          <w:b/>
          <w:bCs/>
          <w:lang w:val="ru-RU" w:eastAsia="tr-TR"/>
        </w:rPr>
        <w:t>Фисташки</w:t>
      </w:r>
      <w:r w:rsidRPr="007A35F3">
        <w:rPr>
          <w:rStyle w:val="y2iqfc"/>
          <w:rFonts w:ascii="Cambria" w:eastAsia="Times New Roman" w:hAnsi="Cambria" w:cs="Courier New"/>
          <w:lang w:val="ru-RU" w:eastAsia="tr-TR"/>
        </w:rPr>
        <w:t xml:space="preserve"> собирают, когда плоды созреют. В этот период внешняя оболочка плода из прозрачной становится непрозрачной, красная оболочка размягчается и легко отделяется от твердой оболочки, костная оболочка трескается. Однако не все плоды в одной грозди созревают одновременно. Более того, если 1-3% семян естественным образом упадут на землю, сбор семян может начаться и завершиться в течение одной недели. Период сбора урожая варьируется в зависимости от региона из-за климатических или высотных различий или биологии местных сортов. При сборе урожая в начале июля внутренняя часть плода становится зеленой. При уборке с сентября по октябрь красная скорлупа сморщивается и высыхает. Сбор фисташек производится вручную, собира</w:t>
      </w:r>
      <w:r w:rsidR="0044396C">
        <w:rPr>
          <w:rStyle w:val="y2iqfc"/>
          <w:rFonts w:ascii="Cambria" w:eastAsia="Times New Roman" w:hAnsi="Cambria" w:cs="Courier New"/>
          <w:lang w:val="ru-RU" w:eastAsia="tr-TR"/>
        </w:rPr>
        <w:t>ют</w:t>
      </w:r>
      <w:r w:rsidRPr="007A35F3">
        <w:rPr>
          <w:rStyle w:val="y2iqfc"/>
          <w:rFonts w:ascii="Cambria" w:eastAsia="Times New Roman" w:hAnsi="Cambria" w:cs="Courier New"/>
          <w:lang w:val="ru-RU" w:eastAsia="tr-TR"/>
        </w:rPr>
        <w:t xml:space="preserve"> грозди фисташек, лазая по деревьям или механически встряхивая деревья. Соблюдайте особую осторожность, собирая грозди фисташек в направлении, противоположном наклону грозди, и от точки, где стебель грозди встречается с ветвью. Не собирайте урожай, выбирая плоды один за другим, не отрывая гроздь от ветки или не используя шесты для сбора урожая. Перед началом сбора урожая расстелите под деревьями полиэтиленовый лист, брезент, ловушку. Оставьте естественно упавшие плоды природе. По окончании сбора урожая положите фрукты на ткань в прохладном месте и снимите оболочку с плодов, чтобы сохранить качество </w:t>
      </w:r>
      <w:r w:rsidR="0044396C">
        <w:rPr>
          <w:rStyle w:val="y2iqfc"/>
          <w:rFonts w:ascii="Cambria" w:eastAsia="Times New Roman" w:hAnsi="Cambria" w:cs="Courier New"/>
          <w:lang w:val="ru-RU" w:eastAsia="tr-TR"/>
        </w:rPr>
        <w:t>плодов</w:t>
      </w:r>
      <w:r w:rsidRPr="007A35F3">
        <w:rPr>
          <w:rStyle w:val="y2iqfc"/>
          <w:rFonts w:ascii="Cambria" w:eastAsia="Times New Roman" w:hAnsi="Cambria" w:cs="Courier New"/>
          <w:lang w:val="ru-RU" w:eastAsia="tr-TR"/>
        </w:rPr>
        <w:t xml:space="preserve"> (</w:t>
      </w:r>
      <w:r w:rsidRPr="007A35F3">
        <w:rPr>
          <w:rStyle w:val="y2iqfc"/>
          <w:rFonts w:ascii="Cambria" w:eastAsia="Times New Roman" w:hAnsi="Cambria" w:cs="Courier New"/>
          <w:lang w:val="en-GB" w:eastAsia="tr-TR"/>
        </w:rPr>
        <w:t>GoTRY</w:t>
      </w:r>
      <w:r w:rsidRPr="007A35F3">
        <w:rPr>
          <w:rStyle w:val="y2iqfc"/>
          <w:rFonts w:ascii="Cambria" w:eastAsia="Times New Roman" w:hAnsi="Cambria" w:cs="Courier New"/>
          <w:lang w:val="ru-RU" w:eastAsia="tr-TR"/>
        </w:rPr>
        <w:t>, 1995; 2001; 2003).</w:t>
      </w:r>
    </w:p>
    <w:p w14:paraId="72CD265F" w14:textId="77777777" w:rsidR="007A35F3" w:rsidRPr="007A35F3" w:rsidRDefault="007A35F3" w:rsidP="007A35F3">
      <w:pPr>
        <w:spacing w:after="0" w:line="240" w:lineRule="auto"/>
        <w:jc w:val="both"/>
        <w:rPr>
          <w:rStyle w:val="y2iqfc"/>
          <w:rFonts w:ascii="Cambria" w:eastAsia="Times New Roman" w:hAnsi="Cambria" w:cs="Courier New"/>
          <w:lang w:val="ru-RU" w:eastAsia="tr-TR"/>
        </w:rPr>
      </w:pPr>
    </w:p>
    <w:p w14:paraId="7D2C682C" w14:textId="5902AA93" w:rsidR="00215E0F" w:rsidRPr="007A35F3" w:rsidRDefault="007A35F3" w:rsidP="007A35F3">
      <w:pPr>
        <w:spacing w:after="0" w:line="240" w:lineRule="auto"/>
        <w:jc w:val="both"/>
        <w:rPr>
          <w:rFonts w:ascii="Cambria" w:hAnsi="Cambria"/>
          <w:lang w:val="ru-RU"/>
        </w:rPr>
      </w:pPr>
      <w:r w:rsidRPr="00056746">
        <w:rPr>
          <w:rStyle w:val="y2iqfc"/>
          <w:rFonts w:ascii="Cambria" w:eastAsia="Times New Roman" w:hAnsi="Cambria" w:cs="Courier New"/>
          <w:b/>
          <w:bCs/>
          <w:lang w:val="ru-RU" w:eastAsia="tr-TR"/>
        </w:rPr>
        <w:t>Черный и белый саксаул</w:t>
      </w:r>
      <w:r w:rsidRPr="007A35F3">
        <w:rPr>
          <w:rStyle w:val="y2iqfc"/>
          <w:rFonts w:ascii="Cambria" w:eastAsia="Times New Roman" w:hAnsi="Cambria" w:cs="Courier New"/>
          <w:lang w:val="ru-RU" w:eastAsia="tr-TR"/>
        </w:rPr>
        <w:t xml:space="preserve"> (</w:t>
      </w:r>
      <w:r w:rsidRPr="007A35F3">
        <w:rPr>
          <w:rStyle w:val="y2iqfc"/>
          <w:rFonts w:ascii="Cambria" w:eastAsia="Times New Roman" w:hAnsi="Cambria" w:cs="Courier New"/>
          <w:lang w:val="en-GB" w:eastAsia="tr-TR"/>
        </w:rPr>
        <w:t>Haloxylon</w:t>
      </w:r>
      <w:r w:rsidRPr="007A35F3">
        <w:rPr>
          <w:rStyle w:val="y2iqfc"/>
          <w:rFonts w:ascii="Cambria" w:eastAsia="Times New Roman" w:hAnsi="Cambria" w:cs="Courier New"/>
          <w:lang w:val="ru-RU" w:eastAsia="tr-TR"/>
        </w:rPr>
        <w:t xml:space="preserve"> </w:t>
      </w:r>
      <w:r w:rsidRPr="007A35F3">
        <w:rPr>
          <w:rStyle w:val="y2iqfc"/>
          <w:rFonts w:ascii="Cambria" w:eastAsia="Times New Roman" w:hAnsi="Cambria" w:cs="Courier New"/>
          <w:lang w:val="en-GB" w:eastAsia="tr-TR"/>
        </w:rPr>
        <w:t>aphyllum</w:t>
      </w:r>
      <w:r w:rsidRPr="007A35F3">
        <w:rPr>
          <w:rStyle w:val="y2iqfc"/>
          <w:rFonts w:ascii="Cambria" w:eastAsia="Times New Roman" w:hAnsi="Cambria" w:cs="Courier New"/>
          <w:lang w:val="ru-RU" w:eastAsia="tr-TR"/>
        </w:rPr>
        <w:t xml:space="preserve"> и </w:t>
      </w:r>
      <w:r w:rsidRPr="007A35F3">
        <w:rPr>
          <w:rStyle w:val="y2iqfc"/>
          <w:rFonts w:ascii="Cambria" w:eastAsia="Times New Roman" w:hAnsi="Cambria" w:cs="Courier New"/>
          <w:lang w:val="en-GB" w:eastAsia="tr-TR"/>
        </w:rPr>
        <w:t>Haloxylon</w:t>
      </w:r>
      <w:r w:rsidRPr="007A35F3">
        <w:rPr>
          <w:rStyle w:val="y2iqfc"/>
          <w:rFonts w:ascii="Cambria" w:eastAsia="Times New Roman" w:hAnsi="Cambria" w:cs="Courier New"/>
          <w:lang w:val="ru-RU" w:eastAsia="tr-TR"/>
        </w:rPr>
        <w:t xml:space="preserve"> </w:t>
      </w:r>
      <w:r w:rsidRPr="007A35F3">
        <w:rPr>
          <w:rStyle w:val="y2iqfc"/>
          <w:rFonts w:ascii="Cambria" w:eastAsia="Times New Roman" w:hAnsi="Cambria" w:cs="Courier New"/>
          <w:lang w:val="en-GB" w:eastAsia="tr-TR"/>
        </w:rPr>
        <w:t>persicum</w:t>
      </w:r>
      <w:r w:rsidRPr="007A35F3">
        <w:rPr>
          <w:rStyle w:val="y2iqfc"/>
          <w:rFonts w:ascii="Cambria" w:eastAsia="Times New Roman" w:hAnsi="Cambria" w:cs="Courier New"/>
          <w:lang w:val="ru-RU" w:eastAsia="tr-TR"/>
        </w:rPr>
        <w:t xml:space="preserve">) находятся в низинных пустынях Средней Азии. Саксаул произрастает в песчано-глинистых пустынях и дюнах (Пьянков и др., 1999), степях до 1600 м в Средней Азии, образует саксауловые редколесья. Черный саксаул более устойчив к соли и холоду, чем белый саксаул (Нетчаева и др., 1973). Обычно саксаул дает созревшие семена к концу зимнего сезона или ранней весной. Собирайте гроздья вручную. Распространение семян продолжается в течение всего летнего сезона. Семена прорастают </w:t>
      </w:r>
      <w:r w:rsidR="00056746">
        <w:rPr>
          <w:rStyle w:val="y2iqfc"/>
          <w:rFonts w:ascii="Cambria" w:eastAsia="Times New Roman" w:hAnsi="Cambria" w:cs="Courier New"/>
          <w:lang w:val="ru-RU" w:eastAsia="tr-TR"/>
        </w:rPr>
        <w:t>очень</w:t>
      </w:r>
      <w:r w:rsidRPr="007A35F3">
        <w:rPr>
          <w:rStyle w:val="y2iqfc"/>
          <w:rFonts w:ascii="Cambria" w:eastAsia="Times New Roman" w:hAnsi="Cambria" w:cs="Courier New"/>
          <w:lang w:val="ru-RU" w:eastAsia="tr-TR"/>
        </w:rPr>
        <w:t xml:space="preserve"> </w:t>
      </w:r>
      <w:r w:rsidR="00056746">
        <w:rPr>
          <w:rStyle w:val="y2iqfc"/>
          <w:rFonts w:ascii="Cambria" w:eastAsia="Times New Roman" w:hAnsi="Cambria" w:cs="Courier New"/>
          <w:lang w:val="ru-RU" w:eastAsia="tr-TR"/>
        </w:rPr>
        <w:t>рано</w:t>
      </w:r>
      <w:r w:rsidRPr="007A35F3">
        <w:rPr>
          <w:rStyle w:val="y2iqfc"/>
          <w:rFonts w:ascii="Cambria" w:eastAsia="Times New Roman" w:hAnsi="Cambria" w:cs="Courier New"/>
          <w:lang w:val="ru-RU" w:eastAsia="tr-TR"/>
        </w:rPr>
        <w:t xml:space="preserve"> (конец марта - апрель), если условия на участке благоприятны. Семена черного саксаула в естественных условиях прорастают раньше и распространяются севернее (Соколов и др., 1977). Следовательно, требуется эффективный и плановый сбор семян. Очистите </w:t>
      </w:r>
      <w:r w:rsidR="00056746">
        <w:rPr>
          <w:rStyle w:val="y2iqfc"/>
          <w:rFonts w:ascii="Cambria" w:eastAsia="Times New Roman" w:hAnsi="Cambria" w:cs="Courier New"/>
          <w:lang w:val="ru-RU" w:eastAsia="tr-TR"/>
        </w:rPr>
        <w:t xml:space="preserve">от </w:t>
      </w:r>
      <w:r w:rsidRPr="007A35F3">
        <w:rPr>
          <w:rStyle w:val="y2iqfc"/>
          <w:rFonts w:ascii="Cambria" w:eastAsia="Times New Roman" w:hAnsi="Cambria" w:cs="Courier New"/>
          <w:lang w:val="ru-RU" w:eastAsia="tr-TR"/>
        </w:rPr>
        <w:t>мусор</w:t>
      </w:r>
      <w:r w:rsidR="00056746">
        <w:rPr>
          <w:rStyle w:val="y2iqfc"/>
          <w:rFonts w:ascii="Cambria" w:eastAsia="Times New Roman" w:hAnsi="Cambria" w:cs="Courier New"/>
          <w:lang w:val="ru-RU" w:eastAsia="tr-TR"/>
        </w:rPr>
        <w:t>а</w:t>
      </w:r>
      <w:r w:rsidRPr="007A35F3">
        <w:rPr>
          <w:rStyle w:val="y2iqfc"/>
          <w:rFonts w:ascii="Cambria" w:eastAsia="Times New Roman" w:hAnsi="Cambria" w:cs="Courier New"/>
          <w:lang w:val="ru-RU" w:eastAsia="tr-TR"/>
        </w:rPr>
        <w:t xml:space="preserve"> и просушите </w:t>
      </w:r>
      <w:r w:rsidR="00056746">
        <w:rPr>
          <w:rStyle w:val="y2iqfc"/>
          <w:rFonts w:ascii="Cambria" w:eastAsia="Times New Roman" w:hAnsi="Cambria" w:cs="Courier New"/>
          <w:lang w:val="ru-RU" w:eastAsia="tr-TR"/>
        </w:rPr>
        <w:t>плоды</w:t>
      </w:r>
      <w:r w:rsidRPr="007A35F3">
        <w:rPr>
          <w:rStyle w:val="y2iqfc"/>
          <w:rFonts w:ascii="Cambria" w:eastAsia="Times New Roman" w:hAnsi="Cambria" w:cs="Courier New"/>
          <w:lang w:val="ru-RU" w:eastAsia="tr-TR"/>
        </w:rPr>
        <w:t xml:space="preserve"> (крылатые семена) в комнатных условиях в течение недели, а затем храните их в темных и сухих условиях при 4 ° </w:t>
      </w:r>
      <w:r w:rsidRPr="007A35F3">
        <w:rPr>
          <w:rStyle w:val="y2iqfc"/>
          <w:rFonts w:ascii="Cambria" w:eastAsia="Times New Roman" w:hAnsi="Cambria" w:cs="Courier New"/>
          <w:lang w:val="en-GB" w:eastAsia="tr-TR"/>
        </w:rPr>
        <w:t>C</w:t>
      </w:r>
      <w:r w:rsidRPr="007A35F3">
        <w:rPr>
          <w:rStyle w:val="y2iqfc"/>
          <w:rFonts w:ascii="Cambria" w:eastAsia="Times New Roman" w:hAnsi="Cambria" w:cs="Courier New"/>
          <w:lang w:val="ru-RU" w:eastAsia="tr-TR"/>
        </w:rPr>
        <w:t xml:space="preserve"> в течение трех месяцев </w:t>
      </w:r>
      <w:r w:rsidRPr="007A35F3">
        <w:rPr>
          <w:rStyle w:val="y2iqfc"/>
          <w:rFonts w:ascii="Cambria" w:eastAsia="Times New Roman" w:hAnsi="Cambria" w:cs="Courier New"/>
          <w:lang w:val="ru-RU" w:eastAsia="tr-TR"/>
        </w:rPr>
        <w:lastRenderedPageBreak/>
        <w:t>(</w:t>
      </w:r>
      <w:r w:rsidRPr="007A35F3">
        <w:rPr>
          <w:rStyle w:val="y2iqfc"/>
          <w:rFonts w:ascii="Cambria" w:eastAsia="Times New Roman" w:hAnsi="Cambria" w:cs="Courier New"/>
          <w:lang w:val="en-GB" w:eastAsia="tr-TR"/>
        </w:rPr>
        <w:t>Soltani</w:t>
      </w:r>
      <w:r w:rsidRPr="007A35F3">
        <w:rPr>
          <w:rStyle w:val="y2iqfc"/>
          <w:rFonts w:ascii="Cambria" w:eastAsia="Times New Roman" w:hAnsi="Cambria" w:cs="Courier New"/>
          <w:lang w:val="ru-RU" w:eastAsia="tr-TR"/>
        </w:rPr>
        <w:t>, 2011). Получите более сильные всходы из крупных семян. К сожалению, жизнеспособность семян невысока и в неблагоприятных условиях обычно меньше года.</w:t>
      </w:r>
    </w:p>
    <w:p w14:paraId="34B99992" w14:textId="77777777" w:rsidR="00CE2836" w:rsidRPr="007A35F3" w:rsidRDefault="00CE2836" w:rsidP="00215E0F">
      <w:pPr>
        <w:spacing w:after="0" w:line="240" w:lineRule="auto"/>
        <w:jc w:val="both"/>
        <w:rPr>
          <w:rFonts w:ascii="Cambria" w:hAnsi="Cambria"/>
          <w:lang w:val="ru-RU"/>
        </w:rPr>
      </w:pPr>
    </w:p>
    <w:p w14:paraId="0A8C0E1C" w14:textId="7D269DDD" w:rsidR="008017D4" w:rsidRPr="007A35F3" w:rsidRDefault="007A35F3">
      <w:pPr>
        <w:rPr>
          <w:rFonts w:ascii="Cambria" w:eastAsia="Times New Roman" w:hAnsi="Cambria" w:cs="Courier New"/>
          <w:szCs w:val="20"/>
          <w:lang w:val="ru-RU" w:eastAsia="tr-TR"/>
        </w:rPr>
      </w:pPr>
      <w:r w:rsidRPr="007A35F3">
        <w:rPr>
          <w:rFonts w:ascii="Cambria" w:eastAsia="Times New Roman" w:hAnsi="Cambria" w:cs="Courier New"/>
          <w:szCs w:val="20"/>
          <w:lang w:val="ru-RU" w:eastAsia="tr-TR"/>
        </w:rPr>
        <w:t xml:space="preserve">Как правило, </w:t>
      </w:r>
      <w:r w:rsidR="00056746">
        <w:rPr>
          <w:rFonts w:ascii="Cambria" w:eastAsia="Times New Roman" w:hAnsi="Cambria" w:cs="Courier New"/>
          <w:szCs w:val="20"/>
          <w:lang w:val="ru-RU" w:eastAsia="tr-TR"/>
        </w:rPr>
        <w:t>плоды</w:t>
      </w:r>
      <w:r w:rsidRPr="007A35F3">
        <w:rPr>
          <w:rFonts w:ascii="Cambria" w:eastAsia="Times New Roman" w:hAnsi="Cambria" w:cs="Courier New"/>
          <w:szCs w:val="20"/>
          <w:lang w:val="ru-RU" w:eastAsia="tr-TR"/>
        </w:rPr>
        <w:t xml:space="preserve"> с толстой </w:t>
      </w:r>
      <w:r w:rsidR="00056746">
        <w:rPr>
          <w:rFonts w:ascii="Cambria" w:eastAsia="Times New Roman" w:hAnsi="Cambria" w:cs="Courier New"/>
          <w:szCs w:val="20"/>
          <w:lang w:val="ru-RU" w:eastAsia="tr-TR"/>
        </w:rPr>
        <w:t>оболочкой</w:t>
      </w:r>
      <w:r w:rsidRPr="007A35F3">
        <w:rPr>
          <w:rFonts w:ascii="Cambria" w:eastAsia="Times New Roman" w:hAnsi="Cambria" w:cs="Courier New"/>
          <w:szCs w:val="20"/>
          <w:lang w:val="ru-RU" w:eastAsia="tr-TR"/>
        </w:rPr>
        <w:t xml:space="preserve">, такие как грецкие орехи, должны оставаться на солнце. Соберите семена некоторых древесных пород, например, березы, срезав их с веток. Извлеките семена хвойных растений с мясистыми частями, таких как </w:t>
      </w:r>
      <w:r w:rsidR="00040A53" w:rsidRPr="007A35F3">
        <w:rPr>
          <w:rFonts w:ascii="Cambria" w:eastAsia="Times New Roman" w:hAnsi="Cambria" w:cs="Courier New"/>
          <w:szCs w:val="20"/>
          <w:lang w:val="ru-RU" w:eastAsia="tr-TR"/>
        </w:rPr>
        <w:t>можжевельник после того, как</w:t>
      </w:r>
      <w:r w:rsidRPr="007A35F3">
        <w:rPr>
          <w:rFonts w:ascii="Cambria" w:eastAsia="Times New Roman" w:hAnsi="Cambria" w:cs="Courier New"/>
          <w:szCs w:val="20"/>
          <w:lang w:val="ru-RU" w:eastAsia="tr-TR"/>
        </w:rPr>
        <w:t xml:space="preserve"> мясистые части будут раздавлены и удалены.</w:t>
      </w:r>
    </w:p>
    <w:p w14:paraId="5D538218" w14:textId="2D8F3B18" w:rsidR="00213085" w:rsidRPr="00982C5D" w:rsidRDefault="007A35F3" w:rsidP="008635D1">
      <w:pPr>
        <w:pStyle w:val="Balk1"/>
        <w:numPr>
          <w:ilvl w:val="0"/>
          <w:numId w:val="1"/>
        </w:numPr>
        <w:spacing w:before="0" w:line="240" w:lineRule="auto"/>
        <w:ind w:left="0" w:firstLine="0"/>
        <w:jc w:val="both"/>
        <w:rPr>
          <w:rFonts w:ascii="Cambria" w:hAnsi="Cambria"/>
          <w:b/>
          <w:bCs/>
          <w:color w:val="auto"/>
          <w:sz w:val="22"/>
          <w:szCs w:val="22"/>
          <w:lang w:val="en-GB"/>
        </w:rPr>
      </w:pPr>
      <w:bookmarkStart w:id="616" w:name="_Toc78377182"/>
      <w:bookmarkStart w:id="617" w:name="_Toc78377263"/>
      <w:bookmarkStart w:id="618" w:name="_Toc75274878"/>
      <w:bookmarkStart w:id="619" w:name="_Toc75443544"/>
      <w:bookmarkStart w:id="620" w:name="_Toc75443931"/>
      <w:bookmarkStart w:id="621" w:name="_Toc75274879"/>
      <w:bookmarkStart w:id="622" w:name="_Toc75443545"/>
      <w:bookmarkStart w:id="623" w:name="_Toc75443932"/>
      <w:bookmarkStart w:id="624" w:name="_Toc75443549"/>
      <w:bookmarkStart w:id="625" w:name="_Toc75443936"/>
      <w:bookmarkStart w:id="626" w:name="_Toc75443550"/>
      <w:bookmarkStart w:id="627" w:name="_Toc75443937"/>
      <w:bookmarkStart w:id="628" w:name="_Toc75443551"/>
      <w:bookmarkStart w:id="629" w:name="_Toc75443938"/>
      <w:bookmarkStart w:id="630" w:name="_Toc75443552"/>
      <w:bookmarkStart w:id="631" w:name="_Toc75443939"/>
      <w:bookmarkStart w:id="632" w:name="_Toc75274882"/>
      <w:bookmarkStart w:id="633" w:name="_Toc75443553"/>
      <w:bookmarkStart w:id="634" w:name="_Toc75443940"/>
      <w:bookmarkStart w:id="635" w:name="_Toc75274883"/>
      <w:bookmarkStart w:id="636" w:name="_Toc75443554"/>
      <w:bookmarkStart w:id="637" w:name="_Toc75443941"/>
      <w:bookmarkStart w:id="638" w:name="_Toc75274884"/>
      <w:bookmarkStart w:id="639" w:name="_Toc75443555"/>
      <w:bookmarkStart w:id="640" w:name="_Toc75443942"/>
      <w:bookmarkStart w:id="641" w:name="_Toc75274885"/>
      <w:bookmarkStart w:id="642" w:name="_Toc75443556"/>
      <w:bookmarkStart w:id="643" w:name="_Toc75443943"/>
      <w:bookmarkStart w:id="644" w:name="_Toc75274886"/>
      <w:bookmarkStart w:id="645" w:name="_Toc75443557"/>
      <w:bookmarkStart w:id="646" w:name="_Toc75443944"/>
      <w:bookmarkStart w:id="647" w:name="_Toc75274887"/>
      <w:bookmarkStart w:id="648" w:name="_Toc75443558"/>
      <w:bookmarkStart w:id="649" w:name="_Toc75443945"/>
      <w:bookmarkStart w:id="650" w:name="_Toc75274888"/>
      <w:bookmarkStart w:id="651" w:name="_Toc75443559"/>
      <w:bookmarkStart w:id="652" w:name="_Toc75443946"/>
      <w:bookmarkStart w:id="653" w:name="_Toc75274889"/>
      <w:bookmarkStart w:id="654" w:name="_Toc75443560"/>
      <w:bookmarkStart w:id="655" w:name="_Toc75443947"/>
      <w:bookmarkStart w:id="656" w:name="_Toc75274890"/>
      <w:bookmarkStart w:id="657" w:name="_Toc75443561"/>
      <w:bookmarkStart w:id="658" w:name="_Toc75443948"/>
      <w:bookmarkStart w:id="659" w:name="_Toc75274891"/>
      <w:bookmarkStart w:id="660" w:name="_Toc75443562"/>
      <w:bookmarkStart w:id="661" w:name="_Toc75443949"/>
      <w:bookmarkStart w:id="662" w:name="_Toc75274892"/>
      <w:bookmarkStart w:id="663" w:name="_Toc75443563"/>
      <w:bookmarkStart w:id="664" w:name="_Toc75443950"/>
      <w:bookmarkStart w:id="665" w:name="_Toc75274893"/>
      <w:bookmarkStart w:id="666" w:name="_Toc75443564"/>
      <w:bookmarkStart w:id="667" w:name="_Toc75443951"/>
      <w:bookmarkStart w:id="668" w:name="_Toc75274894"/>
      <w:bookmarkStart w:id="669" w:name="_Toc75443565"/>
      <w:bookmarkStart w:id="670" w:name="_Toc75443952"/>
      <w:bookmarkStart w:id="671" w:name="_Toc75274895"/>
      <w:bookmarkStart w:id="672" w:name="_Toc75443566"/>
      <w:bookmarkStart w:id="673" w:name="_Toc75443953"/>
      <w:bookmarkStart w:id="674" w:name="_Toc75274896"/>
      <w:bookmarkStart w:id="675" w:name="_Toc75443567"/>
      <w:bookmarkStart w:id="676" w:name="_Toc75443954"/>
      <w:bookmarkStart w:id="677" w:name="_Toc75274897"/>
      <w:bookmarkStart w:id="678" w:name="_Toc75443568"/>
      <w:bookmarkStart w:id="679" w:name="_Toc75443955"/>
      <w:bookmarkStart w:id="680" w:name="_Toc75274898"/>
      <w:bookmarkStart w:id="681" w:name="_Toc75443569"/>
      <w:bookmarkStart w:id="682" w:name="_Toc75443956"/>
      <w:bookmarkStart w:id="683" w:name="_Toc75274899"/>
      <w:bookmarkStart w:id="684" w:name="_Toc75443570"/>
      <w:bookmarkStart w:id="685" w:name="_Toc75443957"/>
      <w:bookmarkStart w:id="686" w:name="_Toc75274900"/>
      <w:bookmarkStart w:id="687" w:name="_Toc75443571"/>
      <w:bookmarkStart w:id="688" w:name="_Toc75443958"/>
      <w:bookmarkStart w:id="689" w:name="_Toc75274901"/>
      <w:bookmarkStart w:id="690" w:name="_Toc75443572"/>
      <w:bookmarkStart w:id="691" w:name="_Toc75443959"/>
      <w:bookmarkStart w:id="692" w:name="_Toc75274902"/>
      <w:bookmarkStart w:id="693" w:name="_Toc75443573"/>
      <w:bookmarkStart w:id="694" w:name="_Toc75443960"/>
      <w:bookmarkStart w:id="695" w:name="_Toc75274903"/>
      <w:bookmarkStart w:id="696" w:name="_Toc75443574"/>
      <w:bookmarkStart w:id="697" w:name="_Toc75443961"/>
      <w:bookmarkStart w:id="698" w:name="_Toc75274904"/>
      <w:bookmarkStart w:id="699" w:name="_Toc75443575"/>
      <w:bookmarkStart w:id="700" w:name="_Toc75443962"/>
      <w:bookmarkStart w:id="701" w:name="_Toc75274905"/>
      <w:bookmarkStart w:id="702" w:name="_Toc75443576"/>
      <w:bookmarkStart w:id="703" w:name="_Toc75443963"/>
      <w:bookmarkStart w:id="704" w:name="_Toc75274906"/>
      <w:bookmarkStart w:id="705" w:name="_Toc75443577"/>
      <w:bookmarkStart w:id="706" w:name="_Toc75443964"/>
      <w:bookmarkStart w:id="707" w:name="_Toc75274907"/>
      <w:bookmarkStart w:id="708" w:name="_Toc75443578"/>
      <w:bookmarkStart w:id="709" w:name="_Toc75443965"/>
      <w:bookmarkStart w:id="710" w:name="_Toc75274908"/>
      <w:bookmarkStart w:id="711" w:name="_Toc75443579"/>
      <w:bookmarkStart w:id="712" w:name="_Toc75443966"/>
      <w:bookmarkStart w:id="713" w:name="_Toc75274909"/>
      <w:bookmarkStart w:id="714" w:name="_Toc75443580"/>
      <w:bookmarkStart w:id="715" w:name="_Toc75443967"/>
      <w:bookmarkStart w:id="716" w:name="_Toc75274910"/>
      <w:bookmarkStart w:id="717" w:name="_Toc75443581"/>
      <w:bookmarkStart w:id="718" w:name="_Toc75443968"/>
      <w:bookmarkStart w:id="719" w:name="_Toc75274911"/>
      <w:bookmarkStart w:id="720" w:name="_Toc75443582"/>
      <w:bookmarkStart w:id="721" w:name="_Toc75443969"/>
      <w:bookmarkStart w:id="722" w:name="_Toc75274912"/>
      <w:bookmarkStart w:id="723" w:name="_Toc75443583"/>
      <w:bookmarkStart w:id="724" w:name="_Toc75443970"/>
      <w:bookmarkStart w:id="725" w:name="_Toc75274913"/>
      <w:bookmarkStart w:id="726" w:name="_Toc75443584"/>
      <w:bookmarkStart w:id="727" w:name="_Toc75443971"/>
      <w:bookmarkStart w:id="728" w:name="_Toc75274914"/>
      <w:bookmarkStart w:id="729" w:name="_Toc75443585"/>
      <w:bookmarkStart w:id="730" w:name="_Toc75443972"/>
      <w:bookmarkStart w:id="731" w:name="_Toc75274915"/>
      <w:bookmarkStart w:id="732" w:name="_Toc75443586"/>
      <w:bookmarkStart w:id="733" w:name="_Toc75443973"/>
      <w:bookmarkStart w:id="734" w:name="_Toc75274916"/>
      <w:bookmarkStart w:id="735" w:name="_Toc75443587"/>
      <w:bookmarkStart w:id="736" w:name="_Toc75443974"/>
      <w:bookmarkStart w:id="737" w:name="_Toc75274917"/>
      <w:bookmarkStart w:id="738" w:name="_Toc75443588"/>
      <w:bookmarkStart w:id="739" w:name="_Toc75443975"/>
      <w:bookmarkStart w:id="740" w:name="_Toc75274918"/>
      <w:bookmarkStart w:id="741" w:name="_Toc75443589"/>
      <w:bookmarkStart w:id="742" w:name="_Toc75443976"/>
      <w:bookmarkStart w:id="743" w:name="_Toc75274919"/>
      <w:bookmarkStart w:id="744" w:name="_Toc75443590"/>
      <w:bookmarkStart w:id="745" w:name="_Toc75443977"/>
      <w:bookmarkStart w:id="746" w:name="_Toc75274920"/>
      <w:bookmarkStart w:id="747" w:name="_Toc75443591"/>
      <w:bookmarkStart w:id="748" w:name="_Toc75443978"/>
      <w:bookmarkStart w:id="749" w:name="_Toc75274921"/>
      <w:bookmarkStart w:id="750" w:name="_Toc75443592"/>
      <w:bookmarkStart w:id="751" w:name="_Toc75443979"/>
      <w:bookmarkStart w:id="752" w:name="_Toc75274922"/>
      <w:bookmarkStart w:id="753" w:name="_Toc75443593"/>
      <w:bookmarkStart w:id="754" w:name="_Toc75443980"/>
      <w:bookmarkStart w:id="755" w:name="_Toc75274923"/>
      <w:bookmarkStart w:id="756" w:name="_Toc75443594"/>
      <w:bookmarkStart w:id="757" w:name="_Toc75443981"/>
      <w:bookmarkStart w:id="758" w:name="_Toc75274924"/>
      <w:bookmarkStart w:id="759" w:name="_Toc75443595"/>
      <w:bookmarkStart w:id="760" w:name="_Toc75443982"/>
      <w:bookmarkStart w:id="761" w:name="_Toc75274925"/>
      <w:bookmarkStart w:id="762" w:name="_Toc75443596"/>
      <w:bookmarkStart w:id="763" w:name="_Toc75443983"/>
      <w:bookmarkStart w:id="764" w:name="_Toc75274926"/>
      <w:bookmarkStart w:id="765" w:name="_Toc75443597"/>
      <w:bookmarkStart w:id="766" w:name="_Toc75443984"/>
      <w:bookmarkStart w:id="767" w:name="_Toc75274927"/>
      <w:bookmarkStart w:id="768" w:name="_Toc75443598"/>
      <w:bookmarkStart w:id="769" w:name="_Toc75443985"/>
      <w:bookmarkStart w:id="770" w:name="_Toc75274928"/>
      <w:bookmarkStart w:id="771" w:name="_Toc75443599"/>
      <w:bookmarkStart w:id="772" w:name="_Toc75443986"/>
      <w:bookmarkStart w:id="773" w:name="_Toc75274929"/>
      <w:bookmarkStart w:id="774" w:name="_Toc75443600"/>
      <w:bookmarkStart w:id="775" w:name="_Toc75443987"/>
      <w:bookmarkStart w:id="776" w:name="_Toc75274930"/>
      <w:bookmarkStart w:id="777" w:name="_Toc75443601"/>
      <w:bookmarkStart w:id="778" w:name="_Toc75443988"/>
      <w:bookmarkStart w:id="779" w:name="_Toc75274931"/>
      <w:bookmarkStart w:id="780" w:name="_Toc75443602"/>
      <w:bookmarkStart w:id="781" w:name="_Toc75443989"/>
      <w:bookmarkStart w:id="782" w:name="_Toc75274932"/>
      <w:bookmarkStart w:id="783" w:name="_Toc75443603"/>
      <w:bookmarkStart w:id="784" w:name="_Toc75443990"/>
      <w:bookmarkStart w:id="785" w:name="_Toc75274933"/>
      <w:bookmarkStart w:id="786" w:name="_Toc75443604"/>
      <w:bookmarkStart w:id="787" w:name="_Toc75443991"/>
      <w:bookmarkStart w:id="788" w:name="_Toc75274934"/>
      <w:bookmarkStart w:id="789" w:name="_Toc75443605"/>
      <w:bookmarkStart w:id="790" w:name="_Toc75443992"/>
      <w:bookmarkStart w:id="791" w:name="_Toc75274935"/>
      <w:bookmarkStart w:id="792" w:name="_Toc75443606"/>
      <w:bookmarkStart w:id="793" w:name="_Toc75443993"/>
      <w:bookmarkStart w:id="794" w:name="_Toc75274936"/>
      <w:bookmarkStart w:id="795" w:name="_Toc75443607"/>
      <w:bookmarkStart w:id="796" w:name="_Toc75443994"/>
      <w:bookmarkStart w:id="797" w:name="_Toc75274937"/>
      <w:bookmarkStart w:id="798" w:name="_Toc75443608"/>
      <w:bookmarkStart w:id="799" w:name="_Toc75443995"/>
      <w:bookmarkStart w:id="800" w:name="_Toc75274938"/>
      <w:bookmarkStart w:id="801" w:name="_Toc75443609"/>
      <w:bookmarkStart w:id="802" w:name="_Toc75443996"/>
      <w:bookmarkStart w:id="803" w:name="_Toc75274939"/>
      <w:bookmarkStart w:id="804" w:name="_Toc75443610"/>
      <w:bookmarkStart w:id="805" w:name="_Toc75443997"/>
      <w:bookmarkStart w:id="806" w:name="_Toc75274940"/>
      <w:bookmarkStart w:id="807" w:name="_Toc75443611"/>
      <w:bookmarkStart w:id="808" w:name="_Toc75443998"/>
      <w:bookmarkStart w:id="809" w:name="_Toc75274941"/>
      <w:bookmarkStart w:id="810" w:name="_Toc75443612"/>
      <w:bookmarkStart w:id="811" w:name="_Toc75443999"/>
      <w:bookmarkStart w:id="812" w:name="_Toc75274942"/>
      <w:bookmarkStart w:id="813" w:name="_Toc75443613"/>
      <w:bookmarkStart w:id="814" w:name="_Toc75444000"/>
      <w:bookmarkStart w:id="815" w:name="_Toc75274943"/>
      <w:bookmarkStart w:id="816" w:name="_Toc75443614"/>
      <w:bookmarkStart w:id="817" w:name="_Toc75444001"/>
      <w:bookmarkStart w:id="818" w:name="_Toc75274944"/>
      <w:bookmarkStart w:id="819" w:name="_Toc75443615"/>
      <w:bookmarkStart w:id="820" w:name="_Toc75444002"/>
      <w:bookmarkStart w:id="821" w:name="_Toc75274945"/>
      <w:bookmarkStart w:id="822" w:name="_Toc75443616"/>
      <w:bookmarkStart w:id="823" w:name="_Toc75444003"/>
      <w:bookmarkStart w:id="824" w:name="_Toc75274946"/>
      <w:bookmarkStart w:id="825" w:name="_Toc75443617"/>
      <w:bookmarkStart w:id="826" w:name="_Toc75444004"/>
      <w:bookmarkStart w:id="827" w:name="_Toc75274947"/>
      <w:bookmarkStart w:id="828" w:name="_Toc75443618"/>
      <w:bookmarkStart w:id="829" w:name="_Toc75444005"/>
      <w:bookmarkStart w:id="830" w:name="_Toc75274948"/>
      <w:bookmarkStart w:id="831" w:name="_Toc75443619"/>
      <w:bookmarkStart w:id="832" w:name="_Toc75444006"/>
      <w:bookmarkStart w:id="833" w:name="_Toc75274949"/>
      <w:bookmarkStart w:id="834" w:name="_Toc75443620"/>
      <w:bookmarkStart w:id="835" w:name="_Toc75444007"/>
      <w:bookmarkStart w:id="836" w:name="_Toc75274950"/>
      <w:bookmarkStart w:id="837" w:name="_Toc75443621"/>
      <w:bookmarkStart w:id="838" w:name="_Toc75444008"/>
      <w:bookmarkStart w:id="839" w:name="_Toc75274951"/>
      <w:bookmarkStart w:id="840" w:name="_Toc75443622"/>
      <w:bookmarkStart w:id="841" w:name="_Toc75444009"/>
      <w:bookmarkStart w:id="842" w:name="_Toc75274952"/>
      <w:bookmarkStart w:id="843" w:name="_Toc75443623"/>
      <w:bookmarkStart w:id="844" w:name="_Toc75444010"/>
      <w:bookmarkStart w:id="845" w:name="_Toc75274953"/>
      <w:bookmarkStart w:id="846" w:name="_Toc75443624"/>
      <w:bookmarkStart w:id="847" w:name="_Toc75444011"/>
      <w:bookmarkStart w:id="848" w:name="_Toc75274954"/>
      <w:bookmarkStart w:id="849" w:name="_Toc75443625"/>
      <w:bookmarkStart w:id="850" w:name="_Toc75444012"/>
      <w:bookmarkStart w:id="851" w:name="_Toc75274955"/>
      <w:bookmarkStart w:id="852" w:name="_Toc75443626"/>
      <w:bookmarkStart w:id="853" w:name="_Toc75444013"/>
      <w:bookmarkStart w:id="854" w:name="_Toc75274956"/>
      <w:bookmarkStart w:id="855" w:name="_Toc75443627"/>
      <w:bookmarkStart w:id="856" w:name="_Toc75444014"/>
      <w:bookmarkStart w:id="857" w:name="_Toc75274957"/>
      <w:bookmarkStart w:id="858" w:name="_Toc75443628"/>
      <w:bookmarkStart w:id="859" w:name="_Toc75444015"/>
      <w:bookmarkStart w:id="860" w:name="_Toc75274958"/>
      <w:bookmarkStart w:id="861" w:name="_Toc75443629"/>
      <w:bookmarkStart w:id="862" w:name="_Toc75444016"/>
      <w:bookmarkStart w:id="863" w:name="_Toc75274959"/>
      <w:bookmarkStart w:id="864" w:name="_Toc75443630"/>
      <w:bookmarkStart w:id="865" w:name="_Toc75444017"/>
      <w:bookmarkStart w:id="866" w:name="_Toc75274960"/>
      <w:bookmarkStart w:id="867" w:name="_Toc75443631"/>
      <w:bookmarkStart w:id="868" w:name="_Toc75444018"/>
      <w:bookmarkStart w:id="869" w:name="_Toc75274961"/>
      <w:bookmarkStart w:id="870" w:name="_Toc75443632"/>
      <w:bookmarkStart w:id="871" w:name="_Toc75444019"/>
      <w:bookmarkStart w:id="872" w:name="_Toc75274962"/>
      <w:bookmarkStart w:id="873" w:name="_Toc75443633"/>
      <w:bookmarkStart w:id="874" w:name="_Toc75444020"/>
      <w:bookmarkStart w:id="875" w:name="_Toc75274963"/>
      <w:bookmarkStart w:id="876" w:name="_Toc75443634"/>
      <w:bookmarkStart w:id="877" w:name="_Toc75444021"/>
      <w:bookmarkStart w:id="878" w:name="_Toc75274964"/>
      <w:bookmarkStart w:id="879" w:name="_Toc75443635"/>
      <w:bookmarkStart w:id="880" w:name="_Toc75444022"/>
      <w:bookmarkStart w:id="881" w:name="_Toc75274965"/>
      <w:bookmarkStart w:id="882" w:name="_Toc75443636"/>
      <w:bookmarkStart w:id="883" w:name="_Toc75444023"/>
      <w:bookmarkStart w:id="884" w:name="_Toc75274966"/>
      <w:bookmarkStart w:id="885" w:name="_Toc75443637"/>
      <w:bookmarkStart w:id="886" w:name="_Toc75444024"/>
      <w:bookmarkStart w:id="887" w:name="_Toc75274967"/>
      <w:bookmarkStart w:id="888" w:name="_Toc75443638"/>
      <w:bookmarkStart w:id="889" w:name="_Toc75444025"/>
      <w:bookmarkStart w:id="890" w:name="_Toc75274968"/>
      <w:bookmarkStart w:id="891" w:name="_Toc75443639"/>
      <w:bookmarkStart w:id="892" w:name="_Toc75444026"/>
      <w:bookmarkStart w:id="893" w:name="_Toc75274969"/>
      <w:bookmarkStart w:id="894" w:name="_Toc75443640"/>
      <w:bookmarkStart w:id="895" w:name="_Toc75444027"/>
      <w:bookmarkStart w:id="896" w:name="_Toc75274970"/>
      <w:bookmarkStart w:id="897" w:name="_Toc75443641"/>
      <w:bookmarkStart w:id="898" w:name="_Toc75444028"/>
      <w:bookmarkStart w:id="899" w:name="_Toc75274971"/>
      <w:bookmarkStart w:id="900" w:name="_Toc75443642"/>
      <w:bookmarkStart w:id="901" w:name="_Toc75444029"/>
      <w:bookmarkStart w:id="902" w:name="_Toc75274972"/>
      <w:bookmarkStart w:id="903" w:name="_Toc75443643"/>
      <w:bookmarkStart w:id="904" w:name="_Toc75444030"/>
      <w:bookmarkStart w:id="905" w:name="_Toc75274973"/>
      <w:bookmarkStart w:id="906" w:name="_Toc75443644"/>
      <w:bookmarkStart w:id="907" w:name="_Toc75444031"/>
      <w:bookmarkStart w:id="908" w:name="_Toc75274974"/>
      <w:bookmarkStart w:id="909" w:name="_Toc75443645"/>
      <w:bookmarkStart w:id="910" w:name="_Toc75444032"/>
      <w:bookmarkStart w:id="911" w:name="c277883"/>
      <w:bookmarkStart w:id="912" w:name="c277884"/>
      <w:bookmarkStart w:id="913" w:name="c277885"/>
      <w:bookmarkStart w:id="914" w:name="c277886"/>
      <w:bookmarkStart w:id="915" w:name="c277887"/>
      <w:bookmarkStart w:id="916" w:name="_Toc75274975"/>
      <w:bookmarkStart w:id="917" w:name="_Toc75443646"/>
      <w:bookmarkStart w:id="918" w:name="_Toc75444033"/>
      <w:bookmarkStart w:id="919" w:name="_Toc75274976"/>
      <w:bookmarkStart w:id="920" w:name="_Toc75443647"/>
      <w:bookmarkStart w:id="921" w:name="_Toc75444034"/>
      <w:bookmarkStart w:id="922" w:name="_Toc75274977"/>
      <w:bookmarkStart w:id="923" w:name="_Toc75443648"/>
      <w:bookmarkStart w:id="924" w:name="_Toc75444035"/>
      <w:bookmarkStart w:id="925" w:name="_Toc75274978"/>
      <w:bookmarkStart w:id="926" w:name="_Toc75443649"/>
      <w:bookmarkStart w:id="927" w:name="_Toc75444036"/>
      <w:bookmarkStart w:id="928" w:name="_Toc75274979"/>
      <w:bookmarkStart w:id="929" w:name="_Toc75443650"/>
      <w:bookmarkStart w:id="930" w:name="_Toc75444037"/>
      <w:bookmarkStart w:id="931" w:name="_Toc75274980"/>
      <w:bookmarkStart w:id="932" w:name="_Toc75443651"/>
      <w:bookmarkStart w:id="933" w:name="_Toc75444038"/>
      <w:bookmarkStart w:id="934" w:name="_Toc75274981"/>
      <w:bookmarkStart w:id="935" w:name="_Toc75443652"/>
      <w:bookmarkStart w:id="936" w:name="_Toc75444039"/>
      <w:bookmarkStart w:id="937" w:name="_Toc75274982"/>
      <w:bookmarkStart w:id="938" w:name="_Toc75443653"/>
      <w:bookmarkStart w:id="939" w:name="_Toc75444040"/>
      <w:bookmarkStart w:id="940" w:name="_Toc75274983"/>
      <w:bookmarkStart w:id="941" w:name="_Toc75443654"/>
      <w:bookmarkStart w:id="942" w:name="_Toc75444041"/>
      <w:bookmarkStart w:id="943" w:name="_Toc75274984"/>
      <w:bookmarkStart w:id="944" w:name="_Toc75443655"/>
      <w:bookmarkStart w:id="945" w:name="_Toc75444042"/>
      <w:bookmarkStart w:id="946" w:name="_Toc75274985"/>
      <w:bookmarkStart w:id="947" w:name="_Toc75443656"/>
      <w:bookmarkStart w:id="948" w:name="_Toc75444043"/>
      <w:bookmarkStart w:id="949" w:name="_Toc75274986"/>
      <w:bookmarkStart w:id="950" w:name="_Toc75443657"/>
      <w:bookmarkStart w:id="951" w:name="_Toc75444044"/>
      <w:bookmarkStart w:id="952" w:name="_Toc75274987"/>
      <w:bookmarkStart w:id="953" w:name="_Toc75443658"/>
      <w:bookmarkStart w:id="954" w:name="_Toc75444045"/>
      <w:bookmarkStart w:id="955" w:name="_Toc75274988"/>
      <w:bookmarkStart w:id="956" w:name="_Toc75443659"/>
      <w:bookmarkStart w:id="957" w:name="_Toc75444046"/>
      <w:bookmarkStart w:id="958" w:name="_Toc75274989"/>
      <w:bookmarkStart w:id="959" w:name="_Toc75443660"/>
      <w:bookmarkStart w:id="960" w:name="_Toc75444047"/>
      <w:bookmarkStart w:id="961" w:name="_Toc75274990"/>
      <w:bookmarkStart w:id="962" w:name="_Toc75443661"/>
      <w:bookmarkStart w:id="963" w:name="_Toc75444048"/>
      <w:bookmarkStart w:id="964" w:name="_Toc75274991"/>
      <w:bookmarkStart w:id="965" w:name="_Toc75443662"/>
      <w:bookmarkStart w:id="966" w:name="_Toc75444049"/>
      <w:bookmarkStart w:id="967" w:name="_Toc75274992"/>
      <w:bookmarkStart w:id="968" w:name="_Toc75443663"/>
      <w:bookmarkStart w:id="969" w:name="_Toc75444050"/>
      <w:bookmarkStart w:id="970" w:name="_Toc75274993"/>
      <w:bookmarkStart w:id="971" w:name="_Toc75443664"/>
      <w:bookmarkStart w:id="972" w:name="_Toc75444051"/>
      <w:bookmarkStart w:id="973" w:name="_Toc75274994"/>
      <w:bookmarkStart w:id="974" w:name="_Toc75443665"/>
      <w:bookmarkStart w:id="975" w:name="_Toc75444052"/>
      <w:bookmarkStart w:id="976" w:name="_Toc75274995"/>
      <w:bookmarkStart w:id="977" w:name="_Toc75443666"/>
      <w:bookmarkStart w:id="978" w:name="_Toc75444053"/>
      <w:bookmarkStart w:id="979" w:name="_Toc75274996"/>
      <w:bookmarkStart w:id="980" w:name="_Toc75443667"/>
      <w:bookmarkStart w:id="981" w:name="_Toc75444054"/>
      <w:bookmarkStart w:id="982" w:name="_Toc75274997"/>
      <w:bookmarkStart w:id="983" w:name="_Toc75443668"/>
      <w:bookmarkStart w:id="984" w:name="_Toc75444055"/>
      <w:bookmarkStart w:id="985" w:name="_Toc75274998"/>
      <w:bookmarkStart w:id="986" w:name="_Toc75443669"/>
      <w:bookmarkStart w:id="987" w:name="_Toc75444056"/>
      <w:bookmarkStart w:id="988" w:name="_Toc75274999"/>
      <w:bookmarkStart w:id="989" w:name="_Toc75443670"/>
      <w:bookmarkStart w:id="990" w:name="_Toc75444057"/>
      <w:bookmarkStart w:id="991" w:name="_Toc75275000"/>
      <w:bookmarkStart w:id="992" w:name="_Toc75443671"/>
      <w:bookmarkStart w:id="993" w:name="_Toc75444058"/>
      <w:bookmarkStart w:id="994" w:name="_Toc75275001"/>
      <w:bookmarkStart w:id="995" w:name="_Toc75443672"/>
      <w:bookmarkStart w:id="996" w:name="_Toc75444059"/>
      <w:bookmarkStart w:id="997" w:name="_Toc72234152"/>
      <w:bookmarkStart w:id="998" w:name="_Toc72405457"/>
      <w:bookmarkStart w:id="999" w:name="_Toc74033856"/>
      <w:bookmarkStart w:id="1000" w:name="_Toc74034893"/>
      <w:bookmarkStart w:id="1001" w:name="_Toc74035008"/>
      <w:bookmarkStart w:id="1002" w:name="_Toc75275002"/>
      <w:bookmarkStart w:id="1003" w:name="_Toc75443673"/>
      <w:bookmarkStart w:id="1004" w:name="_Toc75444060"/>
      <w:bookmarkStart w:id="1005" w:name="_Toc72234153"/>
      <w:bookmarkStart w:id="1006" w:name="_Toc72405458"/>
      <w:bookmarkStart w:id="1007" w:name="_Toc74033857"/>
      <w:bookmarkStart w:id="1008" w:name="_Toc74034894"/>
      <w:bookmarkStart w:id="1009" w:name="_Toc74035009"/>
      <w:bookmarkStart w:id="1010" w:name="_Toc75275003"/>
      <w:bookmarkStart w:id="1011" w:name="_Toc75443674"/>
      <w:bookmarkStart w:id="1012" w:name="_Toc75444061"/>
      <w:bookmarkStart w:id="1013" w:name="_Toc72234154"/>
      <w:bookmarkStart w:id="1014" w:name="_Toc72405459"/>
      <w:bookmarkStart w:id="1015" w:name="_Toc74033858"/>
      <w:bookmarkStart w:id="1016" w:name="_Toc74034895"/>
      <w:bookmarkStart w:id="1017" w:name="_Toc74035010"/>
      <w:bookmarkStart w:id="1018" w:name="_Toc75275004"/>
      <w:bookmarkStart w:id="1019" w:name="_Toc75443675"/>
      <w:bookmarkStart w:id="1020" w:name="_Toc75444062"/>
      <w:bookmarkStart w:id="1021" w:name="_Toc72234155"/>
      <w:bookmarkStart w:id="1022" w:name="_Toc72405460"/>
      <w:bookmarkStart w:id="1023" w:name="_Toc74033859"/>
      <w:bookmarkStart w:id="1024" w:name="_Toc74034896"/>
      <w:bookmarkStart w:id="1025" w:name="_Toc74035011"/>
      <w:bookmarkStart w:id="1026" w:name="_Toc75275005"/>
      <w:bookmarkStart w:id="1027" w:name="_Toc75443676"/>
      <w:bookmarkStart w:id="1028" w:name="_Toc75444063"/>
      <w:bookmarkStart w:id="1029" w:name="_Toc72234156"/>
      <w:bookmarkStart w:id="1030" w:name="_Toc72405461"/>
      <w:bookmarkStart w:id="1031" w:name="_Toc74033860"/>
      <w:bookmarkStart w:id="1032" w:name="_Toc74034897"/>
      <w:bookmarkStart w:id="1033" w:name="_Toc74035012"/>
      <w:bookmarkStart w:id="1034" w:name="_Toc75275006"/>
      <w:bookmarkStart w:id="1035" w:name="_Toc75443677"/>
      <w:bookmarkStart w:id="1036" w:name="_Toc75444064"/>
      <w:bookmarkStart w:id="1037" w:name="_Toc72234157"/>
      <w:bookmarkStart w:id="1038" w:name="_Toc72405462"/>
      <w:bookmarkStart w:id="1039" w:name="_Toc74033861"/>
      <w:bookmarkStart w:id="1040" w:name="_Toc74034898"/>
      <w:bookmarkStart w:id="1041" w:name="_Toc74035013"/>
      <w:bookmarkStart w:id="1042" w:name="_Toc75275007"/>
      <w:bookmarkStart w:id="1043" w:name="_Toc75443678"/>
      <w:bookmarkStart w:id="1044" w:name="_Toc75444065"/>
      <w:bookmarkStart w:id="1045" w:name="_Toc72234158"/>
      <w:bookmarkStart w:id="1046" w:name="_Toc72405463"/>
      <w:bookmarkStart w:id="1047" w:name="_Toc74033862"/>
      <w:bookmarkStart w:id="1048" w:name="_Toc74034899"/>
      <w:bookmarkStart w:id="1049" w:name="_Toc74035014"/>
      <w:bookmarkStart w:id="1050" w:name="_Toc75275008"/>
      <w:bookmarkStart w:id="1051" w:name="_Toc75443679"/>
      <w:bookmarkStart w:id="1052" w:name="_Toc75444066"/>
      <w:bookmarkStart w:id="1053" w:name="_Toc72234159"/>
      <w:bookmarkStart w:id="1054" w:name="_Toc72405464"/>
      <w:bookmarkStart w:id="1055" w:name="_Toc74033863"/>
      <w:bookmarkStart w:id="1056" w:name="_Toc74034900"/>
      <w:bookmarkStart w:id="1057" w:name="_Toc74035015"/>
      <w:bookmarkStart w:id="1058" w:name="_Toc75275009"/>
      <w:bookmarkStart w:id="1059" w:name="_Toc75443680"/>
      <w:bookmarkStart w:id="1060" w:name="_Toc75444067"/>
      <w:bookmarkStart w:id="1061" w:name="_Toc72234160"/>
      <w:bookmarkStart w:id="1062" w:name="_Toc72405465"/>
      <w:bookmarkStart w:id="1063" w:name="_Toc74033864"/>
      <w:bookmarkStart w:id="1064" w:name="_Toc74034901"/>
      <w:bookmarkStart w:id="1065" w:name="_Toc74035016"/>
      <w:bookmarkStart w:id="1066" w:name="_Toc75275010"/>
      <w:bookmarkStart w:id="1067" w:name="_Toc75443681"/>
      <w:bookmarkStart w:id="1068" w:name="_Toc75444068"/>
      <w:bookmarkStart w:id="1069" w:name="_Toc72234161"/>
      <w:bookmarkStart w:id="1070" w:name="_Toc72405466"/>
      <w:bookmarkStart w:id="1071" w:name="_Toc74033865"/>
      <w:bookmarkStart w:id="1072" w:name="_Toc74034902"/>
      <w:bookmarkStart w:id="1073" w:name="_Toc74035017"/>
      <w:bookmarkStart w:id="1074" w:name="_Toc75275011"/>
      <w:bookmarkStart w:id="1075" w:name="_Toc75443682"/>
      <w:bookmarkStart w:id="1076" w:name="_Toc75444069"/>
      <w:bookmarkStart w:id="1077" w:name="_Toc72234162"/>
      <w:bookmarkStart w:id="1078" w:name="_Toc72405467"/>
      <w:bookmarkStart w:id="1079" w:name="_Toc74033866"/>
      <w:bookmarkStart w:id="1080" w:name="_Toc74034903"/>
      <w:bookmarkStart w:id="1081" w:name="_Toc74035018"/>
      <w:bookmarkStart w:id="1082" w:name="_Toc75275012"/>
      <w:bookmarkStart w:id="1083" w:name="_Toc75443683"/>
      <w:bookmarkStart w:id="1084" w:name="_Toc75444070"/>
      <w:bookmarkStart w:id="1085" w:name="_Toc72234163"/>
      <w:bookmarkStart w:id="1086" w:name="_Toc72405468"/>
      <w:bookmarkStart w:id="1087" w:name="_Toc74033867"/>
      <w:bookmarkStart w:id="1088" w:name="_Toc74034904"/>
      <w:bookmarkStart w:id="1089" w:name="_Toc74035019"/>
      <w:bookmarkStart w:id="1090" w:name="_Toc75275013"/>
      <w:bookmarkStart w:id="1091" w:name="_Toc75443684"/>
      <w:bookmarkStart w:id="1092" w:name="_Toc75444071"/>
      <w:bookmarkStart w:id="1093" w:name="_Toc72234164"/>
      <w:bookmarkStart w:id="1094" w:name="_Toc72405469"/>
      <w:bookmarkStart w:id="1095" w:name="_Toc74033868"/>
      <w:bookmarkStart w:id="1096" w:name="_Toc74034905"/>
      <w:bookmarkStart w:id="1097" w:name="_Toc74035020"/>
      <w:bookmarkStart w:id="1098" w:name="_Toc75275014"/>
      <w:bookmarkStart w:id="1099" w:name="_Toc75443685"/>
      <w:bookmarkStart w:id="1100" w:name="_Toc75444072"/>
      <w:bookmarkStart w:id="1101" w:name="_Toc72234165"/>
      <w:bookmarkStart w:id="1102" w:name="_Toc72405470"/>
      <w:bookmarkStart w:id="1103" w:name="_Toc74033869"/>
      <w:bookmarkStart w:id="1104" w:name="_Toc74034906"/>
      <w:bookmarkStart w:id="1105" w:name="_Toc74035021"/>
      <w:bookmarkStart w:id="1106" w:name="_Toc75275015"/>
      <w:bookmarkStart w:id="1107" w:name="_Toc75443686"/>
      <w:bookmarkStart w:id="1108" w:name="_Toc75444073"/>
      <w:bookmarkStart w:id="1109" w:name="_Toc72234166"/>
      <w:bookmarkStart w:id="1110" w:name="_Toc72405471"/>
      <w:bookmarkStart w:id="1111" w:name="_Toc74033870"/>
      <w:bookmarkStart w:id="1112" w:name="_Toc74034907"/>
      <w:bookmarkStart w:id="1113" w:name="_Toc74035022"/>
      <w:bookmarkStart w:id="1114" w:name="_Toc75275016"/>
      <w:bookmarkStart w:id="1115" w:name="_Toc75443687"/>
      <w:bookmarkStart w:id="1116" w:name="_Toc75444074"/>
      <w:bookmarkStart w:id="1117" w:name="_Toc72234167"/>
      <w:bookmarkStart w:id="1118" w:name="_Toc72405472"/>
      <w:bookmarkStart w:id="1119" w:name="_Toc74033871"/>
      <w:bookmarkStart w:id="1120" w:name="_Toc74034908"/>
      <w:bookmarkStart w:id="1121" w:name="_Toc74035023"/>
      <w:bookmarkStart w:id="1122" w:name="_Toc75275017"/>
      <w:bookmarkStart w:id="1123" w:name="_Toc75443688"/>
      <w:bookmarkStart w:id="1124" w:name="_Toc75444075"/>
      <w:bookmarkStart w:id="1125" w:name="_Toc72234168"/>
      <w:bookmarkStart w:id="1126" w:name="_Toc72405473"/>
      <w:bookmarkStart w:id="1127" w:name="_Toc74033872"/>
      <w:bookmarkStart w:id="1128" w:name="_Toc74034909"/>
      <w:bookmarkStart w:id="1129" w:name="_Toc74035024"/>
      <w:bookmarkStart w:id="1130" w:name="_Toc75275018"/>
      <w:bookmarkStart w:id="1131" w:name="_Toc75443689"/>
      <w:bookmarkStart w:id="1132" w:name="_Toc75444076"/>
      <w:bookmarkStart w:id="1133" w:name="_Toc72234169"/>
      <w:bookmarkStart w:id="1134" w:name="_Toc72405474"/>
      <w:bookmarkStart w:id="1135" w:name="_Toc74033873"/>
      <w:bookmarkStart w:id="1136" w:name="_Toc74034910"/>
      <w:bookmarkStart w:id="1137" w:name="_Toc74035025"/>
      <w:bookmarkStart w:id="1138" w:name="_Toc75275019"/>
      <w:bookmarkStart w:id="1139" w:name="_Toc75443690"/>
      <w:bookmarkStart w:id="1140" w:name="_Toc75444077"/>
      <w:bookmarkStart w:id="1141" w:name="_Toc72234170"/>
      <w:bookmarkStart w:id="1142" w:name="_Toc72405475"/>
      <w:bookmarkStart w:id="1143" w:name="_Toc74033874"/>
      <w:bookmarkStart w:id="1144" w:name="_Toc74034911"/>
      <w:bookmarkStart w:id="1145" w:name="_Toc74035026"/>
      <w:bookmarkStart w:id="1146" w:name="_Toc75275020"/>
      <w:bookmarkStart w:id="1147" w:name="_Toc75443691"/>
      <w:bookmarkStart w:id="1148" w:name="_Toc75444078"/>
      <w:bookmarkStart w:id="1149" w:name="_Toc72234171"/>
      <w:bookmarkStart w:id="1150" w:name="_Toc72405476"/>
      <w:bookmarkStart w:id="1151" w:name="_Toc74033875"/>
      <w:bookmarkStart w:id="1152" w:name="_Toc74034912"/>
      <w:bookmarkStart w:id="1153" w:name="_Toc74035027"/>
      <w:bookmarkStart w:id="1154" w:name="_Toc75275021"/>
      <w:bookmarkStart w:id="1155" w:name="_Toc75443692"/>
      <w:bookmarkStart w:id="1156" w:name="_Toc75444079"/>
      <w:bookmarkStart w:id="1157" w:name="_Toc72234172"/>
      <w:bookmarkStart w:id="1158" w:name="_Toc72405477"/>
      <w:bookmarkStart w:id="1159" w:name="_Toc74033876"/>
      <w:bookmarkStart w:id="1160" w:name="_Toc74034913"/>
      <w:bookmarkStart w:id="1161" w:name="_Toc74035028"/>
      <w:bookmarkStart w:id="1162" w:name="_Toc75275022"/>
      <w:bookmarkStart w:id="1163" w:name="_Toc75443693"/>
      <w:bookmarkStart w:id="1164" w:name="_Toc75444080"/>
      <w:bookmarkStart w:id="1165" w:name="_Toc72234173"/>
      <w:bookmarkStart w:id="1166" w:name="_Toc72405478"/>
      <w:bookmarkStart w:id="1167" w:name="_Toc74033877"/>
      <w:bookmarkStart w:id="1168" w:name="_Toc74034914"/>
      <w:bookmarkStart w:id="1169" w:name="_Toc74035029"/>
      <w:bookmarkStart w:id="1170" w:name="_Toc75275023"/>
      <w:bookmarkStart w:id="1171" w:name="_Toc75443694"/>
      <w:bookmarkStart w:id="1172" w:name="_Toc75444081"/>
      <w:bookmarkStart w:id="1173" w:name="_Toc72234174"/>
      <w:bookmarkStart w:id="1174" w:name="_Toc72405479"/>
      <w:bookmarkStart w:id="1175" w:name="_Toc74033878"/>
      <w:bookmarkStart w:id="1176" w:name="_Toc74034915"/>
      <w:bookmarkStart w:id="1177" w:name="_Toc74035030"/>
      <w:bookmarkStart w:id="1178" w:name="_Toc75275024"/>
      <w:bookmarkStart w:id="1179" w:name="_Toc75443695"/>
      <w:bookmarkStart w:id="1180" w:name="_Toc75444082"/>
      <w:bookmarkStart w:id="1181" w:name="_Toc84793759"/>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r>
        <w:rPr>
          <w:rFonts w:ascii="Cambria" w:hAnsi="Cambria"/>
          <w:b/>
          <w:bCs/>
          <w:color w:val="auto"/>
          <w:sz w:val="22"/>
          <w:szCs w:val="22"/>
          <w:lang w:val="ru-RU"/>
        </w:rPr>
        <w:t>Выводы и рекомендации</w:t>
      </w:r>
      <w:bookmarkEnd w:id="1181"/>
    </w:p>
    <w:p w14:paraId="5B918825" w14:textId="70F01840" w:rsidR="00213085" w:rsidRPr="00982C5D" w:rsidRDefault="00213085">
      <w:pPr>
        <w:spacing w:after="0" w:line="240" w:lineRule="auto"/>
        <w:jc w:val="both"/>
        <w:rPr>
          <w:rFonts w:ascii="Cambria" w:hAnsi="Cambria"/>
          <w:lang w:val="en-GB"/>
        </w:rPr>
      </w:pPr>
    </w:p>
    <w:p w14:paraId="38083638" w14:textId="61E57E26" w:rsidR="00A34BD9" w:rsidRPr="007A35F3" w:rsidRDefault="007A35F3">
      <w:pPr>
        <w:spacing w:after="0" w:line="240" w:lineRule="auto"/>
        <w:jc w:val="both"/>
        <w:rPr>
          <w:rFonts w:ascii="Cambria" w:eastAsia="Times New Roman" w:hAnsi="Cambria" w:cs="Tahoma"/>
          <w:lang w:val="ru-RU"/>
        </w:rPr>
      </w:pPr>
      <w:r w:rsidRPr="007A35F3">
        <w:rPr>
          <w:rFonts w:ascii="Cambria" w:eastAsia="Times New Roman" w:hAnsi="Cambria" w:cs="Tahoma"/>
          <w:lang w:val="ru-RU"/>
        </w:rPr>
        <w:t>В «</w:t>
      </w:r>
      <w:r w:rsidR="00925C91" w:rsidRPr="00925C91">
        <w:rPr>
          <w:rFonts w:ascii="Cambria" w:eastAsia="Times New Roman" w:hAnsi="Cambria" w:cs="Tahoma"/>
          <w:lang w:val="ru-RU"/>
        </w:rPr>
        <w:t>Руководств</w:t>
      </w:r>
      <w:r w:rsidR="00925C91">
        <w:rPr>
          <w:rFonts w:ascii="Cambria" w:eastAsia="Times New Roman" w:hAnsi="Cambria" w:cs="Tahoma"/>
          <w:lang w:val="ru-RU"/>
        </w:rPr>
        <w:t>е</w:t>
      </w:r>
      <w:r w:rsidR="00925C91" w:rsidRPr="00925C91">
        <w:rPr>
          <w:rFonts w:ascii="Cambria" w:eastAsia="Times New Roman" w:hAnsi="Cambria" w:cs="Tahoma"/>
          <w:lang w:val="ru-RU"/>
        </w:rPr>
        <w:t xml:space="preserve"> по сохранению местных видов деревьев в целях сохранения генетического биоразнообразия в Центральной Азии</w:t>
      </w:r>
      <w:r w:rsidRPr="007A35F3">
        <w:rPr>
          <w:rFonts w:ascii="Cambria" w:eastAsia="Times New Roman" w:hAnsi="Cambria" w:cs="Tahoma"/>
          <w:lang w:val="ru-RU"/>
        </w:rPr>
        <w:t>» описаны важнейшие механизмы сохранения ценного генетического биоразнообразия в странах Центральной Азии. Этот документ является частью глобальных международных действий по защите ухудшающегося биологического разнообразия в мире. Наряду с другими странами ЦА присоединились к этим международным усилиям по сохранению биоразнообразия, чтобы внести свой вклад в достижение общих целей в рамках КБР и других международных договоров и инициатив. Среди других проблем страны ЦА признают, что антропогенная деятельность и изменение климата представляют собой глобальную угрозу, которая затрагивает как леса, так и деревья за пределами леса, а также генетическое биоразнообразие</w:t>
      </w:r>
      <w:r w:rsidR="00190424" w:rsidRPr="007A35F3">
        <w:rPr>
          <w:rFonts w:ascii="Cambria" w:eastAsia="Times New Roman" w:hAnsi="Cambria" w:cs="Tahoma"/>
          <w:lang w:val="ru-RU"/>
        </w:rPr>
        <w:t xml:space="preserve">. </w:t>
      </w:r>
    </w:p>
    <w:p w14:paraId="59322032" w14:textId="77777777" w:rsidR="003D55A8" w:rsidRPr="007A35F3" w:rsidRDefault="003D55A8">
      <w:pPr>
        <w:spacing w:after="0" w:line="240" w:lineRule="auto"/>
        <w:jc w:val="both"/>
        <w:rPr>
          <w:rFonts w:ascii="Cambria" w:eastAsia="Times New Roman" w:hAnsi="Cambria" w:cs="Tahoma"/>
          <w:lang w:val="ru-RU"/>
        </w:rPr>
      </w:pPr>
    </w:p>
    <w:p w14:paraId="5D80EB94" w14:textId="05393545" w:rsidR="00190424" w:rsidRPr="007A35F3" w:rsidRDefault="007A35F3">
      <w:pPr>
        <w:spacing w:after="0" w:line="240" w:lineRule="auto"/>
        <w:jc w:val="both"/>
        <w:rPr>
          <w:rFonts w:ascii="Cambria" w:eastAsia="Times New Roman" w:hAnsi="Cambria" w:cs="Tahoma"/>
          <w:lang w:val="ru-RU"/>
        </w:rPr>
      </w:pPr>
      <w:r w:rsidRPr="007A35F3">
        <w:rPr>
          <w:rFonts w:ascii="Cambria" w:eastAsia="Times New Roman" w:hAnsi="Cambria" w:cs="Tahoma"/>
          <w:lang w:val="ru-RU"/>
        </w:rPr>
        <w:t xml:space="preserve">Защита местных древесных пород для сохранения генетического биоразнообразия требует прочной национальной законодательной базы и </w:t>
      </w:r>
      <w:r w:rsidR="00925C91">
        <w:rPr>
          <w:rFonts w:ascii="Cambria" w:eastAsia="Times New Roman" w:hAnsi="Cambria" w:cs="Tahoma"/>
          <w:lang w:val="ru-RU"/>
        </w:rPr>
        <w:t>применения</w:t>
      </w:r>
      <w:r w:rsidRPr="007A35F3">
        <w:rPr>
          <w:rFonts w:ascii="Cambria" w:eastAsia="Times New Roman" w:hAnsi="Cambria" w:cs="Tahoma"/>
          <w:lang w:val="ru-RU"/>
        </w:rPr>
        <w:t xml:space="preserve"> </w:t>
      </w:r>
      <w:r w:rsidR="00925C91">
        <w:rPr>
          <w:rFonts w:ascii="Cambria" w:eastAsia="Times New Roman" w:hAnsi="Cambria" w:cs="Tahoma"/>
          <w:lang w:val="ru-RU"/>
        </w:rPr>
        <w:t>законов</w:t>
      </w:r>
      <w:r w:rsidRPr="007A35F3">
        <w:rPr>
          <w:rFonts w:ascii="Cambria" w:eastAsia="Times New Roman" w:hAnsi="Cambria" w:cs="Tahoma"/>
          <w:lang w:val="ru-RU"/>
        </w:rPr>
        <w:t xml:space="preserve">, усиленной институциональной архитектуры, профессиональных и обученных сотрудников, а также </w:t>
      </w:r>
      <w:r w:rsidR="00925C91">
        <w:rPr>
          <w:rFonts w:ascii="Cambria" w:eastAsia="Times New Roman" w:hAnsi="Cambria" w:cs="Tahoma"/>
          <w:lang w:val="ru-RU"/>
        </w:rPr>
        <w:t>осведомленных</w:t>
      </w:r>
      <w:r w:rsidRPr="007A35F3">
        <w:rPr>
          <w:rFonts w:ascii="Cambria" w:eastAsia="Times New Roman" w:hAnsi="Cambria" w:cs="Tahoma"/>
          <w:lang w:val="ru-RU"/>
        </w:rPr>
        <w:t xml:space="preserve"> фермеров и </w:t>
      </w:r>
      <w:r w:rsidR="00925C91">
        <w:rPr>
          <w:rFonts w:ascii="Cambria" w:eastAsia="Times New Roman" w:hAnsi="Cambria" w:cs="Tahoma"/>
          <w:lang w:val="ru-RU"/>
        </w:rPr>
        <w:t>граждан</w:t>
      </w:r>
      <w:r w:rsidRPr="007A35F3">
        <w:rPr>
          <w:rFonts w:ascii="Cambria" w:eastAsia="Times New Roman" w:hAnsi="Cambria" w:cs="Tahoma"/>
          <w:lang w:val="ru-RU"/>
        </w:rPr>
        <w:t xml:space="preserve">. </w:t>
      </w:r>
      <w:r w:rsidR="00B030FD">
        <w:rPr>
          <w:rFonts w:ascii="Cambria" w:eastAsia="Times New Roman" w:hAnsi="Cambria" w:cs="Tahoma"/>
          <w:lang w:val="ru-RU"/>
        </w:rPr>
        <w:t>С</w:t>
      </w:r>
      <w:r w:rsidRPr="007A35F3">
        <w:rPr>
          <w:rFonts w:ascii="Cambria" w:eastAsia="Times New Roman" w:hAnsi="Cambria" w:cs="Tahoma"/>
          <w:lang w:val="ru-RU"/>
        </w:rPr>
        <w:t xml:space="preserve">ледующие </w:t>
      </w:r>
      <w:r w:rsidRPr="00B030FD">
        <w:rPr>
          <w:rFonts w:ascii="Cambria" w:eastAsia="Times New Roman" w:hAnsi="Cambria" w:cs="Tahoma"/>
          <w:b/>
          <w:bCs/>
          <w:lang w:val="ru-RU"/>
        </w:rPr>
        <w:t>общие выводы</w:t>
      </w:r>
      <w:r w:rsidRPr="007A35F3">
        <w:rPr>
          <w:rFonts w:ascii="Cambria" w:eastAsia="Times New Roman" w:hAnsi="Cambria" w:cs="Tahoma"/>
          <w:lang w:val="ru-RU"/>
        </w:rPr>
        <w:t xml:space="preserve"> представлены для описания текущих усилий, предпринимаемых для обеспечения высокого генетического биоразнообразия, повышения адаптивной способности местных видов деревьев и поддержки </w:t>
      </w:r>
      <w:r w:rsidR="00B030FD">
        <w:rPr>
          <w:rFonts w:ascii="Cambria" w:eastAsia="Times New Roman" w:hAnsi="Cambria" w:cs="Tahoma"/>
          <w:lang w:val="ru-RU"/>
        </w:rPr>
        <w:t>усилий</w:t>
      </w:r>
      <w:r w:rsidR="00925C91">
        <w:rPr>
          <w:rFonts w:ascii="Cambria" w:eastAsia="Times New Roman" w:hAnsi="Cambria" w:cs="Tahoma"/>
          <w:lang w:val="ru-RU"/>
        </w:rPr>
        <w:t xml:space="preserve"> по</w:t>
      </w:r>
      <w:r w:rsidRPr="007A35F3">
        <w:rPr>
          <w:rFonts w:ascii="Cambria" w:eastAsia="Times New Roman" w:hAnsi="Cambria" w:cs="Tahoma"/>
          <w:lang w:val="ru-RU"/>
        </w:rPr>
        <w:t xml:space="preserve"> устойчиво</w:t>
      </w:r>
      <w:r w:rsidR="00925C91">
        <w:rPr>
          <w:rFonts w:ascii="Cambria" w:eastAsia="Times New Roman" w:hAnsi="Cambria" w:cs="Tahoma"/>
          <w:lang w:val="ru-RU"/>
        </w:rPr>
        <w:t>му</w:t>
      </w:r>
      <w:r w:rsidRPr="007A35F3">
        <w:rPr>
          <w:rFonts w:ascii="Cambria" w:eastAsia="Times New Roman" w:hAnsi="Cambria" w:cs="Tahoma"/>
          <w:lang w:val="ru-RU"/>
        </w:rPr>
        <w:t xml:space="preserve"> развити</w:t>
      </w:r>
      <w:r w:rsidR="00925C91">
        <w:rPr>
          <w:rFonts w:ascii="Cambria" w:eastAsia="Times New Roman" w:hAnsi="Cambria" w:cs="Tahoma"/>
          <w:lang w:val="ru-RU"/>
        </w:rPr>
        <w:t>ю</w:t>
      </w:r>
      <w:r w:rsidRPr="007A35F3">
        <w:rPr>
          <w:rFonts w:ascii="Cambria" w:eastAsia="Times New Roman" w:hAnsi="Cambria" w:cs="Tahoma"/>
          <w:lang w:val="ru-RU"/>
        </w:rPr>
        <w:t xml:space="preserve"> для </w:t>
      </w:r>
      <w:r w:rsidR="00B030FD">
        <w:rPr>
          <w:rFonts w:ascii="Cambria" w:eastAsia="Times New Roman" w:hAnsi="Cambria" w:cs="Tahoma"/>
          <w:lang w:val="ru-RU"/>
        </w:rPr>
        <w:t>сохранения их</w:t>
      </w:r>
      <w:r w:rsidRPr="007A35F3">
        <w:rPr>
          <w:rFonts w:ascii="Cambria" w:eastAsia="Times New Roman" w:hAnsi="Cambria" w:cs="Tahoma"/>
          <w:lang w:val="ru-RU"/>
        </w:rPr>
        <w:t xml:space="preserve"> существовани</w:t>
      </w:r>
      <w:r w:rsidR="00B030FD">
        <w:rPr>
          <w:rFonts w:ascii="Cambria" w:eastAsia="Times New Roman" w:hAnsi="Cambria" w:cs="Tahoma"/>
          <w:lang w:val="ru-RU"/>
        </w:rPr>
        <w:t>я</w:t>
      </w:r>
      <w:r w:rsidR="00925C91">
        <w:rPr>
          <w:rFonts w:ascii="Cambria" w:eastAsia="Times New Roman" w:hAnsi="Cambria" w:cs="Tahoma"/>
          <w:lang w:val="ru-RU"/>
        </w:rPr>
        <w:t>:</w:t>
      </w:r>
    </w:p>
    <w:p w14:paraId="1B783391" w14:textId="77777777" w:rsidR="00325E03" w:rsidRPr="007A35F3" w:rsidRDefault="00325E03">
      <w:pPr>
        <w:spacing w:after="0" w:line="240" w:lineRule="auto"/>
        <w:jc w:val="both"/>
        <w:rPr>
          <w:rFonts w:ascii="Cambria" w:eastAsia="Times New Roman" w:hAnsi="Cambria" w:cs="Tahoma"/>
          <w:lang w:val="ru-RU"/>
        </w:rPr>
      </w:pPr>
    </w:p>
    <w:p w14:paraId="7A5DAD33" w14:textId="3EF5D397" w:rsidR="007A35F3" w:rsidRPr="007A35F3" w:rsidRDefault="007A35F3" w:rsidP="007A35F3">
      <w:pPr>
        <w:pStyle w:val="ListeParagraf"/>
        <w:numPr>
          <w:ilvl w:val="0"/>
          <w:numId w:val="18"/>
        </w:numPr>
        <w:spacing w:after="0" w:line="240" w:lineRule="auto"/>
        <w:jc w:val="both"/>
        <w:rPr>
          <w:rFonts w:ascii="Cambria" w:eastAsia="Times New Roman" w:hAnsi="Cambria" w:cs="Tahoma"/>
          <w:lang w:val="ru-RU"/>
        </w:rPr>
      </w:pPr>
      <w:r w:rsidRPr="007A35F3">
        <w:rPr>
          <w:rFonts w:ascii="Cambria" w:eastAsia="Times New Roman" w:hAnsi="Cambria" w:cs="Tahoma"/>
          <w:lang w:val="ru-RU"/>
        </w:rPr>
        <w:t>Из-за различных ограничений (финансирование, технология, инфраструктур</w:t>
      </w:r>
      <w:r w:rsidR="00B030FD">
        <w:rPr>
          <w:rFonts w:ascii="Cambria" w:eastAsia="Times New Roman" w:hAnsi="Cambria" w:cs="Tahoma"/>
          <w:lang w:val="ru-RU"/>
        </w:rPr>
        <w:t>ные</w:t>
      </w:r>
      <w:r w:rsidRPr="007A35F3">
        <w:rPr>
          <w:rFonts w:ascii="Cambria" w:eastAsia="Times New Roman" w:hAnsi="Cambria" w:cs="Tahoma"/>
          <w:lang w:val="ru-RU"/>
        </w:rPr>
        <w:t>, материал</w:t>
      </w:r>
      <w:r w:rsidR="00B030FD">
        <w:rPr>
          <w:rFonts w:ascii="Cambria" w:eastAsia="Times New Roman" w:hAnsi="Cambria" w:cs="Tahoma"/>
          <w:lang w:val="ru-RU"/>
        </w:rPr>
        <w:t>ьные</w:t>
      </w:r>
      <w:r w:rsidRPr="007A35F3">
        <w:rPr>
          <w:rFonts w:ascii="Cambria" w:eastAsia="Times New Roman" w:hAnsi="Cambria" w:cs="Tahoma"/>
          <w:lang w:val="ru-RU"/>
        </w:rPr>
        <w:t xml:space="preserve"> или эксперт</w:t>
      </w:r>
      <w:r w:rsidR="00B030FD">
        <w:rPr>
          <w:rFonts w:ascii="Cambria" w:eastAsia="Times New Roman" w:hAnsi="Cambria" w:cs="Tahoma"/>
          <w:lang w:val="ru-RU"/>
        </w:rPr>
        <w:t>ные</w:t>
      </w:r>
      <w:r w:rsidRPr="007A35F3">
        <w:rPr>
          <w:rFonts w:ascii="Cambria" w:eastAsia="Times New Roman" w:hAnsi="Cambria" w:cs="Tahoma"/>
          <w:lang w:val="ru-RU"/>
        </w:rPr>
        <w:t xml:space="preserve">) сохранение местных пород деревьев в Центральной Азии в основном сосредоточено на местах сохранения </w:t>
      </w:r>
      <w:r w:rsidRPr="007A35F3">
        <w:rPr>
          <w:rFonts w:ascii="Cambria" w:eastAsia="Times New Roman" w:hAnsi="Cambria" w:cs="Tahoma"/>
          <w:lang w:val="en-GB"/>
        </w:rPr>
        <w:t>in</w:t>
      </w:r>
      <w:r w:rsidRPr="007A35F3">
        <w:rPr>
          <w:rFonts w:ascii="Cambria" w:eastAsia="Times New Roman" w:hAnsi="Cambria" w:cs="Tahoma"/>
          <w:lang w:val="ru-RU"/>
        </w:rPr>
        <w:t>-</w:t>
      </w:r>
      <w:r w:rsidRPr="007A35F3">
        <w:rPr>
          <w:rFonts w:ascii="Cambria" w:eastAsia="Times New Roman" w:hAnsi="Cambria" w:cs="Tahoma"/>
          <w:lang w:val="en-GB"/>
        </w:rPr>
        <w:t>situ</w:t>
      </w:r>
      <w:r w:rsidRPr="007A35F3">
        <w:rPr>
          <w:rFonts w:ascii="Cambria" w:eastAsia="Times New Roman" w:hAnsi="Cambria" w:cs="Tahoma"/>
          <w:lang w:val="ru-RU"/>
        </w:rPr>
        <w:t xml:space="preserve">. Создание, развитие и расширение системы охраняемых территорий - важная веха, которую все </w:t>
      </w:r>
      <w:r w:rsidR="00B030FD">
        <w:rPr>
          <w:rFonts w:ascii="Cambria" w:eastAsia="Times New Roman" w:hAnsi="Cambria" w:cs="Tahoma"/>
          <w:lang w:val="ru-RU"/>
        </w:rPr>
        <w:t xml:space="preserve">страны </w:t>
      </w:r>
      <w:r w:rsidRPr="007A35F3">
        <w:rPr>
          <w:rFonts w:ascii="Cambria" w:eastAsia="Times New Roman" w:hAnsi="Cambria" w:cs="Tahoma"/>
          <w:lang w:val="ru-RU"/>
        </w:rPr>
        <w:t>ЦА достигли за последнее десятилетие.</w:t>
      </w:r>
    </w:p>
    <w:p w14:paraId="76CA7795" w14:textId="3D71988A" w:rsidR="007A35F3" w:rsidRPr="007A35F3" w:rsidRDefault="007A35F3" w:rsidP="007A35F3">
      <w:pPr>
        <w:pStyle w:val="ListeParagraf"/>
        <w:numPr>
          <w:ilvl w:val="0"/>
          <w:numId w:val="18"/>
        </w:numPr>
        <w:spacing w:after="0" w:line="240" w:lineRule="auto"/>
        <w:jc w:val="both"/>
        <w:rPr>
          <w:rFonts w:ascii="Cambria" w:eastAsia="Times New Roman" w:hAnsi="Cambria" w:cs="Tahoma"/>
          <w:lang w:val="ru-RU"/>
        </w:rPr>
      </w:pPr>
      <w:r w:rsidRPr="007A35F3">
        <w:rPr>
          <w:rFonts w:ascii="Cambria" w:eastAsia="Times New Roman" w:hAnsi="Cambria" w:cs="Tahoma"/>
          <w:lang w:val="ru-RU"/>
        </w:rPr>
        <w:t xml:space="preserve">Выбор подходящей и точной методологии сохранения требует тщательного предварительного исследования, планирования и подготовки. Выбор необходимых инструментов, методов и участков для природоохранных мероприятий зависит от характеристик выбранных видов, окружающих экоклиматических условий и многих других факторов. Руководство предоставляет только вводную информацию для понимания важности природоохранных мероприятий и знакомит с возможными методами и подходами, которые необходимо тщательно продумать и проанализировать </w:t>
      </w:r>
      <w:r w:rsidR="00B030FD">
        <w:rPr>
          <w:rFonts w:ascii="Cambria" w:eastAsia="Times New Roman" w:hAnsi="Cambria" w:cs="Tahoma"/>
          <w:lang w:val="ru-RU"/>
        </w:rPr>
        <w:t>в соответствии с</w:t>
      </w:r>
      <w:r w:rsidRPr="007A35F3">
        <w:rPr>
          <w:rFonts w:ascii="Cambria" w:eastAsia="Times New Roman" w:hAnsi="Cambria" w:cs="Tahoma"/>
          <w:lang w:val="ru-RU"/>
        </w:rPr>
        <w:t xml:space="preserve"> каждой выбранной характеристик</w:t>
      </w:r>
      <w:r w:rsidR="00B030FD">
        <w:rPr>
          <w:rFonts w:ascii="Cambria" w:eastAsia="Times New Roman" w:hAnsi="Cambria" w:cs="Tahoma"/>
          <w:lang w:val="ru-RU"/>
        </w:rPr>
        <w:t>ой</w:t>
      </w:r>
      <w:r w:rsidRPr="007A35F3">
        <w:rPr>
          <w:rFonts w:ascii="Cambria" w:eastAsia="Times New Roman" w:hAnsi="Cambria" w:cs="Tahoma"/>
          <w:lang w:val="ru-RU"/>
        </w:rPr>
        <w:t xml:space="preserve"> вида.</w:t>
      </w:r>
    </w:p>
    <w:p w14:paraId="505A8B49" w14:textId="1F5A82AE" w:rsidR="007A35F3" w:rsidRPr="007A35F3" w:rsidRDefault="007A35F3" w:rsidP="007A35F3">
      <w:pPr>
        <w:pStyle w:val="ListeParagraf"/>
        <w:numPr>
          <w:ilvl w:val="0"/>
          <w:numId w:val="18"/>
        </w:numPr>
        <w:spacing w:after="0" w:line="240" w:lineRule="auto"/>
        <w:jc w:val="both"/>
        <w:rPr>
          <w:rFonts w:ascii="Cambria" w:eastAsia="Times New Roman" w:hAnsi="Cambria" w:cs="Tahoma"/>
          <w:lang w:val="ru-RU"/>
        </w:rPr>
      </w:pPr>
      <w:r w:rsidRPr="007A35F3">
        <w:rPr>
          <w:rFonts w:ascii="Cambria" w:eastAsia="Times New Roman" w:hAnsi="Cambria" w:cs="Tahoma"/>
          <w:lang w:val="ru-RU"/>
        </w:rPr>
        <w:t>Среди местных пород деревьев в Центральной Азии не все виды тщательно исследованы для обеспечения конкретных усилий по сохранению межвидового разнообразия. Тип вида, характеристики семян, климатические условия и другие факторы могут влиять на различия в требованиях к сбору, хранению и размножению генетического материала.</w:t>
      </w:r>
    </w:p>
    <w:p w14:paraId="3C9E489C" w14:textId="4674E61D" w:rsidR="007A35F3" w:rsidRPr="007A35F3" w:rsidRDefault="007A35F3" w:rsidP="007A35F3">
      <w:pPr>
        <w:pStyle w:val="ListeParagraf"/>
        <w:numPr>
          <w:ilvl w:val="0"/>
          <w:numId w:val="18"/>
        </w:numPr>
        <w:spacing w:after="0" w:line="240" w:lineRule="auto"/>
        <w:jc w:val="both"/>
        <w:rPr>
          <w:rFonts w:ascii="Cambria" w:eastAsia="Times New Roman" w:hAnsi="Cambria" w:cs="Tahoma"/>
          <w:lang w:val="ru-RU"/>
        </w:rPr>
      </w:pPr>
      <w:r w:rsidRPr="007A35F3">
        <w:rPr>
          <w:rFonts w:ascii="Cambria" w:eastAsia="Times New Roman" w:hAnsi="Cambria" w:cs="Tahoma"/>
          <w:lang w:val="ru-RU"/>
        </w:rPr>
        <w:t xml:space="preserve">Большинство стран Центральной Азии не обладают необходимой инфраструктурой, финансированием и опытом для получения и применения современных технологий и методологии для природоохранных мероприятий </w:t>
      </w:r>
      <w:r w:rsidRPr="007A35F3">
        <w:rPr>
          <w:rFonts w:ascii="Cambria" w:eastAsia="Times New Roman" w:hAnsi="Cambria" w:cs="Tahoma"/>
          <w:lang w:val="en-GB"/>
        </w:rPr>
        <w:t>ex</w:t>
      </w:r>
      <w:r w:rsidRPr="007A35F3">
        <w:rPr>
          <w:rFonts w:ascii="Cambria" w:eastAsia="Times New Roman" w:hAnsi="Cambria" w:cs="Tahoma"/>
          <w:lang w:val="ru-RU"/>
        </w:rPr>
        <w:t>-</w:t>
      </w:r>
      <w:r w:rsidRPr="007A35F3">
        <w:rPr>
          <w:rFonts w:ascii="Cambria" w:eastAsia="Times New Roman" w:hAnsi="Cambria" w:cs="Tahoma"/>
          <w:lang w:val="en-GB"/>
        </w:rPr>
        <w:t>situ</w:t>
      </w:r>
      <w:r w:rsidRPr="007A35F3">
        <w:rPr>
          <w:rFonts w:ascii="Cambria" w:eastAsia="Times New Roman" w:hAnsi="Cambria" w:cs="Tahoma"/>
          <w:lang w:val="ru-RU"/>
        </w:rPr>
        <w:t xml:space="preserve">. В большинстве случаев сохранению </w:t>
      </w:r>
      <w:r w:rsidRPr="007A35F3">
        <w:rPr>
          <w:rFonts w:ascii="Cambria" w:eastAsia="Times New Roman" w:hAnsi="Cambria" w:cs="Tahoma"/>
          <w:lang w:val="en-GB"/>
        </w:rPr>
        <w:t>ex</w:t>
      </w:r>
      <w:r w:rsidRPr="007A35F3">
        <w:rPr>
          <w:rFonts w:ascii="Cambria" w:eastAsia="Times New Roman" w:hAnsi="Cambria" w:cs="Tahoma"/>
          <w:lang w:val="ru-RU"/>
        </w:rPr>
        <w:t>-</w:t>
      </w:r>
      <w:r w:rsidRPr="007A35F3">
        <w:rPr>
          <w:rFonts w:ascii="Cambria" w:eastAsia="Times New Roman" w:hAnsi="Cambria" w:cs="Tahoma"/>
          <w:lang w:val="en-GB"/>
        </w:rPr>
        <w:t>situ</w:t>
      </w:r>
      <w:r w:rsidRPr="007A35F3">
        <w:rPr>
          <w:rFonts w:ascii="Cambria" w:eastAsia="Times New Roman" w:hAnsi="Cambria" w:cs="Tahoma"/>
          <w:lang w:val="ru-RU"/>
        </w:rPr>
        <w:t xml:space="preserve"> подлежат экономически важные аборигенные породы деревьев.</w:t>
      </w:r>
    </w:p>
    <w:p w14:paraId="1F546164" w14:textId="7AB47B12" w:rsidR="007A35F3" w:rsidRPr="007A35F3" w:rsidRDefault="007A35F3" w:rsidP="007A35F3">
      <w:pPr>
        <w:pStyle w:val="ListeParagraf"/>
        <w:numPr>
          <w:ilvl w:val="0"/>
          <w:numId w:val="18"/>
        </w:numPr>
        <w:spacing w:after="0" w:line="240" w:lineRule="auto"/>
        <w:jc w:val="both"/>
        <w:rPr>
          <w:rFonts w:ascii="Cambria" w:eastAsia="Times New Roman" w:hAnsi="Cambria" w:cs="Tahoma"/>
          <w:lang w:val="ru-RU"/>
        </w:rPr>
      </w:pPr>
      <w:r w:rsidRPr="007A35F3">
        <w:rPr>
          <w:rFonts w:ascii="Cambria" w:eastAsia="Times New Roman" w:hAnsi="Cambria" w:cs="Tahoma"/>
          <w:lang w:val="ru-RU"/>
        </w:rPr>
        <w:lastRenderedPageBreak/>
        <w:t xml:space="preserve">Ограниченное понимание и знания о </w:t>
      </w:r>
      <w:r w:rsidR="00B030FD">
        <w:rPr>
          <w:rFonts w:ascii="Cambria" w:eastAsia="Times New Roman" w:hAnsi="Cambria" w:cs="Tahoma"/>
          <w:lang w:val="ru-RU"/>
        </w:rPr>
        <w:t>состоянии</w:t>
      </w:r>
      <w:r w:rsidRPr="007A35F3">
        <w:rPr>
          <w:rFonts w:ascii="Cambria" w:eastAsia="Times New Roman" w:hAnsi="Cambria" w:cs="Tahoma"/>
          <w:lang w:val="ru-RU"/>
        </w:rPr>
        <w:t xml:space="preserve">, пространственном распределении, а также межвидовом и внутривидовом разнообразии местных древесных пород представляют собой препятствие </w:t>
      </w:r>
      <w:r w:rsidR="00B030FD">
        <w:rPr>
          <w:rFonts w:ascii="Cambria" w:eastAsia="Times New Roman" w:hAnsi="Cambria" w:cs="Tahoma"/>
          <w:lang w:val="ru-RU"/>
        </w:rPr>
        <w:t>для</w:t>
      </w:r>
      <w:r w:rsidR="00B030FD" w:rsidRPr="007A35F3">
        <w:rPr>
          <w:rFonts w:ascii="Cambria" w:eastAsia="Times New Roman" w:hAnsi="Cambria" w:cs="Tahoma"/>
          <w:lang w:val="ru-RU"/>
        </w:rPr>
        <w:t xml:space="preserve"> сохранени</w:t>
      </w:r>
      <w:r w:rsidR="00B030FD">
        <w:rPr>
          <w:rFonts w:ascii="Cambria" w:eastAsia="Times New Roman" w:hAnsi="Cambria" w:cs="Tahoma"/>
          <w:lang w:val="ru-RU"/>
        </w:rPr>
        <w:t>я</w:t>
      </w:r>
      <w:r w:rsidR="00B030FD" w:rsidRPr="007A35F3">
        <w:rPr>
          <w:rFonts w:ascii="Cambria" w:eastAsia="Times New Roman" w:hAnsi="Cambria" w:cs="Tahoma"/>
          <w:lang w:val="ru-RU"/>
        </w:rPr>
        <w:t xml:space="preserve"> биоразнообразия </w:t>
      </w:r>
      <w:r w:rsidR="00B030FD">
        <w:rPr>
          <w:rFonts w:ascii="Cambria" w:eastAsia="Times New Roman" w:hAnsi="Cambria" w:cs="Tahoma"/>
          <w:lang w:val="ru-RU"/>
        </w:rPr>
        <w:t>в</w:t>
      </w:r>
      <w:r w:rsidRPr="007A35F3">
        <w:rPr>
          <w:rFonts w:ascii="Cambria" w:eastAsia="Times New Roman" w:hAnsi="Cambria" w:cs="Tahoma"/>
          <w:lang w:val="ru-RU"/>
        </w:rPr>
        <w:t xml:space="preserve"> Центральной Азии. В нескольких исследованиях был проведен анализ ограниченного числа местных видов деревьев; однако систематические исследования и инвентаризация все еще необходимы для улучшения информации, знаний, мониторинга и поддержания биоразнообразия в существующих лесах, охраняемых территориях и деревьях за пределами лесов.</w:t>
      </w:r>
    </w:p>
    <w:p w14:paraId="0328EF35" w14:textId="5A0E08FD" w:rsidR="007A35F3" w:rsidRPr="007A35F3" w:rsidRDefault="007A35F3" w:rsidP="007A35F3">
      <w:pPr>
        <w:pStyle w:val="ListeParagraf"/>
        <w:numPr>
          <w:ilvl w:val="0"/>
          <w:numId w:val="18"/>
        </w:numPr>
        <w:spacing w:after="0" w:line="240" w:lineRule="auto"/>
        <w:jc w:val="both"/>
        <w:rPr>
          <w:rFonts w:ascii="Cambria" w:eastAsia="Times New Roman" w:hAnsi="Cambria" w:cs="Tahoma"/>
          <w:lang w:val="ru-RU"/>
        </w:rPr>
      </w:pPr>
      <w:r w:rsidRPr="007A35F3">
        <w:rPr>
          <w:rFonts w:ascii="Cambria" w:eastAsia="Times New Roman" w:hAnsi="Cambria" w:cs="Tahoma"/>
          <w:lang w:val="ru-RU"/>
        </w:rPr>
        <w:t>Чрезмерный выпас, незаконные рубки, сбор топливной древесины, пожары, деградация земель и изменение климата будут по-прежнему представлять угрозу для местных пород деревьев в Центральной Азии в краткосрочной и долгосрочной перспективе.</w:t>
      </w:r>
    </w:p>
    <w:p w14:paraId="546D685E" w14:textId="167277CA" w:rsidR="007A35F3" w:rsidRPr="007A35F3" w:rsidRDefault="007A35F3" w:rsidP="007A35F3">
      <w:pPr>
        <w:pStyle w:val="ListeParagraf"/>
        <w:numPr>
          <w:ilvl w:val="0"/>
          <w:numId w:val="18"/>
        </w:numPr>
        <w:spacing w:after="0" w:line="240" w:lineRule="auto"/>
        <w:jc w:val="both"/>
        <w:rPr>
          <w:rFonts w:ascii="Cambria" w:eastAsia="Times New Roman" w:hAnsi="Cambria" w:cs="Tahoma"/>
          <w:lang w:val="ru-RU"/>
        </w:rPr>
      </w:pPr>
      <w:r w:rsidRPr="007A35F3">
        <w:rPr>
          <w:rFonts w:ascii="Cambria" w:eastAsia="Times New Roman" w:hAnsi="Cambria" w:cs="Tahoma"/>
          <w:lang w:val="ru-RU"/>
        </w:rPr>
        <w:t>Питомники играют жизненно важную роль в производстве семян и саженцев хорошего качества для устойчивого лесопользования.</w:t>
      </w:r>
    </w:p>
    <w:p w14:paraId="66F4BC17" w14:textId="1AD34029" w:rsidR="00190424" w:rsidRPr="007A35F3" w:rsidRDefault="007A35F3" w:rsidP="007A35F3">
      <w:pPr>
        <w:pStyle w:val="ListeParagraf"/>
        <w:numPr>
          <w:ilvl w:val="0"/>
          <w:numId w:val="18"/>
        </w:numPr>
        <w:spacing w:after="0" w:line="240" w:lineRule="auto"/>
        <w:jc w:val="both"/>
        <w:rPr>
          <w:rFonts w:ascii="Cambria" w:eastAsia="Times New Roman" w:hAnsi="Cambria" w:cs="Tahoma"/>
          <w:lang w:val="ru-RU"/>
        </w:rPr>
      </w:pPr>
      <w:r w:rsidRPr="007A35F3">
        <w:rPr>
          <w:rFonts w:ascii="Cambria" w:eastAsia="Times New Roman" w:hAnsi="Cambria" w:cs="Tahoma"/>
          <w:lang w:val="ru-RU"/>
        </w:rPr>
        <w:t>Необходимые законодательные и существующие институциональные рамки, определяющие и регулирующие деятельность, связанную с сохранением генетического биоразнообразия местных древесных пород в Центральной Азии, в большинстве случаев нуждаются в дальнейшей разработке и подробном описании механизмов регулирования и институциональных путей для содействия справедливо</w:t>
      </w:r>
      <w:r w:rsidR="00B030FD">
        <w:rPr>
          <w:rFonts w:ascii="Cambria" w:eastAsia="Times New Roman" w:hAnsi="Cambria" w:cs="Tahoma"/>
          <w:lang w:val="ru-RU"/>
        </w:rPr>
        <w:t xml:space="preserve">го </w:t>
      </w:r>
      <w:r w:rsidRPr="007A35F3">
        <w:rPr>
          <w:rFonts w:ascii="Cambria" w:eastAsia="Times New Roman" w:hAnsi="Cambria" w:cs="Tahoma"/>
          <w:lang w:val="ru-RU"/>
        </w:rPr>
        <w:t>доступ</w:t>
      </w:r>
      <w:r w:rsidR="00B030FD">
        <w:rPr>
          <w:rFonts w:ascii="Cambria" w:eastAsia="Times New Roman" w:hAnsi="Cambria" w:cs="Tahoma"/>
          <w:lang w:val="ru-RU"/>
        </w:rPr>
        <w:t>а</w:t>
      </w:r>
      <w:r w:rsidRPr="007A35F3">
        <w:rPr>
          <w:rFonts w:ascii="Cambria" w:eastAsia="Times New Roman" w:hAnsi="Cambria" w:cs="Tahoma"/>
          <w:lang w:val="ru-RU"/>
        </w:rPr>
        <w:t xml:space="preserve"> к этим биологическим ресурсам для дальнейшего анализа.</w:t>
      </w:r>
      <w:r w:rsidR="00190424" w:rsidRPr="007A35F3">
        <w:rPr>
          <w:rFonts w:ascii="Cambria" w:eastAsia="Times New Roman" w:hAnsi="Cambria" w:cs="Tahoma"/>
          <w:lang w:val="ru-RU"/>
        </w:rPr>
        <w:t xml:space="preserve"> </w:t>
      </w:r>
    </w:p>
    <w:p w14:paraId="3B7A61F1" w14:textId="77777777" w:rsidR="00B90B5A" w:rsidRPr="007A35F3" w:rsidRDefault="00B90B5A">
      <w:pPr>
        <w:pStyle w:val="ListeParagraf"/>
        <w:spacing w:after="0" w:line="240" w:lineRule="auto"/>
        <w:ind w:left="0"/>
        <w:jc w:val="both"/>
        <w:rPr>
          <w:rFonts w:ascii="Cambria" w:eastAsia="Times New Roman" w:hAnsi="Cambria" w:cs="Tahoma"/>
          <w:lang w:val="ru-RU"/>
        </w:rPr>
      </w:pPr>
    </w:p>
    <w:p w14:paraId="652DBF60" w14:textId="79C974F5" w:rsidR="00190424" w:rsidRPr="007A35F3" w:rsidRDefault="007A35F3">
      <w:pPr>
        <w:pStyle w:val="ListeParagraf"/>
        <w:spacing w:after="0" w:line="240" w:lineRule="auto"/>
        <w:ind w:left="0"/>
        <w:jc w:val="both"/>
        <w:rPr>
          <w:rFonts w:ascii="Cambria" w:eastAsia="Times New Roman" w:hAnsi="Cambria" w:cs="Tahoma"/>
          <w:lang w:val="ru-RU"/>
        </w:rPr>
      </w:pPr>
      <w:r w:rsidRPr="007A35F3">
        <w:rPr>
          <w:rFonts w:ascii="Cambria" w:eastAsia="Times New Roman" w:hAnsi="Cambria" w:cs="Tahoma"/>
          <w:lang w:val="ru-RU"/>
        </w:rPr>
        <w:t xml:space="preserve">В этом контексте, учитывая состояние и распространение местных древесных </w:t>
      </w:r>
      <w:r w:rsidR="00B030FD">
        <w:rPr>
          <w:rFonts w:ascii="Cambria" w:eastAsia="Times New Roman" w:hAnsi="Cambria" w:cs="Tahoma"/>
          <w:lang w:val="ru-RU"/>
        </w:rPr>
        <w:t>в условиях</w:t>
      </w:r>
      <w:r w:rsidRPr="007A35F3">
        <w:rPr>
          <w:rFonts w:ascii="Cambria" w:eastAsia="Times New Roman" w:hAnsi="Cambria" w:cs="Tahoma"/>
          <w:lang w:val="ru-RU"/>
        </w:rPr>
        <w:t xml:space="preserve"> угроз</w:t>
      </w:r>
      <w:r w:rsidR="00B030FD">
        <w:rPr>
          <w:rFonts w:ascii="Cambria" w:eastAsia="Times New Roman" w:hAnsi="Cambria" w:cs="Tahoma"/>
          <w:lang w:val="ru-RU"/>
        </w:rPr>
        <w:t>, существующих</w:t>
      </w:r>
      <w:r w:rsidRPr="007A35F3">
        <w:rPr>
          <w:rFonts w:ascii="Cambria" w:eastAsia="Times New Roman" w:hAnsi="Cambria" w:cs="Tahoma"/>
          <w:lang w:val="ru-RU"/>
        </w:rPr>
        <w:t xml:space="preserve"> в Центральной Азии, </w:t>
      </w:r>
      <w:r w:rsidR="00B030FD">
        <w:rPr>
          <w:rFonts w:ascii="Cambria" w:eastAsia="Times New Roman" w:hAnsi="Cambria" w:cs="Tahoma"/>
          <w:lang w:val="ru-RU"/>
        </w:rPr>
        <w:t xml:space="preserve">следующие </w:t>
      </w:r>
      <w:r w:rsidRPr="007A35F3">
        <w:rPr>
          <w:rFonts w:ascii="Cambria" w:eastAsia="Times New Roman" w:hAnsi="Cambria" w:cs="Tahoma"/>
          <w:lang w:val="ru-RU"/>
        </w:rPr>
        <w:t xml:space="preserve">примеры передовой практики и потребности в развитии потенциала, </w:t>
      </w:r>
      <w:r w:rsidR="00B030FD" w:rsidRPr="007A35F3">
        <w:rPr>
          <w:rFonts w:ascii="Cambria" w:eastAsia="Times New Roman" w:hAnsi="Cambria" w:cs="Tahoma"/>
          <w:lang w:val="ru-RU"/>
        </w:rPr>
        <w:t xml:space="preserve">предоставляются </w:t>
      </w:r>
      <w:r w:rsidRPr="007A35F3">
        <w:rPr>
          <w:rFonts w:ascii="Cambria" w:eastAsia="Times New Roman" w:hAnsi="Cambria" w:cs="Tahoma"/>
          <w:lang w:val="ru-RU"/>
        </w:rPr>
        <w:t xml:space="preserve">правительствам стран ЦА </w:t>
      </w:r>
      <w:r w:rsidR="00B030FD">
        <w:rPr>
          <w:rFonts w:ascii="Cambria" w:eastAsia="Times New Roman" w:hAnsi="Cambria" w:cs="Tahoma"/>
          <w:lang w:val="ru-RU"/>
        </w:rPr>
        <w:t xml:space="preserve">совместно с </w:t>
      </w:r>
      <w:r w:rsidRPr="007A35F3">
        <w:rPr>
          <w:rFonts w:ascii="Cambria" w:eastAsia="Times New Roman" w:hAnsi="Cambria" w:cs="Tahoma"/>
          <w:lang w:val="ru-RU"/>
        </w:rPr>
        <w:t>общи</w:t>
      </w:r>
      <w:r w:rsidR="00B030FD">
        <w:rPr>
          <w:rFonts w:ascii="Cambria" w:eastAsia="Times New Roman" w:hAnsi="Cambria" w:cs="Tahoma"/>
          <w:lang w:val="ru-RU"/>
        </w:rPr>
        <w:t>ми</w:t>
      </w:r>
      <w:r w:rsidRPr="007A35F3">
        <w:rPr>
          <w:rFonts w:ascii="Cambria" w:eastAsia="Times New Roman" w:hAnsi="Cambria" w:cs="Tahoma"/>
          <w:lang w:val="ru-RU"/>
        </w:rPr>
        <w:t xml:space="preserve"> рекомендаци</w:t>
      </w:r>
      <w:r w:rsidR="00B030FD">
        <w:rPr>
          <w:rFonts w:ascii="Cambria" w:eastAsia="Times New Roman" w:hAnsi="Cambria" w:cs="Tahoma"/>
          <w:lang w:val="ru-RU"/>
        </w:rPr>
        <w:t>ями</w:t>
      </w:r>
      <w:r w:rsidRPr="007A35F3">
        <w:rPr>
          <w:rFonts w:ascii="Cambria" w:eastAsia="Times New Roman" w:hAnsi="Cambria" w:cs="Tahoma"/>
          <w:lang w:val="ru-RU"/>
        </w:rPr>
        <w:t xml:space="preserve"> для поддержки активизации действий по сохранению биоразнообразия путем защиты местны</w:t>
      </w:r>
      <w:r w:rsidR="00B030FD">
        <w:rPr>
          <w:rFonts w:ascii="Cambria" w:eastAsia="Times New Roman" w:hAnsi="Cambria" w:cs="Tahoma"/>
          <w:lang w:val="ru-RU"/>
        </w:rPr>
        <w:t>х</w:t>
      </w:r>
      <w:r w:rsidRPr="007A35F3">
        <w:rPr>
          <w:rFonts w:ascii="Cambria" w:eastAsia="Times New Roman" w:hAnsi="Cambria" w:cs="Tahoma"/>
          <w:lang w:val="ru-RU"/>
        </w:rPr>
        <w:t xml:space="preserve"> вид</w:t>
      </w:r>
      <w:r w:rsidR="00B030FD">
        <w:rPr>
          <w:rFonts w:ascii="Cambria" w:eastAsia="Times New Roman" w:hAnsi="Cambria" w:cs="Tahoma"/>
          <w:lang w:val="ru-RU"/>
        </w:rPr>
        <w:t>ов</w:t>
      </w:r>
      <w:r w:rsidRPr="007A35F3">
        <w:rPr>
          <w:rFonts w:ascii="Cambria" w:eastAsia="Times New Roman" w:hAnsi="Cambria" w:cs="Tahoma"/>
          <w:lang w:val="ru-RU"/>
        </w:rPr>
        <w:t xml:space="preserve"> деревьев в лесах и за пределами лесов, используя и укрепляя работу ответственных учреждений и обеспечивая широкое участие различных заинтересованных сторон, имеющих отношение к трансформационным изменениям в направлении улучшения региональной политики, общих целей развития, создания общего видения и поддержки на основе информации и </w:t>
      </w:r>
      <w:r w:rsidR="00B030FD" w:rsidRPr="007A35F3">
        <w:rPr>
          <w:rFonts w:ascii="Cambria" w:eastAsia="Times New Roman" w:hAnsi="Cambria" w:cs="Tahoma"/>
          <w:lang w:val="ru-RU"/>
        </w:rPr>
        <w:t>фактов</w:t>
      </w:r>
      <w:r w:rsidR="00B030FD">
        <w:rPr>
          <w:rFonts w:ascii="Cambria" w:eastAsia="Times New Roman" w:hAnsi="Cambria" w:cs="Tahoma"/>
          <w:lang w:val="ru-RU"/>
        </w:rPr>
        <w:t>,</w:t>
      </w:r>
      <w:r w:rsidR="00B030FD" w:rsidRPr="007A35F3">
        <w:rPr>
          <w:rFonts w:ascii="Cambria" w:eastAsia="Times New Roman" w:hAnsi="Cambria" w:cs="Tahoma"/>
          <w:lang w:val="ru-RU"/>
        </w:rPr>
        <w:t xml:space="preserve"> </w:t>
      </w:r>
      <w:r w:rsidRPr="007A35F3">
        <w:rPr>
          <w:rFonts w:ascii="Cambria" w:eastAsia="Times New Roman" w:hAnsi="Cambria" w:cs="Tahoma"/>
          <w:lang w:val="ru-RU"/>
        </w:rPr>
        <w:t>приняти</w:t>
      </w:r>
      <w:r w:rsidR="00B030FD">
        <w:rPr>
          <w:rFonts w:ascii="Cambria" w:eastAsia="Times New Roman" w:hAnsi="Cambria" w:cs="Tahoma"/>
          <w:lang w:val="ru-RU"/>
        </w:rPr>
        <w:t>и</w:t>
      </w:r>
      <w:r w:rsidRPr="007A35F3">
        <w:rPr>
          <w:rFonts w:ascii="Cambria" w:eastAsia="Times New Roman" w:hAnsi="Cambria" w:cs="Tahoma"/>
          <w:lang w:val="ru-RU"/>
        </w:rPr>
        <w:t xml:space="preserve"> решений для разработки семенной системы и создания региональной технической сети для устойчивого управления генетическими ресурсами растений и семеноводческими системами</w:t>
      </w:r>
      <w:r w:rsidR="00B030FD">
        <w:rPr>
          <w:rFonts w:ascii="Cambria" w:eastAsia="Times New Roman" w:hAnsi="Cambria" w:cs="Tahoma"/>
          <w:lang w:val="ru-RU"/>
        </w:rPr>
        <w:t>:</w:t>
      </w:r>
    </w:p>
    <w:p w14:paraId="507D3134" w14:textId="77777777" w:rsidR="00A64EC4" w:rsidRPr="007A35F3" w:rsidRDefault="00A64EC4">
      <w:pPr>
        <w:pStyle w:val="ListeParagraf"/>
        <w:spacing w:after="0" w:line="240" w:lineRule="auto"/>
        <w:ind w:left="0"/>
        <w:jc w:val="both"/>
        <w:rPr>
          <w:rFonts w:ascii="Cambria" w:hAnsi="Cambria" w:cs="Tahoma"/>
          <w:lang w:val="ru-RU"/>
        </w:rPr>
      </w:pPr>
    </w:p>
    <w:p w14:paraId="28BA3E58" w14:textId="3F82C4E6" w:rsidR="007A35F3" w:rsidRPr="007A35F3" w:rsidRDefault="007A35F3" w:rsidP="007A35F3">
      <w:pPr>
        <w:pStyle w:val="ListeParagraf"/>
        <w:numPr>
          <w:ilvl w:val="0"/>
          <w:numId w:val="17"/>
        </w:numPr>
        <w:shd w:val="clear" w:color="auto" w:fill="FFFFFF"/>
        <w:spacing w:after="0" w:line="240" w:lineRule="auto"/>
        <w:jc w:val="both"/>
        <w:rPr>
          <w:rFonts w:ascii="Cambria" w:eastAsia="Times New Roman" w:hAnsi="Cambria" w:cs="Tahoma"/>
          <w:lang w:val="ru-RU"/>
        </w:rPr>
      </w:pPr>
      <w:r w:rsidRPr="007A35F3">
        <w:rPr>
          <w:rFonts w:ascii="Cambria" w:eastAsia="Times New Roman" w:hAnsi="Cambria" w:cs="Tahoma"/>
          <w:lang w:val="ru-RU"/>
        </w:rPr>
        <w:t xml:space="preserve">Проанализировать и определить необходимые мероприятия по наращиванию потенциала для улучшения существующей инфраструктуры, обучения задействованного персонала и предоставления необходимого оборудования и материалов для улучшения деятельности по сохранению </w:t>
      </w:r>
      <w:r w:rsidRPr="007A35F3">
        <w:rPr>
          <w:rFonts w:ascii="Cambria" w:eastAsia="Times New Roman" w:hAnsi="Cambria" w:cs="Tahoma"/>
          <w:lang w:val="en-GB"/>
        </w:rPr>
        <w:t>in</w:t>
      </w:r>
      <w:r w:rsidRPr="007A35F3">
        <w:rPr>
          <w:rFonts w:ascii="Cambria" w:eastAsia="Times New Roman" w:hAnsi="Cambria" w:cs="Tahoma"/>
          <w:lang w:val="ru-RU"/>
        </w:rPr>
        <w:t xml:space="preserve"> </w:t>
      </w:r>
      <w:r w:rsidRPr="007A35F3">
        <w:rPr>
          <w:rFonts w:ascii="Cambria" w:eastAsia="Times New Roman" w:hAnsi="Cambria" w:cs="Tahoma"/>
          <w:lang w:val="en-GB"/>
        </w:rPr>
        <w:t>situ</w:t>
      </w:r>
      <w:r w:rsidRPr="007A35F3">
        <w:rPr>
          <w:rFonts w:ascii="Cambria" w:eastAsia="Times New Roman" w:hAnsi="Cambria" w:cs="Tahoma"/>
          <w:lang w:val="ru-RU"/>
        </w:rPr>
        <w:t xml:space="preserve"> и </w:t>
      </w:r>
      <w:r w:rsidRPr="007A35F3">
        <w:rPr>
          <w:rFonts w:ascii="Cambria" w:eastAsia="Times New Roman" w:hAnsi="Cambria" w:cs="Tahoma"/>
          <w:lang w:val="en-GB"/>
        </w:rPr>
        <w:t>ex</w:t>
      </w:r>
      <w:r w:rsidRPr="007A35F3">
        <w:rPr>
          <w:rFonts w:ascii="Cambria" w:eastAsia="Times New Roman" w:hAnsi="Cambria" w:cs="Tahoma"/>
          <w:lang w:val="ru-RU"/>
        </w:rPr>
        <w:t xml:space="preserve"> </w:t>
      </w:r>
      <w:r w:rsidRPr="007A35F3">
        <w:rPr>
          <w:rFonts w:ascii="Cambria" w:eastAsia="Times New Roman" w:hAnsi="Cambria" w:cs="Tahoma"/>
          <w:lang w:val="en-GB"/>
        </w:rPr>
        <w:t>situ</w:t>
      </w:r>
      <w:r w:rsidRPr="007A35F3">
        <w:rPr>
          <w:rFonts w:ascii="Cambria" w:eastAsia="Times New Roman" w:hAnsi="Cambria" w:cs="Tahoma"/>
          <w:lang w:val="ru-RU"/>
        </w:rPr>
        <w:t>.</w:t>
      </w:r>
    </w:p>
    <w:p w14:paraId="0BF66E18" w14:textId="0A855F4D" w:rsidR="007A35F3" w:rsidRPr="007A35F3" w:rsidRDefault="007A35F3" w:rsidP="007A35F3">
      <w:pPr>
        <w:pStyle w:val="ListeParagraf"/>
        <w:numPr>
          <w:ilvl w:val="0"/>
          <w:numId w:val="17"/>
        </w:numPr>
        <w:shd w:val="clear" w:color="auto" w:fill="FFFFFF"/>
        <w:spacing w:after="0" w:line="240" w:lineRule="auto"/>
        <w:jc w:val="both"/>
        <w:rPr>
          <w:rFonts w:ascii="Cambria" w:eastAsia="Times New Roman" w:hAnsi="Cambria" w:cs="Tahoma"/>
          <w:lang w:val="ru-RU"/>
        </w:rPr>
      </w:pPr>
      <w:r w:rsidRPr="007A35F3">
        <w:rPr>
          <w:rFonts w:ascii="Cambria" w:eastAsia="Times New Roman" w:hAnsi="Cambria" w:cs="Tahoma"/>
          <w:lang w:val="ru-RU"/>
        </w:rPr>
        <w:t xml:space="preserve">Поддерживать и улучшать научные исследования и </w:t>
      </w:r>
      <w:r w:rsidR="00B030FD">
        <w:rPr>
          <w:rFonts w:ascii="Cambria" w:eastAsia="Times New Roman" w:hAnsi="Cambria" w:cs="Tahoma"/>
          <w:lang w:val="ru-RU"/>
        </w:rPr>
        <w:t xml:space="preserve">проводить </w:t>
      </w:r>
      <w:r w:rsidRPr="007A35F3">
        <w:rPr>
          <w:rFonts w:ascii="Cambria" w:eastAsia="Times New Roman" w:hAnsi="Cambria" w:cs="Tahoma"/>
          <w:lang w:val="ru-RU"/>
        </w:rPr>
        <w:t>систематическую инвентаризацию деятельности по анализу и определению статуса, пространственного распределения</w:t>
      </w:r>
      <w:r w:rsidR="00B030FD">
        <w:rPr>
          <w:rFonts w:ascii="Cambria" w:eastAsia="Times New Roman" w:hAnsi="Cambria" w:cs="Tahoma"/>
          <w:lang w:val="ru-RU"/>
        </w:rPr>
        <w:t>,</w:t>
      </w:r>
      <w:r w:rsidRPr="007A35F3">
        <w:rPr>
          <w:rFonts w:ascii="Cambria" w:eastAsia="Times New Roman" w:hAnsi="Cambria" w:cs="Tahoma"/>
          <w:lang w:val="ru-RU"/>
        </w:rPr>
        <w:t xml:space="preserve"> межвидовых и внутривидовых вариаций местных древесных пород в Центральной Азии.</w:t>
      </w:r>
    </w:p>
    <w:p w14:paraId="07EA4412" w14:textId="1A19C791" w:rsidR="007A35F3" w:rsidRPr="007A35F3" w:rsidRDefault="007A35F3" w:rsidP="007A35F3">
      <w:pPr>
        <w:pStyle w:val="ListeParagraf"/>
        <w:numPr>
          <w:ilvl w:val="0"/>
          <w:numId w:val="17"/>
        </w:numPr>
        <w:shd w:val="clear" w:color="auto" w:fill="FFFFFF"/>
        <w:spacing w:after="0" w:line="240" w:lineRule="auto"/>
        <w:jc w:val="both"/>
        <w:rPr>
          <w:rFonts w:ascii="Cambria" w:eastAsia="Times New Roman" w:hAnsi="Cambria" w:cs="Tahoma"/>
          <w:lang w:val="ru-RU"/>
        </w:rPr>
      </w:pPr>
      <w:r w:rsidRPr="007A35F3">
        <w:rPr>
          <w:rFonts w:ascii="Cambria" w:eastAsia="Times New Roman" w:hAnsi="Cambria" w:cs="Tahoma"/>
          <w:lang w:val="ru-RU"/>
        </w:rPr>
        <w:t>Применить экосистемный и ландшафтный подход и УУЛ для определения и рассмотрения внутри- и межвидовых вариаций на основе ландшафта, экоклиматических условий, эффектов кроссбридинга при выборе участков для сбора или далее на мест</w:t>
      </w:r>
      <w:r w:rsidR="00B030FD">
        <w:rPr>
          <w:rFonts w:ascii="Cambria" w:eastAsia="Times New Roman" w:hAnsi="Cambria" w:cs="Tahoma"/>
          <w:lang w:val="ru-RU"/>
        </w:rPr>
        <w:t>ах</w:t>
      </w:r>
      <w:r w:rsidRPr="007A35F3">
        <w:rPr>
          <w:rFonts w:ascii="Cambria" w:eastAsia="Times New Roman" w:hAnsi="Cambria" w:cs="Tahoma"/>
          <w:lang w:val="ru-RU"/>
        </w:rPr>
        <w:t xml:space="preserve"> сохранени</w:t>
      </w:r>
      <w:r w:rsidR="00B030FD">
        <w:rPr>
          <w:rFonts w:ascii="Cambria" w:eastAsia="Times New Roman" w:hAnsi="Cambria" w:cs="Tahoma"/>
          <w:lang w:val="ru-RU"/>
        </w:rPr>
        <w:t>я</w:t>
      </w:r>
      <w:r w:rsidRPr="007A35F3">
        <w:rPr>
          <w:rFonts w:ascii="Cambria" w:eastAsia="Times New Roman" w:hAnsi="Cambria" w:cs="Tahoma"/>
          <w:lang w:val="ru-RU"/>
        </w:rPr>
        <w:t xml:space="preserve"> генетических материалов и выбор</w:t>
      </w:r>
      <w:r w:rsidR="00B030FD">
        <w:rPr>
          <w:rFonts w:ascii="Cambria" w:eastAsia="Times New Roman" w:hAnsi="Cambria" w:cs="Tahoma"/>
          <w:lang w:val="ru-RU"/>
        </w:rPr>
        <w:t>а</w:t>
      </w:r>
      <w:r w:rsidRPr="007A35F3">
        <w:rPr>
          <w:rFonts w:ascii="Cambria" w:eastAsia="Times New Roman" w:hAnsi="Cambria" w:cs="Tahoma"/>
          <w:lang w:val="ru-RU"/>
        </w:rPr>
        <w:t xml:space="preserve"> необходимых методов и приложений.</w:t>
      </w:r>
    </w:p>
    <w:p w14:paraId="4142269A" w14:textId="3880B135" w:rsidR="007A35F3" w:rsidRPr="007A35F3" w:rsidRDefault="007A35F3" w:rsidP="007A35F3">
      <w:pPr>
        <w:pStyle w:val="ListeParagraf"/>
        <w:numPr>
          <w:ilvl w:val="0"/>
          <w:numId w:val="17"/>
        </w:numPr>
        <w:shd w:val="clear" w:color="auto" w:fill="FFFFFF"/>
        <w:spacing w:after="0" w:line="240" w:lineRule="auto"/>
        <w:jc w:val="both"/>
        <w:rPr>
          <w:rFonts w:ascii="Cambria" w:eastAsia="Times New Roman" w:hAnsi="Cambria" w:cs="Tahoma"/>
          <w:lang w:val="ru-RU"/>
        </w:rPr>
      </w:pPr>
      <w:r w:rsidRPr="007A35F3">
        <w:rPr>
          <w:rFonts w:ascii="Cambria" w:eastAsia="Times New Roman" w:hAnsi="Cambria" w:cs="Tahoma"/>
          <w:lang w:val="ru-RU"/>
        </w:rPr>
        <w:t>Поддерживать и совершенствовать научные исследования в области методов экспериментального анализа для сбора, хранения и распространения генетического материала растений, включая улучшение семян и деревьев, а также исследования адаптивных свойств различных местных видов деревьев.</w:t>
      </w:r>
    </w:p>
    <w:p w14:paraId="21CFC766" w14:textId="3106BCB2" w:rsidR="007A35F3" w:rsidRPr="007A35F3" w:rsidRDefault="007A35F3" w:rsidP="007A35F3">
      <w:pPr>
        <w:pStyle w:val="ListeParagraf"/>
        <w:numPr>
          <w:ilvl w:val="0"/>
          <w:numId w:val="17"/>
        </w:numPr>
        <w:shd w:val="clear" w:color="auto" w:fill="FFFFFF"/>
        <w:spacing w:after="0" w:line="240" w:lineRule="auto"/>
        <w:jc w:val="both"/>
        <w:rPr>
          <w:rFonts w:ascii="Cambria" w:eastAsia="Times New Roman" w:hAnsi="Cambria" w:cs="Tahoma"/>
          <w:lang w:val="ru-RU"/>
        </w:rPr>
      </w:pPr>
      <w:r w:rsidRPr="007A35F3">
        <w:rPr>
          <w:rFonts w:ascii="Cambria" w:eastAsia="Times New Roman" w:hAnsi="Cambria" w:cs="Tahoma"/>
          <w:lang w:val="ru-RU"/>
        </w:rPr>
        <w:t>Расшир</w:t>
      </w:r>
      <w:r w:rsidR="00A820E4">
        <w:rPr>
          <w:rFonts w:ascii="Cambria" w:eastAsia="Times New Roman" w:hAnsi="Cambria" w:cs="Tahoma"/>
          <w:lang w:val="ru-RU"/>
        </w:rPr>
        <w:t>ять</w:t>
      </w:r>
      <w:r w:rsidRPr="007A35F3">
        <w:rPr>
          <w:rFonts w:ascii="Cambria" w:eastAsia="Times New Roman" w:hAnsi="Cambria" w:cs="Tahoma"/>
          <w:lang w:val="ru-RU"/>
        </w:rPr>
        <w:t xml:space="preserve"> сет</w:t>
      </w:r>
      <w:r w:rsidR="00A820E4">
        <w:rPr>
          <w:rFonts w:ascii="Cambria" w:eastAsia="Times New Roman" w:hAnsi="Cambria" w:cs="Tahoma"/>
          <w:lang w:val="ru-RU"/>
        </w:rPr>
        <w:t>ь</w:t>
      </w:r>
      <w:r w:rsidRPr="007A35F3">
        <w:rPr>
          <w:rFonts w:ascii="Cambria" w:eastAsia="Times New Roman" w:hAnsi="Cambria" w:cs="Tahoma"/>
          <w:lang w:val="ru-RU"/>
        </w:rPr>
        <w:t xml:space="preserve"> охраняемых территорий для сохранения </w:t>
      </w:r>
      <w:r w:rsidRPr="007A35F3">
        <w:rPr>
          <w:rFonts w:ascii="Cambria" w:eastAsia="Times New Roman" w:hAnsi="Cambria" w:cs="Tahoma"/>
          <w:lang w:val="en-GB"/>
        </w:rPr>
        <w:t>in</w:t>
      </w:r>
      <w:r w:rsidRPr="007A35F3">
        <w:rPr>
          <w:rFonts w:ascii="Cambria" w:eastAsia="Times New Roman" w:hAnsi="Cambria" w:cs="Tahoma"/>
          <w:lang w:val="ru-RU"/>
        </w:rPr>
        <w:t>-</w:t>
      </w:r>
      <w:r w:rsidRPr="007A35F3">
        <w:rPr>
          <w:rFonts w:ascii="Cambria" w:eastAsia="Times New Roman" w:hAnsi="Cambria" w:cs="Tahoma"/>
          <w:lang w:val="en-GB"/>
        </w:rPr>
        <w:t>situ</w:t>
      </w:r>
      <w:r w:rsidRPr="007A35F3">
        <w:rPr>
          <w:rFonts w:ascii="Cambria" w:eastAsia="Times New Roman" w:hAnsi="Cambria" w:cs="Tahoma"/>
          <w:lang w:val="ru-RU"/>
        </w:rPr>
        <w:t xml:space="preserve"> и усиление практики сохранения </w:t>
      </w:r>
      <w:r w:rsidRPr="007A35F3">
        <w:rPr>
          <w:rFonts w:ascii="Cambria" w:eastAsia="Times New Roman" w:hAnsi="Cambria" w:cs="Tahoma"/>
          <w:lang w:val="en-GB"/>
        </w:rPr>
        <w:t>ex</w:t>
      </w:r>
      <w:r w:rsidRPr="007A35F3">
        <w:rPr>
          <w:rFonts w:ascii="Cambria" w:eastAsia="Times New Roman" w:hAnsi="Cambria" w:cs="Tahoma"/>
          <w:lang w:val="ru-RU"/>
        </w:rPr>
        <w:t>-</w:t>
      </w:r>
      <w:r w:rsidRPr="007A35F3">
        <w:rPr>
          <w:rFonts w:ascii="Cambria" w:eastAsia="Times New Roman" w:hAnsi="Cambria" w:cs="Tahoma"/>
          <w:lang w:val="en-GB"/>
        </w:rPr>
        <w:t>situ</w:t>
      </w:r>
      <w:r w:rsidRPr="007A35F3">
        <w:rPr>
          <w:rFonts w:ascii="Cambria" w:eastAsia="Times New Roman" w:hAnsi="Cambria" w:cs="Tahoma"/>
          <w:lang w:val="ru-RU"/>
        </w:rPr>
        <w:t xml:space="preserve"> путем включения других местных видов деревьев, имеющих критическую социальную и экологическую ценность.</w:t>
      </w:r>
    </w:p>
    <w:p w14:paraId="3B216BA5" w14:textId="20F21211" w:rsidR="007A35F3" w:rsidRPr="007A35F3" w:rsidRDefault="007A35F3" w:rsidP="007A35F3">
      <w:pPr>
        <w:pStyle w:val="ListeParagraf"/>
        <w:numPr>
          <w:ilvl w:val="0"/>
          <w:numId w:val="17"/>
        </w:numPr>
        <w:shd w:val="clear" w:color="auto" w:fill="FFFFFF"/>
        <w:spacing w:after="0" w:line="240" w:lineRule="auto"/>
        <w:jc w:val="both"/>
        <w:rPr>
          <w:rFonts w:ascii="Cambria" w:eastAsia="Times New Roman" w:hAnsi="Cambria" w:cs="Tahoma"/>
          <w:lang w:val="ru-RU"/>
        </w:rPr>
      </w:pPr>
      <w:r w:rsidRPr="007A35F3">
        <w:rPr>
          <w:rFonts w:ascii="Cambria" w:eastAsia="Times New Roman" w:hAnsi="Cambria" w:cs="Tahoma"/>
          <w:lang w:val="ru-RU"/>
        </w:rPr>
        <w:lastRenderedPageBreak/>
        <w:t>Разработать механизмы для улучшения знаний и обмена информацией об экосистемах и местных породах деревьев в Центральной Азии, а также базы данных для ведения учета.</w:t>
      </w:r>
    </w:p>
    <w:p w14:paraId="0C2B7FBF" w14:textId="45BE7E81" w:rsidR="007A35F3" w:rsidRPr="007A35F3" w:rsidRDefault="007A35F3" w:rsidP="007A35F3">
      <w:pPr>
        <w:pStyle w:val="ListeParagraf"/>
        <w:numPr>
          <w:ilvl w:val="0"/>
          <w:numId w:val="17"/>
        </w:numPr>
        <w:shd w:val="clear" w:color="auto" w:fill="FFFFFF"/>
        <w:spacing w:after="0" w:line="240" w:lineRule="auto"/>
        <w:jc w:val="both"/>
        <w:rPr>
          <w:rFonts w:ascii="Cambria" w:eastAsia="Times New Roman" w:hAnsi="Cambria" w:cs="Tahoma"/>
          <w:lang w:val="ru-RU"/>
        </w:rPr>
      </w:pPr>
      <w:r w:rsidRPr="007A35F3">
        <w:rPr>
          <w:rFonts w:ascii="Cambria" w:eastAsia="Times New Roman" w:hAnsi="Cambria" w:cs="Tahoma"/>
          <w:lang w:val="ru-RU"/>
        </w:rPr>
        <w:t>Выявл</w:t>
      </w:r>
      <w:r w:rsidR="00A820E4">
        <w:rPr>
          <w:rFonts w:ascii="Cambria" w:eastAsia="Times New Roman" w:hAnsi="Cambria" w:cs="Tahoma"/>
          <w:lang w:val="ru-RU"/>
        </w:rPr>
        <w:t>ять</w:t>
      </w:r>
      <w:r w:rsidRPr="007A35F3">
        <w:rPr>
          <w:rFonts w:ascii="Cambria" w:eastAsia="Times New Roman" w:hAnsi="Cambria" w:cs="Tahoma"/>
          <w:lang w:val="ru-RU"/>
        </w:rPr>
        <w:t xml:space="preserve"> приоритетны</w:t>
      </w:r>
      <w:r w:rsidR="00A820E4">
        <w:rPr>
          <w:rFonts w:ascii="Cambria" w:eastAsia="Times New Roman" w:hAnsi="Cambria" w:cs="Tahoma"/>
          <w:lang w:val="ru-RU"/>
        </w:rPr>
        <w:t>е</w:t>
      </w:r>
      <w:r w:rsidRPr="007A35F3">
        <w:rPr>
          <w:rFonts w:ascii="Cambria" w:eastAsia="Times New Roman" w:hAnsi="Cambria" w:cs="Tahoma"/>
          <w:lang w:val="ru-RU"/>
        </w:rPr>
        <w:t xml:space="preserve"> местны</w:t>
      </w:r>
      <w:r w:rsidR="00A820E4">
        <w:rPr>
          <w:rFonts w:ascii="Cambria" w:eastAsia="Times New Roman" w:hAnsi="Cambria" w:cs="Tahoma"/>
          <w:lang w:val="ru-RU"/>
        </w:rPr>
        <w:t>е</w:t>
      </w:r>
      <w:r w:rsidRPr="007A35F3">
        <w:rPr>
          <w:rFonts w:ascii="Cambria" w:eastAsia="Times New Roman" w:hAnsi="Cambria" w:cs="Tahoma"/>
          <w:lang w:val="ru-RU"/>
        </w:rPr>
        <w:t xml:space="preserve"> пород</w:t>
      </w:r>
      <w:r w:rsidR="00A820E4">
        <w:rPr>
          <w:rFonts w:ascii="Cambria" w:eastAsia="Times New Roman" w:hAnsi="Cambria" w:cs="Tahoma"/>
          <w:lang w:val="ru-RU"/>
        </w:rPr>
        <w:t>ы</w:t>
      </w:r>
      <w:r w:rsidRPr="007A35F3">
        <w:rPr>
          <w:rFonts w:ascii="Cambria" w:eastAsia="Times New Roman" w:hAnsi="Cambria" w:cs="Tahoma"/>
          <w:lang w:val="ru-RU"/>
        </w:rPr>
        <w:t xml:space="preserve"> деревьев для сохранения и сбора семян, подготовк</w:t>
      </w:r>
      <w:r w:rsidR="00A820E4">
        <w:rPr>
          <w:rFonts w:ascii="Cambria" w:eastAsia="Times New Roman" w:hAnsi="Cambria" w:cs="Tahoma"/>
          <w:lang w:val="ru-RU"/>
        </w:rPr>
        <w:t>и</w:t>
      </w:r>
      <w:r w:rsidRPr="007A35F3">
        <w:rPr>
          <w:rFonts w:ascii="Cambria" w:eastAsia="Times New Roman" w:hAnsi="Cambria" w:cs="Tahoma"/>
          <w:lang w:val="ru-RU"/>
        </w:rPr>
        <w:t xml:space="preserve"> руководящих принципов для конкретных деревьев в целях сохранения и разработк</w:t>
      </w:r>
      <w:r w:rsidR="00A820E4">
        <w:rPr>
          <w:rFonts w:ascii="Cambria" w:eastAsia="Times New Roman" w:hAnsi="Cambria" w:cs="Tahoma"/>
          <w:lang w:val="ru-RU"/>
        </w:rPr>
        <w:t>и</w:t>
      </w:r>
      <w:r w:rsidRPr="007A35F3">
        <w:rPr>
          <w:rFonts w:ascii="Cambria" w:eastAsia="Times New Roman" w:hAnsi="Cambria" w:cs="Tahoma"/>
          <w:lang w:val="ru-RU"/>
        </w:rPr>
        <w:t xml:space="preserve"> национальных программ семеноводства для обеспечения сем</w:t>
      </w:r>
      <w:r w:rsidR="00A820E4">
        <w:rPr>
          <w:rFonts w:ascii="Cambria" w:eastAsia="Times New Roman" w:hAnsi="Cambria" w:cs="Tahoma"/>
          <w:lang w:val="ru-RU"/>
        </w:rPr>
        <w:t>енами</w:t>
      </w:r>
      <w:r w:rsidRPr="007A35F3">
        <w:rPr>
          <w:rFonts w:ascii="Cambria" w:eastAsia="Times New Roman" w:hAnsi="Cambria" w:cs="Tahoma"/>
          <w:lang w:val="ru-RU"/>
        </w:rPr>
        <w:t xml:space="preserve"> </w:t>
      </w:r>
      <w:r w:rsidR="00A820E4">
        <w:rPr>
          <w:rFonts w:ascii="Cambria" w:eastAsia="Times New Roman" w:hAnsi="Cambria" w:cs="Tahoma"/>
          <w:lang w:val="ru-RU"/>
        </w:rPr>
        <w:t>лучшего</w:t>
      </w:r>
      <w:r w:rsidRPr="007A35F3">
        <w:rPr>
          <w:rFonts w:ascii="Cambria" w:eastAsia="Times New Roman" w:hAnsi="Cambria" w:cs="Tahoma"/>
          <w:lang w:val="ru-RU"/>
        </w:rPr>
        <w:t xml:space="preserve"> качества мероприятий по облесению, лесовозобновлению, реабилитации и восстановлению.</w:t>
      </w:r>
    </w:p>
    <w:p w14:paraId="7BD07DF4" w14:textId="43677DB3" w:rsidR="007A35F3" w:rsidRPr="007A35F3" w:rsidRDefault="007A35F3" w:rsidP="007A35F3">
      <w:pPr>
        <w:pStyle w:val="ListeParagraf"/>
        <w:numPr>
          <w:ilvl w:val="0"/>
          <w:numId w:val="17"/>
        </w:numPr>
        <w:shd w:val="clear" w:color="auto" w:fill="FFFFFF"/>
        <w:spacing w:after="0" w:line="240" w:lineRule="auto"/>
        <w:jc w:val="both"/>
        <w:rPr>
          <w:rFonts w:ascii="Cambria" w:eastAsia="Times New Roman" w:hAnsi="Cambria" w:cs="Tahoma"/>
          <w:lang w:val="ru-RU"/>
        </w:rPr>
      </w:pPr>
      <w:r w:rsidRPr="007A35F3">
        <w:rPr>
          <w:rFonts w:ascii="Cambria" w:eastAsia="Times New Roman" w:hAnsi="Cambria" w:cs="Tahoma"/>
          <w:lang w:val="ru-RU"/>
        </w:rPr>
        <w:t>Новые современные питомники должны быть созданы на основе имеющихся критериев и факторов для производства семян и саженцев хорошего качества для облесения, лесовозобновления, восстановления, реабилитации и других целей.</w:t>
      </w:r>
    </w:p>
    <w:p w14:paraId="087CE2FE" w14:textId="72C54FCD" w:rsidR="007A35F3" w:rsidRPr="007A35F3" w:rsidRDefault="007A35F3" w:rsidP="007A35F3">
      <w:pPr>
        <w:pStyle w:val="ListeParagraf"/>
        <w:numPr>
          <w:ilvl w:val="0"/>
          <w:numId w:val="17"/>
        </w:numPr>
        <w:shd w:val="clear" w:color="auto" w:fill="FFFFFF"/>
        <w:spacing w:after="0" w:line="240" w:lineRule="auto"/>
        <w:jc w:val="both"/>
        <w:rPr>
          <w:rFonts w:ascii="Cambria" w:eastAsia="Times New Roman" w:hAnsi="Cambria" w:cs="Tahoma"/>
          <w:lang w:val="ru-RU"/>
        </w:rPr>
      </w:pPr>
      <w:r w:rsidRPr="007A35F3">
        <w:rPr>
          <w:rFonts w:ascii="Cambria" w:eastAsia="Times New Roman" w:hAnsi="Cambria" w:cs="Tahoma"/>
          <w:lang w:val="ru-RU"/>
        </w:rPr>
        <w:t>Устра</w:t>
      </w:r>
      <w:r w:rsidR="00A820E4">
        <w:rPr>
          <w:rFonts w:ascii="Cambria" w:eastAsia="Times New Roman" w:hAnsi="Cambria" w:cs="Tahoma"/>
          <w:lang w:val="ru-RU"/>
        </w:rPr>
        <w:t>нить</w:t>
      </w:r>
      <w:r w:rsidRPr="007A35F3">
        <w:rPr>
          <w:rFonts w:ascii="Cambria" w:eastAsia="Times New Roman" w:hAnsi="Cambria" w:cs="Tahoma"/>
          <w:lang w:val="ru-RU"/>
        </w:rPr>
        <w:t xml:space="preserve"> пробел</w:t>
      </w:r>
      <w:r w:rsidR="00A820E4">
        <w:rPr>
          <w:rFonts w:ascii="Cambria" w:eastAsia="Times New Roman" w:hAnsi="Cambria" w:cs="Tahoma"/>
          <w:lang w:val="ru-RU"/>
        </w:rPr>
        <w:t>ы</w:t>
      </w:r>
      <w:r w:rsidRPr="007A35F3">
        <w:rPr>
          <w:rFonts w:ascii="Cambria" w:eastAsia="Times New Roman" w:hAnsi="Cambria" w:cs="Tahoma"/>
          <w:lang w:val="ru-RU"/>
        </w:rPr>
        <w:t xml:space="preserve"> в существующей политике, законодательстве, стратегиях и институциональных структурах для содействия эффективной, справедливой и равноправной деятельности по сохранению </w:t>
      </w:r>
      <w:r w:rsidRPr="007A35F3">
        <w:rPr>
          <w:rFonts w:ascii="Cambria" w:eastAsia="Times New Roman" w:hAnsi="Cambria" w:cs="Tahoma"/>
          <w:lang w:val="en-GB"/>
        </w:rPr>
        <w:t>in</w:t>
      </w:r>
      <w:r w:rsidRPr="007A35F3">
        <w:rPr>
          <w:rFonts w:ascii="Cambria" w:eastAsia="Times New Roman" w:hAnsi="Cambria" w:cs="Tahoma"/>
          <w:lang w:val="ru-RU"/>
        </w:rPr>
        <w:t xml:space="preserve"> </w:t>
      </w:r>
      <w:r w:rsidRPr="007A35F3">
        <w:rPr>
          <w:rFonts w:ascii="Cambria" w:eastAsia="Times New Roman" w:hAnsi="Cambria" w:cs="Tahoma"/>
          <w:lang w:val="en-GB"/>
        </w:rPr>
        <w:t>situ</w:t>
      </w:r>
      <w:r w:rsidRPr="007A35F3">
        <w:rPr>
          <w:rFonts w:ascii="Cambria" w:eastAsia="Times New Roman" w:hAnsi="Cambria" w:cs="Tahoma"/>
          <w:lang w:val="ru-RU"/>
        </w:rPr>
        <w:t xml:space="preserve"> и </w:t>
      </w:r>
      <w:r w:rsidRPr="007A35F3">
        <w:rPr>
          <w:rFonts w:ascii="Cambria" w:eastAsia="Times New Roman" w:hAnsi="Cambria" w:cs="Tahoma"/>
          <w:lang w:val="en-GB"/>
        </w:rPr>
        <w:t>ex</w:t>
      </w:r>
      <w:r w:rsidRPr="007A35F3">
        <w:rPr>
          <w:rFonts w:ascii="Cambria" w:eastAsia="Times New Roman" w:hAnsi="Cambria" w:cs="Tahoma"/>
          <w:lang w:val="ru-RU"/>
        </w:rPr>
        <w:t xml:space="preserve"> </w:t>
      </w:r>
      <w:r w:rsidRPr="007A35F3">
        <w:rPr>
          <w:rFonts w:ascii="Cambria" w:eastAsia="Times New Roman" w:hAnsi="Cambria" w:cs="Tahoma"/>
          <w:lang w:val="en-GB"/>
        </w:rPr>
        <w:t>situ</w:t>
      </w:r>
      <w:r w:rsidRPr="007A35F3">
        <w:rPr>
          <w:rFonts w:ascii="Cambria" w:eastAsia="Times New Roman" w:hAnsi="Cambria" w:cs="Tahoma"/>
          <w:lang w:val="ru-RU"/>
        </w:rPr>
        <w:t xml:space="preserve"> на национальном, региональном и международном уровнях, включая устойчивое использование генетического биоразнообразия.</w:t>
      </w:r>
    </w:p>
    <w:p w14:paraId="3A1CECBC" w14:textId="4EE0F661" w:rsidR="007A35F3" w:rsidRPr="007A35F3" w:rsidRDefault="007A35F3" w:rsidP="007A35F3">
      <w:pPr>
        <w:pStyle w:val="ListeParagraf"/>
        <w:numPr>
          <w:ilvl w:val="0"/>
          <w:numId w:val="17"/>
        </w:numPr>
        <w:shd w:val="clear" w:color="auto" w:fill="FFFFFF"/>
        <w:spacing w:after="0" w:line="240" w:lineRule="auto"/>
        <w:jc w:val="both"/>
        <w:rPr>
          <w:rFonts w:ascii="Cambria" w:eastAsia="Times New Roman" w:hAnsi="Cambria" w:cs="Tahoma"/>
          <w:lang w:val="ru-RU"/>
        </w:rPr>
      </w:pPr>
      <w:r w:rsidRPr="007A35F3">
        <w:rPr>
          <w:rFonts w:ascii="Cambria" w:eastAsia="Times New Roman" w:hAnsi="Cambria" w:cs="Tahoma"/>
          <w:lang w:val="ru-RU"/>
        </w:rPr>
        <w:t>Разработ</w:t>
      </w:r>
      <w:r w:rsidR="00A820E4">
        <w:rPr>
          <w:rFonts w:ascii="Cambria" w:eastAsia="Times New Roman" w:hAnsi="Cambria" w:cs="Tahoma"/>
          <w:lang w:val="ru-RU"/>
        </w:rPr>
        <w:t>ать</w:t>
      </w:r>
      <w:r w:rsidRPr="007A35F3">
        <w:rPr>
          <w:rFonts w:ascii="Cambria" w:eastAsia="Times New Roman" w:hAnsi="Cambria" w:cs="Tahoma"/>
          <w:lang w:val="ru-RU"/>
        </w:rPr>
        <w:t xml:space="preserve"> межотраслев</w:t>
      </w:r>
      <w:r w:rsidR="00A820E4">
        <w:rPr>
          <w:rFonts w:ascii="Cambria" w:eastAsia="Times New Roman" w:hAnsi="Cambria" w:cs="Tahoma"/>
          <w:lang w:val="ru-RU"/>
        </w:rPr>
        <w:t>ую</w:t>
      </w:r>
      <w:r w:rsidRPr="007A35F3">
        <w:rPr>
          <w:rFonts w:ascii="Cambria" w:eastAsia="Times New Roman" w:hAnsi="Cambria" w:cs="Tahoma"/>
          <w:lang w:val="ru-RU"/>
        </w:rPr>
        <w:t xml:space="preserve"> политик</w:t>
      </w:r>
      <w:r w:rsidR="00A820E4">
        <w:rPr>
          <w:rFonts w:ascii="Cambria" w:eastAsia="Times New Roman" w:hAnsi="Cambria" w:cs="Tahoma"/>
          <w:lang w:val="ru-RU"/>
        </w:rPr>
        <w:t>у</w:t>
      </w:r>
      <w:r w:rsidRPr="007A35F3">
        <w:rPr>
          <w:rFonts w:ascii="Cambria" w:eastAsia="Times New Roman" w:hAnsi="Cambria" w:cs="Tahoma"/>
          <w:lang w:val="ru-RU"/>
        </w:rPr>
        <w:t xml:space="preserve"> и стратеги</w:t>
      </w:r>
      <w:r w:rsidR="00A820E4">
        <w:rPr>
          <w:rFonts w:ascii="Cambria" w:eastAsia="Times New Roman" w:hAnsi="Cambria" w:cs="Tahoma"/>
          <w:lang w:val="ru-RU"/>
        </w:rPr>
        <w:t>ю</w:t>
      </w:r>
      <w:r w:rsidRPr="007A35F3">
        <w:rPr>
          <w:rFonts w:ascii="Cambria" w:eastAsia="Times New Roman" w:hAnsi="Cambria" w:cs="Tahoma"/>
          <w:lang w:val="ru-RU"/>
        </w:rPr>
        <w:t xml:space="preserve"> для предотвращения антропогенных угроз, таких как чрезмерный выпас, незаконные рубки и </w:t>
      </w:r>
      <w:r w:rsidR="00A820E4">
        <w:rPr>
          <w:rFonts w:ascii="Cambria" w:eastAsia="Times New Roman" w:hAnsi="Cambria" w:cs="Tahoma"/>
          <w:lang w:val="ru-RU"/>
        </w:rPr>
        <w:t xml:space="preserve">неконтролируемый </w:t>
      </w:r>
      <w:r w:rsidRPr="007A35F3">
        <w:rPr>
          <w:rFonts w:ascii="Cambria" w:eastAsia="Times New Roman" w:hAnsi="Cambria" w:cs="Tahoma"/>
          <w:lang w:val="ru-RU"/>
        </w:rPr>
        <w:t>сбор топливной древесины.</w:t>
      </w:r>
    </w:p>
    <w:p w14:paraId="02B2C690" w14:textId="65A3FC69" w:rsidR="007A35F3" w:rsidRPr="007A35F3" w:rsidRDefault="007A35F3" w:rsidP="007A35F3">
      <w:pPr>
        <w:pStyle w:val="ListeParagraf"/>
        <w:numPr>
          <w:ilvl w:val="0"/>
          <w:numId w:val="17"/>
        </w:numPr>
        <w:shd w:val="clear" w:color="auto" w:fill="FFFFFF"/>
        <w:spacing w:after="0" w:line="240" w:lineRule="auto"/>
        <w:jc w:val="both"/>
        <w:rPr>
          <w:rFonts w:ascii="Cambria" w:eastAsia="Times New Roman" w:hAnsi="Cambria" w:cs="Tahoma"/>
          <w:lang w:val="ru-RU"/>
        </w:rPr>
      </w:pPr>
      <w:r w:rsidRPr="007A35F3">
        <w:rPr>
          <w:rFonts w:ascii="Cambria" w:eastAsia="Times New Roman" w:hAnsi="Cambria" w:cs="Tahoma"/>
          <w:lang w:val="ru-RU"/>
        </w:rPr>
        <w:t>Разработать региональную стратегию защиты местных видов деревьев в Центральной Азии для сохранения генетического биоразнообразия. Разработ</w:t>
      </w:r>
      <w:r w:rsidR="00A820E4">
        <w:rPr>
          <w:rFonts w:ascii="Cambria" w:eastAsia="Times New Roman" w:hAnsi="Cambria" w:cs="Tahoma"/>
          <w:lang w:val="ru-RU"/>
        </w:rPr>
        <w:t xml:space="preserve">ка </w:t>
      </w:r>
      <w:r w:rsidRPr="007A35F3">
        <w:rPr>
          <w:rFonts w:ascii="Cambria" w:eastAsia="Times New Roman" w:hAnsi="Cambria" w:cs="Tahoma"/>
          <w:lang w:val="ru-RU"/>
        </w:rPr>
        <w:t xml:space="preserve">стратегии необходима для применения методов сохранения </w:t>
      </w:r>
      <w:r w:rsidRPr="007A35F3">
        <w:rPr>
          <w:rFonts w:ascii="Cambria" w:eastAsia="Times New Roman" w:hAnsi="Cambria" w:cs="Tahoma"/>
          <w:lang w:val="en-GB"/>
        </w:rPr>
        <w:t>in</w:t>
      </w:r>
      <w:r w:rsidRPr="007A35F3">
        <w:rPr>
          <w:rFonts w:ascii="Cambria" w:eastAsia="Times New Roman" w:hAnsi="Cambria" w:cs="Tahoma"/>
          <w:lang w:val="ru-RU"/>
        </w:rPr>
        <w:t>-</w:t>
      </w:r>
      <w:r w:rsidRPr="007A35F3">
        <w:rPr>
          <w:rFonts w:ascii="Cambria" w:eastAsia="Times New Roman" w:hAnsi="Cambria" w:cs="Tahoma"/>
          <w:lang w:val="en-GB"/>
        </w:rPr>
        <w:t>situ</w:t>
      </w:r>
      <w:r w:rsidRPr="007A35F3">
        <w:rPr>
          <w:rFonts w:ascii="Cambria" w:eastAsia="Times New Roman" w:hAnsi="Cambria" w:cs="Tahoma"/>
          <w:lang w:val="ru-RU"/>
        </w:rPr>
        <w:t xml:space="preserve"> во всех ареалах распространения древесных пород.</w:t>
      </w:r>
    </w:p>
    <w:p w14:paraId="27AF5DC7" w14:textId="1AE07446" w:rsidR="00190424" w:rsidRPr="007A35F3" w:rsidRDefault="007A35F3" w:rsidP="007A35F3">
      <w:pPr>
        <w:shd w:val="clear" w:color="auto" w:fill="FFFFFF"/>
        <w:spacing w:after="0" w:line="240" w:lineRule="auto"/>
        <w:jc w:val="both"/>
        <w:rPr>
          <w:rFonts w:ascii="Cambria" w:hAnsi="Cambria"/>
          <w:lang w:val="ru-RU"/>
        </w:rPr>
      </w:pPr>
      <w:r w:rsidRPr="007A35F3">
        <w:rPr>
          <w:rFonts w:ascii="Cambria" w:eastAsia="Times New Roman" w:hAnsi="Cambria" w:cs="Tahoma"/>
          <w:lang w:val="ru-RU"/>
        </w:rPr>
        <w:t xml:space="preserve">Как описано выше, Руководство по охране местных видов деревьев для сохранения генетического биоразнообразия в Центральной Азии предоставляет только набор различных методов и подходов, которые могут быть выбраны для сохранения </w:t>
      </w:r>
      <w:r w:rsidRPr="007A35F3">
        <w:rPr>
          <w:rFonts w:ascii="Cambria" w:eastAsia="Times New Roman" w:hAnsi="Cambria" w:cs="Tahoma"/>
          <w:lang w:val="en-GB"/>
        </w:rPr>
        <w:t>ex</w:t>
      </w:r>
      <w:r w:rsidRPr="007A35F3">
        <w:rPr>
          <w:rFonts w:ascii="Cambria" w:eastAsia="Times New Roman" w:hAnsi="Cambria" w:cs="Tahoma"/>
          <w:lang w:val="ru-RU"/>
        </w:rPr>
        <w:t xml:space="preserve"> </w:t>
      </w:r>
      <w:r w:rsidRPr="007A35F3">
        <w:rPr>
          <w:rFonts w:ascii="Cambria" w:eastAsia="Times New Roman" w:hAnsi="Cambria" w:cs="Tahoma"/>
          <w:lang w:val="en-GB"/>
        </w:rPr>
        <w:t>situ</w:t>
      </w:r>
      <w:r w:rsidRPr="007A35F3">
        <w:rPr>
          <w:rFonts w:ascii="Cambria" w:eastAsia="Times New Roman" w:hAnsi="Cambria" w:cs="Tahoma"/>
          <w:lang w:val="ru-RU"/>
        </w:rPr>
        <w:t xml:space="preserve"> и </w:t>
      </w:r>
      <w:r w:rsidRPr="007A35F3">
        <w:rPr>
          <w:rFonts w:ascii="Cambria" w:eastAsia="Times New Roman" w:hAnsi="Cambria" w:cs="Tahoma"/>
          <w:lang w:val="en-GB"/>
        </w:rPr>
        <w:t>in</w:t>
      </w:r>
      <w:r w:rsidRPr="007A35F3">
        <w:rPr>
          <w:rFonts w:ascii="Cambria" w:eastAsia="Times New Roman" w:hAnsi="Cambria" w:cs="Tahoma"/>
          <w:lang w:val="ru-RU"/>
        </w:rPr>
        <w:t xml:space="preserve"> </w:t>
      </w:r>
      <w:r w:rsidRPr="007A35F3">
        <w:rPr>
          <w:rFonts w:ascii="Cambria" w:eastAsia="Times New Roman" w:hAnsi="Cambria" w:cs="Tahoma"/>
          <w:lang w:val="en-GB"/>
        </w:rPr>
        <w:t>situ</w:t>
      </w:r>
      <w:r w:rsidRPr="007A35F3">
        <w:rPr>
          <w:rFonts w:ascii="Cambria" w:eastAsia="Times New Roman" w:hAnsi="Cambria" w:cs="Tahoma"/>
          <w:lang w:val="ru-RU"/>
        </w:rPr>
        <w:t>. Важно тщательно спланировать, подготовить мероприятия по сохранению и выбрать подходящие методы и подходы в зависимости от видов деревьев и их внутривидовых разновидностей в различных ландшафтах и экологических условиях.</w:t>
      </w:r>
      <w:r w:rsidR="00190424" w:rsidRPr="007A35F3">
        <w:rPr>
          <w:rFonts w:ascii="Cambria" w:hAnsi="Cambria"/>
          <w:lang w:val="ru-RU"/>
        </w:rPr>
        <w:t xml:space="preserve">  </w:t>
      </w:r>
    </w:p>
    <w:p w14:paraId="4843901F" w14:textId="77777777" w:rsidR="00DB64AD" w:rsidRPr="007A35F3" w:rsidRDefault="00DB64AD" w:rsidP="00982C5D">
      <w:pPr>
        <w:pStyle w:val="Balk1"/>
        <w:spacing w:before="0" w:line="240" w:lineRule="auto"/>
        <w:rPr>
          <w:rFonts w:ascii="Cambria" w:hAnsi="Cambria" w:cs="TimesNewRomanPSMT"/>
          <w:lang w:val="ru-RU"/>
        </w:rPr>
        <w:sectPr w:rsidR="00DB64AD" w:rsidRPr="007A35F3" w:rsidSect="007178C8">
          <w:pgSz w:w="12240" w:h="15840"/>
          <w:pgMar w:top="1417" w:right="1417" w:bottom="1417" w:left="1417" w:header="720" w:footer="720" w:gutter="0"/>
          <w:pgNumType w:start="1"/>
          <w:cols w:space="720"/>
          <w:titlePg/>
          <w:docGrid w:linePitch="360"/>
        </w:sectPr>
      </w:pPr>
      <w:bookmarkStart w:id="1182" w:name="_Toc76042726"/>
      <w:bookmarkStart w:id="1183" w:name="_Toc76042727"/>
      <w:bookmarkStart w:id="1184" w:name="_Toc76042728"/>
      <w:bookmarkStart w:id="1185" w:name="_Toc76042729"/>
      <w:bookmarkStart w:id="1186" w:name="_Toc76042730"/>
      <w:bookmarkStart w:id="1187" w:name="_Toc76042731"/>
      <w:bookmarkStart w:id="1188" w:name="_Toc76042732"/>
      <w:bookmarkStart w:id="1189" w:name="_Toc76042733"/>
      <w:bookmarkStart w:id="1190" w:name="_Toc76042734"/>
      <w:bookmarkStart w:id="1191" w:name="_Toc76042735"/>
      <w:bookmarkStart w:id="1192" w:name="_Toc76042736"/>
      <w:bookmarkStart w:id="1193" w:name="_Toc76042737"/>
      <w:bookmarkStart w:id="1194" w:name="_Toc76042738"/>
      <w:bookmarkStart w:id="1195" w:name="_Toc76042739"/>
      <w:bookmarkStart w:id="1196" w:name="_Toc76042740"/>
      <w:bookmarkStart w:id="1197" w:name="_Toc76042741"/>
      <w:bookmarkStart w:id="1198" w:name="_Toc76042742"/>
      <w:bookmarkStart w:id="1199" w:name="_Toc76042743"/>
      <w:bookmarkStart w:id="1200" w:name="_Toc76042744"/>
      <w:bookmarkStart w:id="1201" w:name="_Toc76042745"/>
      <w:bookmarkStart w:id="1202" w:name="_Toc76042746"/>
      <w:bookmarkStart w:id="1203" w:name="_Toc76042747"/>
      <w:bookmarkStart w:id="1204" w:name="_Toc76042748"/>
      <w:bookmarkStart w:id="1205" w:name="_Toc76042749"/>
      <w:bookmarkStart w:id="1206" w:name="_Toc76042750"/>
      <w:bookmarkStart w:id="1207" w:name="_Toc76042751"/>
      <w:bookmarkStart w:id="1208" w:name="_Toc76042752"/>
      <w:bookmarkStart w:id="1209" w:name="_Toc76042753"/>
      <w:bookmarkStart w:id="1210" w:name="_Toc76042754"/>
      <w:bookmarkStart w:id="1211" w:name="_Toc76042755"/>
      <w:bookmarkStart w:id="1212" w:name="_Toc76042756"/>
      <w:bookmarkStart w:id="1213" w:name="_Toc75443697"/>
      <w:bookmarkStart w:id="1214" w:name="_Toc75444084"/>
      <w:bookmarkStart w:id="1215" w:name="_Toc75443698"/>
      <w:bookmarkStart w:id="1216" w:name="_Toc75444085"/>
      <w:bookmarkStart w:id="1217" w:name="_Toc75443699"/>
      <w:bookmarkStart w:id="1218" w:name="_Toc75444086"/>
      <w:bookmarkStart w:id="1219" w:name="_Toc75443700"/>
      <w:bookmarkStart w:id="1220" w:name="_Toc75444087"/>
      <w:bookmarkStart w:id="1221" w:name="_Toc75443701"/>
      <w:bookmarkStart w:id="1222" w:name="_Toc75444088"/>
      <w:bookmarkStart w:id="1223" w:name="_Toc75443702"/>
      <w:bookmarkStart w:id="1224" w:name="_Toc75444089"/>
      <w:bookmarkStart w:id="1225" w:name="_Toc75443703"/>
      <w:bookmarkStart w:id="1226" w:name="_Toc75444090"/>
      <w:bookmarkStart w:id="1227" w:name="_Toc75443704"/>
      <w:bookmarkStart w:id="1228" w:name="_Toc75444091"/>
      <w:bookmarkStart w:id="1229" w:name="_Toc75443705"/>
      <w:bookmarkStart w:id="1230" w:name="_Toc75444092"/>
      <w:bookmarkStart w:id="1231" w:name="_Toc75443706"/>
      <w:bookmarkStart w:id="1232" w:name="_Toc75444093"/>
      <w:bookmarkStart w:id="1233" w:name="_Toc75443707"/>
      <w:bookmarkStart w:id="1234" w:name="_Toc75444094"/>
      <w:bookmarkStart w:id="1235" w:name="_Toc75443708"/>
      <w:bookmarkStart w:id="1236" w:name="_Toc75444095"/>
      <w:bookmarkStart w:id="1237" w:name="_Toc75443709"/>
      <w:bookmarkStart w:id="1238" w:name="_Toc75444096"/>
      <w:bookmarkStart w:id="1239" w:name="_Toc75443710"/>
      <w:bookmarkStart w:id="1240" w:name="_Toc75444097"/>
      <w:bookmarkStart w:id="1241" w:name="_Toc75443711"/>
      <w:bookmarkStart w:id="1242" w:name="_Toc75444098"/>
      <w:bookmarkStart w:id="1243" w:name="_Toc75443712"/>
      <w:bookmarkStart w:id="1244" w:name="_Toc75444099"/>
      <w:bookmarkStart w:id="1245" w:name="_Toc75443713"/>
      <w:bookmarkStart w:id="1246" w:name="_Toc75444100"/>
      <w:bookmarkStart w:id="1247" w:name="_Toc75443714"/>
      <w:bookmarkStart w:id="1248" w:name="_Toc75444101"/>
      <w:bookmarkStart w:id="1249" w:name="_Toc75443715"/>
      <w:bookmarkStart w:id="1250" w:name="_Toc75444102"/>
      <w:bookmarkStart w:id="1251" w:name="_Toc75443716"/>
      <w:bookmarkStart w:id="1252" w:name="_Toc75444103"/>
      <w:bookmarkStart w:id="1253" w:name="_Toc75443717"/>
      <w:bookmarkStart w:id="1254" w:name="_Toc75444104"/>
      <w:bookmarkStart w:id="1255" w:name="_Toc75443718"/>
      <w:bookmarkStart w:id="1256" w:name="_Toc75444105"/>
      <w:bookmarkStart w:id="1257" w:name="_Toc75443719"/>
      <w:bookmarkStart w:id="1258" w:name="_Toc75444106"/>
      <w:bookmarkStart w:id="1259" w:name="_Toc75443720"/>
      <w:bookmarkStart w:id="1260" w:name="_Toc75444107"/>
      <w:bookmarkStart w:id="1261" w:name="_Toc75443721"/>
      <w:bookmarkStart w:id="1262" w:name="_Toc75444108"/>
      <w:bookmarkStart w:id="1263" w:name="_Toc75443722"/>
      <w:bookmarkStart w:id="1264" w:name="_Toc75444109"/>
      <w:bookmarkStart w:id="1265" w:name="_Toc75443723"/>
      <w:bookmarkStart w:id="1266" w:name="_Toc75444110"/>
      <w:bookmarkStart w:id="1267" w:name="_Toc75443724"/>
      <w:bookmarkStart w:id="1268" w:name="_Toc75444111"/>
      <w:bookmarkStart w:id="1269" w:name="_Toc75443725"/>
      <w:bookmarkStart w:id="1270" w:name="_Toc75444112"/>
      <w:bookmarkStart w:id="1271" w:name="_Toc75443726"/>
      <w:bookmarkStart w:id="1272" w:name="_Toc75444113"/>
      <w:bookmarkStart w:id="1273" w:name="_Toc75443727"/>
      <w:bookmarkStart w:id="1274" w:name="_Toc75444114"/>
      <w:bookmarkStart w:id="1275" w:name="_Toc75443728"/>
      <w:bookmarkStart w:id="1276" w:name="_Toc75444115"/>
      <w:bookmarkStart w:id="1277" w:name="_Toc75443729"/>
      <w:bookmarkStart w:id="1278" w:name="_Toc75444116"/>
      <w:bookmarkStart w:id="1279" w:name="_Toc75443730"/>
      <w:bookmarkStart w:id="1280" w:name="_Toc75444117"/>
      <w:bookmarkStart w:id="1281" w:name="_Toc75443731"/>
      <w:bookmarkStart w:id="1282" w:name="_Toc75444118"/>
      <w:bookmarkStart w:id="1283" w:name="_Toc75443732"/>
      <w:bookmarkStart w:id="1284" w:name="_Toc75444119"/>
      <w:bookmarkStart w:id="1285" w:name="_Toc75443733"/>
      <w:bookmarkStart w:id="1286" w:name="_Toc75444120"/>
      <w:bookmarkStart w:id="1287" w:name="_Toc75443734"/>
      <w:bookmarkStart w:id="1288" w:name="_Toc75444121"/>
      <w:bookmarkStart w:id="1289" w:name="_Toc75443735"/>
      <w:bookmarkStart w:id="1290" w:name="_Toc75444122"/>
      <w:bookmarkStart w:id="1291" w:name="_Toc75443736"/>
      <w:bookmarkStart w:id="1292" w:name="_Toc75444123"/>
      <w:bookmarkStart w:id="1293" w:name="_Toc75443737"/>
      <w:bookmarkStart w:id="1294" w:name="_Toc75444124"/>
      <w:bookmarkStart w:id="1295" w:name="_Toc75443738"/>
      <w:bookmarkStart w:id="1296" w:name="_Toc75444125"/>
      <w:bookmarkStart w:id="1297" w:name="_Toc75443739"/>
      <w:bookmarkStart w:id="1298" w:name="_Toc75444126"/>
      <w:bookmarkStart w:id="1299" w:name="_Toc75443740"/>
      <w:bookmarkStart w:id="1300" w:name="_Toc75444127"/>
      <w:bookmarkStart w:id="1301" w:name="_Toc75443741"/>
      <w:bookmarkStart w:id="1302" w:name="_Toc75444128"/>
      <w:bookmarkStart w:id="1303" w:name="_Toc75443742"/>
      <w:bookmarkStart w:id="1304" w:name="_Toc75444129"/>
      <w:bookmarkStart w:id="1305" w:name="_Toc75443743"/>
      <w:bookmarkStart w:id="1306" w:name="_Toc75444130"/>
      <w:bookmarkStart w:id="1307" w:name="_Toc75443744"/>
      <w:bookmarkStart w:id="1308" w:name="_Toc75444131"/>
      <w:bookmarkStart w:id="1309" w:name="_Toc75443745"/>
      <w:bookmarkStart w:id="1310" w:name="_Toc75444132"/>
      <w:bookmarkStart w:id="1311" w:name="_Toc75443746"/>
      <w:bookmarkStart w:id="1312" w:name="_Toc75444133"/>
      <w:bookmarkStart w:id="1313" w:name="_Toc75443747"/>
      <w:bookmarkStart w:id="1314" w:name="_Toc75444134"/>
      <w:bookmarkStart w:id="1315" w:name="_Toc75443748"/>
      <w:bookmarkStart w:id="1316" w:name="_Toc75444135"/>
      <w:bookmarkStart w:id="1317" w:name="_Toc75443749"/>
      <w:bookmarkStart w:id="1318" w:name="_Toc75444136"/>
      <w:bookmarkStart w:id="1319" w:name="_Toc75443750"/>
      <w:bookmarkStart w:id="1320" w:name="_Toc75444137"/>
      <w:bookmarkStart w:id="1321" w:name="_Toc75443751"/>
      <w:bookmarkStart w:id="1322" w:name="_Toc75444138"/>
      <w:bookmarkStart w:id="1323" w:name="_Toc75443752"/>
      <w:bookmarkStart w:id="1324" w:name="_Toc75444139"/>
      <w:bookmarkStart w:id="1325" w:name="_Toc75443753"/>
      <w:bookmarkStart w:id="1326" w:name="_Toc75444140"/>
      <w:bookmarkStart w:id="1327" w:name="_Toc75443754"/>
      <w:bookmarkStart w:id="1328" w:name="_Toc75444141"/>
      <w:bookmarkStart w:id="1329" w:name="_Toc75443755"/>
      <w:bookmarkStart w:id="1330" w:name="_Toc75444142"/>
      <w:bookmarkStart w:id="1331" w:name="_Toc75443756"/>
      <w:bookmarkStart w:id="1332" w:name="_Toc75444143"/>
      <w:bookmarkStart w:id="1333" w:name="_Toc75443757"/>
      <w:bookmarkStart w:id="1334" w:name="_Toc75444144"/>
      <w:bookmarkStart w:id="1335" w:name="_Toc75443758"/>
      <w:bookmarkStart w:id="1336" w:name="_Toc75444145"/>
      <w:bookmarkStart w:id="1337" w:name="_Toc75443759"/>
      <w:bookmarkStart w:id="1338" w:name="_Toc75444146"/>
      <w:bookmarkStart w:id="1339" w:name="_Toc75443760"/>
      <w:bookmarkStart w:id="1340" w:name="_Toc75444147"/>
      <w:bookmarkStart w:id="1341" w:name="_Toc75443761"/>
      <w:bookmarkStart w:id="1342" w:name="_Toc75444148"/>
      <w:bookmarkStart w:id="1343" w:name="_Toc75443762"/>
      <w:bookmarkStart w:id="1344" w:name="_Toc75444149"/>
      <w:bookmarkStart w:id="1345" w:name="_Toc75443763"/>
      <w:bookmarkStart w:id="1346" w:name="_Toc75444150"/>
      <w:bookmarkStart w:id="1347" w:name="_Toc75443764"/>
      <w:bookmarkStart w:id="1348" w:name="_Toc75444151"/>
      <w:bookmarkStart w:id="1349" w:name="_Toc75443765"/>
      <w:bookmarkStart w:id="1350" w:name="_Toc75444152"/>
      <w:bookmarkStart w:id="1351" w:name="_Toc75443766"/>
      <w:bookmarkStart w:id="1352" w:name="_Toc75444153"/>
      <w:bookmarkStart w:id="1353" w:name="_Toc75443767"/>
      <w:bookmarkStart w:id="1354" w:name="_Toc75444154"/>
      <w:bookmarkStart w:id="1355" w:name="_Toc75443768"/>
      <w:bookmarkStart w:id="1356" w:name="_Toc75444155"/>
      <w:bookmarkStart w:id="1357" w:name="_Toc75443769"/>
      <w:bookmarkStart w:id="1358" w:name="_Toc75444156"/>
      <w:bookmarkStart w:id="1359" w:name="_Toc75443770"/>
      <w:bookmarkStart w:id="1360" w:name="_Toc75444157"/>
      <w:bookmarkStart w:id="1361" w:name="_Toc75443771"/>
      <w:bookmarkStart w:id="1362" w:name="_Toc75444158"/>
      <w:bookmarkStart w:id="1363" w:name="_Toc75443772"/>
      <w:bookmarkStart w:id="1364" w:name="_Toc75444159"/>
      <w:bookmarkStart w:id="1365" w:name="_Toc75443773"/>
      <w:bookmarkStart w:id="1366" w:name="_Toc75444160"/>
      <w:bookmarkStart w:id="1367" w:name="_Toc75443774"/>
      <w:bookmarkStart w:id="1368" w:name="_Toc75444161"/>
      <w:bookmarkStart w:id="1369" w:name="_Toc75443775"/>
      <w:bookmarkStart w:id="1370" w:name="_Toc75444162"/>
      <w:bookmarkStart w:id="1371" w:name="_Toc75443776"/>
      <w:bookmarkStart w:id="1372" w:name="_Toc75444163"/>
      <w:bookmarkStart w:id="1373" w:name="_Toc75443777"/>
      <w:bookmarkStart w:id="1374" w:name="_Toc75444164"/>
      <w:bookmarkStart w:id="1375" w:name="_Toc75443778"/>
      <w:bookmarkStart w:id="1376" w:name="_Toc75444165"/>
      <w:bookmarkStart w:id="1377" w:name="_Toc75443779"/>
      <w:bookmarkStart w:id="1378" w:name="_Toc75444166"/>
      <w:bookmarkStart w:id="1379" w:name="_Toc75443780"/>
      <w:bookmarkStart w:id="1380" w:name="_Toc75444167"/>
      <w:bookmarkStart w:id="1381" w:name="_Toc75443781"/>
      <w:bookmarkStart w:id="1382" w:name="_Toc75444168"/>
      <w:bookmarkStart w:id="1383" w:name="_Toc75443782"/>
      <w:bookmarkStart w:id="1384" w:name="_Toc75444169"/>
      <w:bookmarkStart w:id="1385" w:name="_Toc75443783"/>
      <w:bookmarkStart w:id="1386" w:name="_Toc75444170"/>
      <w:bookmarkStart w:id="1387" w:name="_Toc75443784"/>
      <w:bookmarkStart w:id="1388" w:name="_Toc75444171"/>
      <w:bookmarkStart w:id="1389" w:name="_Toc75443785"/>
      <w:bookmarkStart w:id="1390" w:name="_Toc75444172"/>
      <w:bookmarkStart w:id="1391" w:name="_Toc75443786"/>
      <w:bookmarkStart w:id="1392" w:name="_Toc75444173"/>
      <w:bookmarkStart w:id="1393" w:name="_Toc75443787"/>
      <w:bookmarkStart w:id="1394" w:name="_Toc75444174"/>
      <w:bookmarkStart w:id="1395" w:name="_Toc75443788"/>
      <w:bookmarkStart w:id="1396" w:name="_Toc75444175"/>
      <w:bookmarkStart w:id="1397" w:name="_Toc75443789"/>
      <w:bookmarkStart w:id="1398" w:name="_Toc75444176"/>
      <w:bookmarkStart w:id="1399" w:name="_Toc75443790"/>
      <w:bookmarkStart w:id="1400" w:name="_Toc75444177"/>
      <w:bookmarkStart w:id="1401" w:name="_Toc75443791"/>
      <w:bookmarkStart w:id="1402" w:name="_Toc75444178"/>
      <w:bookmarkStart w:id="1403" w:name="_Toc75443792"/>
      <w:bookmarkStart w:id="1404" w:name="_Toc75444179"/>
      <w:bookmarkStart w:id="1405" w:name="_Toc75443793"/>
      <w:bookmarkStart w:id="1406" w:name="_Toc75444180"/>
      <w:bookmarkStart w:id="1407" w:name="_Toc75443794"/>
      <w:bookmarkStart w:id="1408" w:name="_Toc75444181"/>
      <w:bookmarkStart w:id="1409" w:name="_Toc75443795"/>
      <w:bookmarkStart w:id="1410" w:name="_Toc75444182"/>
      <w:bookmarkStart w:id="1411" w:name="_Toc75443796"/>
      <w:bookmarkStart w:id="1412" w:name="_Toc75444183"/>
      <w:bookmarkStart w:id="1413" w:name="_Toc75443797"/>
      <w:bookmarkStart w:id="1414" w:name="_Toc75444184"/>
      <w:bookmarkStart w:id="1415" w:name="_Toc75443798"/>
      <w:bookmarkStart w:id="1416" w:name="_Toc75444185"/>
      <w:bookmarkStart w:id="1417" w:name="_Toc75443799"/>
      <w:bookmarkStart w:id="1418" w:name="_Toc75444186"/>
      <w:bookmarkStart w:id="1419" w:name="_Toc75443800"/>
      <w:bookmarkStart w:id="1420" w:name="_Toc75444187"/>
      <w:bookmarkStart w:id="1421" w:name="_Toc75443801"/>
      <w:bookmarkStart w:id="1422" w:name="_Toc75444188"/>
      <w:bookmarkStart w:id="1423" w:name="_Toc75443802"/>
      <w:bookmarkStart w:id="1424" w:name="_Toc75444189"/>
      <w:bookmarkStart w:id="1425" w:name="_Toc75443803"/>
      <w:bookmarkStart w:id="1426" w:name="_Toc75444190"/>
      <w:bookmarkStart w:id="1427" w:name="_Toc75443804"/>
      <w:bookmarkStart w:id="1428" w:name="_Toc75444191"/>
      <w:bookmarkStart w:id="1429" w:name="_Toc75443805"/>
      <w:bookmarkStart w:id="1430" w:name="_Toc75444192"/>
      <w:bookmarkStart w:id="1431" w:name="_Toc75443806"/>
      <w:bookmarkStart w:id="1432" w:name="_Toc75444193"/>
      <w:bookmarkStart w:id="1433" w:name="_Toc75443807"/>
      <w:bookmarkStart w:id="1434" w:name="_Toc75444194"/>
      <w:bookmarkStart w:id="1435" w:name="_Toc75443808"/>
      <w:bookmarkStart w:id="1436" w:name="_Toc75444195"/>
      <w:bookmarkStart w:id="1437" w:name="_Toc75443809"/>
      <w:bookmarkStart w:id="1438" w:name="_Toc75444196"/>
      <w:bookmarkStart w:id="1439" w:name="_Toc75443810"/>
      <w:bookmarkStart w:id="1440" w:name="_Toc75444197"/>
      <w:bookmarkStart w:id="1441" w:name="_Toc75443811"/>
      <w:bookmarkStart w:id="1442" w:name="_Toc75444198"/>
      <w:bookmarkStart w:id="1443" w:name="_Toc75443812"/>
      <w:bookmarkStart w:id="1444" w:name="_Toc75444199"/>
      <w:bookmarkStart w:id="1445" w:name="_Toc75443813"/>
      <w:bookmarkStart w:id="1446" w:name="_Toc75444200"/>
      <w:bookmarkStart w:id="1447" w:name="_Toc75443814"/>
      <w:bookmarkStart w:id="1448" w:name="_Toc75444201"/>
      <w:bookmarkStart w:id="1449" w:name="_Toc75443815"/>
      <w:bookmarkStart w:id="1450" w:name="_Toc75444202"/>
      <w:bookmarkStart w:id="1451" w:name="_Toc75443816"/>
      <w:bookmarkStart w:id="1452" w:name="_Toc75444203"/>
      <w:bookmarkStart w:id="1453" w:name="_Toc75443817"/>
      <w:bookmarkStart w:id="1454" w:name="_Toc75444204"/>
      <w:bookmarkStart w:id="1455" w:name="_Toc75443818"/>
      <w:bookmarkStart w:id="1456" w:name="_Toc75444205"/>
      <w:bookmarkStart w:id="1457" w:name="_Toc75443819"/>
      <w:bookmarkStart w:id="1458" w:name="_Toc75444206"/>
      <w:bookmarkStart w:id="1459" w:name="_Toc75443820"/>
      <w:bookmarkStart w:id="1460" w:name="_Toc75444207"/>
      <w:bookmarkStart w:id="1461" w:name="_Toc75443821"/>
      <w:bookmarkStart w:id="1462" w:name="_Toc75444208"/>
      <w:bookmarkStart w:id="1463" w:name="_Toc75443822"/>
      <w:bookmarkStart w:id="1464" w:name="_Toc75444209"/>
      <w:bookmarkStart w:id="1465" w:name="_Toc75443823"/>
      <w:bookmarkStart w:id="1466" w:name="_Toc75444210"/>
      <w:bookmarkStart w:id="1467" w:name="_Toc75443824"/>
      <w:bookmarkStart w:id="1468" w:name="_Toc75444211"/>
      <w:bookmarkStart w:id="1469" w:name="_Toc75443825"/>
      <w:bookmarkStart w:id="1470" w:name="_Toc75444212"/>
      <w:bookmarkStart w:id="1471" w:name="_Toc75443826"/>
      <w:bookmarkStart w:id="1472" w:name="_Toc75444213"/>
      <w:bookmarkStart w:id="1473" w:name="_Toc75443827"/>
      <w:bookmarkStart w:id="1474" w:name="_Toc75444214"/>
      <w:bookmarkStart w:id="1475" w:name="_Toc75443828"/>
      <w:bookmarkStart w:id="1476" w:name="_Toc75444215"/>
      <w:bookmarkStart w:id="1477" w:name="_Toc75443829"/>
      <w:bookmarkStart w:id="1478" w:name="_Toc75444216"/>
      <w:bookmarkStart w:id="1479" w:name="_Toc75443830"/>
      <w:bookmarkStart w:id="1480" w:name="_Toc75444217"/>
      <w:bookmarkStart w:id="1481" w:name="_Toc75443831"/>
      <w:bookmarkStart w:id="1482" w:name="_Toc75444218"/>
      <w:bookmarkStart w:id="1483" w:name="_Toc75443832"/>
      <w:bookmarkStart w:id="1484" w:name="_Toc75444219"/>
      <w:bookmarkStart w:id="1485" w:name="_Toc75443833"/>
      <w:bookmarkStart w:id="1486" w:name="_Toc75444220"/>
      <w:bookmarkStart w:id="1487" w:name="_Toc75443834"/>
      <w:bookmarkStart w:id="1488" w:name="_Toc75444221"/>
      <w:bookmarkStart w:id="1489" w:name="_Toc75275026"/>
      <w:bookmarkStart w:id="1490" w:name="_Toc75443835"/>
      <w:bookmarkStart w:id="1491" w:name="_Toc75444222"/>
      <w:bookmarkStart w:id="1492" w:name="_Toc75275027"/>
      <w:bookmarkStart w:id="1493" w:name="_Toc75443836"/>
      <w:bookmarkStart w:id="1494" w:name="_Toc75444223"/>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14:paraId="47499E43" w14:textId="2F4D019C" w:rsidR="00990899" w:rsidRPr="007A35F3" w:rsidRDefault="007A35F3" w:rsidP="00990899">
      <w:pPr>
        <w:pStyle w:val="Balk1"/>
        <w:spacing w:before="0" w:line="240" w:lineRule="auto"/>
        <w:jc w:val="both"/>
        <w:rPr>
          <w:rFonts w:ascii="Cambria" w:hAnsi="Cambria"/>
          <w:b/>
          <w:bCs/>
          <w:color w:val="auto"/>
          <w:sz w:val="22"/>
          <w:szCs w:val="22"/>
          <w:lang w:val="ru-RU"/>
        </w:rPr>
      </w:pPr>
      <w:bookmarkStart w:id="1495" w:name="_Toc84793760"/>
      <w:r>
        <w:rPr>
          <w:rFonts w:ascii="Cambria" w:hAnsi="Cambria"/>
          <w:b/>
          <w:bCs/>
          <w:color w:val="auto"/>
          <w:sz w:val="22"/>
          <w:szCs w:val="22"/>
          <w:lang w:val="ru-RU"/>
        </w:rPr>
        <w:lastRenderedPageBreak/>
        <w:t>Приложения</w:t>
      </w:r>
      <w:bookmarkEnd w:id="1495"/>
    </w:p>
    <w:p w14:paraId="6E493B44" w14:textId="77777777" w:rsidR="00990899" w:rsidRPr="007A35F3" w:rsidRDefault="00990899" w:rsidP="00990899">
      <w:pPr>
        <w:spacing w:after="0" w:line="240" w:lineRule="auto"/>
        <w:ind w:left="720" w:hanging="720"/>
        <w:jc w:val="both"/>
        <w:rPr>
          <w:rFonts w:ascii="Cambria" w:hAnsi="Cambria"/>
          <w:lang w:val="ru-RU"/>
        </w:rPr>
      </w:pPr>
    </w:p>
    <w:p w14:paraId="0A73921F" w14:textId="2C5A5BC9" w:rsidR="00990899" w:rsidRPr="007A35F3" w:rsidRDefault="007A35F3" w:rsidP="00990899">
      <w:pPr>
        <w:pStyle w:val="Balk2"/>
        <w:spacing w:before="0" w:line="240" w:lineRule="auto"/>
        <w:jc w:val="both"/>
        <w:rPr>
          <w:rFonts w:ascii="Cambria" w:hAnsi="Cambria"/>
          <w:b/>
          <w:bCs/>
          <w:color w:val="auto"/>
          <w:sz w:val="22"/>
          <w:szCs w:val="22"/>
          <w:lang w:val="ru-RU"/>
        </w:rPr>
      </w:pPr>
      <w:bookmarkStart w:id="1496" w:name="_Toc84793761"/>
      <w:r>
        <w:rPr>
          <w:rFonts w:ascii="Cambria" w:hAnsi="Cambria"/>
          <w:b/>
          <w:bCs/>
          <w:color w:val="auto"/>
          <w:sz w:val="22"/>
          <w:szCs w:val="22"/>
          <w:lang w:val="ru-RU"/>
        </w:rPr>
        <w:t>Приложение</w:t>
      </w:r>
      <w:r w:rsidR="00990899" w:rsidRPr="007A35F3">
        <w:rPr>
          <w:rFonts w:ascii="Cambria" w:hAnsi="Cambria"/>
          <w:b/>
          <w:bCs/>
          <w:color w:val="auto"/>
          <w:sz w:val="22"/>
          <w:szCs w:val="22"/>
          <w:lang w:val="ru-RU"/>
        </w:rPr>
        <w:t xml:space="preserve"> 1: </w:t>
      </w:r>
      <w:r>
        <w:rPr>
          <w:rFonts w:ascii="Cambria" w:hAnsi="Cambria"/>
          <w:b/>
          <w:bCs/>
          <w:color w:val="auto"/>
          <w:sz w:val="22"/>
          <w:szCs w:val="22"/>
          <w:lang w:val="ru-RU"/>
        </w:rPr>
        <w:t>Карта Региона Центральной Азии</w:t>
      </w:r>
      <w:r w:rsidR="00990899" w:rsidRPr="00982C5D">
        <w:rPr>
          <w:rStyle w:val="DipnotBavurusu"/>
          <w:rFonts w:ascii="Cambria" w:hAnsi="Cambria"/>
          <w:b/>
          <w:bCs/>
          <w:color w:val="auto"/>
          <w:sz w:val="22"/>
          <w:szCs w:val="22"/>
          <w:lang w:val="en-GB"/>
        </w:rPr>
        <w:footnoteReference w:id="39"/>
      </w:r>
      <w:bookmarkEnd w:id="1496"/>
    </w:p>
    <w:p w14:paraId="0EB970D4" w14:textId="77777777" w:rsidR="00990899" w:rsidRPr="007A35F3" w:rsidRDefault="00990899" w:rsidP="00990899">
      <w:pPr>
        <w:spacing w:after="0" w:line="240" w:lineRule="auto"/>
        <w:ind w:left="720" w:hanging="720"/>
        <w:jc w:val="both"/>
        <w:rPr>
          <w:rFonts w:ascii="Cambria" w:hAnsi="Cambria"/>
          <w:lang w:val="ru-RU"/>
        </w:rPr>
      </w:pPr>
    </w:p>
    <w:p w14:paraId="7B2A2604" w14:textId="77777777" w:rsidR="00990899" w:rsidRPr="00982C5D" w:rsidRDefault="00990899" w:rsidP="00990899">
      <w:pPr>
        <w:spacing w:after="0" w:line="240" w:lineRule="auto"/>
        <w:ind w:left="720" w:hanging="720"/>
        <w:jc w:val="center"/>
        <w:rPr>
          <w:rFonts w:ascii="Cambria" w:hAnsi="Cambria"/>
          <w:lang w:val="en-GB"/>
        </w:rPr>
      </w:pPr>
      <w:r w:rsidRPr="00982C5D">
        <w:rPr>
          <w:noProof/>
          <w:lang w:val="tr-TR" w:eastAsia="tr-TR"/>
        </w:rPr>
        <w:drawing>
          <wp:inline distT="0" distB="0" distL="0" distR="0" wp14:anchorId="4B64317C" wp14:editId="5DCB4C98">
            <wp:extent cx="5960092" cy="4572000"/>
            <wp:effectExtent l="0" t="0" r="3175" b="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email">
                      <a:extLst>
                        <a:ext uri="{28A0092B-C50C-407E-A947-70E740481C1C}">
                          <a14:useLocalDpi xmlns:a14="http://schemas.microsoft.com/office/drawing/2010/main"/>
                        </a:ext>
                      </a:extLst>
                    </a:blip>
                    <a:srcRect/>
                    <a:stretch/>
                  </pic:blipFill>
                  <pic:spPr bwMode="auto">
                    <a:xfrm>
                      <a:off x="0" y="0"/>
                      <a:ext cx="5960092" cy="4572000"/>
                    </a:xfrm>
                    <a:prstGeom prst="rect">
                      <a:avLst/>
                    </a:prstGeom>
                    <a:ln>
                      <a:noFill/>
                    </a:ln>
                    <a:extLst>
                      <a:ext uri="{53640926-AAD7-44D8-BBD7-CCE9431645EC}">
                        <a14:shadowObscured xmlns:a14="http://schemas.microsoft.com/office/drawing/2010/main"/>
                      </a:ext>
                    </a:extLst>
                  </pic:spPr>
                </pic:pic>
              </a:graphicData>
            </a:graphic>
          </wp:inline>
        </w:drawing>
      </w:r>
    </w:p>
    <w:p w14:paraId="1B015FB7" w14:textId="77777777" w:rsidR="00990899" w:rsidRPr="00982C5D" w:rsidRDefault="00990899" w:rsidP="00990899">
      <w:pPr>
        <w:spacing w:after="0" w:line="240" w:lineRule="auto"/>
        <w:ind w:left="720" w:hanging="720"/>
        <w:jc w:val="both"/>
        <w:rPr>
          <w:rFonts w:ascii="Cambria" w:hAnsi="Cambria"/>
          <w:lang w:val="en-GB"/>
        </w:rPr>
      </w:pPr>
    </w:p>
    <w:p w14:paraId="1EC1B77D" w14:textId="77777777" w:rsidR="00990899" w:rsidRPr="00982C5D" w:rsidRDefault="00990899" w:rsidP="00990899">
      <w:pPr>
        <w:spacing w:after="0" w:line="240" w:lineRule="auto"/>
        <w:ind w:left="720" w:hanging="720"/>
        <w:jc w:val="both"/>
        <w:rPr>
          <w:rFonts w:ascii="Cambria" w:hAnsi="Cambria"/>
          <w:lang w:val="en-GB"/>
        </w:rPr>
      </w:pPr>
    </w:p>
    <w:p w14:paraId="08A8FF3F" w14:textId="77777777" w:rsidR="00990899" w:rsidRPr="00982C5D" w:rsidRDefault="00990899" w:rsidP="00990899">
      <w:pPr>
        <w:spacing w:after="0" w:line="240" w:lineRule="auto"/>
        <w:ind w:left="720" w:hanging="720"/>
        <w:jc w:val="both"/>
        <w:rPr>
          <w:rFonts w:ascii="Cambria" w:hAnsi="Cambria"/>
          <w:lang w:val="en-GB"/>
        </w:rPr>
      </w:pPr>
    </w:p>
    <w:p w14:paraId="5654B647" w14:textId="77777777" w:rsidR="00990899" w:rsidRPr="00982C5D" w:rsidRDefault="00990899" w:rsidP="00990899">
      <w:pPr>
        <w:spacing w:after="0" w:line="240" w:lineRule="auto"/>
        <w:ind w:left="720" w:hanging="720"/>
        <w:jc w:val="both"/>
        <w:rPr>
          <w:rFonts w:ascii="Cambria" w:hAnsi="Cambria"/>
          <w:lang w:val="en-GB"/>
        </w:rPr>
      </w:pPr>
    </w:p>
    <w:p w14:paraId="0AE1A9F2" w14:textId="77777777" w:rsidR="00990899" w:rsidRPr="00982C5D" w:rsidRDefault="00990899" w:rsidP="00990899">
      <w:pPr>
        <w:spacing w:after="0" w:line="240" w:lineRule="auto"/>
        <w:ind w:left="720" w:hanging="720"/>
        <w:jc w:val="both"/>
        <w:rPr>
          <w:rFonts w:ascii="Cambria" w:hAnsi="Cambria"/>
          <w:lang w:val="en-GB"/>
        </w:rPr>
      </w:pPr>
    </w:p>
    <w:p w14:paraId="0E416ED3" w14:textId="77777777" w:rsidR="00990899" w:rsidRPr="00982C5D" w:rsidRDefault="00990899" w:rsidP="00990899">
      <w:pPr>
        <w:spacing w:after="0" w:line="240" w:lineRule="auto"/>
        <w:ind w:left="720" w:hanging="720"/>
        <w:jc w:val="both"/>
        <w:rPr>
          <w:rFonts w:ascii="Cambria" w:hAnsi="Cambria"/>
          <w:lang w:val="en-GB"/>
        </w:rPr>
      </w:pPr>
    </w:p>
    <w:p w14:paraId="7F455A2F" w14:textId="77777777" w:rsidR="00990899" w:rsidRPr="00982C5D" w:rsidRDefault="00990899" w:rsidP="00990899">
      <w:pPr>
        <w:spacing w:after="0" w:line="240" w:lineRule="auto"/>
        <w:ind w:left="720" w:hanging="720"/>
        <w:jc w:val="both"/>
        <w:rPr>
          <w:rFonts w:ascii="Cambria" w:hAnsi="Cambria"/>
          <w:lang w:val="en-GB"/>
        </w:rPr>
      </w:pPr>
    </w:p>
    <w:p w14:paraId="22A1AC7F" w14:textId="77777777" w:rsidR="00990899" w:rsidRDefault="00990899" w:rsidP="00990899">
      <w:pPr>
        <w:spacing w:after="0" w:line="240" w:lineRule="auto"/>
        <w:ind w:left="720" w:hanging="720"/>
        <w:jc w:val="both"/>
        <w:rPr>
          <w:rFonts w:ascii="Cambria" w:hAnsi="Cambria"/>
          <w:lang w:val="en-GB"/>
        </w:rPr>
      </w:pPr>
    </w:p>
    <w:p w14:paraId="2F633B83" w14:textId="77777777" w:rsidR="00990899" w:rsidRDefault="00990899" w:rsidP="00990899">
      <w:pPr>
        <w:spacing w:after="0" w:line="240" w:lineRule="auto"/>
        <w:ind w:left="720" w:hanging="720"/>
        <w:jc w:val="both"/>
        <w:rPr>
          <w:rFonts w:ascii="Cambria" w:hAnsi="Cambria"/>
          <w:lang w:val="en-GB"/>
        </w:rPr>
      </w:pPr>
    </w:p>
    <w:p w14:paraId="0CEECCFC" w14:textId="77777777" w:rsidR="00990899" w:rsidRPr="00982C5D" w:rsidRDefault="00990899" w:rsidP="00990899">
      <w:pPr>
        <w:spacing w:after="0" w:line="240" w:lineRule="auto"/>
        <w:ind w:left="720" w:hanging="720"/>
        <w:jc w:val="both"/>
        <w:rPr>
          <w:rFonts w:ascii="Cambria" w:hAnsi="Cambria"/>
          <w:lang w:val="en-GB"/>
        </w:rPr>
      </w:pPr>
    </w:p>
    <w:p w14:paraId="403AA275" w14:textId="77777777" w:rsidR="00990899" w:rsidRPr="00982C5D" w:rsidRDefault="00990899" w:rsidP="00990899">
      <w:pPr>
        <w:spacing w:after="0" w:line="240" w:lineRule="auto"/>
        <w:ind w:left="720" w:hanging="720"/>
        <w:jc w:val="both"/>
        <w:rPr>
          <w:rFonts w:ascii="Cambria" w:hAnsi="Cambria"/>
          <w:lang w:val="en-GB"/>
        </w:rPr>
      </w:pPr>
    </w:p>
    <w:p w14:paraId="24774436" w14:textId="77777777" w:rsidR="00990899" w:rsidRPr="00982C5D" w:rsidRDefault="00990899" w:rsidP="00990899">
      <w:pPr>
        <w:spacing w:after="0" w:line="240" w:lineRule="auto"/>
        <w:ind w:left="720" w:hanging="720"/>
        <w:jc w:val="both"/>
        <w:rPr>
          <w:rFonts w:ascii="Cambria" w:hAnsi="Cambria"/>
          <w:lang w:val="en-GB"/>
        </w:rPr>
      </w:pPr>
    </w:p>
    <w:p w14:paraId="0E80A011" w14:textId="77777777" w:rsidR="00990899" w:rsidRPr="00982C5D" w:rsidRDefault="00990899" w:rsidP="00990899">
      <w:pPr>
        <w:spacing w:after="0" w:line="240" w:lineRule="auto"/>
        <w:ind w:left="720" w:hanging="720"/>
        <w:jc w:val="both"/>
        <w:rPr>
          <w:rFonts w:ascii="Cambria" w:hAnsi="Cambria"/>
          <w:lang w:val="en-GB"/>
        </w:rPr>
      </w:pPr>
    </w:p>
    <w:p w14:paraId="7789547C" w14:textId="77777777" w:rsidR="00990899" w:rsidRPr="00982C5D" w:rsidRDefault="00990899" w:rsidP="00990899">
      <w:pPr>
        <w:spacing w:after="0" w:line="240" w:lineRule="auto"/>
        <w:ind w:left="720" w:hanging="720"/>
        <w:jc w:val="both"/>
        <w:rPr>
          <w:rFonts w:ascii="Cambria" w:hAnsi="Cambria"/>
          <w:lang w:val="en-GB"/>
        </w:rPr>
      </w:pPr>
    </w:p>
    <w:p w14:paraId="0DEC505D" w14:textId="3FF9A27F" w:rsidR="00990899" w:rsidRPr="00040A53" w:rsidRDefault="007A35F3" w:rsidP="00040A53">
      <w:pPr>
        <w:pStyle w:val="Balk2"/>
        <w:spacing w:before="0" w:line="240" w:lineRule="auto"/>
        <w:jc w:val="both"/>
        <w:rPr>
          <w:rFonts w:ascii="Cambria" w:hAnsi="Cambria"/>
          <w:b/>
          <w:bCs/>
          <w:color w:val="auto"/>
          <w:sz w:val="22"/>
          <w:szCs w:val="22"/>
          <w:lang w:val="ru-RU"/>
        </w:rPr>
      </w:pPr>
      <w:bookmarkStart w:id="1497" w:name="_Toc84793762"/>
      <w:r>
        <w:rPr>
          <w:rFonts w:ascii="Cambria" w:hAnsi="Cambria"/>
          <w:b/>
          <w:bCs/>
          <w:color w:val="auto"/>
          <w:sz w:val="22"/>
          <w:szCs w:val="22"/>
          <w:lang w:val="ru-RU"/>
        </w:rPr>
        <w:lastRenderedPageBreak/>
        <w:t>Приложение</w:t>
      </w:r>
      <w:r w:rsidR="00990899" w:rsidRPr="007A35F3">
        <w:rPr>
          <w:rFonts w:ascii="Cambria" w:hAnsi="Cambria"/>
          <w:b/>
          <w:bCs/>
          <w:color w:val="auto"/>
          <w:sz w:val="22"/>
          <w:szCs w:val="22"/>
          <w:lang w:val="ru-RU"/>
        </w:rPr>
        <w:t xml:space="preserve"> 2: </w:t>
      </w:r>
      <w:r w:rsidRPr="007A35F3">
        <w:rPr>
          <w:rFonts w:ascii="Cambria" w:hAnsi="Cambria"/>
          <w:b/>
          <w:bCs/>
          <w:color w:val="auto"/>
          <w:sz w:val="22"/>
          <w:szCs w:val="22"/>
          <w:lang w:val="ru-RU"/>
        </w:rPr>
        <w:t xml:space="preserve">Карты распространения отдельных </w:t>
      </w:r>
      <w:r w:rsidR="00A820E4">
        <w:rPr>
          <w:rFonts w:ascii="Cambria" w:hAnsi="Cambria"/>
          <w:b/>
          <w:bCs/>
          <w:color w:val="auto"/>
          <w:sz w:val="22"/>
          <w:szCs w:val="22"/>
          <w:lang w:val="ru-RU"/>
        </w:rPr>
        <w:t>местных видов</w:t>
      </w:r>
      <w:r w:rsidRPr="007A35F3">
        <w:rPr>
          <w:rFonts w:ascii="Cambria" w:hAnsi="Cambria"/>
          <w:b/>
          <w:bCs/>
          <w:color w:val="auto"/>
          <w:sz w:val="22"/>
          <w:szCs w:val="22"/>
          <w:lang w:val="ru-RU"/>
        </w:rPr>
        <w:t xml:space="preserve"> деревьев в Центральной Азии</w:t>
      </w:r>
      <w:r w:rsidR="00990899" w:rsidRPr="00982C5D">
        <w:rPr>
          <w:rStyle w:val="DipnotBavurusu"/>
          <w:rFonts w:ascii="Cambria" w:hAnsi="Cambria"/>
          <w:b/>
          <w:bCs/>
          <w:color w:val="auto"/>
          <w:sz w:val="22"/>
          <w:szCs w:val="22"/>
          <w:lang w:val="en-GB"/>
        </w:rPr>
        <w:footnoteReference w:id="40"/>
      </w:r>
      <w:bookmarkEnd w:id="1497"/>
    </w:p>
    <w:p w14:paraId="3DD3C385"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5B46484C" wp14:editId="325066B9">
            <wp:extent cx="4547200" cy="7308000"/>
            <wp:effectExtent l="0" t="0" r="6350" b="762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email">
                      <a:extLst>
                        <a:ext uri="{28A0092B-C50C-407E-A947-70E740481C1C}">
                          <a14:useLocalDpi xmlns:a14="http://schemas.microsoft.com/office/drawing/2010/main"/>
                        </a:ext>
                      </a:extLst>
                    </a:blip>
                    <a:srcRect/>
                    <a:stretch/>
                  </pic:blipFill>
                  <pic:spPr bwMode="auto">
                    <a:xfrm>
                      <a:off x="0" y="0"/>
                      <a:ext cx="4547200" cy="7308000"/>
                    </a:xfrm>
                    <a:prstGeom prst="rect">
                      <a:avLst/>
                    </a:prstGeom>
                    <a:ln>
                      <a:noFill/>
                    </a:ln>
                    <a:extLst>
                      <a:ext uri="{53640926-AAD7-44D8-BBD7-CCE9431645EC}">
                        <a14:shadowObscured xmlns:a14="http://schemas.microsoft.com/office/drawing/2010/main"/>
                      </a:ext>
                    </a:extLst>
                  </pic:spPr>
                </pic:pic>
              </a:graphicData>
            </a:graphic>
          </wp:inline>
        </w:drawing>
      </w:r>
    </w:p>
    <w:p w14:paraId="0000A6F4"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51819C40" wp14:editId="7454234E">
            <wp:extent cx="5063744" cy="8138160"/>
            <wp:effectExtent l="0" t="0" r="381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email">
                      <a:extLst>
                        <a:ext uri="{28A0092B-C50C-407E-A947-70E740481C1C}">
                          <a14:useLocalDpi xmlns:a14="http://schemas.microsoft.com/office/drawing/2010/main"/>
                        </a:ext>
                      </a:extLst>
                    </a:blip>
                    <a:srcRect/>
                    <a:stretch/>
                  </pic:blipFill>
                  <pic:spPr bwMode="auto">
                    <a:xfrm>
                      <a:off x="0" y="0"/>
                      <a:ext cx="5063744" cy="8138160"/>
                    </a:xfrm>
                    <a:prstGeom prst="rect">
                      <a:avLst/>
                    </a:prstGeom>
                    <a:ln>
                      <a:noFill/>
                    </a:ln>
                    <a:extLst>
                      <a:ext uri="{53640926-AAD7-44D8-BBD7-CCE9431645EC}">
                        <a14:shadowObscured xmlns:a14="http://schemas.microsoft.com/office/drawing/2010/main"/>
                      </a:ext>
                    </a:extLst>
                  </pic:spPr>
                </pic:pic>
              </a:graphicData>
            </a:graphic>
          </wp:inline>
        </w:drawing>
      </w:r>
    </w:p>
    <w:p w14:paraId="341185C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5ADB624B" wp14:editId="2D56B3EF">
            <wp:extent cx="5065123" cy="8046720"/>
            <wp:effectExtent l="0" t="0" r="254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email">
                      <a:extLst>
                        <a:ext uri="{28A0092B-C50C-407E-A947-70E740481C1C}">
                          <a14:useLocalDpi xmlns:a14="http://schemas.microsoft.com/office/drawing/2010/main"/>
                        </a:ext>
                      </a:extLst>
                    </a:blip>
                    <a:srcRect/>
                    <a:stretch/>
                  </pic:blipFill>
                  <pic:spPr bwMode="auto">
                    <a:xfrm>
                      <a:off x="0" y="0"/>
                      <a:ext cx="5065123" cy="8046720"/>
                    </a:xfrm>
                    <a:prstGeom prst="rect">
                      <a:avLst/>
                    </a:prstGeom>
                    <a:ln>
                      <a:noFill/>
                    </a:ln>
                    <a:extLst>
                      <a:ext uri="{53640926-AAD7-44D8-BBD7-CCE9431645EC}">
                        <a14:shadowObscured xmlns:a14="http://schemas.microsoft.com/office/drawing/2010/main"/>
                      </a:ext>
                    </a:extLst>
                  </pic:spPr>
                </pic:pic>
              </a:graphicData>
            </a:graphic>
          </wp:inline>
        </w:drawing>
      </w:r>
    </w:p>
    <w:p w14:paraId="1F450FEA" w14:textId="77777777" w:rsidR="00990899" w:rsidRPr="00982C5D" w:rsidRDefault="00990899" w:rsidP="00990899">
      <w:pPr>
        <w:spacing w:after="0" w:line="240" w:lineRule="auto"/>
        <w:ind w:left="720" w:hanging="720"/>
        <w:jc w:val="center"/>
        <w:rPr>
          <w:rFonts w:ascii="Cambria" w:hAnsi="Cambria"/>
          <w:lang w:val="en-GB"/>
        </w:rPr>
      </w:pPr>
    </w:p>
    <w:p w14:paraId="37803A4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7241A5BF" wp14:editId="5B808CFE">
            <wp:extent cx="4984694" cy="8046720"/>
            <wp:effectExtent l="0" t="0" r="6985"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email">
                      <a:extLst>
                        <a:ext uri="{28A0092B-C50C-407E-A947-70E740481C1C}">
                          <a14:useLocalDpi xmlns:a14="http://schemas.microsoft.com/office/drawing/2010/main"/>
                        </a:ext>
                      </a:extLst>
                    </a:blip>
                    <a:srcRect/>
                    <a:stretch/>
                  </pic:blipFill>
                  <pic:spPr bwMode="auto">
                    <a:xfrm>
                      <a:off x="0" y="0"/>
                      <a:ext cx="4984694" cy="8046720"/>
                    </a:xfrm>
                    <a:prstGeom prst="rect">
                      <a:avLst/>
                    </a:prstGeom>
                    <a:ln>
                      <a:noFill/>
                    </a:ln>
                    <a:extLst>
                      <a:ext uri="{53640926-AAD7-44D8-BBD7-CCE9431645EC}">
                        <a14:shadowObscured xmlns:a14="http://schemas.microsoft.com/office/drawing/2010/main"/>
                      </a:ext>
                    </a:extLst>
                  </pic:spPr>
                </pic:pic>
              </a:graphicData>
            </a:graphic>
          </wp:inline>
        </w:drawing>
      </w:r>
    </w:p>
    <w:p w14:paraId="4D47BCEF" w14:textId="77777777" w:rsidR="00990899" w:rsidRPr="00982C5D" w:rsidRDefault="00990899" w:rsidP="00990899">
      <w:pPr>
        <w:spacing w:after="0" w:line="240" w:lineRule="auto"/>
        <w:ind w:left="720" w:hanging="720"/>
        <w:jc w:val="center"/>
        <w:rPr>
          <w:rFonts w:ascii="Cambria" w:hAnsi="Cambria"/>
          <w:lang w:val="en-GB"/>
        </w:rPr>
      </w:pPr>
    </w:p>
    <w:p w14:paraId="5427F730"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6DADC8CF" wp14:editId="3EFD938D">
            <wp:extent cx="5065123" cy="8046720"/>
            <wp:effectExtent l="0" t="0" r="2540" b="0"/>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email">
                      <a:extLst>
                        <a:ext uri="{28A0092B-C50C-407E-A947-70E740481C1C}">
                          <a14:useLocalDpi xmlns:a14="http://schemas.microsoft.com/office/drawing/2010/main"/>
                        </a:ext>
                      </a:extLst>
                    </a:blip>
                    <a:srcRect/>
                    <a:stretch/>
                  </pic:blipFill>
                  <pic:spPr bwMode="auto">
                    <a:xfrm>
                      <a:off x="0" y="0"/>
                      <a:ext cx="5065123" cy="8046720"/>
                    </a:xfrm>
                    <a:prstGeom prst="rect">
                      <a:avLst/>
                    </a:prstGeom>
                    <a:ln>
                      <a:noFill/>
                    </a:ln>
                    <a:extLst>
                      <a:ext uri="{53640926-AAD7-44D8-BBD7-CCE9431645EC}">
                        <a14:shadowObscured xmlns:a14="http://schemas.microsoft.com/office/drawing/2010/main"/>
                      </a:ext>
                    </a:extLst>
                  </pic:spPr>
                </pic:pic>
              </a:graphicData>
            </a:graphic>
          </wp:inline>
        </w:drawing>
      </w:r>
    </w:p>
    <w:p w14:paraId="1C42C887" w14:textId="77777777" w:rsidR="00990899" w:rsidRPr="00982C5D" w:rsidRDefault="00990899" w:rsidP="00990899">
      <w:pPr>
        <w:spacing w:after="0" w:line="240" w:lineRule="auto"/>
        <w:ind w:left="720" w:hanging="720"/>
        <w:jc w:val="center"/>
        <w:rPr>
          <w:rFonts w:ascii="Cambria" w:hAnsi="Cambria"/>
          <w:lang w:val="en-GB"/>
        </w:rPr>
      </w:pPr>
    </w:p>
    <w:p w14:paraId="49139F96"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211266DC" wp14:editId="5A00C935">
            <wp:extent cx="4954531" cy="8046720"/>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email">
                      <a:extLst>
                        <a:ext uri="{28A0092B-C50C-407E-A947-70E740481C1C}">
                          <a14:useLocalDpi xmlns:a14="http://schemas.microsoft.com/office/drawing/2010/main"/>
                        </a:ext>
                      </a:extLst>
                    </a:blip>
                    <a:srcRect/>
                    <a:stretch/>
                  </pic:blipFill>
                  <pic:spPr bwMode="auto">
                    <a:xfrm>
                      <a:off x="0" y="0"/>
                      <a:ext cx="4954531" cy="8046720"/>
                    </a:xfrm>
                    <a:prstGeom prst="rect">
                      <a:avLst/>
                    </a:prstGeom>
                    <a:ln>
                      <a:noFill/>
                    </a:ln>
                    <a:extLst>
                      <a:ext uri="{53640926-AAD7-44D8-BBD7-CCE9431645EC}">
                        <a14:shadowObscured xmlns:a14="http://schemas.microsoft.com/office/drawing/2010/main"/>
                      </a:ext>
                    </a:extLst>
                  </pic:spPr>
                </pic:pic>
              </a:graphicData>
            </a:graphic>
          </wp:inline>
        </w:drawing>
      </w:r>
    </w:p>
    <w:p w14:paraId="10DE0E58" w14:textId="77777777" w:rsidR="00990899" w:rsidRPr="00982C5D" w:rsidRDefault="00990899" w:rsidP="00990899">
      <w:pPr>
        <w:spacing w:after="0" w:line="240" w:lineRule="auto"/>
        <w:ind w:left="720" w:hanging="720"/>
        <w:jc w:val="center"/>
        <w:rPr>
          <w:rFonts w:ascii="Cambria" w:hAnsi="Cambria"/>
          <w:lang w:val="en-GB"/>
        </w:rPr>
      </w:pPr>
    </w:p>
    <w:p w14:paraId="31D8F91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6B33D470" wp14:editId="3E69B2E4">
            <wp:extent cx="5038725" cy="3946415"/>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email">
                      <a:extLst>
                        <a:ext uri="{28A0092B-C50C-407E-A947-70E740481C1C}">
                          <a14:useLocalDpi xmlns:a14="http://schemas.microsoft.com/office/drawing/2010/main"/>
                        </a:ext>
                      </a:extLst>
                    </a:blip>
                    <a:srcRect/>
                    <a:stretch/>
                  </pic:blipFill>
                  <pic:spPr bwMode="auto">
                    <a:xfrm>
                      <a:off x="0" y="0"/>
                      <a:ext cx="5075016" cy="3974839"/>
                    </a:xfrm>
                    <a:prstGeom prst="rect">
                      <a:avLst/>
                    </a:prstGeom>
                    <a:ln>
                      <a:noFill/>
                    </a:ln>
                    <a:extLst>
                      <a:ext uri="{53640926-AAD7-44D8-BBD7-CCE9431645EC}">
                        <a14:shadowObscured xmlns:a14="http://schemas.microsoft.com/office/drawing/2010/main"/>
                      </a:ext>
                    </a:extLst>
                  </pic:spPr>
                </pic:pic>
              </a:graphicData>
            </a:graphic>
          </wp:inline>
        </w:drawing>
      </w:r>
    </w:p>
    <w:p w14:paraId="6BD7FCBB" w14:textId="77777777" w:rsidR="00990899" w:rsidRPr="00982C5D" w:rsidRDefault="00990899" w:rsidP="00990899">
      <w:pPr>
        <w:rPr>
          <w:lang w:val="en-GB"/>
        </w:rPr>
      </w:pPr>
    </w:p>
    <w:p w14:paraId="58077FED" w14:textId="77777777" w:rsidR="00990899" w:rsidRPr="00982C5D" w:rsidRDefault="00990899" w:rsidP="00990899">
      <w:pPr>
        <w:rPr>
          <w:lang w:val="en-GB"/>
        </w:rPr>
      </w:pPr>
    </w:p>
    <w:p w14:paraId="32C399D0" w14:textId="77777777" w:rsidR="00990899" w:rsidRPr="00982C5D" w:rsidRDefault="00990899" w:rsidP="00990899">
      <w:pPr>
        <w:rPr>
          <w:lang w:val="en-GB"/>
        </w:rPr>
      </w:pPr>
    </w:p>
    <w:p w14:paraId="14F09DED" w14:textId="77777777" w:rsidR="00990899" w:rsidRPr="00982C5D" w:rsidRDefault="00990899" w:rsidP="00990899">
      <w:pPr>
        <w:rPr>
          <w:lang w:val="en-GB"/>
        </w:rPr>
      </w:pPr>
    </w:p>
    <w:p w14:paraId="6DE74D02" w14:textId="77777777" w:rsidR="00990899" w:rsidRPr="00982C5D" w:rsidRDefault="00990899" w:rsidP="00990899">
      <w:pPr>
        <w:rPr>
          <w:lang w:val="en-GB"/>
        </w:rPr>
      </w:pPr>
    </w:p>
    <w:p w14:paraId="5D82439B" w14:textId="77777777" w:rsidR="00990899" w:rsidRPr="00982C5D" w:rsidRDefault="00990899" w:rsidP="00990899">
      <w:pPr>
        <w:rPr>
          <w:lang w:val="en-GB"/>
        </w:rPr>
      </w:pPr>
    </w:p>
    <w:p w14:paraId="69687124" w14:textId="77777777" w:rsidR="00990899" w:rsidRPr="00982C5D" w:rsidRDefault="00990899" w:rsidP="00990899">
      <w:pPr>
        <w:rPr>
          <w:lang w:val="en-GB"/>
        </w:rPr>
      </w:pPr>
    </w:p>
    <w:p w14:paraId="66C95821" w14:textId="77777777" w:rsidR="00990899" w:rsidRPr="00982C5D" w:rsidRDefault="00990899" w:rsidP="00990899">
      <w:pPr>
        <w:rPr>
          <w:lang w:val="en-GB"/>
        </w:rPr>
      </w:pPr>
    </w:p>
    <w:p w14:paraId="5546D2F6" w14:textId="77777777" w:rsidR="00990899" w:rsidRPr="00982C5D" w:rsidRDefault="00990899" w:rsidP="00990899">
      <w:pPr>
        <w:rPr>
          <w:lang w:val="en-GB"/>
        </w:rPr>
      </w:pPr>
    </w:p>
    <w:p w14:paraId="19181391" w14:textId="77777777" w:rsidR="00990899" w:rsidRPr="00982C5D" w:rsidRDefault="00990899" w:rsidP="00990899">
      <w:pPr>
        <w:rPr>
          <w:lang w:val="en-GB"/>
        </w:rPr>
      </w:pPr>
    </w:p>
    <w:p w14:paraId="4BB3603E" w14:textId="77777777" w:rsidR="00990899" w:rsidRPr="00982C5D" w:rsidRDefault="00990899" w:rsidP="00990899">
      <w:pPr>
        <w:rPr>
          <w:lang w:val="en-GB"/>
        </w:rPr>
      </w:pPr>
    </w:p>
    <w:p w14:paraId="3B7FF7B3" w14:textId="77777777" w:rsidR="00990899" w:rsidRPr="00982C5D" w:rsidRDefault="00990899" w:rsidP="00990899">
      <w:pPr>
        <w:rPr>
          <w:lang w:val="en-GB"/>
        </w:rPr>
      </w:pPr>
    </w:p>
    <w:p w14:paraId="374E6B50" w14:textId="77777777" w:rsidR="00990899" w:rsidRPr="00982C5D" w:rsidRDefault="00990899" w:rsidP="00990899">
      <w:pPr>
        <w:rPr>
          <w:lang w:val="en-GB"/>
        </w:rPr>
      </w:pPr>
    </w:p>
    <w:p w14:paraId="5677BB5F" w14:textId="16160B21" w:rsidR="00990899" w:rsidRPr="007A35F3" w:rsidRDefault="007A35F3" w:rsidP="00990899">
      <w:pPr>
        <w:pStyle w:val="Balk2"/>
        <w:spacing w:before="0" w:line="240" w:lineRule="auto"/>
        <w:rPr>
          <w:rFonts w:ascii="Cambria" w:hAnsi="Cambria"/>
          <w:b/>
          <w:bCs/>
          <w:color w:val="auto"/>
          <w:sz w:val="22"/>
          <w:szCs w:val="22"/>
          <w:lang w:val="ru-RU"/>
        </w:rPr>
      </w:pPr>
      <w:bookmarkStart w:id="1498" w:name="_Toc84793763"/>
      <w:r>
        <w:rPr>
          <w:rFonts w:ascii="Cambria" w:hAnsi="Cambria"/>
          <w:b/>
          <w:bCs/>
          <w:color w:val="auto"/>
          <w:sz w:val="22"/>
          <w:szCs w:val="22"/>
          <w:lang w:val="ru-RU"/>
        </w:rPr>
        <w:lastRenderedPageBreak/>
        <w:t>Приложение</w:t>
      </w:r>
      <w:r w:rsidR="00990899" w:rsidRPr="007A35F3">
        <w:rPr>
          <w:rFonts w:ascii="Cambria" w:hAnsi="Cambria"/>
          <w:b/>
          <w:bCs/>
          <w:color w:val="auto"/>
          <w:sz w:val="22"/>
          <w:szCs w:val="22"/>
          <w:lang w:val="ru-RU"/>
        </w:rPr>
        <w:t xml:space="preserve"> 3: </w:t>
      </w:r>
      <w:r w:rsidRPr="007A35F3">
        <w:rPr>
          <w:rFonts w:ascii="Cambria" w:hAnsi="Cambria"/>
          <w:b/>
          <w:bCs/>
          <w:color w:val="auto"/>
          <w:sz w:val="22"/>
          <w:szCs w:val="22"/>
          <w:lang w:val="ru-RU"/>
        </w:rPr>
        <w:t xml:space="preserve">Краткосрочные карты угроз для отдельных коренных </w:t>
      </w:r>
      <w:r w:rsidR="00A820E4">
        <w:rPr>
          <w:rFonts w:ascii="Cambria" w:hAnsi="Cambria"/>
          <w:b/>
          <w:bCs/>
          <w:color w:val="auto"/>
          <w:sz w:val="22"/>
          <w:szCs w:val="22"/>
          <w:lang w:val="ru-RU"/>
        </w:rPr>
        <w:t>видов</w:t>
      </w:r>
      <w:r w:rsidRPr="007A35F3">
        <w:rPr>
          <w:rFonts w:ascii="Cambria" w:hAnsi="Cambria"/>
          <w:b/>
          <w:bCs/>
          <w:color w:val="auto"/>
          <w:sz w:val="22"/>
          <w:szCs w:val="22"/>
          <w:lang w:val="ru-RU"/>
        </w:rPr>
        <w:t xml:space="preserve"> деревьев в Центральной Азии</w:t>
      </w:r>
      <w:r w:rsidR="00990899" w:rsidRPr="00982C5D">
        <w:rPr>
          <w:rStyle w:val="DipnotBavurusu"/>
          <w:rFonts w:ascii="Cambria" w:hAnsi="Cambria"/>
          <w:b/>
          <w:bCs/>
          <w:color w:val="auto"/>
          <w:sz w:val="22"/>
          <w:szCs w:val="22"/>
          <w:lang w:val="en-GB"/>
        </w:rPr>
        <w:footnoteReference w:id="41"/>
      </w:r>
      <w:bookmarkEnd w:id="1498"/>
    </w:p>
    <w:p w14:paraId="4A5C0726" w14:textId="77777777" w:rsidR="00990899" w:rsidRPr="007A35F3" w:rsidRDefault="00990899" w:rsidP="00990899">
      <w:pPr>
        <w:spacing w:after="0" w:line="240" w:lineRule="auto"/>
        <w:ind w:left="720" w:hanging="720"/>
        <w:jc w:val="center"/>
        <w:rPr>
          <w:rFonts w:ascii="Cambria" w:hAnsi="Cambria"/>
          <w:lang w:val="ru-RU"/>
        </w:rPr>
      </w:pPr>
    </w:p>
    <w:p w14:paraId="478B1C43"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7800A55F" wp14:editId="4BD537D4">
            <wp:extent cx="5041148" cy="3636000"/>
            <wp:effectExtent l="0" t="0" r="7620" b="3175"/>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email">
                      <a:extLst>
                        <a:ext uri="{28A0092B-C50C-407E-A947-70E740481C1C}">
                          <a14:useLocalDpi xmlns:a14="http://schemas.microsoft.com/office/drawing/2010/main"/>
                        </a:ext>
                      </a:extLst>
                    </a:blip>
                    <a:srcRect/>
                    <a:stretch/>
                  </pic:blipFill>
                  <pic:spPr bwMode="auto">
                    <a:xfrm>
                      <a:off x="0" y="0"/>
                      <a:ext cx="5041148" cy="3636000"/>
                    </a:xfrm>
                    <a:prstGeom prst="rect">
                      <a:avLst/>
                    </a:prstGeom>
                    <a:ln>
                      <a:noFill/>
                    </a:ln>
                    <a:extLst>
                      <a:ext uri="{53640926-AAD7-44D8-BBD7-CCE9431645EC}">
                        <a14:shadowObscured xmlns:a14="http://schemas.microsoft.com/office/drawing/2010/main"/>
                      </a:ext>
                    </a:extLst>
                  </pic:spPr>
                </pic:pic>
              </a:graphicData>
            </a:graphic>
          </wp:inline>
        </w:drawing>
      </w:r>
    </w:p>
    <w:p w14:paraId="3EC81FEA"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4DCBA5D8" wp14:editId="18A6238B">
            <wp:extent cx="5015668" cy="3636000"/>
            <wp:effectExtent l="0" t="0" r="0" b="3175"/>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email">
                      <a:extLst>
                        <a:ext uri="{28A0092B-C50C-407E-A947-70E740481C1C}">
                          <a14:useLocalDpi xmlns:a14="http://schemas.microsoft.com/office/drawing/2010/main"/>
                        </a:ext>
                      </a:extLst>
                    </a:blip>
                    <a:srcRect/>
                    <a:stretch/>
                  </pic:blipFill>
                  <pic:spPr bwMode="auto">
                    <a:xfrm>
                      <a:off x="0" y="0"/>
                      <a:ext cx="5015668" cy="3636000"/>
                    </a:xfrm>
                    <a:prstGeom prst="rect">
                      <a:avLst/>
                    </a:prstGeom>
                    <a:ln>
                      <a:noFill/>
                    </a:ln>
                    <a:extLst>
                      <a:ext uri="{53640926-AAD7-44D8-BBD7-CCE9431645EC}">
                        <a14:shadowObscured xmlns:a14="http://schemas.microsoft.com/office/drawing/2010/main"/>
                      </a:ext>
                    </a:extLst>
                  </pic:spPr>
                </pic:pic>
              </a:graphicData>
            </a:graphic>
          </wp:inline>
        </w:drawing>
      </w:r>
    </w:p>
    <w:p w14:paraId="1E7D2B3A"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38AE3754" wp14:editId="0E8D7553">
            <wp:extent cx="5364480" cy="3840480"/>
            <wp:effectExtent l="0" t="0" r="7620" b="762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email">
                      <a:extLst>
                        <a:ext uri="{28A0092B-C50C-407E-A947-70E740481C1C}">
                          <a14:useLocalDpi xmlns:a14="http://schemas.microsoft.com/office/drawing/2010/main"/>
                        </a:ext>
                      </a:extLst>
                    </a:blip>
                    <a:srcRect/>
                    <a:stretch/>
                  </pic:blipFill>
                  <pic:spPr bwMode="auto">
                    <a:xfrm>
                      <a:off x="0" y="0"/>
                      <a:ext cx="5364480" cy="3840480"/>
                    </a:xfrm>
                    <a:prstGeom prst="rect">
                      <a:avLst/>
                    </a:prstGeom>
                    <a:ln>
                      <a:noFill/>
                    </a:ln>
                    <a:extLst>
                      <a:ext uri="{53640926-AAD7-44D8-BBD7-CCE9431645EC}">
                        <a14:shadowObscured xmlns:a14="http://schemas.microsoft.com/office/drawing/2010/main"/>
                      </a:ext>
                    </a:extLst>
                  </pic:spPr>
                </pic:pic>
              </a:graphicData>
            </a:graphic>
          </wp:inline>
        </w:drawing>
      </w:r>
    </w:p>
    <w:p w14:paraId="42F01408" w14:textId="77777777" w:rsidR="00990899" w:rsidRPr="00982C5D" w:rsidRDefault="00990899" w:rsidP="00990899">
      <w:pPr>
        <w:spacing w:after="0" w:line="240" w:lineRule="auto"/>
        <w:ind w:left="720" w:hanging="720"/>
        <w:jc w:val="center"/>
        <w:rPr>
          <w:rFonts w:ascii="Cambria" w:hAnsi="Cambria"/>
          <w:lang w:val="en-GB"/>
        </w:rPr>
      </w:pPr>
    </w:p>
    <w:p w14:paraId="0F3D4715"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63DAA287" wp14:editId="559A09C8">
            <wp:extent cx="5261760" cy="3840480"/>
            <wp:effectExtent l="0" t="0" r="0" b="7620"/>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email">
                      <a:extLst>
                        <a:ext uri="{28A0092B-C50C-407E-A947-70E740481C1C}">
                          <a14:useLocalDpi xmlns:a14="http://schemas.microsoft.com/office/drawing/2010/main"/>
                        </a:ext>
                      </a:extLst>
                    </a:blip>
                    <a:srcRect/>
                    <a:stretch/>
                  </pic:blipFill>
                  <pic:spPr bwMode="auto">
                    <a:xfrm>
                      <a:off x="0" y="0"/>
                      <a:ext cx="5261760" cy="3840480"/>
                    </a:xfrm>
                    <a:prstGeom prst="rect">
                      <a:avLst/>
                    </a:prstGeom>
                    <a:ln>
                      <a:noFill/>
                    </a:ln>
                    <a:extLst>
                      <a:ext uri="{53640926-AAD7-44D8-BBD7-CCE9431645EC}">
                        <a14:shadowObscured xmlns:a14="http://schemas.microsoft.com/office/drawing/2010/main"/>
                      </a:ext>
                    </a:extLst>
                  </pic:spPr>
                </pic:pic>
              </a:graphicData>
            </a:graphic>
          </wp:inline>
        </w:drawing>
      </w:r>
    </w:p>
    <w:p w14:paraId="3CDCB1BE" w14:textId="77777777" w:rsidR="00990899" w:rsidRPr="00982C5D" w:rsidRDefault="00990899" w:rsidP="00990899">
      <w:pPr>
        <w:spacing w:after="0" w:line="240" w:lineRule="auto"/>
        <w:ind w:left="720" w:hanging="720"/>
        <w:jc w:val="center"/>
        <w:rPr>
          <w:rFonts w:ascii="Cambria" w:hAnsi="Cambria"/>
          <w:lang w:val="en-GB"/>
        </w:rPr>
      </w:pPr>
    </w:p>
    <w:p w14:paraId="799B99F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11761759" wp14:editId="7A6A7510">
            <wp:extent cx="5271247" cy="3840480"/>
            <wp:effectExtent l="0" t="0" r="5715" b="762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email">
                      <a:extLst>
                        <a:ext uri="{28A0092B-C50C-407E-A947-70E740481C1C}">
                          <a14:useLocalDpi xmlns:a14="http://schemas.microsoft.com/office/drawing/2010/main"/>
                        </a:ext>
                      </a:extLst>
                    </a:blip>
                    <a:srcRect/>
                    <a:stretch/>
                  </pic:blipFill>
                  <pic:spPr bwMode="auto">
                    <a:xfrm>
                      <a:off x="0" y="0"/>
                      <a:ext cx="5271247" cy="3840480"/>
                    </a:xfrm>
                    <a:prstGeom prst="rect">
                      <a:avLst/>
                    </a:prstGeom>
                    <a:ln>
                      <a:noFill/>
                    </a:ln>
                    <a:extLst>
                      <a:ext uri="{53640926-AAD7-44D8-BBD7-CCE9431645EC}">
                        <a14:shadowObscured xmlns:a14="http://schemas.microsoft.com/office/drawing/2010/main"/>
                      </a:ext>
                    </a:extLst>
                  </pic:spPr>
                </pic:pic>
              </a:graphicData>
            </a:graphic>
          </wp:inline>
        </w:drawing>
      </w:r>
    </w:p>
    <w:p w14:paraId="616D9D2C" w14:textId="77777777" w:rsidR="00990899" w:rsidRPr="00982C5D" w:rsidRDefault="00990899" w:rsidP="00990899">
      <w:pPr>
        <w:spacing w:after="0" w:line="240" w:lineRule="auto"/>
        <w:ind w:left="720" w:hanging="720"/>
        <w:jc w:val="center"/>
        <w:rPr>
          <w:rFonts w:ascii="Cambria" w:hAnsi="Cambria"/>
          <w:lang w:val="en-GB"/>
        </w:rPr>
      </w:pPr>
    </w:p>
    <w:p w14:paraId="45338D1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6119EECE" wp14:editId="3AEB48C0">
            <wp:extent cx="5307120" cy="3840480"/>
            <wp:effectExtent l="0" t="0" r="8255" b="762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email">
                      <a:extLst>
                        <a:ext uri="{28A0092B-C50C-407E-A947-70E740481C1C}">
                          <a14:useLocalDpi xmlns:a14="http://schemas.microsoft.com/office/drawing/2010/main"/>
                        </a:ext>
                      </a:extLst>
                    </a:blip>
                    <a:srcRect/>
                    <a:stretch/>
                  </pic:blipFill>
                  <pic:spPr bwMode="auto">
                    <a:xfrm>
                      <a:off x="0" y="0"/>
                      <a:ext cx="5307120" cy="3840480"/>
                    </a:xfrm>
                    <a:prstGeom prst="rect">
                      <a:avLst/>
                    </a:prstGeom>
                    <a:ln>
                      <a:noFill/>
                    </a:ln>
                    <a:extLst>
                      <a:ext uri="{53640926-AAD7-44D8-BBD7-CCE9431645EC}">
                        <a14:shadowObscured xmlns:a14="http://schemas.microsoft.com/office/drawing/2010/main"/>
                      </a:ext>
                    </a:extLst>
                  </pic:spPr>
                </pic:pic>
              </a:graphicData>
            </a:graphic>
          </wp:inline>
        </w:drawing>
      </w:r>
    </w:p>
    <w:p w14:paraId="65B922C4" w14:textId="77777777" w:rsidR="00990899" w:rsidRPr="00982C5D" w:rsidRDefault="00990899" w:rsidP="00990899">
      <w:pPr>
        <w:spacing w:after="0" w:line="240" w:lineRule="auto"/>
        <w:ind w:left="720" w:hanging="720"/>
        <w:jc w:val="center"/>
        <w:rPr>
          <w:rFonts w:ascii="Cambria" w:hAnsi="Cambria"/>
          <w:lang w:val="en-GB"/>
        </w:rPr>
      </w:pPr>
    </w:p>
    <w:p w14:paraId="0A77B0DE"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F52C783" wp14:editId="55BCDDA8">
            <wp:extent cx="5206659" cy="3840480"/>
            <wp:effectExtent l="0" t="0" r="0" b="762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email">
                      <a:extLst>
                        <a:ext uri="{28A0092B-C50C-407E-A947-70E740481C1C}">
                          <a14:useLocalDpi xmlns:a14="http://schemas.microsoft.com/office/drawing/2010/main"/>
                        </a:ext>
                      </a:extLst>
                    </a:blip>
                    <a:srcRect/>
                    <a:stretch/>
                  </pic:blipFill>
                  <pic:spPr bwMode="auto">
                    <a:xfrm>
                      <a:off x="0" y="0"/>
                      <a:ext cx="5206659" cy="3840480"/>
                    </a:xfrm>
                    <a:prstGeom prst="rect">
                      <a:avLst/>
                    </a:prstGeom>
                    <a:ln>
                      <a:noFill/>
                    </a:ln>
                    <a:extLst>
                      <a:ext uri="{53640926-AAD7-44D8-BBD7-CCE9431645EC}">
                        <a14:shadowObscured xmlns:a14="http://schemas.microsoft.com/office/drawing/2010/main"/>
                      </a:ext>
                    </a:extLst>
                  </pic:spPr>
                </pic:pic>
              </a:graphicData>
            </a:graphic>
          </wp:inline>
        </w:drawing>
      </w:r>
    </w:p>
    <w:p w14:paraId="2CC8EB33" w14:textId="77777777" w:rsidR="00990899" w:rsidRPr="00982C5D" w:rsidRDefault="00990899" w:rsidP="00990899">
      <w:pPr>
        <w:spacing w:after="0" w:line="240" w:lineRule="auto"/>
        <w:ind w:left="720" w:hanging="720"/>
        <w:jc w:val="center"/>
        <w:rPr>
          <w:rFonts w:ascii="Cambria" w:hAnsi="Cambria"/>
          <w:lang w:val="en-GB"/>
        </w:rPr>
      </w:pPr>
    </w:p>
    <w:p w14:paraId="32F3BFFF"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4990539E" wp14:editId="40E4A938">
            <wp:extent cx="5282557" cy="3840480"/>
            <wp:effectExtent l="0" t="0" r="0" b="762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email">
                      <a:extLst>
                        <a:ext uri="{28A0092B-C50C-407E-A947-70E740481C1C}">
                          <a14:useLocalDpi xmlns:a14="http://schemas.microsoft.com/office/drawing/2010/main"/>
                        </a:ext>
                      </a:extLst>
                    </a:blip>
                    <a:srcRect/>
                    <a:stretch/>
                  </pic:blipFill>
                  <pic:spPr bwMode="auto">
                    <a:xfrm>
                      <a:off x="0" y="0"/>
                      <a:ext cx="5282557" cy="3840480"/>
                    </a:xfrm>
                    <a:prstGeom prst="rect">
                      <a:avLst/>
                    </a:prstGeom>
                    <a:ln>
                      <a:noFill/>
                    </a:ln>
                    <a:extLst>
                      <a:ext uri="{53640926-AAD7-44D8-BBD7-CCE9431645EC}">
                        <a14:shadowObscured xmlns:a14="http://schemas.microsoft.com/office/drawing/2010/main"/>
                      </a:ext>
                    </a:extLst>
                  </pic:spPr>
                </pic:pic>
              </a:graphicData>
            </a:graphic>
          </wp:inline>
        </w:drawing>
      </w:r>
    </w:p>
    <w:p w14:paraId="4C196384" w14:textId="77777777" w:rsidR="00990899" w:rsidRPr="00982C5D" w:rsidRDefault="00990899" w:rsidP="00990899">
      <w:pPr>
        <w:spacing w:after="0" w:line="240" w:lineRule="auto"/>
        <w:ind w:left="720" w:hanging="720"/>
        <w:jc w:val="center"/>
        <w:rPr>
          <w:rFonts w:ascii="Cambria" w:hAnsi="Cambria"/>
          <w:lang w:val="en-GB"/>
        </w:rPr>
      </w:pPr>
    </w:p>
    <w:p w14:paraId="050B9C8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1F3C9480" wp14:editId="7219AD17">
            <wp:extent cx="5331490" cy="3840480"/>
            <wp:effectExtent l="0" t="0" r="2540" b="762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cstate="email">
                      <a:extLst>
                        <a:ext uri="{28A0092B-C50C-407E-A947-70E740481C1C}">
                          <a14:useLocalDpi xmlns:a14="http://schemas.microsoft.com/office/drawing/2010/main"/>
                        </a:ext>
                      </a:extLst>
                    </a:blip>
                    <a:srcRect/>
                    <a:stretch/>
                  </pic:blipFill>
                  <pic:spPr bwMode="auto">
                    <a:xfrm>
                      <a:off x="0" y="0"/>
                      <a:ext cx="5331490" cy="3840480"/>
                    </a:xfrm>
                    <a:prstGeom prst="rect">
                      <a:avLst/>
                    </a:prstGeom>
                    <a:ln>
                      <a:noFill/>
                    </a:ln>
                    <a:extLst>
                      <a:ext uri="{53640926-AAD7-44D8-BBD7-CCE9431645EC}">
                        <a14:shadowObscured xmlns:a14="http://schemas.microsoft.com/office/drawing/2010/main"/>
                      </a:ext>
                    </a:extLst>
                  </pic:spPr>
                </pic:pic>
              </a:graphicData>
            </a:graphic>
          </wp:inline>
        </w:drawing>
      </w:r>
    </w:p>
    <w:p w14:paraId="29812EF4" w14:textId="77777777" w:rsidR="00990899" w:rsidRPr="00982C5D" w:rsidRDefault="00990899" w:rsidP="00990899">
      <w:pPr>
        <w:spacing w:after="0" w:line="240" w:lineRule="auto"/>
        <w:ind w:left="720" w:hanging="720"/>
        <w:jc w:val="center"/>
        <w:rPr>
          <w:rFonts w:ascii="Cambria" w:hAnsi="Cambria"/>
          <w:lang w:val="en-GB"/>
        </w:rPr>
      </w:pPr>
    </w:p>
    <w:p w14:paraId="5BF311C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5E124D34" wp14:editId="7F28BBD9">
            <wp:extent cx="5339950" cy="3840480"/>
            <wp:effectExtent l="0" t="0" r="0" b="762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cstate="email">
                      <a:extLst>
                        <a:ext uri="{28A0092B-C50C-407E-A947-70E740481C1C}">
                          <a14:useLocalDpi xmlns:a14="http://schemas.microsoft.com/office/drawing/2010/main"/>
                        </a:ext>
                      </a:extLst>
                    </a:blip>
                    <a:srcRect/>
                    <a:stretch/>
                  </pic:blipFill>
                  <pic:spPr bwMode="auto">
                    <a:xfrm>
                      <a:off x="0" y="0"/>
                      <a:ext cx="5339950" cy="3840480"/>
                    </a:xfrm>
                    <a:prstGeom prst="rect">
                      <a:avLst/>
                    </a:prstGeom>
                    <a:ln>
                      <a:noFill/>
                    </a:ln>
                    <a:extLst>
                      <a:ext uri="{53640926-AAD7-44D8-BBD7-CCE9431645EC}">
                        <a14:shadowObscured xmlns:a14="http://schemas.microsoft.com/office/drawing/2010/main"/>
                      </a:ext>
                    </a:extLst>
                  </pic:spPr>
                </pic:pic>
              </a:graphicData>
            </a:graphic>
          </wp:inline>
        </w:drawing>
      </w:r>
    </w:p>
    <w:p w14:paraId="16FE79B5" w14:textId="77777777" w:rsidR="00990899" w:rsidRPr="00982C5D" w:rsidRDefault="00990899" w:rsidP="00990899">
      <w:pPr>
        <w:spacing w:after="0" w:line="240" w:lineRule="auto"/>
        <w:ind w:left="720" w:hanging="720"/>
        <w:jc w:val="center"/>
        <w:rPr>
          <w:rFonts w:ascii="Cambria" w:hAnsi="Cambria"/>
          <w:lang w:val="en-GB"/>
        </w:rPr>
      </w:pPr>
    </w:p>
    <w:p w14:paraId="3B8FC9E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58BB6C9E" wp14:editId="2942BBBF">
            <wp:extent cx="5361310" cy="3840480"/>
            <wp:effectExtent l="0" t="0" r="0" b="762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cstate="email">
                      <a:extLst>
                        <a:ext uri="{28A0092B-C50C-407E-A947-70E740481C1C}">
                          <a14:useLocalDpi xmlns:a14="http://schemas.microsoft.com/office/drawing/2010/main"/>
                        </a:ext>
                      </a:extLst>
                    </a:blip>
                    <a:srcRect/>
                    <a:stretch/>
                  </pic:blipFill>
                  <pic:spPr bwMode="auto">
                    <a:xfrm>
                      <a:off x="0" y="0"/>
                      <a:ext cx="5361310" cy="3840480"/>
                    </a:xfrm>
                    <a:prstGeom prst="rect">
                      <a:avLst/>
                    </a:prstGeom>
                    <a:ln>
                      <a:noFill/>
                    </a:ln>
                    <a:extLst>
                      <a:ext uri="{53640926-AAD7-44D8-BBD7-CCE9431645EC}">
                        <a14:shadowObscured xmlns:a14="http://schemas.microsoft.com/office/drawing/2010/main"/>
                      </a:ext>
                    </a:extLst>
                  </pic:spPr>
                </pic:pic>
              </a:graphicData>
            </a:graphic>
          </wp:inline>
        </w:drawing>
      </w:r>
    </w:p>
    <w:p w14:paraId="16408E43" w14:textId="77777777" w:rsidR="00990899" w:rsidRPr="00982C5D" w:rsidRDefault="00990899" w:rsidP="00990899">
      <w:pPr>
        <w:spacing w:after="0" w:line="240" w:lineRule="auto"/>
        <w:ind w:left="720" w:hanging="720"/>
        <w:jc w:val="center"/>
        <w:rPr>
          <w:rFonts w:ascii="Cambria" w:hAnsi="Cambria"/>
          <w:lang w:val="en-GB"/>
        </w:rPr>
      </w:pPr>
    </w:p>
    <w:p w14:paraId="459E6BCB"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002959C5" wp14:editId="4D6583B4">
            <wp:extent cx="5394960" cy="3840480"/>
            <wp:effectExtent l="0" t="0" r="0" b="762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email">
                      <a:extLst>
                        <a:ext uri="{28A0092B-C50C-407E-A947-70E740481C1C}">
                          <a14:useLocalDpi xmlns:a14="http://schemas.microsoft.com/office/drawing/2010/main"/>
                        </a:ext>
                      </a:extLst>
                    </a:blip>
                    <a:srcRect/>
                    <a:stretch/>
                  </pic:blipFill>
                  <pic:spPr bwMode="auto">
                    <a:xfrm>
                      <a:off x="0" y="0"/>
                      <a:ext cx="5394960" cy="3840480"/>
                    </a:xfrm>
                    <a:prstGeom prst="rect">
                      <a:avLst/>
                    </a:prstGeom>
                    <a:ln>
                      <a:noFill/>
                    </a:ln>
                    <a:extLst>
                      <a:ext uri="{53640926-AAD7-44D8-BBD7-CCE9431645EC}">
                        <a14:shadowObscured xmlns:a14="http://schemas.microsoft.com/office/drawing/2010/main"/>
                      </a:ext>
                    </a:extLst>
                  </pic:spPr>
                </pic:pic>
              </a:graphicData>
            </a:graphic>
          </wp:inline>
        </w:drawing>
      </w:r>
    </w:p>
    <w:p w14:paraId="699A2136" w14:textId="77777777" w:rsidR="00990899" w:rsidRPr="00982C5D" w:rsidRDefault="00990899" w:rsidP="00990899">
      <w:pPr>
        <w:spacing w:after="0" w:line="240" w:lineRule="auto"/>
        <w:ind w:left="720" w:hanging="720"/>
        <w:jc w:val="center"/>
        <w:rPr>
          <w:rFonts w:ascii="Cambria" w:hAnsi="Cambria"/>
          <w:lang w:val="en-GB"/>
        </w:rPr>
      </w:pPr>
    </w:p>
    <w:p w14:paraId="58F905FC"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4A7A5F84" wp14:editId="53AF2BFC">
            <wp:extent cx="5318760" cy="3840480"/>
            <wp:effectExtent l="0" t="0" r="0" b="762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email">
                      <a:extLst>
                        <a:ext uri="{28A0092B-C50C-407E-A947-70E740481C1C}">
                          <a14:useLocalDpi xmlns:a14="http://schemas.microsoft.com/office/drawing/2010/main"/>
                        </a:ext>
                      </a:extLst>
                    </a:blip>
                    <a:srcRect/>
                    <a:stretch/>
                  </pic:blipFill>
                  <pic:spPr bwMode="auto">
                    <a:xfrm>
                      <a:off x="0" y="0"/>
                      <a:ext cx="5318760" cy="3840480"/>
                    </a:xfrm>
                    <a:prstGeom prst="rect">
                      <a:avLst/>
                    </a:prstGeom>
                    <a:ln>
                      <a:noFill/>
                    </a:ln>
                    <a:extLst>
                      <a:ext uri="{53640926-AAD7-44D8-BBD7-CCE9431645EC}">
                        <a14:shadowObscured xmlns:a14="http://schemas.microsoft.com/office/drawing/2010/main"/>
                      </a:ext>
                    </a:extLst>
                  </pic:spPr>
                </pic:pic>
              </a:graphicData>
            </a:graphic>
          </wp:inline>
        </w:drawing>
      </w:r>
    </w:p>
    <w:p w14:paraId="64676791" w14:textId="77777777" w:rsidR="00990899" w:rsidRPr="00982C5D" w:rsidRDefault="00990899" w:rsidP="00990899">
      <w:pPr>
        <w:spacing w:after="0" w:line="240" w:lineRule="auto"/>
        <w:ind w:left="720" w:hanging="720"/>
        <w:jc w:val="center"/>
        <w:rPr>
          <w:rFonts w:ascii="Cambria" w:hAnsi="Cambria"/>
          <w:lang w:val="en-GB"/>
        </w:rPr>
      </w:pPr>
    </w:p>
    <w:p w14:paraId="1F5EAB8E" w14:textId="77777777" w:rsidR="00990899" w:rsidRPr="00982C5D" w:rsidRDefault="00990899" w:rsidP="00990899">
      <w:pPr>
        <w:spacing w:after="0" w:line="240" w:lineRule="auto"/>
        <w:ind w:left="720" w:hanging="720"/>
        <w:jc w:val="center"/>
        <w:rPr>
          <w:rFonts w:ascii="Cambria" w:hAnsi="Cambria"/>
          <w:lang w:val="en-GB"/>
        </w:rPr>
      </w:pPr>
    </w:p>
    <w:p w14:paraId="77B3A38F" w14:textId="7EC528DB" w:rsidR="00990899" w:rsidRPr="007A35F3" w:rsidRDefault="007A35F3" w:rsidP="00990899">
      <w:pPr>
        <w:pStyle w:val="Balk2"/>
        <w:spacing w:before="0" w:line="240" w:lineRule="auto"/>
        <w:jc w:val="both"/>
        <w:rPr>
          <w:rFonts w:ascii="Cambria" w:hAnsi="Cambria"/>
          <w:b/>
          <w:bCs/>
          <w:color w:val="auto"/>
          <w:sz w:val="22"/>
          <w:szCs w:val="22"/>
          <w:lang w:val="ru-RU"/>
        </w:rPr>
      </w:pPr>
      <w:bookmarkStart w:id="1499" w:name="_Toc84793764"/>
      <w:r>
        <w:rPr>
          <w:rFonts w:ascii="Cambria" w:hAnsi="Cambria"/>
          <w:b/>
          <w:bCs/>
          <w:color w:val="auto"/>
          <w:sz w:val="22"/>
          <w:szCs w:val="22"/>
          <w:lang w:val="ru-RU"/>
        </w:rPr>
        <w:lastRenderedPageBreak/>
        <w:t>Приложение</w:t>
      </w:r>
      <w:r w:rsidR="00990899" w:rsidRPr="007A35F3">
        <w:rPr>
          <w:rFonts w:ascii="Cambria" w:hAnsi="Cambria"/>
          <w:b/>
          <w:bCs/>
          <w:color w:val="auto"/>
          <w:sz w:val="22"/>
          <w:szCs w:val="22"/>
          <w:lang w:val="ru-RU"/>
        </w:rPr>
        <w:t xml:space="preserve"> 4: </w:t>
      </w:r>
      <w:r w:rsidRPr="007A35F3">
        <w:rPr>
          <w:rFonts w:ascii="Cambria" w:hAnsi="Cambria"/>
          <w:b/>
          <w:bCs/>
          <w:color w:val="auto"/>
          <w:sz w:val="22"/>
          <w:szCs w:val="22"/>
          <w:lang w:val="ru-RU"/>
        </w:rPr>
        <w:t>Комбинированные карты угроз отдельных коренных видов деревьев в Центральной Азии</w:t>
      </w:r>
      <w:r w:rsidR="00990899" w:rsidRPr="00982C5D">
        <w:rPr>
          <w:rStyle w:val="DipnotBavurusu"/>
          <w:rFonts w:ascii="Cambria" w:hAnsi="Cambria"/>
          <w:b/>
          <w:bCs/>
          <w:color w:val="auto"/>
          <w:sz w:val="22"/>
          <w:szCs w:val="22"/>
          <w:lang w:val="en-GB"/>
        </w:rPr>
        <w:footnoteReference w:id="42"/>
      </w:r>
      <w:bookmarkEnd w:id="1499"/>
    </w:p>
    <w:p w14:paraId="41969EC8" w14:textId="77777777" w:rsidR="00990899" w:rsidRPr="007A35F3" w:rsidRDefault="00990899" w:rsidP="00990899">
      <w:pPr>
        <w:spacing w:after="0" w:line="240" w:lineRule="auto"/>
        <w:jc w:val="center"/>
        <w:rPr>
          <w:rFonts w:ascii="Cambria" w:hAnsi="Cambria"/>
          <w:lang w:val="ru-RU"/>
        </w:rPr>
      </w:pPr>
    </w:p>
    <w:p w14:paraId="4A5645FB"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drawing>
          <wp:inline distT="0" distB="0" distL="0" distR="0" wp14:anchorId="02374502" wp14:editId="3EC9C957">
            <wp:extent cx="4527729" cy="7039895"/>
            <wp:effectExtent l="0" t="0" r="6350" b="8890"/>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cstate="email">
                      <a:extLst>
                        <a:ext uri="{28A0092B-C50C-407E-A947-70E740481C1C}">
                          <a14:useLocalDpi xmlns:a14="http://schemas.microsoft.com/office/drawing/2010/main"/>
                        </a:ext>
                      </a:extLst>
                    </a:blip>
                    <a:srcRect/>
                    <a:stretch/>
                  </pic:blipFill>
                  <pic:spPr bwMode="auto">
                    <a:xfrm>
                      <a:off x="0" y="0"/>
                      <a:ext cx="4541802" cy="7061776"/>
                    </a:xfrm>
                    <a:prstGeom prst="rect">
                      <a:avLst/>
                    </a:prstGeom>
                    <a:ln>
                      <a:noFill/>
                    </a:ln>
                    <a:extLst>
                      <a:ext uri="{53640926-AAD7-44D8-BBD7-CCE9431645EC}">
                        <a14:shadowObscured xmlns:a14="http://schemas.microsoft.com/office/drawing/2010/main"/>
                      </a:ext>
                    </a:extLst>
                  </pic:spPr>
                </pic:pic>
              </a:graphicData>
            </a:graphic>
          </wp:inline>
        </w:drawing>
      </w:r>
    </w:p>
    <w:p w14:paraId="6AC79A87"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61469F08" wp14:editId="6D4FDFDA">
            <wp:extent cx="5200319" cy="8138160"/>
            <wp:effectExtent l="0" t="0" r="635"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cstate="email">
                      <a:extLst>
                        <a:ext uri="{28A0092B-C50C-407E-A947-70E740481C1C}">
                          <a14:useLocalDpi xmlns:a14="http://schemas.microsoft.com/office/drawing/2010/main"/>
                        </a:ext>
                      </a:extLst>
                    </a:blip>
                    <a:srcRect/>
                    <a:stretch/>
                  </pic:blipFill>
                  <pic:spPr bwMode="auto">
                    <a:xfrm>
                      <a:off x="0" y="0"/>
                      <a:ext cx="5200319" cy="8138160"/>
                    </a:xfrm>
                    <a:prstGeom prst="rect">
                      <a:avLst/>
                    </a:prstGeom>
                    <a:ln>
                      <a:noFill/>
                    </a:ln>
                    <a:extLst>
                      <a:ext uri="{53640926-AAD7-44D8-BBD7-CCE9431645EC}">
                        <a14:shadowObscured xmlns:a14="http://schemas.microsoft.com/office/drawing/2010/main"/>
                      </a:ext>
                    </a:extLst>
                  </pic:spPr>
                </pic:pic>
              </a:graphicData>
            </a:graphic>
          </wp:inline>
        </w:drawing>
      </w:r>
    </w:p>
    <w:p w14:paraId="06801FE9"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2C4BA841" wp14:editId="6D829B67">
            <wp:extent cx="5234086" cy="8138160"/>
            <wp:effectExtent l="0" t="0" r="508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cstate="email">
                      <a:extLst>
                        <a:ext uri="{28A0092B-C50C-407E-A947-70E740481C1C}">
                          <a14:useLocalDpi xmlns:a14="http://schemas.microsoft.com/office/drawing/2010/main"/>
                        </a:ext>
                      </a:extLst>
                    </a:blip>
                    <a:srcRect/>
                    <a:stretch/>
                  </pic:blipFill>
                  <pic:spPr bwMode="auto">
                    <a:xfrm>
                      <a:off x="0" y="0"/>
                      <a:ext cx="5234086" cy="8138160"/>
                    </a:xfrm>
                    <a:prstGeom prst="rect">
                      <a:avLst/>
                    </a:prstGeom>
                    <a:ln>
                      <a:noFill/>
                    </a:ln>
                    <a:extLst>
                      <a:ext uri="{53640926-AAD7-44D8-BBD7-CCE9431645EC}">
                        <a14:shadowObscured xmlns:a14="http://schemas.microsoft.com/office/drawing/2010/main"/>
                      </a:ext>
                    </a:extLst>
                  </pic:spPr>
                </pic:pic>
              </a:graphicData>
            </a:graphic>
          </wp:inline>
        </w:drawing>
      </w:r>
    </w:p>
    <w:p w14:paraId="7C54F2A6"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4690BDCC" wp14:editId="39CE0CDB">
            <wp:extent cx="5200318" cy="8138160"/>
            <wp:effectExtent l="0" t="0" r="635" b="0"/>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cstate="email">
                      <a:extLst>
                        <a:ext uri="{28A0092B-C50C-407E-A947-70E740481C1C}">
                          <a14:useLocalDpi xmlns:a14="http://schemas.microsoft.com/office/drawing/2010/main"/>
                        </a:ext>
                      </a:extLst>
                    </a:blip>
                    <a:srcRect/>
                    <a:stretch/>
                  </pic:blipFill>
                  <pic:spPr bwMode="auto">
                    <a:xfrm>
                      <a:off x="0" y="0"/>
                      <a:ext cx="5200318" cy="8138160"/>
                    </a:xfrm>
                    <a:prstGeom prst="rect">
                      <a:avLst/>
                    </a:prstGeom>
                    <a:ln>
                      <a:noFill/>
                    </a:ln>
                    <a:extLst>
                      <a:ext uri="{53640926-AAD7-44D8-BBD7-CCE9431645EC}">
                        <a14:shadowObscured xmlns:a14="http://schemas.microsoft.com/office/drawing/2010/main"/>
                      </a:ext>
                    </a:extLst>
                  </pic:spPr>
                </pic:pic>
              </a:graphicData>
            </a:graphic>
          </wp:inline>
        </w:drawing>
      </w:r>
    </w:p>
    <w:p w14:paraId="61EDD5AB"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30D00DEB" wp14:editId="38B2BA7A">
            <wp:extent cx="5178829" cy="8138160"/>
            <wp:effectExtent l="0" t="0" r="3175"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cstate="email">
                      <a:extLst>
                        <a:ext uri="{28A0092B-C50C-407E-A947-70E740481C1C}">
                          <a14:useLocalDpi xmlns:a14="http://schemas.microsoft.com/office/drawing/2010/main"/>
                        </a:ext>
                      </a:extLst>
                    </a:blip>
                    <a:srcRect/>
                    <a:stretch/>
                  </pic:blipFill>
                  <pic:spPr bwMode="auto">
                    <a:xfrm>
                      <a:off x="0" y="0"/>
                      <a:ext cx="5178829" cy="8138160"/>
                    </a:xfrm>
                    <a:prstGeom prst="rect">
                      <a:avLst/>
                    </a:prstGeom>
                    <a:ln>
                      <a:noFill/>
                    </a:ln>
                    <a:extLst>
                      <a:ext uri="{53640926-AAD7-44D8-BBD7-CCE9431645EC}">
                        <a14:shadowObscured xmlns:a14="http://schemas.microsoft.com/office/drawing/2010/main"/>
                      </a:ext>
                    </a:extLst>
                  </pic:spPr>
                </pic:pic>
              </a:graphicData>
            </a:graphic>
          </wp:inline>
        </w:drawing>
      </w:r>
    </w:p>
    <w:p w14:paraId="7C2AFBA0"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3BA8A673" wp14:editId="5006523B">
            <wp:extent cx="5169733" cy="8138160"/>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cstate="email">
                      <a:extLst>
                        <a:ext uri="{28A0092B-C50C-407E-A947-70E740481C1C}">
                          <a14:useLocalDpi xmlns:a14="http://schemas.microsoft.com/office/drawing/2010/main"/>
                        </a:ext>
                      </a:extLst>
                    </a:blip>
                    <a:srcRect/>
                    <a:stretch/>
                  </pic:blipFill>
                  <pic:spPr bwMode="auto">
                    <a:xfrm>
                      <a:off x="0" y="0"/>
                      <a:ext cx="5169733" cy="8138160"/>
                    </a:xfrm>
                    <a:prstGeom prst="rect">
                      <a:avLst/>
                    </a:prstGeom>
                    <a:ln>
                      <a:noFill/>
                    </a:ln>
                    <a:extLst>
                      <a:ext uri="{53640926-AAD7-44D8-BBD7-CCE9431645EC}">
                        <a14:shadowObscured xmlns:a14="http://schemas.microsoft.com/office/drawing/2010/main"/>
                      </a:ext>
                    </a:extLst>
                  </pic:spPr>
                </pic:pic>
              </a:graphicData>
            </a:graphic>
          </wp:inline>
        </w:drawing>
      </w:r>
    </w:p>
    <w:p w14:paraId="180428A8" w14:textId="77777777" w:rsidR="00990899" w:rsidRPr="00982C5D" w:rsidRDefault="00990899" w:rsidP="00990899">
      <w:pPr>
        <w:spacing w:after="0" w:line="240" w:lineRule="auto"/>
        <w:jc w:val="center"/>
        <w:rPr>
          <w:rFonts w:ascii="Cambria" w:hAnsi="Cambria"/>
          <w:lang w:val="en-GB"/>
        </w:rPr>
      </w:pPr>
      <w:r w:rsidRPr="00982C5D">
        <w:rPr>
          <w:rFonts w:ascii="Cambria" w:hAnsi="Cambria"/>
          <w:noProof/>
          <w:lang w:val="tr-TR" w:eastAsia="tr-TR"/>
        </w:rPr>
        <w:lastRenderedPageBreak/>
        <w:drawing>
          <wp:inline distT="0" distB="0" distL="0" distR="0" wp14:anchorId="1D8D9414" wp14:editId="5B76734B">
            <wp:extent cx="4928616" cy="3840480"/>
            <wp:effectExtent l="0" t="0" r="5715" b="762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cstate="email">
                      <a:extLst>
                        <a:ext uri="{28A0092B-C50C-407E-A947-70E740481C1C}">
                          <a14:useLocalDpi xmlns:a14="http://schemas.microsoft.com/office/drawing/2010/main"/>
                        </a:ext>
                      </a:extLst>
                    </a:blip>
                    <a:srcRect/>
                    <a:stretch/>
                  </pic:blipFill>
                  <pic:spPr bwMode="auto">
                    <a:xfrm>
                      <a:off x="0" y="0"/>
                      <a:ext cx="4928616" cy="3840480"/>
                    </a:xfrm>
                    <a:prstGeom prst="rect">
                      <a:avLst/>
                    </a:prstGeom>
                    <a:ln>
                      <a:noFill/>
                    </a:ln>
                    <a:extLst>
                      <a:ext uri="{53640926-AAD7-44D8-BBD7-CCE9431645EC}">
                        <a14:shadowObscured xmlns:a14="http://schemas.microsoft.com/office/drawing/2010/main"/>
                      </a:ext>
                    </a:extLst>
                  </pic:spPr>
                </pic:pic>
              </a:graphicData>
            </a:graphic>
          </wp:inline>
        </w:drawing>
      </w:r>
    </w:p>
    <w:p w14:paraId="72986E80" w14:textId="77777777" w:rsidR="00990899" w:rsidRPr="00982C5D" w:rsidRDefault="00990899" w:rsidP="00990899">
      <w:pPr>
        <w:spacing w:after="0" w:line="240" w:lineRule="auto"/>
        <w:jc w:val="center"/>
        <w:rPr>
          <w:rFonts w:ascii="Cambria" w:hAnsi="Cambria"/>
          <w:lang w:val="en-GB"/>
        </w:rPr>
      </w:pPr>
    </w:p>
    <w:p w14:paraId="5CD40A8D" w14:textId="77777777" w:rsidR="00990899" w:rsidRPr="00982C5D" w:rsidRDefault="00990899" w:rsidP="00990899">
      <w:pPr>
        <w:spacing w:after="0" w:line="240" w:lineRule="auto"/>
        <w:jc w:val="center"/>
        <w:rPr>
          <w:rFonts w:ascii="Cambria" w:hAnsi="Cambria"/>
          <w:lang w:val="en-GB"/>
        </w:rPr>
      </w:pPr>
    </w:p>
    <w:p w14:paraId="4DA5AC59" w14:textId="77777777" w:rsidR="00990899" w:rsidRPr="00982C5D" w:rsidRDefault="00990899" w:rsidP="00990899">
      <w:pPr>
        <w:spacing w:after="0" w:line="240" w:lineRule="auto"/>
        <w:jc w:val="center"/>
        <w:rPr>
          <w:rFonts w:ascii="Cambria" w:hAnsi="Cambria"/>
          <w:lang w:val="en-GB"/>
        </w:rPr>
      </w:pPr>
    </w:p>
    <w:p w14:paraId="67D1A61A" w14:textId="77777777" w:rsidR="00990899" w:rsidRPr="00982C5D" w:rsidRDefault="00990899" w:rsidP="00990899">
      <w:pPr>
        <w:spacing w:after="0" w:line="240" w:lineRule="auto"/>
        <w:jc w:val="center"/>
        <w:rPr>
          <w:rFonts w:ascii="Cambria" w:hAnsi="Cambria"/>
          <w:lang w:val="en-GB"/>
        </w:rPr>
      </w:pPr>
    </w:p>
    <w:p w14:paraId="70DE1021" w14:textId="77777777" w:rsidR="00990899" w:rsidRPr="00982C5D" w:rsidRDefault="00990899" w:rsidP="00990899">
      <w:pPr>
        <w:spacing w:after="0" w:line="240" w:lineRule="auto"/>
        <w:jc w:val="center"/>
        <w:rPr>
          <w:rFonts w:ascii="Cambria" w:hAnsi="Cambria"/>
          <w:lang w:val="en-GB"/>
        </w:rPr>
      </w:pPr>
    </w:p>
    <w:p w14:paraId="121DB648" w14:textId="77777777" w:rsidR="00990899" w:rsidRPr="00982C5D" w:rsidRDefault="00990899" w:rsidP="00990899">
      <w:pPr>
        <w:spacing w:after="0" w:line="240" w:lineRule="auto"/>
        <w:jc w:val="center"/>
        <w:rPr>
          <w:rFonts w:ascii="Cambria" w:hAnsi="Cambria"/>
          <w:lang w:val="en-GB"/>
        </w:rPr>
      </w:pPr>
    </w:p>
    <w:p w14:paraId="18E6980A" w14:textId="77777777" w:rsidR="00990899" w:rsidRPr="00982C5D" w:rsidRDefault="00990899" w:rsidP="00990899">
      <w:pPr>
        <w:spacing w:after="0" w:line="240" w:lineRule="auto"/>
        <w:jc w:val="center"/>
        <w:rPr>
          <w:rFonts w:ascii="Cambria" w:hAnsi="Cambria"/>
          <w:lang w:val="en-GB"/>
        </w:rPr>
      </w:pPr>
    </w:p>
    <w:p w14:paraId="61636DBB" w14:textId="77777777" w:rsidR="00990899" w:rsidRPr="00982C5D" w:rsidRDefault="00990899" w:rsidP="00990899">
      <w:pPr>
        <w:spacing w:after="0" w:line="240" w:lineRule="auto"/>
        <w:jc w:val="center"/>
        <w:rPr>
          <w:rFonts w:ascii="Cambria" w:hAnsi="Cambria"/>
          <w:lang w:val="en-GB"/>
        </w:rPr>
      </w:pPr>
    </w:p>
    <w:p w14:paraId="3E757E51" w14:textId="77777777" w:rsidR="00990899" w:rsidRPr="00982C5D" w:rsidRDefault="00990899" w:rsidP="00990899">
      <w:pPr>
        <w:spacing w:after="0" w:line="240" w:lineRule="auto"/>
        <w:jc w:val="center"/>
        <w:rPr>
          <w:rFonts w:ascii="Cambria" w:hAnsi="Cambria"/>
          <w:lang w:val="en-GB"/>
        </w:rPr>
      </w:pPr>
    </w:p>
    <w:p w14:paraId="3C7BCC08" w14:textId="77777777" w:rsidR="00990899" w:rsidRPr="00982C5D" w:rsidRDefault="00990899" w:rsidP="00990899">
      <w:pPr>
        <w:spacing w:after="0" w:line="240" w:lineRule="auto"/>
        <w:jc w:val="center"/>
        <w:rPr>
          <w:rFonts w:ascii="Cambria" w:hAnsi="Cambria"/>
          <w:lang w:val="en-GB"/>
        </w:rPr>
      </w:pPr>
    </w:p>
    <w:p w14:paraId="744F2A3E" w14:textId="77777777" w:rsidR="00990899" w:rsidRPr="00982C5D" w:rsidRDefault="00990899" w:rsidP="00990899">
      <w:pPr>
        <w:spacing w:after="0" w:line="240" w:lineRule="auto"/>
        <w:jc w:val="center"/>
        <w:rPr>
          <w:rFonts w:ascii="Cambria" w:hAnsi="Cambria"/>
          <w:lang w:val="en-GB"/>
        </w:rPr>
      </w:pPr>
    </w:p>
    <w:p w14:paraId="1C147679" w14:textId="77777777" w:rsidR="00990899" w:rsidRPr="00982C5D" w:rsidRDefault="00990899" w:rsidP="00990899">
      <w:pPr>
        <w:spacing w:after="0" w:line="240" w:lineRule="auto"/>
        <w:jc w:val="center"/>
        <w:rPr>
          <w:rFonts w:ascii="Cambria" w:hAnsi="Cambria"/>
          <w:lang w:val="en-GB"/>
        </w:rPr>
      </w:pPr>
    </w:p>
    <w:p w14:paraId="5811D3CD" w14:textId="77777777" w:rsidR="00990899" w:rsidRPr="00982C5D" w:rsidRDefault="00990899" w:rsidP="00990899">
      <w:pPr>
        <w:spacing w:after="0" w:line="240" w:lineRule="auto"/>
        <w:jc w:val="center"/>
        <w:rPr>
          <w:rFonts w:ascii="Cambria" w:hAnsi="Cambria"/>
          <w:lang w:val="en-GB"/>
        </w:rPr>
      </w:pPr>
    </w:p>
    <w:p w14:paraId="3EF74321" w14:textId="77777777" w:rsidR="00990899" w:rsidRPr="00982C5D" w:rsidRDefault="00990899" w:rsidP="00990899">
      <w:pPr>
        <w:spacing w:after="0" w:line="240" w:lineRule="auto"/>
        <w:jc w:val="center"/>
        <w:rPr>
          <w:rFonts w:ascii="Cambria" w:hAnsi="Cambria"/>
          <w:lang w:val="en-GB"/>
        </w:rPr>
      </w:pPr>
    </w:p>
    <w:p w14:paraId="2ED712CB" w14:textId="77777777" w:rsidR="00990899" w:rsidRPr="00982C5D" w:rsidRDefault="00990899" w:rsidP="00990899">
      <w:pPr>
        <w:spacing w:after="0" w:line="240" w:lineRule="auto"/>
        <w:jc w:val="center"/>
        <w:rPr>
          <w:rFonts w:ascii="Cambria" w:hAnsi="Cambria"/>
          <w:lang w:val="en-GB"/>
        </w:rPr>
      </w:pPr>
    </w:p>
    <w:p w14:paraId="0BF8CC5E" w14:textId="77777777" w:rsidR="00990899" w:rsidRPr="00982C5D" w:rsidRDefault="00990899" w:rsidP="00990899">
      <w:pPr>
        <w:spacing w:after="0" w:line="240" w:lineRule="auto"/>
        <w:jc w:val="center"/>
        <w:rPr>
          <w:rFonts w:ascii="Cambria" w:hAnsi="Cambria"/>
          <w:lang w:val="en-GB"/>
        </w:rPr>
      </w:pPr>
    </w:p>
    <w:p w14:paraId="62C4E4B9" w14:textId="77777777" w:rsidR="00990899" w:rsidRPr="00982C5D" w:rsidRDefault="00990899" w:rsidP="00990899">
      <w:pPr>
        <w:spacing w:after="0" w:line="240" w:lineRule="auto"/>
        <w:jc w:val="center"/>
        <w:rPr>
          <w:rFonts w:ascii="Cambria" w:hAnsi="Cambria"/>
          <w:lang w:val="en-GB"/>
        </w:rPr>
      </w:pPr>
    </w:p>
    <w:p w14:paraId="36877E5A" w14:textId="77777777" w:rsidR="00990899" w:rsidRPr="00982C5D" w:rsidRDefault="00990899" w:rsidP="00990899">
      <w:pPr>
        <w:spacing w:after="0" w:line="240" w:lineRule="auto"/>
        <w:jc w:val="center"/>
        <w:rPr>
          <w:rFonts w:ascii="Cambria" w:hAnsi="Cambria"/>
          <w:lang w:val="en-GB"/>
        </w:rPr>
      </w:pPr>
    </w:p>
    <w:p w14:paraId="070700D1" w14:textId="77777777" w:rsidR="00990899" w:rsidRPr="00982C5D" w:rsidRDefault="00990899" w:rsidP="00990899">
      <w:pPr>
        <w:spacing w:after="0" w:line="240" w:lineRule="auto"/>
        <w:jc w:val="center"/>
        <w:rPr>
          <w:rFonts w:ascii="Cambria" w:hAnsi="Cambria"/>
          <w:lang w:val="en-GB"/>
        </w:rPr>
      </w:pPr>
    </w:p>
    <w:p w14:paraId="32B6F54B" w14:textId="77777777" w:rsidR="00990899" w:rsidRPr="00982C5D" w:rsidRDefault="00990899" w:rsidP="00990899">
      <w:pPr>
        <w:spacing w:after="0" w:line="240" w:lineRule="auto"/>
        <w:jc w:val="center"/>
        <w:rPr>
          <w:rFonts w:ascii="Cambria" w:hAnsi="Cambria"/>
          <w:lang w:val="en-GB"/>
        </w:rPr>
      </w:pPr>
    </w:p>
    <w:p w14:paraId="2FED0DE5" w14:textId="77777777" w:rsidR="00990899" w:rsidRPr="00982C5D" w:rsidRDefault="00990899" w:rsidP="00990899">
      <w:pPr>
        <w:spacing w:after="0" w:line="240" w:lineRule="auto"/>
        <w:jc w:val="center"/>
        <w:rPr>
          <w:rFonts w:ascii="Cambria" w:hAnsi="Cambria"/>
          <w:lang w:val="en-GB"/>
        </w:rPr>
      </w:pPr>
    </w:p>
    <w:p w14:paraId="343AE741" w14:textId="77777777" w:rsidR="00990899" w:rsidRPr="00982C5D" w:rsidRDefault="00990899" w:rsidP="00990899">
      <w:pPr>
        <w:spacing w:after="0" w:line="240" w:lineRule="auto"/>
        <w:jc w:val="center"/>
        <w:rPr>
          <w:rFonts w:ascii="Cambria" w:hAnsi="Cambria"/>
          <w:lang w:val="en-GB"/>
        </w:rPr>
      </w:pPr>
    </w:p>
    <w:p w14:paraId="52C67304" w14:textId="77777777" w:rsidR="00990899" w:rsidRPr="00982C5D" w:rsidRDefault="00990899" w:rsidP="00990899">
      <w:pPr>
        <w:spacing w:after="0" w:line="240" w:lineRule="auto"/>
        <w:jc w:val="center"/>
        <w:rPr>
          <w:rFonts w:ascii="Cambria" w:hAnsi="Cambria"/>
          <w:lang w:val="en-GB"/>
        </w:rPr>
      </w:pPr>
    </w:p>
    <w:p w14:paraId="22374875" w14:textId="77777777" w:rsidR="00990899" w:rsidRPr="00982C5D" w:rsidRDefault="00990899" w:rsidP="00990899">
      <w:pPr>
        <w:spacing w:after="0" w:line="240" w:lineRule="auto"/>
        <w:jc w:val="center"/>
        <w:rPr>
          <w:rFonts w:ascii="Cambria" w:hAnsi="Cambria"/>
          <w:lang w:val="en-GB"/>
        </w:rPr>
      </w:pPr>
    </w:p>
    <w:p w14:paraId="3DE3687A" w14:textId="77777777" w:rsidR="00990899" w:rsidRPr="00982C5D" w:rsidRDefault="00990899" w:rsidP="00990899">
      <w:pPr>
        <w:spacing w:after="0" w:line="240" w:lineRule="auto"/>
        <w:jc w:val="center"/>
        <w:rPr>
          <w:rFonts w:ascii="Cambria" w:hAnsi="Cambria"/>
          <w:lang w:val="en-GB"/>
        </w:rPr>
      </w:pPr>
    </w:p>
    <w:p w14:paraId="582BDE18" w14:textId="1BB0B5F9" w:rsidR="00990899" w:rsidRPr="007A35F3" w:rsidRDefault="007A35F3" w:rsidP="00990899">
      <w:pPr>
        <w:pStyle w:val="Balk2"/>
        <w:spacing w:before="0" w:line="240" w:lineRule="auto"/>
        <w:jc w:val="both"/>
        <w:rPr>
          <w:rFonts w:ascii="Cambria" w:hAnsi="Cambria"/>
          <w:b/>
          <w:bCs/>
          <w:color w:val="auto"/>
          <w:sz w:val="22"/>
          <w:szCs w:val="22"/>
          <w:lang w:val="ru-RU"/>
        </w:rPr>
      </w:pPr>
      <w:bookmarkStart w:id="1500" w:name="_Toc84793765"/>
      <w:r>
        <w:rPr>
          <w:rFonts w:ascii="Cambria" w:hAnsi="Cambria"/>
          <w:b/>
          <w:bCs/>
          <w:color w:val="auto"/>
          <w:sz w:val="22"/>
          <w:szCs w:val="22"/>
          <w:lang w:val="ru-RU"/>
        </w:rPr>
        <w:lastRenderedPageBreak/>
        <w:t>Приложение</w:t>
      </w:r>
      <w:r w:rsidR="00990899" w:rsidRPr="007A35F3">
        <w:rPr>
          <w:rFonts w:ascii="Cambria" w:hAnsi="Cambria"/>
          <w:b/>
          <w:bCs/>
          <w:color w:val="auto"/>
          <w:sz w:val="22"/>
          <w:szCs w:val="22"/>
          <w:lang w:val="ru-RU"/>
        </w:rPr>
        <w:t xml:space="preserve"> 5: </w:t>
      </w:r>
      <w:r w:rsidRPr="007A35F3">
        <w:rPr>
          <w:rFonts w:ascii="Cambria" w:hAnsi="Cambria"/>
          <w:b/>
          <w:bCs/>
          <w:color w:val="auto"/>
          <w:sz w:val="22"/>
          <w:szCs w:val="22"/>
          <w:lang w:val="ru-RU"/>
        </w:rPr>
        <w:t xml:space="preserve">Карты экорегиона отдельных коренных </w:t>
      </w:r>
      <w:r w:rsidR="00A820E4">
        <w:rPr>
          <w:rFonts w:ascii="Cambria" w:hAnsi="Cambria"/>
          <w:b/>
          <w:bCs/>
          <w:color w:val="auto"/>
          <w:sz w:val="22"/>
          <w:szCs w:val="22"/>
          <w:lang w:val="ru-RU"/>
        </w:rPr>
        <w:t>видов</w:t>
      </w:r>
      <w:r w:rsidRPr="007A35F3">
        <w:rPr>
          <w:rFonts w:ascii="Cambria" w:hAnsi="Cambria"/>
          <w:b/>
          <w:bCs/>
          <w:color w:val="auto"/>
          <w:sz w:val="22"/>
          <w:szCs w:val="22"/>
          <w:lang w:val="ru-RU"/>
        </w:rPr>
        <w:t xml:space="preserve"> деревьев Центральной Азии</w:t>
      </w:r>
      <w:r w:rsidR="00990899" w:rsidRPr="00982C5D">
        <w:rPr>
          <w:rStyle w:val="DipnotBavurusu"/>
          <w:rFonts w:ascii="Cambria" w:hAnsi="Cambria"/>
          <w:b/>
          <w:bCs/>
          <w:color w:val="auto"/>
          <w:sz w:val="22"/>
          <w:szCs w:val="22"/>
          <w:lang w:val="en-GB"/>
        </w:rPr>
        <w:footnoteReference w:id="43"/>
      </w:r>
      <w:bookmarkEnd w:id="1500"/>
    </w:p>
    <w:p w14:paraId="25F42D64" w14:textId="77777777" w:rsidR="00990899" w:rsidRPr="007A35F3" w:rsidRDefault="00990899" w:rsidP="00990899">
      <w:pPr>
        <w:spacing w:after="0" w:line="240" w:lineRule="auto"/>
        <w:ind w:left="720" w:hanging="720"/>
        <w:jc w:val="center"/>
        <w:rPr>
          <w:rFonts w:ascii="Cambria" w:hAnsi="Cambria"/>
          <w:lang w:val="ru-RU"/>
        </w:rPr>
      </w:pPr>
    </w:p>
    <w:p w14:paraId="237E13AC"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drawing>
          <wp:inline distT="0" distB="0" distL="0" distR="0" wp14:anchorId="6A31EEA4" wp14:editId="45B30206">
            <wp:extent cx="4513459" cy="7075087"/>
            <wp:effectExtent l="0" t="0" r="1905" b="0"/>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cstate="email">
                      <a:extLst>
                        <a:ext uri="{28A0092B-C50C-407E-A947-70E740481C1C}">
                          <a14:useLocalDpi xmlns:a14="http://schemas.microsoft.com/office/drawing/2010/main"/>
                        </a:ext>
                      </a:extLst>
                    </a:blip>
                    <a:srcRect/>
                    <a:stretch/>
                  </pic:blipFill>
                  <pic:spPr bwMode="auto">
                    <a:xfrm>
                      <a:off x="0" y="0"/>
                      <a:ext cx="4519808" cy="7085039"/>
                    </a:xfrm>
                    <a:prstGeom prst="rect">
                      <a:avLst/>
                    </a:prstGeom>
                    <a:ln>
                      <a:noFill/>
                    </a:ln>
                    <a:extLst>
                      <a:ext uri="{53640926-AAD7-44D8-BBD7-CCE9431645EC}">
                        <a14:shadowObscured xmlns:a14="http://schemas.microsoft.com/office/drawing/2010/main"/>
                      </a:ext>
                    </a:extLst>
                  </pic:spPr>
                </pic:pic>
              </a:graphicData>
            </a:graphic>
          </wp:inline>
        </w:drawing>
      </w:r>
    </w:p>
    <w:p w14:paraId="36C565C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5B2593FC" wp14:editId="4BAAFED7">
            <wp:extent cx="5181991" cy="8138160"/>
            <wp:effectExtent l="0" t="0" r="0" b="0"/>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cstate="email">
                      <a:extLst>
                        <a:ext uri="{28A0092B-C50C-407E-A947-70E740481C1C}">
                          <a14:useLocalDpi xmlns:a14="http://schemas.microsoft.com/office/drawing/2010/main"/>
                        </a:ext>
                      </a:extLst>
                    </a:blip>
                    <a:srcRect/>
                    <a:stretch/>
                  </pic:blipFill>
                  <pic:spPr bwMode="auto">
                    <a:xfrm>
                      <a:off x="0" y="0"/>
                      <a:ext cx="5181991" cy="8138160"/>
                    </a:xfrm>
                    <a:prstGeom prst="rect">
                      <a:avLst/>
                    </a:prstGeom>
                    <a:ln>
                      <a:noFill/>
                    </a:ln>
                    <a:extLst>
                      <a:ext uri="{53640926-AAD7-44D8-BBD7-CCE9431645EC}">
                        <a14:shadowObscured xmlns:a14="http://schemas.microsoft.com/office/drawing/2010/main"/>
                      </a:ext>
                    </a:extLst>
                  </pic:spPr>
                </pic:pic>
              </a:graphicData>
            </a:graphic>
          </wp:inline>
        </w:drawing>
      </w:r>
    </w:p>
    <w:p w14:paraId="4DDD86C3"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79FF6534" wp14:editId="55DA79B2">
            <wp:extent cx="5175734" cy="8138160"/>
            <wp:effectExtent l="0" t="0" r="6350"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4687C506"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397B7A9B" wp14:editId="511B5716">
            <wp:extent cx="5219411" cy="8138160"/>
            <wp:effectExtent l="0" t="0" r="635" b="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cstate="email">
                      <a:extLst>
                        <a:ext uri="{28A0092B-C50C-407E-A947-70E740481C1C}">
                          <a14:useLocalDpi xmlns:a14="http://schemas.microsoft.com/office/drawing/2010/main"/>
                        </a:ext>
                      </a:extLst>
                    </a:blip>
                    <a:srcRect/>
                    <a:stretch/>
                  </pic:blipFill>
                  <pic:spPr bwMode="auto">
                    <a:xfrm>
                      <a:off x="0" y="0"/>
                      <a:ext cx="5219411" cy="8138160"/>
                    </a:xfrm>
                    <a:prstGeom prst="rect">
                      <a:avLst/>
                    </a:prstGeom>
                    <a:ln>
                      <a:noFill/>
                    </a:ln>
                    <a:extLst>
                      <a:ext uri="{53640926-AAD7-44D8-BBD7-CCE9431645EC}">
                        <a14:shadowObscured xmlns:a14="http://schemas.microsoft.com/office/drawing/2010/main"/>
                      </a:ext>
                    </a:extLst>
                  </pic:spPr>
                </pic:pic>
              </a:graphicData>
            </a:graphic>
          </wp:inline>
        </w:drawing>
      </w:r>
    </w:p>
    <w:p w14:paraId="619E5D6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20E8CB79" wp14:editId="1DD2AAB0">
            <wp:extent cx="5175734" cy="8138160"/>
            <wp:effectExtent l="0" t="0" r="6350" b="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13714927"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35EAF196" wp14:editId="1142E48E">
            <wp:extent cx="5175734" cy="8138160"/>
            <wp:effectExtent l="0" t="0" r="6350" b="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7C101AC1"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4E46E5FD" wp14:editId="10F202EA">
            <wp:extent cx="5120259" cy="8138160"/>
            <wp:effectExtent l="0" t="0" r="4445" b="0"/>
            <wp:docPr id="6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cstate="email">
                      <a:extLst>
                        <a:ext uri="{28A0092B-C50C-407E-A947-70E740481C1C}">
                          <a14:useLocalDpi xmlns:a14="http://schemas.microsoft.com/office/drawing/2010/main"/>
                        </a:ext>
                      </a:extLst>
                    </a:blip>
                    <a:srcRect/>
                    <a:stretch/>
                  </pic:blipFill>
                  <pic:spPr bwMode="auto">
                    <a:xfrm>
                      <a:off x="0" y="0"/>
                      <a:ext cx="5120259" cy="8138160"/>
                    </a:xfrm>
                    <a:prstGeom prst="rect">
                      <a:avLst/>
                    </a:prstGeom>
                    <a:ln>
                      <a:noFill/>
                    </a:ln>
                    <a:extLst>
                      <a:ext uri="{53640926-AAD7-44D8-BBD7-CCE9431645EC}">
                        <a14:shadowObscured xmlns:a14="http://schemas.microsoft.com/office/drawing/2010/main"/>
                      </a:ext>
                    </a:extLst>
                  </pic:spPr>
                </pic:pic>
              </a:graphicData>
            </a:graphic>
          </wp:inline>
        </w:drawing>
      </w:r>
    </w:p>
    <w:p w14:paraId="10DF6A28"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2F6682FB" wp14:editId="0ABBA4F6">
            <wp:extent cx="5166550" cy="8138160"/>
            <wp:effectExtent l="0" t="0" r="0" b="0"/>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cstate="email">
                      <a:extLst>
                        <a:ext uri="{28A0092B-C50C-407E-A947-70E740481C1C}">
                          <a14:useLocalDpi xmlns:a14="http://schemas.microsoft.com/office/drawing/2010/main"/>
                        </a:ext>
                      </a:extLst>
                    </a:blip>
                    <a:srcRect/>
                    <a:stretch/>
                  </pic:blipFill>
                  <pic:spPr bwMode="auto">
                    <a:xfrm>
                      <a:off x="0" y="0"/>
                      <a:ext cx="5166550" cy="8138160"/>
                    </a:xfrm>
                    <a:prstGeom prst="rect">
                      <a:avLst/>
                    </a:prstGeom>
                    <a:ln>
                      <a:noFill/>
                    </a:ln>
                    <a:extLst>
                      <a:ext uri="{53640926-AAD7-44D8-BBD7-CCE9431645EC}">
                        <a14:shadowObscured xmlns:a14="http://schemas.microsoft.com/office/drawing/2010/main"/>
                      </a:ext>
                    </a:extLst>
                  </pic:spPr>
                </pic:pic>
              </a:graphicData>
            </a:graphic>
          </wp:inline>
        </w:drawing>
      </w:r>
    </w:p>
    <w:p w14:paraId="65F846BD"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5BB439AC" wp14:editId="2C156031">
            <wp:extent cx="5243835" cy="8138160"/>
            <wp:effectExtent l="0" t="0" r="0" b="0"/>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cstate="email">
                      <a:extLst>
                        <a:ext uri="{28A0092B-C50C-407E-A947-70E740481C1C}">
                          <a14:useLocalDpi xmlns:a14="http://schemas.microsoft.com/office/drawing/2010/main"/>
                        </a:ext>
                      </a:extLst>
                    </a:blip>
                    <a:srcRect/>
                    <a:stretch/>
                  </pic:blipFill>
                  <pic:spPr bwMode="auto">
                    <a:xfrm>
                      <a:off x="0" y="0"/>
                      <a:ext cx="5243835" cy="8138160"/>
                    </a:xfrm>
                    <a:prstGeom prst="rect">
                      <a:avLst/>
                    </a:prstGeom>
                    <a:ln>
                      <a:noFill/>
                    </a:ln>
                    <a:extLst>
                      <a:ext uri="{53640926-AAD7-44D8-BBD7-CCE9431645EC}">
                        <a14:shadowObscured xmlns:a14="http://schemas.microsoft.com/office/drawing/2010/main"/>
                      </a:ext>
                    </a:extLst>
                  </pic:spPr>
                </pic:pic>
              </a:graphicData>
            </a:graphic>
          </wp:inline>
        </w:drawing>
      </w:r>
    </w:p>
    <w:p w14:paraId="00BEA212"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4B17F012" wp14:editId="7061CC2F">
            <wp:extent cx="5175734" cy="8138160"/>
            <wp:effectExtent l="0" t="0" r="6350" b="0"/>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cstate="email">
                      <a:extLst>
                        <a:ext uri="{28A0092B-C50C-407E-A947-70E740481C1C}">
                          <a14:useLocalDpi xmlns:a14="http://schemas.microsoft.com/office/drawing/2010/main"/>
                        </a:ext>
                      </a:extLst>
                    </a:blip>
                    <a:srcRect/>
                    <a:stretch/>
                  </pic:blipFill>
                  <pic:spPr bwMode="auto">
                    <a:xfrm>
                      <a:off x="0" y="0"/>
                      <a:ext cx="5175734" cy="8138160"/>
                    </a:xfrm>
                    <a:prstGeom prst="rect">
                      <a:avLst/>
                    </a:prstGeom>
                    <a:ln>
                      <a:noFill/>
                    </a:ln>
                    <a:extLst>
                      <a:ext uri="{53640926-AAD7-44D8-BBD7-CCE9431645EC}">
                        <a14:shadowObscured xmlns:a14="http://schemas.microsoft.com/office/drawing/2010/main"/>
                      </a:ext>
                    </a:extLst>
                  </pic:spPr>
                </pic:pic>
              </a:graphicData>
            </a:graphic>
          </wp:inline>
        </w:drawing>
      </w:r>
    </w:p>
    <w:p w14:paraId="2C5C451D"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72E32B9F" wp14:editId="100D590B">
            <wp:extent cx="5120259" cy="8138160"/>
            <wp:effectExtent l="0" t="0" r="4445" b="0"/>
            <wp:docPr id="7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cstate="email">
                      <a:extLst>
                        <a:ext uri="{28A0092B-C50C-407E-A947-70E740481C1C}">
                          <a14:useLocalDpi xmlns:a14="http://schemas.microsoft.com/office/drawing/2010/main"/>
                        </a:ext>
                      </a:extLst>
                    </a:blip>
                    <a:srcRect/>
                    <a:stretch/>
                  </pic:blipFill>
                  <pic:spPr bwMode="auto">
                    <a:xfrm>
                      <a:off x="0" y="0"/>
                      <a:ext cx="5120259" cy="8138160"/>
                    </a:xfrm>
                    <a:prstGeom prst="rect">
                      <a:avLst/>
                    </a:prstGeom>
                    <a:ln>
                      <a:noFill/>
                    </a:ln>
                    <a:extLst>
                      <a:ext uri="{53640926-AAD7-44D8-BBD7-CCE9431645EC}">
                        <a14:shadowObscured xmlns:a14="http://schemas.microsoft.com/office/drawing/2010/main"/>
                      </a:ext>
                    </a:extLst>
                  </pic:spPr>
                </pic:pic>
              </a:graphicData>
            </a:graphic>
          </wp:inline>
        </w:drawing>
      </w:r>
    </w:p>
    <w:p w14:paraId="6AD42254"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6B1DAC39" wp14:editId="6C64ED82">
            <wp:extent cx="5154168" cy="8138160"/>
            <wp:effectExtent l="0" t="0" r="8890" b="0"/>
            <wp:docPr id="7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cstate="email">
                      <a:extLst>
                        <a:ext uri="{28A0092B-C50C-407E-A947-70E740481C1C}">
                          <a14:useLocalDpi xmlns:a14="http://schemas.microsoft.com/office/drawing/2010/main"/>
                        </a:ext>
                      </a:extLst>
                    </a:blip>
                    <a:srcRect/>
                    <a:stretch/>
                  </pic:blipFill>
                  <pic:spPr bwMode="auto">
                    <a:xfrm>
                      <a:off x="0" y="0"/>
                      <a:ext cx="5154168" cy="8138160"/>
                    </a:xfrm>
                    <a:prstGeom prst="rect">
                      <a:avLst/>
                    </a:prstGeom>
                    <a:ln>
                      <a:noFill/>
                    </a:ln>
                    <a:extLst>
                      <a:ext uri="{53640926-AAD7-44D8-BBD7-CCE9431645EC}">
                        <a14:shadowObscured xmlns:a14="http://schemas.microsoft.com/office/drawing/2010/main"/>
                      </a:ext>
                    </a:extLst>
                  </pic:spPr>
                </pic:pic>
              </a:graphicData>
            </a:graphic>
          </wp:inline>
        </w:drawing>
      </w:r>
    </w:p>
    <w:p w14:paraId="6735F014" w14:textId="77777777" w:rsidR="00990899" w:rsidRPr="00982C5D" w:rsidRDefault="00990899" w:rsidP="00990899">
      <w:pPr>
        <w:spacing w:after="0" w:line="240" w:lineRule="auto"/>
        <w:ind w:left="720" w:hanging="720"/>
        <w:jc w:val="center"/>
        <w:rPr>
          <w:rFonts w:ascii="Cambria" w:hAnsi="Cambria"/>
          <w:lang w:val="en-GB"/>
        </w:rPr>
      </w:pPr>
      <w:r w:rsidRPr="00982C5D">
        <w:rPr>
          <w:rFonts w:ascii="Cambria" w:hAnsi="Cambria"/>
          <w:noProof/>
          <w:lang w:val="tr-TR" w:eastAsia="tr-TR"/>
        </w:rPr>
        <w:lastRenderedPageBreak/>
        <w:drawing>
          <wp:inline distT="0" distB="0" distL="0" distR="0" wp14:anchorId="76F87628" wp14:editId="34D9C5F5">
            <wp:extent cx="5154168" cy="8138160"/>
            <wp:effectExtent l="0" t="0" r="8890" b="0"/>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cstate="email">
                      <a:extLst>
                        <a:ext uri="{28A0092B-C50C-407E-A947-70E740481C1C}">
                          <a14:useLocalDpi xmlns:a14="http://schemas.microsoft.com/office/drawing/2010/main"/>
                        </a:ext>
                      </a:extLst>
                    </a:blip>
                    <a:srcRect/>
                    <a:stretch/>
                  </pic:blipFill>
                  <pic:spPr bwMode="auto">
                    <a:xfrm>
                      <a:off x="0" y="0"/>
                      <a:ext cx="5154168" cy="8138160"/>
                    </a:xfrm>
                    <a:prstGeom prst="rect">
                      <a:avLst/>
                    </a:prstGeom>
                    <a:ln>
                      <a:noFill/>
                    </a:ln>
                    <a:extLst>
                      <a:ext uri="{53640926-AAD7-44D8-BBD7-CCE9431645EC}">
                        <a14:shadowObscured xmlns:a14="http://schemas.microsoft.com/office/drawing/2010/main"/>
                      </a:ext>
                    </a:extLst>
                  </pic:spPr>
                </pic:pic>
              </a:graphicData>
            </a:graphic>
          </wp:inline>
        </w:drawing>
      </w:r>
    </w:p>
    <w:p w14:paraId="1B4825BB" w14:textId="77777777" w:rsidR="00990899" w:rsidRPr="00982C5D" w:rsidRDefault="00990899" w:rsidP="00990899">
      <w:pPr>
        <w:spacing w:after="0" w:line="240" w:lineRule="auto"/>
        <w:ind w:left="720" w:hanging="720"/>
        <w:jc w:val="both"/>
        <w:rPr>
          <w:rFonts w:ascii="Cambria" w:hAnsi="Cambria"/>
          <w:b/>
          <w:bCs/>
          <w:lang w:val="en-GB"/>
        </w:rPr>
        <w:sectPr w:rsidR="00990899" w:rsidRPr="00982C5D" w:rsidSect="00CF2319">
          <w:pgSz w:w="12240" w:h="15840"/>
          <w:pgMar w:top="1411" w:right="1411" w:bottom="1411" w:left="1411" w:header="720" w:footer="720" w:gutter="0"/>
          <w:cols w:space="720"/>
          <w:titlePg/>
          <w:docGrid w:linePitch="360"/>
        </w:sectPr>
      </w:pPr>
    </w:p>
    <w:p w14:paraId="39DC3114" w14:textId="3F8A6654" w:rsidR="00990899" w:rsidRPr="007A35F3" w:rsidRDefault="007A35F3" w:rsidP="00990899">
      <w:pPr>
        <w:pStyle w:val="Balk2"/>
        <w:spacing w:before="0" w:line="240" w:lineRule="auto"/>
        <w:jc w:val="both"/>
        <w:rPr>
          <w:rFonts w:ascii="Cambria" w:hAnsi="Cambria"/>
          <w:color w:val="auto"/>
          <w:sz w:val="22"/>
          <w:szCs w:val="22"/>
          <w:lang w:val="ru-RU"/>
        </w:rPr>
      </w:pPr>
      <w:bookmarkStart w:id="1501" w:name="_Toc84793766"/>
      <w:r>
        <w:rPr>
          <w:rFonts w:ascii="Cambria" w:hAnsi="Cambria"/>
          <w:b/>
          <w:bCs/>
          <w:color w:val="auto"/>
          <w:sz w:val="22"/>
          <w:szCs w:val="22"/>
          <w:lang w:val="ru-RU"/>
        </w:rPr>
        <w:lastRenderedPageBreak/>
        <w:t>Приложение</w:t>
      </w:r>
      <w:r w:rsidR="00990899" w:rsidRPr="007A35F3">
        <w:rPr>
          <w:rFonts w:ascii="Cambria" w:hAnsi="Cambria"/>
          <w:b/>
          <w:bCs/>
          <w:color w:val="auto"/>
          <w:sz w:val="22"/>
          <w:szCs w:val="22"/>
          <w:lang w:val="ru-RU"/>
        </w:rPr>
        <w:t xml:space="preserve"> 6: </w:t>
      </w:r>
      <w:r w:rsidRPr="007A35F3">
        <w:rPr>
          <w:rFonts w:ascii="Cambria" w:hAnsi="Cambria"/>
          <w:b/>
          <w:bCs/>
          <w:color w:val="auto"/>
          <w:sz w:val="22"/>
          <w:szCs w:val="22"/>
          <w:lang w:val="ru-RU"/>
        </w:rPr>
        <w:t xml:space="preserve">Основы выбора </w:t>
      </w:r>
      <w:r w:rsidR="00A820E4">
        <w:rPr>
          <w:rFonts w:ascii="Cambria" w:hAnsi="Cambria"/>
          <w:b/>
          <w:bCs/>
          <w:color w:val="auto"/>
          <w:sz w:val="22"/>
          <w:szCs w:val="22"/>
          <w:lang w:val="ru-RU"/>
        </w:rPr>
        <w:t>площадей</w:t>
      </w:r>
      <w:r w:rsidRPr="007A35F3">
        <w:rPr>
          <w:rFonts w:ascii="Cambria" w:hAnsi="Cambria"/>
          <w:b/>
          <w:bCs/>
          <w:color w:val="auto"/>
          <w:sz w:val="22"/>
          <w:szCs w:val="22"/>
          <w:lang w:val="ru-RU"/>
        </w:rPr>
        <w:t xml:space="preserve"> для создания участков</w:t>
      </w:r>
      <w:r w:rsidR="00A820E4">
        <w:rPr>
          <w:rFonts w:ascii="Cambria" w:hAnsi="Cambria"/>
          <w:b/>
          <w:bCs/>
          <w:color w:val="auto"/>
          <w:sz w:val="22"/>
          <w:szCs w:val="22"/>
          <w:lang w:val="ru-RU"/>
        </w:rPr>
        <w:t xml:space="preserve"> для</w:t>
      </w:r>
      <w:r w:rsidRPr="007A35F3">
        <w:rPr>
          <w:rFonts w:ascii="Cambria" w:hAnsi="Cambria"/>
          <w:b/>
          <w:bCs/>
          <w:color w:val="auto"/>
          <w:sz w:val="22"/>
          <w:szCs w:val="22"/>
          <w:lang w:val="ru-RU"/>
        </w:rPr>
        <w:t xml:space="preserve"> размножения и питомников</w:t>
      </w:r>
      <w:r w:rsidR="00990899" w:rsidRPr="00982C5D">
        <w:rPr>
          <w:rStyle w:val="DipnotBavurusu"/>
          <w:rFonts w:ascii="Cambria" w:hAnsi="Cambria"/>
          <w:b/>
          <w:bCs/>
          <w:color w:val="auto"/>
          <w:sz w:val="22"/>
          <w:szCs w:val="22"/>
          <w:lang w:val="en-GB"/>
        </w:rPr>
        <w:footnoteReference w:id="44"/>
      </w:r>
      <w:bookmarkEnd w:id="1501"/>
    </w:p>
    <w:p w14:paraId="4F53A44E" w14:textId="77777777" w:rsidR="00990899" w:rsidRPr="007A35F3" w:rsidRDefault="00990899" w:rsidP="00990899">
      <w:pPr>
        <w:spacing w:after="0" w:line="240" w:lineRule="auto"/>
        <w:jc w:val="both"/>
        <w:rPr>
          <w:rFonts w:ascii="Cambria" w:hAnsi="Cambria"/>
          <w:b/>
          <w:bCs/>
          <w:i/>
          <w:iCs/>
          <w:lang w:val="ru-RU"/>
        </w:rPr>
      </w:pPr>
    </w:p>
    <w:p w14:paraId="51A7E622" w14:textId="4FA53009" w:rsidR="007A35F3" w:rsidRPr="00A1620F" w:rsidRDefault="007A35F3" w:rsidP="007A35F3">
      <w:pPr>
        <w:spacing w:after="0" w:line="240" w:lineRule="auto"/>
        <w:jc w:val="both"/>
        <w:rPr>
          <w:rFonts w:ascii="Cambria" w:hAnsi="Cambria" w:cs="Tahoma"/>
          <w:lang w:val="ru-RU"/>
        </w:rPr>
      </w:pPr>
      <w:r w:rsidRPr="00A1620F">
        <w:rPr>
          <w:rFonts w:ascii="Cambria" w:hAnsi="Cambria" w:cs="Tahoma"/>
          <w:lang w:val="ru-RU"/>
        </w:rPr>
        <w:t>Устойчивые методы ведения лесного хозяйства, методы восстановления/</w:t>
      </w:r>
      <w:r w:rsidR="0085597C" w:rsidRPr="00A1620F">
        <w:rPr>
          <w:rFonts w:ascii="Cambria" w:hAnsi="Cambria" w:cs="Tahoma"/>
          <w:lang w:val="ru-RU"/>
        </w:rPr>
        <w:t xml:space="preserve">реабилитации </w:t>
      </w:r>
      <w:r w:rsidRPr="00A1620F">
        <w:rPr>
          <w:rFonts w:ascii="Cambria" w:hAnsi="Cambria" w:cs="Tahoma"/>
          <w:lang w:val="ru-RU"/>
        </w:rPr>
        <w:t>деградированных лесов, выращивание декоративных саженцев и саженцев фруктовых деревьев требуют подходящего качественного посадочного материала. Производите эти посадочные материалы в хорошо структурированных, организованных, организованных и управляемых питомниках.</w:t>
      </w:r>
    </w:p>
    <w:p w14:paraId="31348BA8" w14:textId="77777777" w:rsidR="007A35F3" w:rsidRPr="00A1620F" w:rsidRDefault="007A35F3" w:rsidP="007A35F3">
      <w:pPr>
        <w:spacing w:after="0" w:line="240" w:lineRule="auto"/>
        <w:jc w:val="both"/>
        <w:rPr>
          <w:rFonts w:ascii="Cambria" w:hAnsi="Cambria" w:cs="Tahoma"/>
          <w:lang w:val="ru-RU"/>
        </w:rPr>
      </w:pPr>
    </w:p>
    <w:p w14:paraId="47DE75B0" w14:textId="162EDE59" w:rsidR="007A35F3" w:rsidRPr="00A1620F" w:rsidRDefault="007A35F3" w:rsidP="007A35F3">
      <w:pPr>
        <w:spacing w:after="0" w:line="240" w:lineRule="auto"/>
        <w:jc w:val="both"/>
        <w:rPr>
          <w:rFonts w:ascii="Cambria" w:hAnsi="Cambria" w:cs="Tahoma"/>
          <w:lang w:val="ru-RU"/>
        </w:rPr>
      </w:pPr>
      <w:r w:rsidRPr="00A1620F">
        <w:rPr>
          <w:rFonts w:ascii="Cambria" w:hAnsi="Cambria" w:cs="Tahoma"/>
          <w:lang w:val="ru-RU"/>
        </w:rPr>
        <w:t xml:space="preserve">Питомник </w:t>
      </w:r>
      <w:r w:rsidR="00040A53" w:rsidRPr="00A1620F">
        <w:rPr>
          <w:rFonts w:ascii="Cambria" w:hAnsi="Cambria" w:cs="Tahoma"/>
          <w:lang w:val="ru-RU"/>
        </w:rPr>
        <w:t>— это</w:t>
      </w:r>
      <w:r w:rsidRPr="00A1620F">
        <w:rPr>
          <w:rFonts w:ascii="Cambria" w:hAnsi="Cambria" w:cs="Tahoma"/>
          <w:lang w:val="ru-RU"/>
        </w:rPr>
        <w:t xml:space="preserve"> управляемый участок, созданный для производства посадочного материала подходящего качества, выращенного в особых условиях, и ухода за посадками в целях устойчивого управления лесами, восстановления/</w:t>
      </w:r>
      <w:r w:rsidR="0085597C" w:rsidRPr="00A1620F">
        <w:rPr>
          <w:rFonts w:ascii="Cambria" w:hAnsi="Cambria" w:cs="Tahoma"/>
          <w:lang w:val="ru-RU"/>
        </w:rPr>
        <w:t xml:space="preserve">реабилитации </w:t>
      </w:r>
      <w:r w:rsidRPr="00A1620F">
        <w:rPr>
          <w:rFonts w:ascii="Cambria" w:hAnsi="Cambria" w:cs="Tahoma"/>
          <w:lang w:val="ru-RU"/>
        </w:rPr>
        <w:t>деградированных лесов и садоводства.</w:t>
      </w:r>
    </w:p>
    <w:p w14:paraId="3C55A99E" w14:textId="77777777" w:rsidR="007A35F3" w:rsidRPr="00A1620F" w:rsidRDefault="007A35F3" w:rsidP="007A35F3">
      <w:pPr>
        <w:spacing w:after="0" w:line="240" w:lineRule="auto"/>
        <w:jc w:val="both"/>
        <w:rPr>
          <w:rFonts w:ascii="Cambria" w:hAnsi="Cambria" w:cs="Tahoma"/>
          <w:lang w:val="ru-RU"/>
        </w:rPr>
      </w:pPr>
    </w:p>
    <w:p w14:paraId="3D58F395" w14:textId="204DCA35" w:rsidR="007A35F3" w:rsidRPr="00A1620F" w:rsidRDefault="007A35F3" w:rsidP="007A35F3">
      <w:pPr>
        <w:spacing w:after="0" w:line="240" w:lineRule="auto"/>
        <w:jc w:val="both"/>
        <w:rPr>
          <w:rFonts w:ascii="Cambria" w:hAnsi="Cambria" w:cs="Tahoma"/>
          <w:lang w:val="ru-RU"/>
        </w:rPr>
      </w:pPr>
      <w:r w:rsidRPr="00A1620F">
        <w:rPr>
          <w:rFonts w:ascii="Cambria" w:hAnsi="Cambria" w:cs="Tahoma"/>
          <w:lang w:val="ru-RU"/>
        </w:rPr>
        <w:t xml:space="preserve">Современные питомники </w:t>
      </w:r>
      <w:r w:rsidR="0085597C">
        <w:rPr>
          <w:rFonts w:ascii="Cambria" w:hAnsi="Cambria" w:cs="Tahoma"/>
          <w:lang w:val="ru-RU"/>
        </w:rPr>
        <w:t>предполагают наличие</w:t>
      </w:r>
      <w:r w:rsidRPr="00A1620F">
        <w:rPr>
          <w:rFonts w:ascii="Cambria" w:hAnsi="Cambria" w:cs="Tahoma"/>
          <w:lang w:val="ru-RU"/>
        </w:rPr>
        <w:t xml:space="preserve"> технологически</w:t>
      </w:r>
      <w:r w:rsidR="0085597C">
        <w:rPr>
          <w:rFonts w:ascii="Cambria" w:hAnsi="Cambria" w:cs="Tahoma"/>
          <w:lang w:val="ru-RU"/>
        </w:rPr>
        <w:t>х</w:t>
      </w:r>
      <w:r w:rsidRPr="00A1620F">
        <w:rPr>
          <w:rFonts w:ascii="Cambria" w:hAnsi="Cambria" w:cs="Tahoma"/>
          <w:lang w:val="ru-RU"/>
        </w:rPr>
        <w:t xml:space="preserve"> помещени</w:t>
      </w:r>
      <w:r w:rsidR="0085597C">
        <w:rPr>
          <w:rFonts w:ascii="Cambria" w:hAnsi="Cambria" w:cs="Tahoma"/>
          <w:lang w:val="ru-RU"/>
        </w:rPr>
        <w:t>й</w:t>
      </w:r>
      <w:r w:rsidRPr="00A1620F">
        <w:rPr>
          <w:rFonts w:ascii="Cambria" w:hAnsi="Cambria" w:cs="Tahoma"/>
          <w:lang w:val="ru-RU"/>
        </w:rPr>
        <w:t>, техник</w:t>
      </w:r>
      <w:r w:rsidR="0085597C">
        <w:rPr>
          <w:rFonts w:ascii="Cambria" w:hAnsi="Cambria" w:cs="Tahoma"/>
          <w:lang w:val="ru-RU"/>
        </w:rPr>
        <w:t>и</w:t>
      </w:r>
      <w:r w:rsidRPr="00A1620F">
        <w:rPr>
          <w:rFonts w:ascii="Cambria" w:hAnsi="Cambria" w:cs="Tahoma"/>
          <w:lang w:val="ru-RU"/>
        </w:rPr>
        <w:t>, оборудовани</w:t>
      </w:r>
      <w:r w:rsidR="0085597C">
        <w:rPr>
          <w:rFonts w:ascii="Cambria" w:hAnsi="Cambria" w:cs="Tahoma"/>
          <w:lang w:val="ru-RU"/>
        </w:rPr>
        <w:t>я</w:t>
      </w:r>
      <w:r w:rsidRPr="00A1620F">
        <w:rPr>
          <w:rFonts w:ascii="Cambria" w:hAnsi="Cambria" w:cs="Tahoma"/>
          <w:lang w:val="ru-RU"/>
        </w:rPr>
        <w:t>, инструмент</w:t>
      </w:r>
      <w:r w:rsidR="0085597C">
        <w:rPr>
          <w:rFonts w:ascii="Cambria" w:hAnsi="Cambria" w:cs="Tahoma"/>
          <w:lang w:val="ru-RU"/>
        </w:rPr>
        <w:t>ов</w:t>
      </w:r>
      <w:r w:rsidRPr="00A1620F">
        <w:rPr>
          <w:rFonts w:ascii="Cambria" w:hAnsi="Cambria" w:cs="Tahoma"/>
          <w:lang w:val="ru-RU"/>
        </w:rPr>
        <w:t>, а также лучши</w:t>
      </w:r>
      <w:r w:rsidR="0085597C">
        <w:rPr>
          <w:rFonts w:ascii="Cambria" w:hAnsi="Cambria" w:cs="Tahoma"/>
          <w:lang w:val="ru-RU"/>
        </w:rPr>
        <w:t>х</w:t>
      </w:r>
      <w:r w:rsidRPr="00A1620F">
        <w:rPr>
          <w:rFonts w:ascii="Cambria" w:hAnsi="Cambria" w:cs="Tahoma"/>
          <w:lang w:val="ru-RU"/>
        </w:rPr>
        <w:t xml:space="preserve"> метод</w:t>
      </w:r>
      <w:r w:rsidR="0085597C">
        <w:rPr>
          <w:rFonts w:ascii="Cambria" w:hAnsi="Cambria" w:cs="Tahoma"/>
          <w:lang w:val="ru-RU"/>
        </w:rPr>
        <w:t>ов</w:t>
      </w:r>
      <w:r w:rsidRPr="00A1620F">
        <w:rPr>
          <w:rFonts w:ascii="Cambria" w:hAnsi="Cambria" w:cs="Tahoma"/>
          <w:lang w:val="ru-RU"/>
        </w:rPr>
        <w:t xml:space="preserve"> обработки семян и </w:t>
      </w:r>
      <w:r w:rsidR="0085597C">
        <w:rPr>
          <w:rFonts w:ascii="Cambria" w:hAnsi="Cambria" w:cs="Tahoma"/>
          <w:lang w:val="ru-RU"/>
        </w:rPr>
        <w:t>сеянцев</w:t>
      </w:r>
      <w:r w:rsidRPr="00A1620F">
        <w:rPr>
          <w:rFonts w:ascii="Cambria" w:hAnsi="Cambria" w:cs="Tahoma"/>
          <w:lang w:val="ru-RU"/>
        </w:rPr>
        <w:t xml:space="preserve">. Таким образом, успешная, стандартная, запланированная, достаточная и устойчивая обработка семян и производство </w:t>
      </w:r>
      <w:r w:rsidR="0085597C">
        <w:rPr>
          <w:rFonts w:ascii="Cambria" w:hAnsi="Cambria" w:cs="Tahoma"/>
          <w:lang w:val="ru-RU"/>
        </w:rPr>
        <w:t>сеянцев</w:t>
      </w:r>
      <w:r w:rsidR="0085597C" w:rsidRPr="00A1620F">
        <w:rPr>
          <w:rFonts w:ascii="Cambria" w:hAnsi="Cambria" w:cs="Tahoma"/>
          <w:lang w:val="ru-RU"/>
        </w:rPr>
        <w:t xml:space="preserve"> </w:t>
      </w:r>
      <w:r w:rsidRPr="00A1620F">
        <w:rPr>
          <w:rFonts w:ascii="Cambria" w:hAnsi="Cambria" w:cs="Tahoma"/>
          <w:lang w:val="ru-RU"/>
        </w:rPr>
        <w:t>хорошего качества может быть обеспечен</w:t>
      </w:r>
      <w:r w:rsidR="0085597C">
        <w:rPr>
          <w:rFonts w:ascii="Cambria" w:hAnsi="Cambria" w:cs="Tahoma"/>
          <w:lang w:val="ru-RU"/>
        </w:rPr>
        <w:t>о</w:t>
      </w:r>
      <w:r w:rsidRPr="00A1620F">
        <w:rPr>
          <w:rFonts w:ascii="Cambria" w:hAnsi="Cambria" w:cs="Tahoma"/>
          <w:lang w:val="ru-RU"/>
        </w:rPr>
        <w:t xml:space="preserve"> в течение всего года, что приведет к высокой выживаемости </w:t>
      </w:r>
      <w:r w:rsidR="0085597C">
        <w:rPr>
          <w:rFonts w:ascii="Cambria" w:hAnsi="Cambria" w:cs="Tahoma"/>
          <w:lang w:val="ru-RU"/>
        </w:rPr>
        <w:t>сеянцев</w:t>
      </w:r>
      <w:r w:rsidR="0085597C" w:rsidRPr="00A1620F">
        <w:rPr>
          <w:rFonts w:ascii="Cambria" w:hAnsi="Cambria" w:cs="Tahoma"/>
          <w:lang w:val="ru-RU"/>
        </w:rPr>
        <w:t xml:space="preserve"> </w:t>
      </w:r>
      <w:r w:rsidRPr="00A1620F">
        <w:rPr>
          <w:rFonts w:ascii="Cambria" w:hAnsi="Cambria" w:cs="Tahoma"/>
          <w:lang w:val="ru-RU"/>
        </w:rPr>
        <w:t>и успеху в практике УЛП, лесовозобновления и восстановления/реабилитации территорий на региональном и национальном уровнях.</w:t>
      </w:r>
    </w:p>
    <w:p w14:paraId="18856529" w14:textId="77777777" w:rsidR="007A35F3" w:rsidRPr="00A1620F" w:rsidRDefault="007A35F3" w:rsidP="007A35F3">
      <w:pPr>
        <w:spacing w:after="0" w:line="240" w:lineRule="auto"/>
        <w:jc w:val="both"/>
        <w:rPr>
          <w:rFonts w:ascii="Cambria" w:hAnsi="Cambria" w:cs="Tahoma"/>
          <w:lang w:val="ru-RU"/>
        </w:rPr>
      </w:pPr>
    </w:p>
    <w:p w14:paraId="0316EC78" w14:textId="6F5F808D" w:rsidR="00990899" w:rsidRPr="00A1620F" w:rsidRDefault="007A35F3" w:rsidP="007A35F3">
      <w:pPr>
        <w:spacing w:after="0" w:line="240" w:lineRule="auto"/>
        <w:jc w:val="both"/>
        <w:rPr>
          <w:rFonts w:ascii="Cambria" w:hAnsi="Cambria" w:cs="Tahoma"/>
          <w:lang w:val="ru-RU"/>
        </w:rPr>
      </w:pPr>
      <w:r w:rsidRPr="00A1620F">
        <w:rPr>
          <w:rFonts w:ascii="Cambria" w:hAnsi="Cambria" w:cs="Tahoma"/>
          <w:lang w:val="ru-RU"/>
        </w:rPr>
        <w:t>Питомники играют решающую роль в глобальных усилиях по борьбе с изменением климата, деградацией лесов, земель, опустыниванием и поддерживают программы восстановления лесов и ландшафтов. Обеспечение этой важной роли путем предоставления семян и саженцев хорошего качества для восстановления/реабилитации деградированных лесов и других земель, поддержки методов управления лесным хозяйством, создания новых лесных экосистем и поставки саженцев фруктовых и ореховых деревьев, включая лекарственные и ароматические растения.</w:t>
      </w:r>
    </w:p>
    <w:p w14:paraId="217A7842" w14:textId="77777777" w:rsidR="00990899" w:rsidRPr="00A1620F" w:rsidRDefault="00990899" w:rsidP="00990899">
      <w:pPr>
        <w:spacing w:after="0" w:line="240" w:lineRule="auto"/>
        <w:jc w:val="both"/>
        <w:rPr>
          <w:rFonts w:ascii="Cambria" w:hAnsi="Cambria" w:cs="Tahoma"/>
          <w:lang w:val="ru-RU"/>
        </w:rPr>
      </w:pPr>
    </w:p>
    <w:p w14:paraId="2A3FD7D0" w14:textId="1A0AD127" w:rsidR="00A1620F" w:rsidRPr="00A1620F" w:rsidRDefault="00A1620F" w:rsidP="00A1620F">
      <w:pPr>
        <w:spacing w:after="0" w:line="240" w:lineRule="auto"/>
        <w:jc w:val="both"/>
        <w:rPr>
          <w:rFonts w:ascii="Cambria" w:hAnsi="Cambria" w:cs="Tahoma"/>
          <w:lang w:val="ru-RU"/>
        </w:rPr>
      </w:pPr>
      <w:r w:rsidRPr="00A1620F">
        <w:rPr>
          <w:rFonts w:ascii="Cambria" w:hAnsi="Cambria" w:cs="Tahoma"/>
          <w:lang w:val="ru-RU"/>
        </w:rPr>
        <w:t xml:space="preserve">Питомники также могут служить в качестве банка семян и места размножения, обеспечивать хранилище для видов, создавать и поддерживать демонстрационные участки, семенные сады, клумбы и другие источники семенного материала. Кроме того, </w:t>
      </w:r>
      <w:r w:rsidR="0085597C">
        <w:rPr>
          <w:rFonts w:ascii="Cambria" w:hAnsi="Cambria" w:cs="Tahoma"/>
          <w:lang w:val="ru-RU"/>
        </w:rPr>
        <w:t>питомники</w:t>
      </w:r>
      <w:r w:rsidRPr="00A1620F">
        <w:rPr>
          <w:rFonts w:ascii="Cambria" w:hAnsi="Cambria" w:cs="Tahoma"/>
          <w:lang w:val="ru-RU"/>
        </w:rPr>
        <w:t xml:space="preserve"> служат учебными центрами, и в них могут быть реализованы образовательные программы, включая </w:t>
      </w:r>
      <w:r w:rsidR="0085597C">
        <w:rPr>
          <w:rFonts w:ascii="Cambria" w:hAnsi="Cambria" w:cs="Tahoma"/>
          <w:lang w:val="ru-RU"/>
        </w:rPr>
        <w:t>оказние услуг</w:t>
      </w:r>
      <w:r w:rsidRPr="00A1620F">
        <w:rPr>
          <w:rFonts w:ascii="Cambria" w:hAnsi="Cambria" w:cs="Tahoma"/>
          <w:lang w:val="ru-RU"/>
        </w:rPr>
        <w:t>. Питомники также обеспечивают благоприятную среду для исследовательской деятельности по совершенствованию методов сбора, обработки</w:t>
      </w:r>
      <w:r w:rsidR="0085597C">
        <w:rPr>
          <w:rFonts w:ascii="Cambria" w:hAnsi="Cambria" w:cs="Tahoma"/>
          <w:lang w:val="ru-RU"/>
        </w:rPr>
        <w:t xml:space="preserve"> </w:t>
      </w:r>
      <w:r w:rsidRPr="00A1620F">
        <w:rPr>
          <w:rFonts w:ascii="Cambria" w:hAnsi="Cambria" w:cs="Tahoma"/>
          <w:lang w:val="ru-RU"/>
        </w:rPr>
        <w:t xml:space="preserve">и выращивания семян, а также качества </w:t>
      </w:r>
      <w:r w:rsidR="0085597C">
        <w:rPr>
          <w:rFonts w:ascii="Cambria" w:hAnsi="Cambria" w:cs="Tahoma"/>
          <w:lang w:val="ru-RU"/>
        </w:rPr>
        <w:t>сеянцев</w:t>
      </w:r>
      <w:r w:rsidRPr="00A1620F">
        <w:rPr>
          <w:rFonts w:ascii="Cambria" w:hAnsi="Cambria" w:cs="Tahoma"/>
          <w:lang w:val="ru-RU"/>
        </w:rPr>
        <w:t xml:space="preserve">. Более того, </w:t>
      </w:r>
      <w:r w:rsidR="0085597C">
        <w:rPr>
          <w:rFonts w:ascii="Cambria" w:hAnsi="Cambria" w:cs="Tahoma"/>
          <w:lang w:val="ru-RU"/>
        </w:rPr>
        <w:t>питомники</w:t>
      </w:r>
      <w:r w:rsidRPr="00A1620F">
        <w:rPr>
          <w:rFonts w:ascii="Cambria" w:hAnsi="Cambria" w:cs="Tahoma"/>
          <w:lang w:val="ru-RU"/>
        </w:rPr>
        <w:t xml:space="preserve"> играют решающую роль в улучшении условий жизни людей, </w:t>
      </w:r>
      <w:r w:rsidR="0085597C">
        <w:rPr>
          <w:rFonts w:ascii="Cambria" w:hAnsi="Cambria" w:cs="Tahoma"/>
          <w:lang w:val="ru-RU"/>
        </w:rPr>
        <w:t>предоставляя возможность для трудоустройства</w:t>
      </w:r>
      <w:r w:rsidRPr="00A1620F">
        <w:rPr>
          <w:rFonts w:ascii="Cambria" w:hAnsi="Cambria" w:cs="Tahoma"/>
          <w:lang w:val="ru-RU"/>
        </w:rPr>
        <w:t xml:space="preserve"> (</w:t>
      </w:r>
      <w:r w:rsidRPr="00A1620F">
        <w:rPr>
          <w:rFonts w:ascii="Cambria" w:hAnsi="Cambria" w:cs="Tahoma"/>
          <w:lang w:val="en-GB"/>
        </w:rPr>
        <w:t>Haase</w:t>
      </w:r>
      <w:r w:rsidRPr="00A1620F">
        <w:rPr>
          <w:rFonts w:ascii="Cambria" w:hAnsi="Cambria" w:cs="Tahoma"/>
          <w:lang w:val="ru-RU"/>
        </w:rPr>
        <w:t xml:space="preserve"> </w:t>
      </w:r>
      <w:r w:rsidRPr="00A1620F">
        <w:rPr>
          <w:rFonts w:ascii="Cambria" w:hAnsi="Cambria" w:cs="Tahoma"/>
          <w:lang w:val="en-GB"/>
        </w:rPr>
        <w:t>and</w:t>
      </w:r>
      <w:r w:rsidRPr="00A1620F">
        <w:rPr>
          <w:rFonts w:ascii="Cambria" w:hAnsi="Cambria" w:cs="Tahoma"/>
          <w:lang w:val="ru-RU"/>
        </w:rPr>
        <w:t xml:space="preserve"> </w:t>
      </w:r>
      <w:r w:rsidRPr="00A1620F">
        <w:rPr>
          <w:rFonts w:ascii="Cambria" w:hAnsi="Cambria" w:cs="Tahoma"/>
          <w:lang w:val="en-GB"/>
        </w:rPr>
        <w:t>Davis</w:t>
      </w:r>
      <w:r w:rsidRPr="00A1620F">
        <w:rPr>
          <w:rFonts w:ascii="Cambria" w:hAnsi="Cambria" w:cs="Tahoma"/>
          <w:lang w:val="ru-RU"/>
        </w:rPr>
        <w:t xml:space="preserve">, 2017). </w:t>
      </w:r>
      <w:r w:rsidR="0085597C">
        <w:rPr>
          <w:rFonts w:ascii="Cambria" w:hAnsi="Cambria" w:cs="Tahoma"/>
          <w:lang w:val="ru-RU"/>
        </w:rPr>
        <w:t>П</w:t>
      </w:r>
      <w:r w:rsidRPr="00A1620F">
        <w:rPr>
          <w:rFonts w:ascii="Cambria" w:hAnsi="Cambria" w:cs="Tahoma"/>
          <w:lang w:val="ru-RU"/>
        </w:rPr>
        <w:t xml:space="preserve">итомники </w:t>
      </w:r>
      <w:r w:rsidR="0085597C">
        <w:rPr>
          <w:rFonts w:ascii="Cambria" w:hAnsi="Cambria" w:cs="Tahoma"/>
          <w:lang w:val="ru-RU"/>
        </w:rPr>
        <w:t xml:space="preserve">также </w:t>
      </w:r>
      <w:r w:rsidRPr="00A1620F">
        <w:rPr>
          <w:rFonts w:ascii="Cambria" w:hAnsi="Cambria" w:cs="Tahoma"/>
          <w:lang w:val="ru-RU"/>
        </w:rPr>
        <w:t>улучшают условия жизни местных фермеров. Улучшение условий жизни обеспечивается за счет выращивания видов, приносящих доход, включая фруктовые и ореховые деревья, а также лекарственные, ароматические и декоративные виды. Производство различных видов семян и саженцев в современных питомниках способствует сохранению биоразнообразия и расширяет среду обитания биоразнообразия. Семена и саженцы, выращенные в питомниках, могут создать защитные полосы вокруг сельскохозяйственных угодий, чтобы уменьшить неблагоприятные последствия эрозии, поддержать производство сельскохозяйственных культур для обеспечения безопасности пищевых продуктов и стабилизировать потерю почв</w:t>
      </w:r>
      <w:r w:rsidR="0085597C">
        <w:rPr>
          <w:rFonts w:ascii="Cambria" w:hAnsi="Cambria" w:cs="Tahoma"/>
          <w:lang w:val="ru-RU"/>
        </w:rPr>
        <w:t>енной устойчивости</w:t>
      </w:r>
      <w:r w:rsidRPr="00A1620F">
        <w:rPr>
          <w:rFonts w:ascii="Cambria" w:hAnsi="Cambria" w:cs="Tahoma"/>
          <w:lang w:val="ru-RU"/>
        </w:rPr>
        <w:t xml:space="preserve"> на берегах рек и </w:t>
      </w:r>
      <w:r w:rsidRPr="00A1620F">
        <w:rPr>
          <w:rFonts w:ascii="Cambria" w:hAnsi="Cambria" w:cs="Tahoma"/>
          <w:lang w:val="ru-RU"/>
        </w:rPr>
        <w:lastRenderedPageBreak/>
        <w:t xml:space="preserve">каналов. Питомники создают благоприятные условия для занятости местного населения, особенно женщин, что ведет к улучшению условий жизни и созданию новых рабочих мест и расширению возможностей для получения дохода. Хорошее качество посадочного материала может привести к созданию системы сертификации для производства сертифицированных семян и саженцев. Питомники создают благоприятную среду для развития новых зеленых идей от местного до глобального уровня, играя </w:t>
      </w:r>
      <w:r w:rsidR="0085597C">
        <w:rPr>
          <w:rFonts w:ascii="Cambria" w:hAnsi="Cambria" w:cs="Tahoma"/>
          <w:lang w:val="ru-RU"/>
        </w:rPr>
        <w:t xml:space="preserve">решающую </w:t>
      </w:r>
      <w:r w:rsidRPr="00A1620F">
        <w:rPr>
          <w:rFonts w:ascii="Cambria" w:hAnsi="Cambria" w:cs="Tahoma"/>
          <w:lang w:val="ru-RU"/>
        </w:rPr>
        <w:t xml:space="preserve">роль в городском и сельском развитии, включая поддержку устойчивого использования всех типов землепользования. Питомники поддерживают спрос на будущие местные, национальные и региональные проекты устойчивого управления ресурсами. Питомники также служат платформой для обмена знаниями и информацией и демонстрационным </w:t>
      </w:r>
      <w:r w:rsidR="0085597C">
        <w:rPr>
          <w:rFonts w:ascii="Cambria" w:hAnsi="Cambria" w:cs="Tahoma"/>
          <w:lang w:val="ru-RU"/>
        </w:rPr>
        <w:t>их</w:t>
      </w:r>
      <w:r w:rsidRPr="00A1620F">
        <w:rPr>
          <w:rFonts w:ascii="Cambria" w:hAnsi="Cambria" w:cs="Tahoma"/>
          <w:lang w:val="ru-RU"/>
        </w:rPr>
        <w:t xml:space="preserve"> на местном, национальном и региональном уровнях, включая соседние страны, производителей саженцев и фермеров.</w:t>
      </w:r>
    </w:p>
    <w:p w14:paraId="6E4706A0" w14:textId="77777777" w:rsidR="00A1620F" w:rsidRPr="00A1620F" w:rsidRDefault="00A1620F" w:rsidP="00A1620F">
      <w:pPr>
        <w:spacing w:after="0" w:line="240" w:lineRule="auto"/>
        <w:jc w:val="both"/>
        <w:rPr>
          <w:rFonts w:ascii="Cambria" w:hAnsi="Cambria" w:cs="Tahoma"/>
          <w:lang w:val="ru-RU"/>
        </w:rPr>
      </w:pPr>
    </w:p>
    <w:p w14:paraId="35D60D94" w14:textId="33C385A8" w:rsidR="00A1620F" w:rsidRPr="00A1620F" w:rsidRDefault="00A1620F" w:rsidP="00A1620F">
      <w:pPr>
        <w:spacing w:after="0" w:line="240" w:lineRule="auto"/>
        <w:jc w:val="both"/>
        <w:rPr>
          <w:rFonts w:ascii="Cambria" w:hAnsi="Cambria" w:cs="Tahoma"/>
          <w:lang w:val="ru-RU"/>
        </w:rPr>
      </w:pPr>
      <w:r w:rsidRPr="00A1620F">
        <w:rPr>
          <w:rFonts w:ascii="Cambria" w:hAnsi="Cambria" w:cs="Tahoma"/>
          <w:lang w:val="ru-RU"/>
        </w:rPr>
        <w:t xml:space="preserve">Питомники </w:t>
      </w:r>
      <w:r w:rsidR="0085597C">
        <w:rPr>
          <w:rFonts w:ascii="Cambria" w:hAnsi="Cambria" w:cs="Tahoma"/>
          <w:lang w:val="ru-RU"/>
        </w:rPr>
        <w:t>способствуют</w:t>
      </w:r>
      <w:r w:rsidRPr="00A1620F">
        <w:rPr>
          <w:rFonts w:ascii="Cambria" w:hAnsi="Cambria" w:cs="Tahoma"/>
          <w:lang w:val="ru-RU"/>
        </w:rPr>
        <w:t xml:space="preserve"> информировани</w:t>
      </w:r>
      <w:r w:rsidR="0085597C">
        <w:rPr>
          <w:rFonts w:ascii="Cambria" w:hAnsi="Cambria" w:cs="Tahoma"/>
          <w:lang w:val="ru-RU"/>
        </w:rPr>
        <w:t>ю</w:t>
      </w:r>
      <w:r w:rsidRPr="00A1620F">
        <w:rPr>
          <w:rFonts w:ascii="Cambria" w:hAnsi="Cambria" w:cs="Tahoma"/>
          <w:lang w:val="ru-RU"/>
        </w:rPr>
        <w:t xml:space="preserve"> о</w:t>
      </w:r>
      <w:r w:rsidR="00C8305B">
        <w:rPr>
          <w:rFonts w:ascii="Cambria" w:hAnsi="Cambria" w:cs="Tahoma"/>
          <w:lang w:val="ru-RU"/>
        </w:rPr>
        <w:t>б</w:t>
      </w:r>
      <w:r w:rsidRPr="00A1620F">
        <w:rPr>
          <w:rFonts w:ascii="Cambria" w:hAnsi="Cambria" w:cs="Tahoma"/>
          <w:lang w:val="ru-RU"/>
        </w:rPr>
        <w:t xml:space="preserve"> экологических, социальных и экономических преимуществах; поддержива</w:t>
      </w:r>
      <w:r w:rsidR="00C8305B">
        <w:rPr>
          <w:rFonts w:ascii="Cambria" w:hAnsi="Cambria" w:cs="Tahoma"/>
          <w:lang w:val="ru-RU"/>
        </w:rPr>
        <w:t>ют</w:t>
      </w:r>
      <w:r w:rsidRPr="00A1620F">
        <w:rPr>
          <w:rFonts w:ascii="Cambria" w:hAnsi="Cambria" w:cs="Tahoma"/>
          <w:lang w:val="ru-RU"/>
        </w:rPr>
        <w:t xml:space="preserve"> участие Центральной Азии в глобальных инициативах и платформах и поддерж</w:t>
      </w:r>
      <w:r w:rsidR="00C8305B">
        <w:rPr>
          <w:rFonts w:ascii="Cambria" w:hAnsi="Cambria" w:cs="Tahoma"/>
          <w:lang w:val="ru-RU"/>
        </w:rPr>
        <w:t>ивают</w:t>
      </w:r>
      <w:r w:rsidRPr="00A1620F">
        <w:rPr>
          <w:rFonts w:ascii="Cambria" w:hAnsi="Cambria" w:cs="Tahoma"/>
          <w:lang w:val="ru-RU"/>
        </w:rPr>
        <w:t xml:space="preserve"> распространени</w:t>
      </w:r>
      <w:r w:rsidR="00C8305B">
        <w:rPr>
          <w:rFonts w:ascii="Cambria" w:hAnsi="Cambria" w:cs="Tahoma"/>
          <w:lang w:val="ru-RU"/>
        </w:rPr>
        <w:t>е</w:t>
      </w:r>
      <w:r w:rsidRPr="00A1620F">
        <w:rPr>
          <w:rFonts w:ascii="Cambria" w:hAnsi="Cambria" w:cs="Tahoma"/>
          <w:lang w:val="ru-RU"/>
        </w:rPr>
        <w:t xml:space="preserve"> сельскохозяйственных знаний в сельских районах (</w:t>
      </w:r>
      <w:r w:rsidRPr="00A1620F">
        <w:rPr>
          <w:rFonts w:ascii="Cambria" w:hAnsi="Cambria" w:cs="Tahoma"/>
          <w:lang w:val="en-GB"/>
        </w:rPr>
        <w:t>Bull</w:t>
      </w:r>
      <w:r w:rsidRPr="00A1620F">
        <w:rPr>
          <w:rFonts w:ascii="Cambria" w:hAnsi="Cambria" w:cs="Tahoma"/>
          <w:lang w:val="ru-RU"/>
        </w:rPr>
        <w:t xml:space="preserve"> </w:t>
      </w:r>
      <w:r w:rsidRPr="00A1620F">
        <w:rPr>
          <w:rFonts w:ascii="Cambria" w:hAnsi="Cambria" w:cs="Tahoma"/>
          <w:lang w:val="en-GB"/>
        </w:rPr>
        <w:t>et</w:t>
      </w:r>
      <w:r w:rsidRPr="00A1620F">
        <w:rPr>
          <w:rFonts w:ascii="Cambria" w:hAnsi="Cambria" w:cs="Tahoma"/>
          <w:lang w:val="ru-RU"/>
        </w:rPr>
        <w:t xml:space="preserve"> </w:t>
      </w:r>
      <w:r w:rsidRPr="00A1620F">
        <w:rPr>
          <w:rFonts w:ascii="Cambria" w:hAnsi="Cambria" w:cs="Tahoma"/>
          <w:lang w:val="en-GB"/>
        </w:rPr>
        <w:t>al</w:t>
      </w:r>
      <w:r w:rsidRPr="00A1620F">
        <w:rPr>
          <w:rFonts w:ascii="Cambria" w:hAnsi="Cambria" w:cs="Tahoma"/>
          <w:lang w:val="ru-RU"/>
        </w:rPr>
        <w:t xml:space="preserve">., 2018; </w:t>
      </w:r>
      <w:r w:rsidRPr="00A1620F">
        <w:rPr>
          <w:rFonts w:ascii="Cambria" w:hAnsi="Cambria" w:cs="Tahoma"/>
          <w:lang w:val="en-GB"/>
        </w:rPr>
        <w:t>Strassburg</w:t>
      </w:r>
      <w:r w:rsidRPr="00A1620F">
        <w:rPr>
          <w:rFonts w:ascii="Cambria" w:hAnsi="Cambria" w:cs="Tahoma"/>
          <w:lang w:val="ru-RU"/>
        </w:rPr>
        <w:t xml:space="preserve"> </w:t>
      </w:r>
      <w:r w:rsidRPr="00A1620F">
        <w:rPr>
          <w:rFonts w:ascii="Cambria" w:hAnsi="Cambria" w:cs="Tahoma"/>
          <w:lang w:val="en-GB"/>
        </w:rPr>
        <w:t>et</w:t>
      </w:r>
      <w:r w:rsidRPr="00A1620F">
        <w:rPr>
          <w:rFonts w:ascii="Cambria" w:hAnsi="Cambria" w:cs="Tahoma"/>
          <w:lang w:val="ru-RU"/>
        </w:rPr>
        <w:t xml:space="preserve"> </w:t>
      </w:r>
      <w:r w:rsidRPr="00A1620F">
        <w:rPr>
          <w:rFonts w:ascii="Cambria" w:hAnsi="Cambria" w:cs="Tahoma"/>
          <w:lang w:val="en-GB"/>
        </w:rPr>
        <w:t>al</w:t>
      </w:r>
      <w:r w:rsidRPr="00A1620F">
        <w:rPr>
          <w:rFonts w:ascii="Cambria" w:hAnsi="Cambria" w:cs="Tahoma"/>
          <w:lang w:val="ru-RU"/>
        </w:rPr>
        <w:t xml:space="preserve">., 2018; </w:t>
      </w:r>
      <w:r w:rsidRPr="00A1620F">
        <w:rPr>
          <w:rFonts w:ascii="Cambria" w:hAnsi="Cambria" w:cs="Tahoma"/>
          <w:lang w:val="en-GB"/>
        </w:rPr>
        <w:t>Stanturf</w:t>
      </w:r>
      <w:r w:rsidRPr="00A1620F">
        <w:rPr>
          <w:rFonts w:ascii="Cambria" w:hAnsi="Cambria" w:cs="Tahoma"/>
          <w:lang w:val="ru-RU"/>
        </w:rPr>
        <w:t xml:space="preserve"> </w:t>
      </w:r>
      <w:r w:rsidRPr="00A1620F">
        <w:rPr>
          <w:rFonts w:ascii="Cambria" w:hAnsi="Cambria" w:cs="Tahoma"/>
          <w:lang w:val="en-GB"/>
        </w:rPr>
        <w:t>et</w:t>
      </w:r>
      <w:r w:rsidRPr="00A1620F">
        <w:rPr>
          <w:rFonts w:ascii="Cambria" w:hAnsi="Cambria" w:cs="Tahoma"/>
          <w:lang w:val="ru-RU"/>
        </w:rPr>
        <w:t xml:space="preserve"> </w:t>
      </w:r>
      <w:r w:rsidRPr="00A1620F">
        <w:rPr>
          <w:rFonts w:ascii="Cambria" w:hAnsi="Cambria" w:cs="Tahoma"/>
          <w:lang w:val="en-GB"/>
        </w:rPr>
        <w:t>al</w:t>
      </w:r>
      <w:r w:rsidRPr="00A1620F">
        <w:rPr>
          <w:rFonts w:ascii="Cambria" w:hAnsi="Cambria" w:cs="Tahoma"/>
          <w:lang w:val="ru-RU"/>
        </w:rPr>
        <w:t>., 2019).</w:t>
      </w:r>
    </w:p>
    <w:p w14:paraId="6FD3BE81" w14:textId="77777777" w:rsidR="00A1620F" w:rsidRPr="00A1620F" w:rsidRDefault="00A1620F" w:rsidP="00A1620F">
      <w:pPr>
        <w:spacing w:after="0" w:line="240" w:lineRule="auto"/>
        <w:jc w:val="both"/>
        <w:rPr>
          <w:rFonts w:ascii="Cambria" w:hAnsi="Cambria" w:cs="Tahoma"/>
          <w:lang w:val="ru-RU"/>
        </w:rPr>
      </w:pPr>
    </w:p>
    <w:p w14:paraId="714689F8" w14:textId="1771D5F5" w:rsidR="00990899" w:rsidRPr="00A1620F" w:rsidRDefault="00A1620F" w:rsidP="00A1620F">
      <w:pPr>
        <w:spacing w:after="0" w:line="240" w:lineRule="auto"/>
        <w:jc w:val="both"/>
        <w:rPr>
          <w:rFonts w:ascii="Cambria" w:hAnsi="Cambria" w:cs="Tahoma"/>
          <w:lang w:val="ru-RU"/>
        </w:rPr>
      </w:pPr>
      <w:r w:rsidRPr="00A1620F">
        <w:rPr>
          <w:rFonts w:ascii="Cambria" w:hAnsi="Cambria" w:cs="Tahoma"/>
          <w:lang w:val="ru-RU"/>
        </w:rPr>
        <w:t xml:space="preserve">Образцовые методы питомниководства и различные лесохозяйственные мероприятия на местах </w:t>
      </w:r>
      <w:r w:rsidR="00C8305B">
        <w:rPr>
          <w:rFonts w:ascii="Cambria" w:hAnsi="Cambria" w:cs="Tahoma"/>
          <w:lang w:val="ru-RU"/>
        </w:rPr>
        <w:t xml:space="preserve">способны </w:t>
      </w:r>
      <w:r w:rsidRPr="00A1620F">
        <w:rPr>
          <w:rFonts w:ascii="Cambria" w:hAnsi="Cambria" w:cs="Tahoma"/>
          <w:lang w:val="ru-RU"/>
        </w:rPr>
        <w:t>повыс</w:t>
      </w:r>
      <w:r w:rsidR="00C8305B">
        <w:rPr>
          <w:rFonts w:ascii="Cambria" w:hAnsi="Cambria" w:cs="Tahoma"/>
          <w:lang w:val="ru-RU"/>
        </w:rPr>
        <w:t>и</w:t>
      </w:r>
      <w:r w:rsidRPr="00A1620F">
        <w:rPr>
          <w:rFonts w:ascii="Cambria" w:hAnsi="Cambria" w:cs="Tahoma"/>
          <w:lang w:val="ru-RU"/>
        </w:rPr>
        <w:t>т</w:t>
      </w:r>
      <w:r w:rsidR="00C8305B">
        <w:rPr>
          <w:rFonts w:ascii="Cambria" w:hAnsi="Cambria" w:cs="Tahoma"/>
          <w:lang w:val="ru-RU"/>
        </w:rPr>
        <w:t>ь</w:t>
      </w:r>
      <w:r w:rsidRPr="00A1620F">
        <w:rPr>
          <w:rFonts w:ascii="Cambria" w:hAnsi="Cambria" w:cs="Tahoma"/>
          <w:lang w:val="ru-RU"/>
        </w:rPr>
        <w:t xml:space="preserve"> осведомленность среди политиков, лиц, принимающих решения, и местных заинтересованных сторон, чтобы </w:t>
      </w:r>
      <w:r w:rsidR="00C8305B">
        <w:rPr>
          <w:rFonts w:ascii="Cambria" w:hAnsi="Cambria" w:cs="Tahoma"/>
          <w:lang w:val="ru-RU"/>
        </w:rPr>
        <w:t>обозначить</w:t>
      </w:r>
      <w:r w:rsidRPr="00A1620F">
        <w:rPr>
          <w:rFonts w:ascii="Cambria" w:hAnsi="Cambria" w:cs="Tahoma"/>
          <w:lang w:val="ru-RU"/>
        </w:rPr>
        <w:t xml:space="preserve"> критически важную роль лесных экосистем и лесного сектора в Центральной Азии в сохранении генетического биоразнообразия. Создание питомников требует фундаментальных </w:t>
      </w:r>
      <w:r w:rsidR="00C8305B">
        <w:rPr>
          <w:rFonts w:ascii="Cambria" w:hAnsi="Cambria" w:cs="Tahoma"/>
          <w:lang w:val="ru-RU"/>
        </w:rPr>
        <w:t>знаний</w:t>
      </w:r>
      <w:r w:rsidRPr="00A1620F">
        <w:rPr>
          <w:rFonts w:ascii="Cambria" w:hAnsi="Cambria" w:cs="Tahoma"/>
          <w:lang w:val="ru-RU"/>
        </w:rPr>
        <w:t xml:space="preserve"> и условий, а также адекватного финансирования.</w:t>
      </w:r>
    </w:p>
    <w:p w14:paraId="1B3710B2" w14:textId="77777777" w:rsidR="00A1620F" w:rsidRPr="00A1620F" w:rsidRDefault="00A1620F" w:rsidP="00A1620F">
      <w:pPr>
        <w:spacing w:after="0" w:line="240" w:lineRule="auto"/>
        <w:jc w:val="both"/>
        <w:rPr>
          <w:rFonts w:ascii="Cambria" w:hAnsi="Cambria"/>
          <w:b/>
          <w:bCs/>
          <w:i/>
          <w:iCs/>
          <w:lang w:val="ru-RU"/>
        </w:rPr>
      </w:pPr>
    </w:p>
    <w:p w14:paraId="6DDA8B3E" w14:textId="4CE1C047" w:rsidR="00A1620F" w:rsidRPr="00A1620F" w:rsidRDefault="00A1620F" w:rsidP="00A1620F">
      <w:pPr>
        <w:adjustRightInd w:val="0"/>
        <w:spacing w:after="0" w:line="240" w:lineRule="auto"/>
        <w:jc w:val="both"/>
        <w:rPr>
          <w:rFonts w:ascii="Cambria" w:hAnsi="Cambria" w:cs="Tahoma"/>
          <w:lang w:val="ru-RU"/>
        </w:rPr>
      </w:pPr>
      <w:r w:rsidRPr="00A1620F">
        <w:rPr>
          <w:rFonts w:ascii="Cambria" w:hAnsi="Cambria" w:cs="Tahoma"/>
          <w:lang w:val="ru-RU"/>
        </w:rPr>
        <w:t xml:space="preserve">Развитие питомников начинается с выбора участка, который </w:t>
      </w:r>
      <w:r w:rsidR="00C8305B">
        <w:rPr>
          <w:rFonts w:ascii="Cambria" w:hAnsi="Cambria" w:cs="Tahoma"/>
          <w:lang w:val="ru-RU"/>
        </w:rPr>
        <w:t>включает</w:t>
      </w:r>
      <w:r w:rsidRPr="00A1620F">
        <w:rPr>
          <w:rFonts w:ascii="Cambria" w:hAnsi="Cambria" w:cs="Tahoma"/>
          <w:lang w:val="ru-RU"/>
        </w:rPr>
        <w:t xml:space="preserve"> нескольк</w:t>
      </w:r>
      <w:r w:rsidR="00C8305B">
        <w:rPr>
          <w:rFonts w:ascii="Cambria" w:hAnsi="Cambria" w:cs="Tahoma"/>
          <w:lang w:val="ru-RU"/>
        </w:rPr>
        <w:t>о</w:t>
      </w:r>
      <w:r w:rsidRPr="00A1620F">
        <w:rPr>
          <w:rFonts w:ascii="Cambria" w:hAnsi="Cambria" w:cs="Tahoma"/>
          <w:lang w:val="ru-RU"/>
        </w:rPr>
        <w:t xml:space="preserve"> критериев или технических </w:t>
      </w:r>
      <w:r w:rsidR="00C8305B">
        <w:rPr>
          <w:rFonts w:ascii="Cambria" w:hAnsi="Cambria" w:cs="Tahoma"/>
          <w:lang w:val="ru-RU"/>
        </w:rPr>
        <w:t>особенностей</w:t>
      </w:r>
      <w:r w:rsidRPr="00A1620F">
        <w:rPr>
          <w:rFonts w:ascii="Cambria" w:hAnsi="Cambria" w:cs="Tahoma"/>
          <w:lang w:val="ru-RU"/>
        </w:rPr>
        <w:t xml:space="preserve"> планирования, </w:t>
      </w:r>
      <w:r w:rsidR="00C8305B">
        <w:rPr>
          <w:rFonts w:ascii="Cambria" w:hAnsi="Cambria" w:cs="Tahoma"/>
          <w:lang w:val="ru-RU"/>
        </w:rPr>
        <w:t>таких как</w:t>
      </w:r>
      <w:r w:rsidRPr="00A1620F">
        <w:rPr>
          <w:rFonts w:ascii="Cambria" w:hAnsi="Cambria" w:cs="Tahoma"/>
          <w:lang w:val="ru-RU"/>
        </w:rPr>
        <w:t xml:space="preserve">, </w:t>
      </w:r>
      <w:r w:rsidR="00C8305B">
        <w:rPr>
          <w:rFonts w:ascii="Cambria" w:hAnsi="Cambria" w:cs="Tahoma"/>
          <w:lang w:val="ru-RU"/>
        </w:rPr>
        <w:t>среди</w:t>
      </w:r>
      <w:r w:rsidRPr="00A1620F">
        <w:rPr>
          <w:rFonts w:ascii="Cambria" w:hAnsi="Cambria" w:cs="Tahoma"/>
          <w:lang w:val="ru-RU"/>
        </w:rPr>
        <w:t xml:space="preserve"> прочего, размер водосбора, оценку производственных потребностей, критерии выбора земли (например, вода, почва, электричество, местная инфраструктура), необходимое пространство, машины, оборудование, инструменты и средства, наличие рабочей силы, техническое обслуживание и инвестиционный план. После </w:t>
      </w:r>
      <w:r w:rsidR="00C8305B">
        <w:rPr>
          <w:rFonts w:ascii="Cambria" w:hAnsi="Cambria" w:cs="Tahoma"/>
          <w:lang w:val="ru-RU"/>
        </w:rPr>
        <w:t>того, как</w:t>
      </w:r>
      <w:r w:rsidRPr="00A1620F">
        <w:rPr>
          <w:rFonts w:ascii="Cambria" w:hAnsi="Cambria" w:cs="Tahoma"/>
          <w:lang w:val="ru-RU"/>
        </w:rPr>
        <w:t xml:space="preserve"> участ</w:t>
      </w:r>
      <w:r w:rsidR="00C8305B">
        <w:rPr>
          <w:rFonts w:ascii="Cambria" w:hAnsi="Cambria" w:cs="Tahoma"/>
          <w:lang w:val="ru-RU"/>
        </w:rPr>
        <w:t>ок выбран</w:t>
      </w:r>
      <w:r w:rsidRPr="00A1620F">
        <w:rPr>
          <w:rFonts w:ascii="Cambria" w:hAnsi="Cambria" w:cs="Tahoma"/>
          <w:lang w:val="ru-RU"/>
        </w:rPr>
        <w:t xml:space="preserve">, включая </w:t>
      </w:r>
      <w:r w:rsidR="00C8305B">
        <w:rPr>
          <w:rFonts w:ascii="Cambria" w:hAnsi="Cambria" w:cs="Tahoma"/>
          <w:lang w:val="ru-RU"/>
        </w:rPr>
        <w:t>разработанный план</w:t>
      </w:r>
      <w:r w:rsidRPr="00A1620F">
        <w:rPr>
          <w:rFonts w:ascii="Cambria" w:hAnsi="Cambria" w:cs="Tahoma"/>
          <w:lang w:val="ru-RU"/>
        </w:rPr>
        <w:t xml:space="preserve">, компоненты питомника, </w:t>
      </w:r>
      <w:r w:rsidR="00C8305B">
        <w:rPr>
          <w:rFonts w:ascii="Cambria" w:hAnsi="Cambria" w:cs="Tahoma"/>
          <w:lang w:val="ru-RU"/>
        </w:rPr>
        <w:t>необходимо провести</w:t>
      </w:r>
      <w:r w:rsidRPr="00A1620F">
        <w:rPr>
          <w:rFonts w:ascii="Cambria" w:hAnsi="Cambria" w:cs="Tahoma"/>
          <w:lang w:val="ru-RU"/>
        </w:rPr>
        <w:t xml:space="preserve"> детальное планирование (физическое создание питомников от подготовки земли до строительства объектов) и управление (бизнес-план, программа развития питомника, записи, техническое обслуживание, маркетинг), </w:t>
      </w:r>
      <w:r w:rsidR="00C8305B">
        <w:rPr>
          <w:rFonts w:ascii="Cambria" w:hAnsi="Cambria" w:cs="Tahoma"/>
          <w:lang w:val="ru-RU"/>
        </w:rPr>
        <w:t>в</w:t>
      </w:r>
      <w:r w:rsidRPr="00A1620F">
        <w:rPr>
          <w:rFonts w:ascii="Cambria" w:hAnsi="Cambria" w:cs="Tahoma"/>
          <w:lang w:val="ru-RU"/>
        </w:rPr>
        <w:t xml:space="preserve"> том числе программы производства </w:t>
      </w:r>
      <w:r w:rsidR="00C8305B">
        <w:rPr>
          <w:rFonts w:ascii="Cambria" w:hAnsi="Cambria" w:cs="Tahoma"/>
          <w:lang w:val="ru-RU"/>
        </w:rPr>
        <w:t>сеянцев</w:t>
      </w:r>
      <w:r w:rsidRPr="00A1620F">
        <w:rPr>
          <w:rFonts w:ascii="Cambria" w:hAnsi="Cambria" w:cs="Tahoma"/>
          <w:lang w:val="ru-RU"/>
        </w:rPr>
        <w:t xml:space="preserve"> (от сбора семян до транспортировки </w:t>
      </w:r>
      <w:r w:rsidR="00C8305B">
        <w:rPr>
          <w:rFonts w:ascii="Cambria" w:hAnsi="Cambria" w:cs="Tahoma"/>
          <w:lang w:val="ru-RU"/>
        </w:rPr>
        <w:t>их</w:t>
      </w:r>
      <w:r w:rsidRPr="00A1620F">
        <w:rPr>
          <w:rFonts w:ascii="Cambria" w:hAnsi="Cambria" w:cs="Tahoma"/>
          <w:lang w:val="ru-RU"/>
        </w:rPr>
        <w:t xml:space="preserve"> на полевые участки). При техническом планировании выбора возможных участков для развития питомников необходимо учитывать тип питомника, местоположение (выбор участка), наличие и размер пространства, климат, почву, водоснабжение для орошения и качество воды, электричество, наличие рабочей силы, жилья и ограждение, топографи</w:t>
      </w:r>
      <w:r w:rsidR="00C8305B">
        <w:rPr>
          <w:rFonts w:ascii="Cambria" w:hAnsi="Cambria" w:cs="Tahoma"/>
          <w:lang w:val="ru-RU"/>
        </w:rPr>
        <w:t>ю</w:t>
      </w:r>
      <w:r w:rsidRPr="00A1620F">
        <w:rPr>
          <w:rFonts w:ascii="Cambria" w:hAnsi="Cambria" w:cs="Tahoma"/>
          <w:lang w:val="ru-RU"/>
        </w:rPr>
        <w:t xml:space="preserve"> и внешний вид, спрос на </w:t>
      </w:r>
      <w:r w:rsidR="00C8305B">
        <w:rPr>
          <w:rFonts w:ascii="Cambria" w:hAnsi="Cambria" w:cs="Tahoma"/>
          <w:lang w:val="ru-RU"/>
        </w:rPr>
        <w:t>сеянцы/са</w:t>
      </w:r>
      <w:r w:rsidRPr="00A1620F">
        <w:rPr>
          <w:rFonts w:ascii="Cambria" w:hAnsi="Cambria" w:cs="Tahoma"/>
          <w:lang w:val="ru-RU"/>
        </w:rPr>
        <w:t>женцы и типы производства, собственность, доступность, коммуникации, транспорт, инфраструктур</w:t>
      </w:r>
      <w:r w:rsidR="00C8305B">
        <w:rPr>
          <w:rFonts w:ascii="Cambria" w:hAnsi="Cambria" w:cs="Tahoma"/>
          <w:lang w:val="ru-RU"/>
        </w:rPr>
        <w:t>у</w:t>
      </w:r>
      <w:r w:rsidRPr="00A1620F">
        <w:rPr>
          <w:rFonts w:ascii="Cambria" w:hAnsi="Cambria" w:cs="Tahoma"/>
          <w:lang w:val="ru-RU"/>
        </w:rPr>
        <w:t xml:space="preserve"> и сооружения, машины, инструменты и оборудование.</w:t>
      </w:r>
    </w:p>
    <w:p w14:paraId="741CC155" w14:textId="77777777" w:rsidR="00A1620F" w:rsidRPr="00A1620F" w:rsidRDefault="00A1620F" w:rsidP="00A1620F">
      <w:pPr>
        <w:adjustRightInd w:val="0"/>
        <w:spacing w:after="0" w:line="240" w:lineRule="auto"/>
        <w:jc w:val="both"/>
        <w:rPr>
          <w:rFonts w:ascii="Cambria" w:hAnsi="Cambria" w:cs="Tahoma"/>
          <w:lang w:val="ru-RU"/>
        </w:rPr>
      </w:pPr>
    </w:p>
    <w:p w14:paraId="0E31C4CE" w14:textId="324BC4E4" w:rsidR="00A1620F" w:rsidRPr="00C8305B" w:rsidRDefault="00A1620F" w:rsidP="00A1620F">
      <w:pPr>
        <w:adjustRightInd w:val="0"/>
        <w:spacing w:after="0" w:line="240" w:lineRule="auto"/>
        <w:jc w:val="both"/>
        <w:rPr>
          <w:rFonts w:ascii="Cambria" w:hAnsi="Cambria" w:cs="Tahoma"/>
          <w:b/>
          <w:bCs/>
          <w:lang w:val="ru-RU"/>
        </w:rPr>
      </w:pPr>
      <w:r w:rsidRPr="00C8305B">
        <w:rPr>
          <w:rFonts w:ascii="Cambria" w:hAnsi="Cambria" w:cs="Tahoma"/>
          <w:b/>
          <w:bCs/>
          <w:lang w:val="ru-RU"/>
        </w:rPr>
        <w:t>Тип</w:t>
      </w:r>
      <w:r w:rsidR="00C8305B" w:rsidRPr="00C8305B">
        <w:rPr>
          <w:rFonts w:ascii="Cambria" w:hAnsi="Cambria" w:cs="Tahoma"/>
          <w:b/>
          <w:bCs/>
          <w:lang w:val="ru-RU"/>
        </w:rPr>
        <w:t>ы</w:t>
      </w:r>
      <w:r w:rsidRPr="00C8305B">
        <w:rPr>
          <w:rFonts w:ascii="Cambria" w:hAnsi="Cambria" w:cs="Tahoma"/>
          <w:b/>
          <w:bCs/>
          <w:lang w:val="ru-RU"/>
        </w:rPr>
        <w:t xml:space="preserve"> </w:t>
      </w:r>
      <w:r w:rsidR="00C8305B" w:rsidRPr="00C8305B">
        <w:rPr>
          <w:rFonts w:ascii="Cambria" w:hAnsi="Cambria" w:cs="Tahoma"/>
          <w:b/>
          <w:bCs/>
          <w:lang w:val="ru-RU"/>
        </w:rPr>
        <w:t>питомников</w:t>
      </w:r>
    </w:p>
    <w:p w14:paraId="2657CE1B" w14:textId="77777777" w:rsidR="00A1620F" w:rsidRPr="00A1620F" w:rsidRDefault="00A1620F" w:rsidP="00A1620F">
      <w:pPr>
        <w:adjustRightInd w:val="0"/>
        <w:spacing w:after="0" w:line="240" w:lineRule="auto"/>
        <w:jc w:val="both"/>
        <w:rPr>
          <w:rFonts w:ascii="Cambria" w:hAnsi="Cambria" w:cs="Tahoma"/>
          <w:lang w:val="ru-RU"/>
        </w:rPr>
      </w:pPr>
    </w:p>
    <w:p w14:paraId="118AAF4A" w14:textId="37F1099C" w:rsidR="00A1620F" w:rsidRPr="00A1620F" w:rsidRDefault="00A1620F" w:rsidP="00A1620F">
      <w:pPr>
        <w:adjustRightInd w:val="0"/>
        <w:spacing w:after="0" w:line="240" w:lineRule="auto"/>
        <w:jc w:val="both"/>
        <w:rPr>
          <w:rFonts w:ascii="Cambria" w:hAnsi="Cambria" w:cs="Tahoma"/>
          <w:lang w:val="ru-RU"/>
        </w:rPr>
      </w:pPr>
      <w:r w:rsidRPr="00A1620F">
        <w:rPr>
          <w:rFonts w:ascii="Cambria" w:hAnsi="Cambria" w:cs="Tahoma"/>
          <w:lang w:val="ru-RU"/>
        </w:rPr>
        <w:t xml:space="preserve">Питомники могут развиваться как на постоянной, так и на временной основе. В то время как постоянные </w:t>
      </w:r>
      <w:r w:rsidR="00C8305B">
        <w:rPr>
          <w:rFonts w:ascii="Cambria" w:hAnsi="Cambria" w:cs="Tahoma"/>
          <w:lang w:val="ru-RU"/>
        </w:rPr>
        <w:t>питомники</w:t>
      </w:r>
      <w:r w:rsidRPr="00A1620F">
        <w:rPr>
          <w:rFonts w:ascii="Cambria" w:hAnsi="Cambria" w:cs="Tahoma"/>
          <w:lang w:val="ru-RU"/>
        </w:rPr>
        <w:t xml:space="preserve"> служат более длительные периоды времени, временные </w:t>
      </w:r>
      <w:r w:rsidR="00C8305B">
        <w:rPr>
          <w:rFonts w:ascii="Cambria" w:hAnsi="Cambria" w:cs="Tahoma"/>
          <w:lang w:val="ru-RU"/>
        </w:rPr>
        <w:t>–</w:t>
      </w:r>
      <w:r w:rsidRPr="00A1620F">
        <w:rPr>
          <w:rFonts w:ascii="Cambria" w:hAnsi="Cambria" w:cs="Tahoma"/>
          <w:lang w:val="ru-RU"/>
        </w:rPr>
        <w:t xml:space="preserve"> служат в течение нескольких сезонов или лет.</w:t>
      </w:r>
    </w:p>
    <w:p w14:paraId="10735652" w14:textId="77777777" w:rsidR="00A1620F" w:rsidRPr="00A1620F" w:rsidRDefault="00A1620F" w:rsidP="00A1620F">
      <w:pPr>
        <w:adjustRightInd w:val="0"/>
        <w:spacing w:after="0" w:line="240" w:lineRule="auto"/>
        <w:jc w:val="both"/>
        <w:rPr>
          <w:rFonts w:ascii="Cambria" w:hAnsi="Cambria" w:cs="Tahoma"/>
          <w:lang w:val="ru-RU"/>
        </w:rPr>
      </w:pPr>
      <w:r w:rsidRPr="00A1620F">
        <w:rPr>
          <w:rFonts w:ascii="Cambria" w:hAnsi="Cambria" w:cs="Tahoma"/>
          <w:lang w:val="ru-RU"/>
        </w:rPr>
        <w:t xml:space="preserve"> </w:t>
      </w:r>
    </w:p>
    <w:p w14:paraId="33C33040" w14:textId="48BDB496" w:rsidR="00A1620F" w:rsidRPr="00C8305B" w:rsidRDefault="00A1620F" w:rsidP="00A1620F">
      <w:pPr>
        <w:adjustRightInd w:val="0"/>
        <w:spacing w:after="0" w:line="240" w:lineRule="auto"/>
        <w:jc w:val="both"/>
        <w:rPr>
          <w:rFonts w:ascii="Cambria" w:hAnsi="Cambria" w:cs="Tahoma"/>
          <w:b/>
          <w:bCs/>
          <w:lang w:val="ru-RU"/>
        </w:rPr>
      </w:pPr>
      <w:r w:rsidRPr="00C8305B">
        <w:rPr>
          <w:rFonts w:ascii="Cambria" w:hAnsi="Cambria" w:cs="Tahoma"/>
          <w:b/>
          <w:bCs/>
          <w:lang w:val="ru-RU"/>
        </w:rPr>
        <w:t xml:space="preserve">Расположение (выбор </w:t>
      </w:r>
      <w:r w:rsidR="00C8305B">
        <w:rPr>
          <w:rFonts w:ascii="Cambria" w:hAnsi="Cambria" w:cs="Tahoma"/>
          <w:b/>
          <w:bCs/>
          <w:lang w:val="ru-RU"/>
        </w:rPr>
        <w:t>места</w:t>
      </w:r>
      <w:r w:rsidRPr="00C8305B">
        <w:rPr>
          <w:rFonts w:ascii="Cambria" w:hAnsi="Cambria" w:cs="Tahoma"/>
          <w:b/>
          <w:bCs/>
          <w:lang w:val="ru-RU"/>
        </w:rPr>
        <w:t>)</w:t>
      </w:r>
    </w:p>
    <w:p w14:paraId="621EE462" w14:textId="77777777" w:rsidR="00A1620F" w:rsidRPr="00A1620F" w:rsidRDefault="00A1620F" w:rsidP="00A1620F">
      <w:pPr>
        <w:adjustRightInd w:val="0"/>
        <w:spacing w:after="0" w:line="240" w:lineRule="auto"/>
        <w:jc w:val="both"/>
        <w:rPr>
          <w:rFonts w:ascii="Cambria" w:hAnsi="Cambria" w:cs="Tahoma"/>
          <w:lang w:val="ru-RU"/>
        </w:rPr>
      </w:pPr>
    </w:p>
    <w:p w14:paraId="562C7B56" w14:textId="0C36E7D3" w:rsidR="00A1620F" w:rsidRPr="00A1620F" w:rsidRDefault="00A1620F" w:rsidP="00A1620F">
      <w:pPr>
        <w:adjustRightInd w:val="0"/>
        <w:spacing w:after="0" w:line="240" w:lineRule="auto"/>
        <w:jc w:val="both"/>
        <w:rPr>
          <w:rFonts w:ascii="Cambria" w:hAnsi="Cambria" w:cs="Tahoma"/>
          <w:lang w:val="ru-RU"/>
        </w:rPr>
      </w:pPr>
      <w:r w:rsidRPr="00A1620F">
        <w:rPr>
          <w:rFonts w:ascii="Cambria" w:hAnsi="Cambria" w:cs="Tahoma"/>
          <w:lang w:val="ru-RU"/>
        </w:rPr>
        <w:lastRenderedPageBreak/>
        <w:t xml:space="preserve">Размещайте питомники рядом с плантациями или рядом с населенными пунктами, </w:t>
      </w:r>
      <w:r w:rsidR="00C8305B">
        <w:rPr>
          <w:rFonts w:ascii="Cambria" w:hAnsi="Cambria" w:cs="Tahoma"/>
          <w:lang w:val="ru-RU"/>
        </w:rPr>
        <w:t xml:space="preserve">с наличием </w:t>
      </w:r>
      <w:r w:rsidRPr="00A1620F">
        <w:rPr>
          <w:rFonts w:ascii="Cambria" w:hAnsi="Cambria" w:cs="Tahoma"/>
          <w:lang w:val="ru-RU"/>
        </w:rPr>
        <w:t xml:space="preserve">дорог, чтобы сократить расходы на транспортировку саженцев до полевых участков и расходы на проживание работников питомников. Более того, административные и оперативные </w:t>
      </w:r>
      <w:r w:rsidR="00C8305B">
        <w:rPr>
          <w:rFonts w:ascii="Cambria" w:hAnsi="Cambria" w:cs="Tahoma"/>
          <w:lang w:val="ru-RU"/>
        </w:rPr>
        <w:t>направления</w:t>
      </w:r>
      <w:r w:rsidRPr="00A1620F">
        <w:rPr>
          <w:rFonts w:ascii="Cambria" w:hAnsi="Cambria" w:cs="Tahoma"/>
          <w:lang w:val="ru-RU"/>
        </w:rPr>
        <w:t xml:space="preserve"> в </w:t>
      </w:r>
      <w:r w:rsidR="00C8305B">
        <w:rPr>
          <w:rFonts w:ascii="Cambria" w:hAnsi="Cambria" w:cs="Tahoma"/>
          <w:lang w:val="ru-RU"/>
        </w:rPr>
        <w:t>питомнике</w:t>
      </w:r>
      <w:r w:rsidRPr="00A1620F">
        <w:rPr>
          <w:rFonts w:ascii="Cambria" w:hAnsi="Cambria" w:cs="Tahoma"/>
          <w:lang w:val="ru-RU"/>
        </w:rPr>
        <w:t xml:space="preserve"> требуют </w:t>
      </w:r>
      <w:r w:rsidR="00C8305B">
        <w:rPr>
          <w:rFonts w:ascii="Cambria" w:hAnsi="Cambria" w:cs="Tahoma"/>
          <w:lang w:val="ru-RU"/>
        </w:rPr>
        <w:t>вложений</w:t>
      </w:r>
      <w:r w:rsidRPr="00A1620F">
        <w:rPr>
          <w:rFonts w:ascii="Cambria" w:hAnsi="Cambria" w:cs="Tahoma"/>
          <w:lang w:val="ru-RU"/>
        </w:rPr>
        <w:t>, таких как материалы, оборудование, инструменты и продукты питания. В дополнение к этому, тщательно выбирайте место для питомника, чтобы избежать повреждения ветром и затопления (</w:t>
      </w:r>
      <w:r w:rsidRPr="00A1620F">
        <w:rPr>
          <w:rFonts w:ascii="Cambria" w:hAnsi="Cambria" w:cs="Tahoma"/>
          <w:lang w:val="en-GB"/>
        </w:rPr>
        <w:t>Hall</w:t>
      </w:r>
      <w:r w:rsidRPr="00A1620F">
        <w:rPr>
          <w:rFonts w:ascii="Cambria" w:hAnsi="Cambria" w:cs="Tahoma"/>
          <w:lang w:val="ru-RU"/>
        </w:rPr>
        <w:t xml:space="preserve">, 2003). Следовательно, выбор площадки будет наиболее важным </w:t>
      </w:r>
      <w:r w:rsidR="00C8305B">
        <w:rPr>
          <w:rFonts w:ascii="Cambria" w:hAnsi="Cambria" w:cs="Tahoma"/>
          <w:lang w:val="ru-RU"/>
        </w:rPr>
        <w:t>решением</w:t>
      </w:r>
      <w:r w:rsidRPr="00A1620F">
        <w:rPr>
          <w:rFonts w:ascii="Cambria" w:hAnsi="Cambria" w:cs="Tahoma"/>
          <w:lang w:val="ru-RU"/>
        </w:rPr>
        <w:t xml:space="preserve"> при техническом планировании.</w:t>
      </w:r>
    </w:p>
    <w:p w14:paraId="03847620" w14:textId="77777777" w:rsidR="00A1620F" w:rsidRPr="00A1620F" w:rsidRDefault="00A1620F" w:rsidP="00A1620F">
      <w:pPr>
        <w:adjustRightInd w:val="0"/>
        <w:spacing w:after="0" w:line="240" w:lineRule="auto"/>
        <w:jc w:val="both"/>
        <w:rPr>
          <w:rFonts w:ascii="Cambria" w:hAnsi="Cambria" w:cs="Tahoma"/>
          <w:lang w:val="ru-RU"/>
        </w:rPr>
      </w:pPr>
    </w:p>
    <w:p w14:paraId="0BB461F9" w14:textId="77777777" w:rsidR="00A1620F" w:rsidRPr="00C8305B" w:rsidRDefault="00A1620F" w:rsidP="00A1620F">
      <w:pPr>
        <w:adjustRightInd w:val="0"/>
        <w:spacing w:after="0" w:line="240" w:lineRule="auto"/>
        <w:jc w:val="both"/>
        <w:rPr>
          <w:rFonts w:ascii="Cambria" w:hAnsi="Cambria" w:cs="Tahoma"/>
          <w:b/>
          <w:bCs/>
          <w:lang w:val="ru-RU"/>
        </w:rPr>
      </w:pPr>
      <w:r w:rsidRPr="00C8305B">
        <w:rPr>
          <w:rFonts w:ascii="Cambria" w:hAnsi="Cambria" w:cs="Tahoma"/>
          <w:b/>
          <w:bCs/>
          <w:lang w:val="ru-RU"/>
        </w:rPr>
        <w:t>Доступность места и размер</w:t>
      </w:r>
    </w:p>
    <w:p w14:paraId="221F57B7" w14:textId="77777777" w:rsidR="00A1620F" w:rsidRPr="00C8305B" w:rsidRDefault="00A1620F" w:rsidP="00A1620F">
      <w:pPr>
        <w:adjustRightInd w:val="0"/>
        <w:spacing w:after="0" w:line="240" w:lineRule="auto"/>
        <w:jc w:val="both"/>
        <w:rPr>
          <w:rFonts w:ascii="Cambria" w:hAnsi="Cambria" w:cs="Tahoma"/>
          <w:b/>
          <w:bCs/>
          <w:lang w:val="ru-RU"/>
        </w:rPr>
      </w:pPr>
    </w:p>
    <w:p w14:paraId="2774BB2F" w14:textId="0189275A" w:rsidR="00A1620F" w:rsidRPr="00A1620F" w:rsidRDefault="00A1620F" w:rsidP="00A1620F">
      <w:pPr>
        <w:adjustRightInd w:val="0"/>
        <w:spacing w:after="0" w:line="240" w:lineRule="auto"/>
        <w:jc w:val="both"/>
        <w:rPr>
          <w:rFonts w:ascii="Cambria" w:hAnsi="Cambria" w:cs="Tahoma"/>
          <w:lang w:val="ru-RU"/>
        </w:rPr>
      </w:pPr>
      <w:r w:rsidRPr="00A1620F">
        <w:rPr>
          <w:rFonts w:ascii="Cambria" w:hAnsi="Cambria" w:cs="Tahoma"/>
          <w:lang w:val="ru-RU"/>
        </w:rPr>
        <w:t xml:space="preserve">Основными факторами, влияющими на доступность места и размер, являются количество выращиваемых саженцев, типы производства (производство из семян, прививок, черенков с голыми корнями или выращивание в грядках и контейнерах, включая диаметр контейнеров) и доступность воды. В дополнение к этому, запланируйте участок питомника с дополнительным пространством для помещений, складских площадей, материалов, </w:t>
      </w:r>
      <w:r w:rsidR="00C8305B">
        <w:rPr>
          <w:rFonts w:ascii="Cambria" w:hAnsi="Cambria" w:cs="Tahoma"/>
          <w:lang w:val="ru-RU"/>
        </w:rPr>
        <w:t>удобрения</w:t>
      </w:r>
      <w:r w:rsidRPr="00A1620F">
        <w:rPr>
          <w:rFonts w:ascii="Cambria" w:hAnsi="Cambria" w:cs="Tahoma"/>
          <w:lang w:val="ru-RU"/>
        </w:rPr>
        <w:t xml:space="preserve"> (Дар, 2016). Как правило, производственные площади для рассады (грядки, теплица, грядки для </w:t>
      </w:r>
      <w:r w:rsidR="00C8305B">
        <w:rPr>
          <w:rFonts w:ascii="Cambria" w:hAnsi="Cambria" w:cs="Tahoma"/>
          <w:lang w:val="ru-RU"/>
        </w:rPr>
        <w:t>смены</w:t>
      </w:r>
      <w:r w:rsidRPr="00A1620F">
        <w:rPr>
          <w:rFonts w:ascii="Cambria" w:hAnsi="Cambria" w:cs="Tahoma"/>
          <w:lang w:val="ru-RU"/>
        </w:rPr>
        <w:t>, участки для материалов) и помещения (офисы, здания, автостоянка) являются двумя основными секциями питомника. Доля этих двух секций может быть изменена в зависимости от производственных мощностей и спроса.</w:t>
      </w:r>
    </w:p>
    <w:p w14:paraId="443DBA4A" w14:textId="77777777" w:rsidR="00A1620F" w:rsidRPr="00A1620F" w:rsidRDefault="00A1620F" w:rsidP="00A1620F">
      <w:pPr>
        <w:adjustRightInd w:val="0"/>
        <w:spacing w:after="0" w:line="240" w:lineRule="auto"/>
        <w:jc w:val="both"/>
        <w:rPr>
          <w:rFonts w:ascii="Cambria" w:hAnsi="Cambria" w:cs="Tahoma"/>
          <w:lang w:val="ru-RU"/>
        </w:rPr>
      </w:pPr>
    </w:p>
    <w:p w14:paraId="0F2075EA" w14:textId="77777777" w:rsidR="00A1620F" w:rsidRPr="00A1620F" w:rsidRDefault="00A1620F" w:rsidP="00A1620F">
      <w:pPr>
        <w:adjustRightInd w:val="0"/>
        <w:spacing w:after="0" w:line="240" w:lineRule="auto"/>
        <w:jc w:val="both"/>
        <w:rPr>
          <w:rFonts w:ascii="Cambria" w:hAnsi="Cambria" w:cs="Tahoma"/>
          <w:lang w:val="ru-RU"/>
        </w:rPr>
      </w:pPr>
    </w:p>
    <w:p w14:paraId="6B583AFE" w14:textId="77777777" w:rsidR="00A1620F" w:rsidRPr="00C8305B" w:rsidRDefault="00A1620F" w:rsidP="00A1620F">
      <w:pPr>
        <w:adjustRightInd w:val="0"/>
        <w:spacing w:after="0" w:line="240" w:lineRule="auto"/>
        <w:jc w:val="both"/>
        <w:rPr>
          <w:rFonts w:ascii="Cambria" w:hAnsi="Cambria" w:cs="Tahoma"/>
          <w:b/>
          <w:bCs/>
          <w:lang w:val="ru-RU"/>
        </w:rPr>
      </w:pPr>
      <w:r w:rsidRPr="00C8305B">
        <w:rPr>
          <w:rFonts w:ascii="Cambria" w:hAnsi="Cambria" w:cs="Tahoma"/>
          <w:b/>
          <w:bCs/>
          <w:lang w:val="ru-RU"/>
        </w:rPr>
        <w:t>Климат</w:t>
      </w:r>
    </w:p>
    <w:p w14:paraId="32DC09D3" w14:textId="77777777" w:rsidR="00A1620F" w:rsidRPr="00A1620F" w:rsidRDefault="00A1620F" w:rsidP="00A1620F">
      <w:pPr>
        <w:adjustRightInd w:val="0"/>
        <w:spacing w:after="0" w:line="240" w:lineRule="auto"/>
        <w:jc w:val="both"/>
        <w:rPr>
          <w:rFonts w:ascii="Cambria" w:hAnsi="Cambria" w:cs="Tahoma"/>
          <w:lang w:val="ru-RU"/>
        </w:rPr>
      </w:pPr>
    </w:p>
    <w:p w14:paraId="3E71BEB1" w14:textId="0F4DC53F" w:rsidR="00A1620F" w:rsidRPr="00A1620F" w:rsidRDefault="00A1620F" w:rsidP="00A1620F">
      <w:pPr>
        <w:adjustRightInd w:val="0"/>
        <w:spacing w:after="0" w:line="240" w:lineRule="auto"/>
        <w:jc w:val="both"/>
        <w:rPr>
          <w:rFonts w:ascii="Cambria" w:hAnsi="Cambria" w:cs="Tahoma"/>
          <w:lang w:val="ru-RU"/>
        </w:rPr>
      </w:pPr>
      <w:r w:rsidRPr="00A1620F">
        <w:rPr>
          <w:rFonts w:ascii="Cambria" w:hAnsi="Cambria" w:cs="Tahoma"/>
          <w:lang w:val="ru-RU"/>
        </w:rPr>
        <w:t xml:space="preserve">В питомниках должны быть хорошие климатические и экологические условия для выращивания рассады. </w:t>
      </w:r>
      <w:r w:rsidR="00C8305B">
        <w:rPr>
          <w:rFonts w:ascii="Cambria" w:hAnsi="Cambria" w:cs="Tahoma"/>
          <w:lang w:val="ru-RU"/>
        </w:rPr>
        <w:t>У</w:t>
      </w:r>
      <w:r w:rsidRPr="00A1620F">
        <w:rPr>
          <w:rFonts w:ascii="Cambria" w:hAnsi="Cambria" w:cs="Tahoma"/>
          <w:lang w:val="ru-RU"/>
        </w:rPr>
        <w:t>частки не должны быть слишком влажными или слишком сухими. Метеорологические данные об осадках и температуре предоставляют достаточно данны</w:t>
      </w:r>
      <w:r w:rsidR="00912E03">
        <w:rPr>
          <w:rFonts w:ascii="Cambria" w:hAnsi="Cambria" w:cs="Tahoma"/>
          <w:lang w:val="ru-RU"/>
        </w:rPr>
        <w:t xml:space="preserve">е </w:t>
      </w:r>
      <w:r w:rsidR="00040A53">
        <w:rPr>
          <w:rFonts w:ascii="Cambria" w:hAnsi="Cambria" w:cs="Tahoma"/>
          <w:lang w:val="ru-RU"/>
        </w:rPr>
        <w:t>для</w:t>
      </w:r>
      <w:r w:rsidR="00040A53" w:rsidRPr="00A1620F">
        <w:rPr>
          <w:rFonts w:ascii="Cambria" w:hAnsi="Cambria" w:cs="Tahoma"/>
          <w:lang w:val="ru-RU"/>
        </w:rPr>
        <w:t xml:space="preserve"> предполагаемых участков</w:t>
      </w:r>
      <w:r w:rsidRPr="00A1620F">
        <w:rPr>
          <w:rFonts w:ascii="Cambria" w:hAnsi="Cambria" w:cs="Tahoma"/>
          <w:lang w:val="ru-RU"/>
        </w:rPr>
        <w:t xml:space="preserve"> </w:t>
      </w:r>
      <w:r w:rsidR="00912E03">
        <w:rPr>
          <w:rFonts w:ascii="Cambria" w:hAnsi="Cambria" w:cs="Tahoma"/>
          <w:lang w:val="ru-RU"/>
        </w:rPr>
        <w:t>для выращивания сеянцев</w:t>
      </w:r>
      <w:r w:rsidRPr="00A1620F">
        <w:rPr>
          <w:rFonts w:ascii="Cambria" w:hAnsi="Cambria" w:cs="Tahoma"/>
          <w:lang w:val="ru-RU"/>
        </w:rPr>
        <w:t>, чтобы проверить наличие осадков и температуры (</w:t>
      </w:r>
      <w:r w:rsidRPr="00A1620F">
        <w:rPr>
          <w:rFonts w:ascii="Cambria" w:hAnsi="Cambria" w:cs="Tahoma"/>
          <w:lang w:val="en-GB"/>
        </w:rPr>
        <w:t>Liegel</w:t>
      </w:r>
      <w:r w:rsidRPr="00A1620F">
        <w:rPr>
          <w:rFonts w:ascii="Cambria" w:hAnsi="Cambria" w:cs="Tahoma"/>
          <w:lang w:val="ru-RU"/>
        </w:rPr>
        <w:t xml:space="preserve"> </w:t>
      </w:r>
      <w:r w:rsidRPr="00A1620F">
        <w:rPr>
          <w:rFonts w:ascii="Cambria" w:hAnsi="Cambria" w:cs="Tahoma"/>
          <w:lang w:val="en-GB"/>
        </w:rPr>
        <w:t>and</w:t>
      </w:r>
      <w:r w:rsidRPr="00A1620F">
        <w:rPr>
          <w:rFonts w:ascii="Cambria" w:hAnsi="Cambria" w:cs="Tahoma"/>
          <w:lang w:val="ru-RU"/>
        </w:rPr>
        <w:t xml:space="preserve"> </w:t>
      </w:r>
      <w:r w:rsidRPr="00A1620F">
        <w:rPr>
          <w:rFonts w:ascii="Cambria" w:hAnsi="Cambria" w:cs="Tahoma"/>
          <w:lang w:val="en-GB"/>
        </w:rPr>
        <w:t>Venator</w:t>
      </w:r>
      <w:r w:rsidRPr="00A1620F">
        <w:rPr>
          <w:rFonts w:ascii="Cambria" w:hAnsi="Cambria" w:cs="Tahoma"/>
          <w:lang w:val="ru-RU"/>
        </w:rPr>
        <w:t>, 1987).</w:t>
      </w:r>
    </w:p>
    <w:p w14:paraId="2CAD5A61" w14:textId="77777777" w:rsidR="00A1620F" w:rsidRPr="00A1620F" w:rsidRDefault="00A1620F" w:rsidP="00A1620F">
      <w:pPr>
        <w:adjustRightInd w:val="0"/>
        <w:spacing w:after="0" w:line="240" w:lineRule="auto"/>
        <w:jc w:val="both"/>
        <w:rPr>
          <w:rFonts w:ascii="Cambria" w:hAnsi="Cambria" w:cs="Tahoma"/>
          <w:lang w:val="ru-RU"/>
        </w:rPr>
      </w:pPr>
    </w:p>
    <w:p w14:paraId="1170F90F" w14:textId="77777777" w:rsidR="00A1620F" w:rsidRPr="00912E03" w:rsidRDefault="00A1620F" w:rsidP="00A1620F">
      <w:pPr>
        <w:adjustRightInd w:val="0"/>
        <w:spacing w:after="0" w:line="240" w:lineRule="auto"/>
        <w:jc w:val="both"/>
        <w:rPr>
          <w:rFonts w:ascii="Cambria" w:hAnsi="Cambria" w:cs="Tahoma"/>
          <w:b/>
          <w:bCs/>
          <w:lang w:val="ru-RU"/>
        </w:rPr>
      </w:pPr>
      <w:r w:rsidRPr="00912E03">
        <w:rPr>
          <w:rFonts w:ascii="Cambria" w:hAnsi="Cambria" w:cs="Tahoma"/>
          <w:b/>
          <w:bCs/>
          <w:lang w:val="ru-RU"/>
        </w:rPr>
        <w:t>Почва</w:t>
      </w:r>
    </w:p>
    <w:p w14:paraId="360F624E" w14:textId="77777777" w:rsidR="00A1620F" w:rsidRPr="00A1620F" w:rsidRDefault="00A1620F" w:rsidP="00A1620F">
      <w:pPr>
        <w:adjustRightInd w:val="0"/>
        <w:spacing w:after="0" w:line="240" w:lineRule="auto"/>
        <w:jc w:val="both"/>
        <w:rPr>
          <w:rFonts w:ascii="Cambria" w:hAnsi="Cambria" w:cs="Tahoma"/>
          <w:lang w:val="ru-RU"/>
        </w:rPr>
      </w:pPr>
    </w:p>
    <w:p w14:paraId="5316B51F" w14:textId="3903E74A" w:rsidR="00990899" w:rsidRPr="00A1620F" w:rsidRDefault="00A1620F" w:rsidP="00A1620F">
      <w:pPr>
        <w:adjustRightInd w:val="0"/>
        <w:spacing w:after="0" w:line="240" w:lineRule="auto"/>
        <w:jc w:val="both"/>
        <w:rPr>
          <w:rFonts w:ascii="Cambria" w:hAnsi="Cambria" w:cs="Tahoma"/>
          <w:lang w:val="ru-RU"/>
        </w:rPr>
      </w:pPr>
      <w:r w:rsidRPr="00A1620F">
        <w:rPr>
          <w:rFonts w:ascii="Cambria" w:hAnsi="Cambria" w:cs="Tahoma"/>
          <w:lang w:val="ru-RU"/>
        </w:rPr>
        <w:t xml:space="preserve">В питомнике должна быть </w:t>
      </w:r>
      <w:r w:rsidR="00040A53" w:rsidRPr="00A1620F">
        <w:rPr>
          <w:rFonts w:ascii="Cambria" w:hAnsi="Cambria" w:cs="Tahoma"/>
          <w:lang w:val="ru-RU"/>
        </w:rPr>
        <w:t>подходящая почва,</w:t>
      </w:r>
      <w:r w:rsidRPr="00A1620F">
        <w:rPr>
          <w:rFonts w:ascii="Cambria" w:hAnsi="Cambria" w:cs="Tahoma"/>
          <w:lang w:val="ru-RU"/>
        </w:rPr>
        <w:t xml:space="preserve"> </w:t>
      </w:r>
      <w:r w:rsidR="00912E03">
        <w:rPr>
          <w:rFonts w:ascii="Cambria" w:hAnsi="Cambria" w:cs="Tahoma"/>
          <w:lang w:val="ru-RU"/>
        </w:rPr>
        <w:t>соответствующая</w:t>
      </w:r>
      <w:r w:rsidRPr="00A1620F">
        <w:rPr>
          <w:rFonts w:ascii="Cambria" w:hAnsi="Cambria" w:cs="Tahoma"/>
          <w:lang w:val="ru-RU"/>
        </w:rPr>
        <w:t xml:space="preserve"> посадочн</w:t>
      </w:r>
      <w:r w:rsidR="00912E03">
        <w:rPr>
          <w:rFonts w:ascii="Cambria" w:hAnsi="Cambria" w:cs="Tahoma"/>
          <w:lang w:val="ru-RU"/>
        </w:rPr>
        <w:t>ому</w:t>
      </w:r>
      <w:r w:rsidRPr="00A1620F">
        <w:rPr>
          <w:rFonts w:ascii="Cambria" w:hAnsi="Cambria" w:cs="Tahoma"/>
          <w:lang w:val="ru-RU"/>
        </w:rPr>
        <w:t xml:space="preserve"> материал</w:t>
      </w:r>
      <w:r w:rsidR="00912E03">
        <w:rPr>
          <w:rFonts w:ascii="Cambria" w:hAnsi="Cambria" w:cs="Tahoma"/>
          <w:lang w:val="ru-RU"/>
        </w:rPr>
        <w:t>у</w:t>
      </w:r>
      <w:r w:rsidRPr="00A1620F">
        <w:rPr>
          <w:rFonts w:ascii="Cambria" w:hAnsi="Cambria" w:cs="Tahoma"/>
          <w:lang w:val="ru-RU"/>
        </w:rPr>
        <w:t xml:space="preserve">, например, песок для выращивания </w:t>
      </w:r>
      <w:r w:rsidR="00912E03">
        <w:rPr>
          <w:rFonts w:ascii="Cambria" w:hAnsi="Cambria" w:cs="Tahoma"/>
          <w:lang w:val="ru-RU"/>
        </w:rPr>
        <w:t>сеянцев</w:t>
      </w:r>
      <w:r w:rsidRPr="00A1620F">
        <w:rPr>
          <w:rFonts w:ascii="Cambria" w:hAnsi="Cambria" w:cs="Tahoma"/>
          <w:lang w:val="ru-RU"/>
        </w:rPr>
        <w:t xml:space="preserve">. Размер частиц, содержание органических веществ, содержание питательных веществ, пористость почвы, содержание влаги и </w:t>
      </w:r>
      <w:r w:rsidRPr="00A1620F">
        <w:rPr>
          <w:rFonts w:ascii="Cambria" w:hAnsi="Cambria" w:cs="Tahoma"/>
          <w:lang w:val="en-GB"/>
        </w:rPr>
        <w:t>pH</w:t>
      </w:r>
      <w:r w:rsidRPr="00A1620F">
        <w:rPr>
          <w:rFonts w:ascii="Cambria" w:hAnsi="Cambria" w:cs="Tahoma"/>
          <w:lang w:val="ru-RU"/>
        </w:rPr>
        <w:t xml:space="preserve"> </w:t>
      </w:r>
      <w:r w:rsidR="00040A53" w:rsidRPr="00A1620F">
        <w:rPr>
          <w:rFonts w:ascii="Cambria" w:hAnsi="Cambria" w:cs="Tahoma"/>
          <w:lang w:val="ru-RU"/>
        </w:rPr>
        <w:t>— это</w:t>
      </w:r>
      <w:r w:rsidRPr="00A1620F">
        <w:rPr>
          <w:rFonts w:ascii="Cambria" w:hAnsi="Cambria" w:cs="Tahoma"/>
          <w:lang w:val="ru-RU"/>
        </w:rPr>
        <w:t xml:space="preserve"> основные свойства почвы, которые дают информацию о состоянии и составе почвы и влияют на качество посадочного материала. Каждое свойство взаимосвязано и влияет на рост растений (</w:t>
      </w:r>
      <w:r w:rsidRPr="00A1620F">
        <w:rPr>
          <w:rFonts w:ascii="Cambria" w:hAnsi="Cambria" w:cs="Tahoma"/>
          <w:lang w:val="en-GB"/>
        </w:rPr>
        <w:t>Hall</w:t>
      </w:r>
      <w:r w:rsidRPr="00A1620F">
        <w:rPr>
          <w:rFonts w:ascii="Cambria" w:hAnsi="Cambria" w:cs="Tahoma"/>
          <w:lang w:val="ru-RU"/>
        </w:rPr>
        <w:t xml:space="preserve">, 2003; </w:t>
      </w:r>
      <w:r w:rsidRPr="00A1620F">
        <w:rPr>
          <w:rFonts w:ascii="Cambria" w:hAnsi="Cambria" w:cs="Tahoma"/>
          <w:lang w:val="en-GB"/>
        </w:rPr>
        <w:t>Dar</w:t>
      </w:r>
      <w:r w:rsidRPr="00A1620F">
        <w:rPr>
          <w:rFonts w:ascii="Cambria" w:hAnsi="Cambria" w:cs="Tahoma"/>
          <w:lang w:val="ru-RU"/>
        </w:rPr>
        <w:t xml:space="preserve">, 2016). Участок питомника должен обеспечивать достаточное количество почвы хорошего качества для подготовки контейнерной смеси и грядок. В противном случае </w:t>
      </w:r>
      <w:r w:rsidR="00912E03">
        <w:rPr>
          <w:rFonts w:ascii="Cambria" w:hAnsi="Cambria" w:cs="Tahoma"/>
          <w:lang w:val="ru-RU"/>
        </w:rPr>
        <w:t>необходимо поддержание</w:t>
      </w:r>
      <w:r w:rsidRPr="00A1620F">
        <w:rPr>
          <w:rFonts w:ascii="Cambria" w:hAnsi="Cambria" w:cs="Tahoma"/>
          <w:lang w:val="ru-RU"/>
        </w:rPr>
        <w:t xml:space="preserve"> производств</w:t>
      </w:r>
      <w:r w:rsidR="00912E03">
        <w:rPr>
          <w:rFonts w:ascii="Cambria" w:hAnsi="Cambria" w:cs="Tahoma"/>
          <w:lang w:val="ru-RU"/>
        </w:rPr>
        <w:t>а</w:t>
      </w:r>
      <w:r w:rsidRPr="00A1620F">
        <w:rPr>
          <w:rFonts w:ascii="Cambria" w:hAnsi="Cambria" w:cs="Tahoma"/>
          <w:lang w:val="ru-RU"/>
        </w:rPr>
        <w:t xml:space="preserve"> сельскохозяйственных культур с помощью навоза крупного рогатого скота, сидератов, компоста или лесной почвы, чтобы улучшить содержание и структуру питательных веществ. Контейнерная смесь может содержать некоторое количество песка, если почва слишком тяжелая. В дополнение к органической почве для улучшения содержания питательных веществ и почв</w:t>
      </w:r>
      <w:r w:rsidR="00912E03">
        <w:rPr>
          <w:rFonts w:ascii="Cambria" w:hAnsi="Cambria" w:cs="Tahoma"/>
          <w:lang w:val="ru-RU"/>
        </w:rPr>
        <w:t>ы</w:t>
      </w:r>
      <w:r w:rsidRPr="00A1620F">
        <w:rPr>
          <w:rFonts w:ascii="Cambria" w:hAnsi="Cambria" w:cs="Tahoma"/>
          <w:lang w:val="ru-RU"/>
        </w:rPr>
        <w:t xml:space="preserve"> для местных питомников используйте глинистую почву для физической структуры </w:t>
      </w:r>
      <w:r w:rsidR="00912E03">
        <w:rPr>
          <w:rFonts w:ascii="Cambria" w:hAnsi="Cambria" w:cs="Tahoma"/>
          <w:lang w:val="ru-RU"/>
        </w:rPr>
        <w:t>и</w:t>
      </w:r>
      <w:r w:rsidRPr="00A1620F">
        <w:rPr>
          <w:rFonts w:ascii="Cambria" w:hAnsi="Cambria" w:cs="Tahoma"/>
          <w:lang w:val="ru-RU"/>
        </w:rPr>
        <w:t xml:space="preserve"> инфильтрации воды (</w:t>
      </w:r>
      <w:r w:rsidRPr="00A1620F">
        <w:rPr>
          <w:rFonts w:ascii="Cambria" w:hAnsi="Cambria" w:cs="Tahoma"/>
          <w:lang w:val="en-GB"/>
        </w:rPr>
        <w:t>Dar</w:t>
      </w:r>
      <w:r w:rsidRPr="00A1620F">
        <w:rPr>
          <w:rFonts w:ascii="Cambria" w:hAnsi="Cambria" w:cs="Tahoma"/>
          <w:lang w:val="ru-RU"/>
        </w:rPr>
        <w:t xml:space="preserve">, 2016). Минимальная глубина заделки почвы должна составлять 120 см, а </w:t>
      </w:r>
      <w:r w:rsidRPr="00A1620F">
        <w:rPr>
          <w:rFonts w:ascii="Cambria" w:hAnsi="Cambria" w:cs="Tahoma"/>
          <w:lang w:val="en-GB"/>
        </w:rPr>
        <w:t>PH</w:t>
      </w:r>
      <w:r w:rsidRPr="00A1620F">
        <w:rPr>
          <w:rFonts w:ascii="Cambria" w:hAnsi="Cambria" w:cs="Tahoma"/>
          <w:lang w:val="ru-RU"/>
        </w:rPr>
        <w:t xml:space="preserve"> для большинства древесных пород в питомниках должна составлять от 5 до 6.</w:t>
      </w:r>
    </w:p>
    <w:p w14:paraId="292F4319" w14:textId="77777777" w:rsidR="00990899" w:rsidRPr="00A1620F" w:rsidRDefault="00990899" w:rsidP="00990899">
      <w:pPr>
        <w:adjustRightInd w:val="0"/>
        <w:spacing w:after="0" w:line="240" w:lineRule="auto"/>
        <w:jc w:val="both"/>
        <w:rPr>
          <w:rFonts w:ascii="Cambria" w:hAnsi="Cambria" w:cs="Tahoma"/>
          <w:lang w:val="ru-RU"/>
        </w:rPr>
      </w:pPr>
    </w:p>
    <w:p w14:paraId="5005704C" w14:textId="77777777" w:rsidR="00A1620F" w:rsidRPr="00912E03" w:rsidRDefault="00A1620F" w:rsidP="00A1620F">
      <w:pPr>
        <w:spacing w:after="0" w:line="240" w:lineRule="auto"/>
        <w:jc w:val="both"/>
        <w:rPr>
          <w:rFonts w:ascii="Cambria" w:eastAsiaTheme="majorEastAsia" w:hAnsi="Cambria" w:cstheme="majorBidi"/>
          <w:b/>
          <w:bCs/>
          <w:lang w:val="ru-RU"/>
        </w:rPr>
      </w:pPr>
      <w:r w:rsidRPr="00912E03">
        <w:rPr>
          <w:rFonts w:ascii="Cambria" w:eastAsiaTheme="majorEastAsia" w:hAnsi="Cambria" w:cstheme="majorBidi"/>
          <w:b/>
          <w:bCs/>
          <w:lang w:val="ru-RU"/>
        </w:rPr>
        <w:t>Водоснабжение для орошения и качество воды</w:t>
      </w:r>
    </w:p>
    <w:p w14:paraId="7BB1EC52"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73C40863" w14:textId="79E8506F" w:rsidR="00A1620F" w:rsidRPr="00A1620F" w:rsidRDefault="00A1620F" w:rsidP="00A1620F">
      <w:pPr>
        <w:spacing w:after="0" w:line="240" w:lineRule="auto"/>
        <w:jc w:val="both"/>
        <w:rPr>
          <w:rFonts w:ascii="Cambria" w:eastAsiaTheme="majorEastAsia" w:hAnsi="Cambria" w:cstheme="majorBidi"/>
          <w:lang w:val="ru-RU"/>
        </w:rPr>
      </w:pPr>
      <w:r w:rsidRPr="00A1620F">
        <w:rPr>
          <w:rFonts w:ascii="Cambria" w:eastAsiaTheme="majorEastAsia" w:hAnsi="Cambria" w:cstheme="majorBidi"/>
          <w:lang w:val="ru-RU"/>
        </w:rPr>
        <w:lastRenderedPageBreak/>
        <w:t xml:space="preserve">На участках питомников должно быть постоянное водоснабжение, </w:t>
      </w:r>
      <w:r w:rsidR="00912E03">
        <w:rPr>
          <w:rFonts w:ascii="Cambria" w:eastAsiaTheme="majorEastAsia" w:hAnsi="Cambria" w:cstheme="majorBidi"/>
          <w:lang w:val="ru-RU"/>
        </w:rPr>
        <w:t>например</w:t>
      </w:r>
      <w:r w:rsidRPr="00A1620F">
        <w:rPr>
          <w:rFonts w:ascii="Cambria" w:eastAsiaTheme="majorEastAsia" w:hAnsi="Cambria" w:cstheme="majorBidi"/>
          <w:lang w:val="ru-RU"/>
        </w:rPr>
        <w:t xml:space="preserve"> река, родник, пруд и колодец, водопроводная система для орошения в течение года и минимальный уклон или дренажная система. Храните запас воды минимум на три дня в соответствующих хранилищах (</w:t>
      </w:r>
      <w:r w:rsidRPr="00A1620F">
        <w:rPr>
          <w:rFonts w:ascii="Cambria" w:eastAsiaTheme="majorEastAsia" w:hAnsi="Cambria" w:cstheme="majorBidi"/>
          <w:lang w:val="en-GB"/>
        </w:rPr>
        <w:t>Hall</w:t>
      </w:r>
      <w:r w:rsidRPr="00A1620F">
        <w:rPr>
          <w:rFonts w:ascii="Cambria" w:eastAsiaTheme="majorEastAsia" w:hAnsi="Cambria" w:cstheme="majorBidi"/>
          <w:lang w:val="ru-RU"/>
        </w:rPr>
        <w:t xml:space="preserve">, 2003). Качество воды - еще один важный аспект технического планирования. Значение </w:t>
      </w:r>
      <w:r w:rsidRPr="00A1620F">
        <w:rPr>
          <w:rFonts w:ascii="Cambria" w:eastAsiaTheme="majorEastAsia" w:hAnsi="Cambria" w:cstheme="majorBidi"/>
          <w:lang w:val="en-GB"/>
        </w:rPr>
        <w:t>pH</w:t>
      </w:r>
      <w:r w:rsidRPr="00A1620F">
        <w:rPr>
          <w:rFonts w:ascii="Cambria" w:eastAsiaTheme="majorEastAsia" w:hAnsi="Cambria" w:cstheme="majorBidi"/>
          <w:lang w:val="ru-RU"/>
        </w:rPr>
        <w:t xml:space="preserve"> должно быть от 5,5 до 7.</w:t>
      </w:r>
    </w:p>
    <w:p w14:paraId="4282AEE2"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2A7BE3C1" w14:textId="77777777" w:rsidR="00A1620F" w:rsidRPr="00912E03" w:rsidRDefault="00A1620F" w:rsidP="00A1620F">
      <w:pPr>
        <w:spacing w:after="0" w:line="240" w:lineRule="auto"/>
        <w:jc w:val="both"/>
        <w:rPr>
          <w:rFonts w:ascii="Cambria" w:eastAsiaTheme="majorEastAsia" w:hAnsi="Cambria" w:cstheme="majorBidi"/>
          <w:b/>
          <w:bCs/>
          <w:lang w:val="ru-RU"/>
        </w:rPr>
      </w:pPr>
      <w:r w:rsidRPr="00912E03">
        <w:rPr>
          <w:rFonts w:ascii="Cambria" w:eastAsiaTheme="majorEastAsia" w:hAnsi="Cambria" w:cstheme="majorBidi"/>
          <w:b/>
          <w:bCs/>
          <w:lang w:val="ru-RU"/>
        </w:rPr>
        <w:t>Электричество</w:t>
      </w:r>
    </w:p>
    <w:p w14:paraId="6DDD19CF"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56340AF7" w14:textId="3BCAD8B5" w:rsidR="00A1620F" w:rsidRPr="00A1620F" w:rsidRDefault="00A1620F" w:rsidP="00A1620F">
      <w:pPr>
        <w:spacing w:after="0" w:line="240" w:lineRule="auto"/>
        <w:jc w:val="both"/>
        <w:rPr>
          <w:rFonts w:ascii="Cambria" w:eastAsiaTheme="majorEastAsia" w:hAnsi="Cambria" w:cstheme="majorBidi"/>
          <w:lang w:val="ru-RU"/>
        </w:rPr>
      </w:pPr>
      <w:r w:rsidRPr="00A1620F">
        <w:rPr>
          <w:rFonts w:ascii="Cambria" w:eastAsiaTheme="majorEastAsia" w:hAnsi="Cambria" w:cstheme="majorBidi"/>
          <w:lang w:val="ru-RU"/>
        </w:rPr>
        <w:t xml:space="preserve">Питомники должны иметь постоянное электроснабжение (электричество) для выращивания рассады и использования необходимой техники, инструментов и оборудования в течение всего года. Помимо электросети, </w:t>
      </w:r>
      <w:r w:rsidR="00912E03">
        <w:rPr>
          <w:rFonts w:ascii="Cambria" w:eastAsiaTheme="majorEastAsia" w:hAnsi="Cambria" w:cstheme="majorBidi"/>
          <w:lang w:val="ru-RU"/>
        </w:rPr>
        <w:t xml:space="preserve">в питомниках также стоит предусмотреть наличие генераторов </w:t>
      </w:r>
      <w:r w:rsidRPr="00A1620F">
        <w:rPr>
          <w:rFonts w:ascii="Cambria" w:eastAsiaTheme="majorEastAsia" w:hAnsi="Cambria" w:cstheme="majorBidi"/>
          <w:lang w:val="ru-RU"/>
        </w:rPr>
        <w:t xml:space="preserve">генераторы </w:t>
      </w:r>
      <w:r w:rsidR="00912E03">
        <w:rPr>
          <w:rFonts w:ascii="Cambria" w:eastAsiaTheme="majorEastAsia" w:hAnsi="Cambria" w:cstheme="majorBidi"/>
          <w:lang w:val="ru-RU"/>
        </w:rPr>
        <w:t>на</w:t>
      </w:r>
      <w:r w:rsidRPr="00A1620F">
        <w:rPr>
          <w:rFonts w:ascii="Cambria" w:eastAsiaTheme="majorEastAsia" w:hAnsi="Cambria" w:cstheme="majorBidi"/>
          <w:lang w:val="ru-RU"/>
        </w:rPr>
        <w:t xml:space="preserve"> случа</w:t>
      </w:r>
      <w:r w:rsidR="00912E03">
        <w:rPr>
          <w:rFonts w:ascii="Cambria" w:eastAsiaTheme="majorEastAsia" w:hAnsi="Cambria" w:cstheme="majorBidi"/>
          <w:lang w:val="ru-RU"/>
        </w:rPr>
        <w:t>й</w:t>
      </w:r>
      <w:r w:rsidRPr="00A1620F">
        <w:rPr>
          <w:rFonts w:ascii="Cambria" w:eastAsiaTheme="majorEastAsia" w:hAnsi="Cambria" w:cstheme="majorBidi"/>
          <w:lang w:val="ru-RU"/>
        </w:rPr>
        <w:t xml:space="preserve"> перебоев в электричестве.</w:t>
      </w:r>
    </w:p>
    <w:p w14:paraId="25958DCF"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756DFD23" w14:textId="77777777" w:rsidR="00A1620F" w:rsidRPr="00912E03" w:rsidRDefault="00A1620F" w:rsidP="00A1620F">
      <w:pPr>
        <w:spacing w:after="0" w:line="240" w:lineRule="auto"/>
        <w:jc w:val="both"/>
        <w:rPr>
          <w:rFonts w:ascii="Cambria" w:eastAsiaTheme="majorEastAsia" w:hAnsi="Cambria" w:cstheme="majorBidi"/>
          <w:b/>
          <w:bCs/>
          <w:lang w:val="ru-RU"/>
        </w:rPr>
      </w:pPr>
      <w:r w:rsidRPr="00912E03">
        <w:rPr>
          <w:rFonts w:ascii="Cambria" w:eastAsiaTheme="majorEastAsia" w:hAnsi="Cambria" w:cstheme="majorBidi"/>
          <w:b/>
          <w:bCs/>
          <w:lang w:val="ru-RU"/>
        </w:rPr>
        <w:t>Наличие рабочей силы</w:t>
      </w:r>
    </w:p>
    <w:p w14:paraId="179517BC"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4DBC500D" w14:textId="483FFE0D" w:rsidR="00A1620F" w:rsidRPr="00A1620F" w:rsidRDefault="00912E03" w:rsidP="00A1620F">
      <w:pPr>
        <w:spacing w:after="0" w:line="240" w:lineRule="auto"/>
        <w:jc w:val="both"/>
        <w:rPr>
          <w:rFonts w:ascii="Cambria" w:eastAsiaTheme="majorEastAsia" w:hAnsi="Cambria" w:cstheme="majorBidi"/>
          <w:lang w:val="ru-RU"/>
        </w:rPr>
      </w:pPr>
      <w:r>
        <w:rPr>
          <w:rFonts w:ascii="Cambria" w:eastAsiaTheme="majorEastAsia" w:hAnsi="Cambria" w:cstheme="majorBidi"/>
          <w:lang w:val="ru-RU"/>
        </w:rPr>
        <w:t>Организуйте</w:t>
      </w:r>
      <w:r w:rsidR="00A1620F" w:rsidRPr="00A1620F">
        <w:rPr>
          <w:rFonts w:ascii="Cambria" w:eastAsiaTheme="majorEastAsia" w:hAnsi="Cambria" w:cstheme="majorBidi"/>
          <w:lang w:val="ru-RU"/>
        </w:rPr>
        <w:t xml:space="preserve"> питомник</w:t>
      </w:r>
      <w:r>
        <w:rPr>
          <w:rFonts w:ascii="Cambria" w:eastAsiaTheme="majorEastAsia" w:hAnsi="Cambria" w:cstheme="majorBidi"/>
          <w:lang w:val="ru-RU"/>
        </w:rPr>
        <w:t xml:space="preserve"> там</w:t>
      </w:r>
      <w:r w:rsidR="00A1620F" w:rsidRPr="00A1620F">
        <w:rPr>
          <w:rFonts w:ascii="Cambria" w:eastAsiaTheme="majorEastAsia" w:hAnsi="Cambria" w:cstheme="majorBidi"/>
          <w:lang w:val="ru-RU"/>
        </w:rPr>
        <w:t xml:space="preserve">, где можно будет найти доступную рабочую силу. Для работы в питомнике требуется интенсивная рабочая сила, </w:t>
      </w:r>
      <w:r>
        <w:rPr>
          <w:rFonts w:ascii="Cambria" w:eastAsiaTheme="majorEastAsia" w:hAnsi="Cambria" w:cstheme="majorBidi"/>
          <w:lang w:val="ru-RU"/>
        </w:rPr>
        <w:t xml:space="preserve">а доступность </w:t>
      </w:r>
      <w:r w:rsidR="00A1620F" w:rsidRPr="00A1620F">
        <w:rPr>
          <w:rFonts w:ascii="Cambria" w:eastAsiaTheme="majorEastAsia" w:hAnsi="Cambria" w:cstheme="majorBidi"/>
          <w:lang w:val="ru-RU"/>
        </w:rPr>
        <w:t>питомнико</w:t>
      </w:r>
      <w:r>
        <w:rPr>
          <w:rFonts w:ascii="Cambria" w:eastAsiaTheme="majorEastAsia" w:hAnsi="Cambria" w:cstheme="majorBidi"/>
          <w:lang w:val="ru-RU"/>
        </w:rPr>
        <w:t>в</w:t>
      </w:r>
      <w:r w:rsidR="00A1620F" w:rsidRPr="00A1620F">
        <w:rPr>
          <w:rFonts w:ascii="Cambria" w:eastAsiaTheme="majorEastAsia" w:hAnsi="Cambria" w:cstheme="majorBidi"/>
          <w:lang w:val="ru-RU"/>
        </w:rPr>
        <w:t xml:space="preserve"> </w:t>
      </w:r>
      <w:r>
        <w:rPr>
          <w:rFonts w:ascii="Cambria" w:eastAsiaTheme="majorEastAsia" w:hAnsi="Cambria" w:cstheme="majorBidi"/>
          <w:lang w:val="ru-RU"/>
        </w:rPr>
        <w:t xml:space="preserve">определяет стоимость </w:t>
      </w:r>
      <w:r w:rsidR="00A1620F" w:rsidRPr="00A1620F">
        <w:rPr>
          <w:rFonts w:ascii="Cambria" w:eastAsiaTheme="majorEastAsia" w:hAnsi="Cambria" w:cstheme="majorBidi"/>
          <w:lang w:val="ru-RU"/>
        </w:rPr>
        <w:t>рабочей силы и други</w:t>
      </w:r>
      <w:r>
        <w:rPr>
          <w:rFonts w:ascii="Cambria" w:eastAsiaTheme="majorEastAsia" w:hAnsi="Cambria" w:cstheme="majorBidi"/>
          <w:lang w:val="ru-RU"/>
        </w:rPr>
        <w:t>х</w:t>
      </w:r>
      <w:r w:rsidR="00A1620F" w:rsidRPr="00A1620F">
        <w:rPr>
          <w:rFonts w:ascii="Cambria" w:eastAsiaTheme="majorEastAsia" w:hAnsi="Cambria" w:cstheme="majorBidi"/>
          <w:lang w:val="ru-RU"/>
        </w:rPr>
        <w:t xml:space="preserve"> расход</w:t>
      </w:r>
      <w:r>
        <w:rPr>
          <w:rFonts w:ascii="Cambria" w:eastAsiaTheme="majorEastAsia" w:hAnsi="Cambria" w:cstheme="majorBidi"/>
          <w:lang w:val="ru-RU"/>
        </w:rPr>
        <w:t>ов</w:t>
      </w:r>
      <w:r w:rsidR="00A1620F" w:rsidRPr="00A1620F">
        <w:rPr>
          <w:rFonts w:ascii="Cambria" w:eastAsiaTheme="majorEastAsia" w:hAnsi="Cambria" w:cstheme="majorBidi"/>
          <w:lang w:val="ru-RU"/>
        </w:rPr>
        <w:t>.</w:t>
      </w:r>
    </w:p>
    <w:p w14:paraId="4C57EADF"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63DA5948" w14:textId="77777777" w:rsidR="00A1620F" w:rsidRPr="00912E03" w:rsidRDefault="00A1620F" w:rsidP="00A1620F">
      <w:pPr>
        <w:spacing w:after="0" w:line="240" w:lineRule="auto"/>
        <w:jc w:val="both"/>
        <w:rPr>
          <w:rFonts w:ascii="Cambria" w:eastAsiaTheme="majorEastAsia" w:hAnsi="Cambria" w:cstheme="majorBidi"/>
          <w:b/>
          <w:bCs/>
          <w:lang w:val="ru-RU"/>
        </w:rPr>
      </w:pPr>
      <w:r w:rsidRPr="00912E03">
        <w:rPr>
          <w:rFonts w:ascii="Cambria" w:eastAsiaTheme="majorEastAsia" w:hAnsi="Cambria" w:cstheme="majorBidi"/>
          <w:b/>
          <w:bCs/>
          <w:lang w:val="ru-RU"/>
        </w:rPr>
        <w:t>Укрытие и ограждение</w:t>
      </w:r>
    </w:p>
    <w:p w14:paraId="4AA00B0D"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78D4E123" w14:textId="77777777" w:rsidR="00A1620F" w:rsidRPr="00A1620F" w:rsidRDefault="00A1620F" w:rsidP="00A1620F">
      <w:pPr>
        <w:spacing w:after="0" w:line="240" w:lineRule="auto"/>
        <w:jc w:val="both"/>
        <w:rPr>
          <w:rFonts w:ascii="Cambria" w:eastAsiaTheme="majorEastAsia" w:hAnsi="Cambria" w:cstheme="majorBidi"/>
          <w:lang w:val="ru-RU"/>
        </w:rPr>
      </w:pPr>
      <w:r w:rsidRPr="00A1620F">
        <w:rPr>
          <w:rFonts w:ascii="Cambria" w:eastAsiaTheme="majorEastAsia" w:hAnsi="Cambria" w:cstheme="majorBidi"/>
          <w:lang w:val="ru-RU"/>
        </w:rPr>
        <w:t>Защитите участки питомников от ветра и скота с помощью естественной растительности и искусственных конструкций.</w:t>
      </w:r>
    </w:p>
    <w:p w14:paraId="19CDFFBE"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0ED8D19A" w14:textId="7AB83928" w:rsidR="00A1620F" w:rsidRPr="00912E03" w:rsidRDefault="00A1620F" w:rsidP="00A1620F">
      <w:pPr>
        <w:spacing w:after="0" w:line="240" w:lineRule="auto"/>
        <w:jc w:val="both"/>
        <w:rPr>
          <w:rFonts w:ascii="Cambria" w:eastAsiaTheme="majorEastAsia" w:hAnsi="Cambria" w:cstheme="majorBidi"/>
          <w:b/>
          <w:bCs/>
          <w:lang w:val="ru-RU"/>
        </w:rPr>
      </w:pPr>
      <w:r w:rsidRPr="00912E03">
        <w:rPr>
          <w:rFonts w:ascii="Cambria" w:eastAsiaTheme="majorEastAsia" w:hAnsi="Cambria" w:cstheme="majorBidi"/>
          <w:b/>
          <w:bCs/>
          <w:lang w:val="ru-RU"/>
        </w:rPr>
        <w:t xml:space="preserve">Топография и </w:t>
      </w:r>
      <w:r w:rsidR="00912E03">
        <w:rPr>
          <w:rFonts w:ascii="Cambria" w:eastAsiaTheme="majorEastAsia" w:hAnsi="Cambria" w:cstheme="majorBidi"/>
          <w:b/>
          <w:bCs/>
          <w:lang w:val="ru-RU"/>
        </w:rPr>
        <w:t>расположение</w:t>
      </w:r>
    </w:p>
    <w:p w14:paraId="2EEDAF8D"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6F748D4F" w14:textId="77C7ACB8" w:rsidR="00A1620F" w:rsidRPr="00A1620F" w:rsidRDefault="00912E03" w:rsidP="00A1620F">
      <w:pPr>
        <w:spacing w:after="0" w:line="240" w:lineRule="auto"/>
        <w:jc w:val="both"/>
        <w:rPr>
          <w:rFonts w:ascii="Cambria" w:eastAsiaTheme="majorEastAsia" w:hAnsi="Cambria" w:cstheme="majorBidi"/>
          <w:lang w:val="ru-RU"/>
        </w:rPr>
      </w:pPr>
      <w:r>
        <w:rPr>
          <w:rFonts w:ascii="Cambria" w:eastAsiaTheme="majorEastAsia" w:hAnsi="Cambria" w:cstheme="majorBidi"/>
          <w:lang w:val="ru-RU"/>
        </w:rPr>
        <w:t>Рельеф питомника</w:t>
      </w:r>
      <w:r w:rsidR="00A1620F" w:rsidRPr="00A1620F">
        <w:rPr>
          <w:rFonts w:ascii="Cambria" w:eastAsiaTheme="majorEastAsia" w:hAnsi="Cambria" w:cstheme="majorBidi"/>
          <w:lang w:val="ru-RU"/>
        </w:rPr>
        <w:t xml:space="preserve"> долж</w:t>
      </w:r>
      <w:r>
        <w:rPr>
          <w:rFonts w:ascii="Cambria" w:eastAsiaTheme="majorEastAsia" w:hAnsi="Cambria" w:cstheme="majorBidi"/>
          <w:lang w:val="ru-RU"/>
        </w:rPr>
        <w:t>ен</w:t>
      </w:r>
      <w:r w:rsidR="00A1620F" w:rsidRPr="00A1620F">
        <w:rPr>
          <w:rFonts w:ascii="Cambria" w:eastAsiaTheme="majorEastAsia" w:hAnsi="Cambria" w:cstheme="majorBidi"/>
          <w:lang w:val="ru-RU"/>
        </w:rPr>
        <w:t xml:space="preserve"> быть плоскими, защищенным и иметь небольшой уклон для дренажа. Поддержите территорию питомника дренажной системой в соответствии с требованиями участка (</w:t>
      </w:r>
      <w:r w:rsidR="00A1620F" w:rsidRPr="00A1620F">
        <w:rPr>
          <w:rFonts w:ascii="Cambria" w:eastAsiaTheme="majorEastAsia" w:hAnsi="Cambria" w:cstheme="majorBidi"/>
          <w:lang w:val="en-GB"/>
        </w:rPr>
        <w:t>Hall</w:t>
      </w:r>
      <w:r w:rsidR="00A1620F" w:rsidRPr="00A1620F">
        <w:rPr>
          <w:rFonts w:ascii="Cambria" w:eastAsiaTheme="majorEastAsia" w:hAnsi="Cambria" w:cstheme="majorBidi"/>
          <w:lang w:val="ru-RU"/>
        </w:rPr>
        <w:t xml:space="preserve">, 2003). </w:t>
      </w:r>
      <w:r>
        <w:rPr>
          <w:rFonts w:ascii="Cambria" w:eastAsiaTheme="majorEastAsia" w:hAnsi="Cambria" w:cstheme="majorBidi"/>
          <w:lang w:val="ru-RU"/>
        </w:rPr>
        <w:t>расположение</w:t>
      </w:r>
      <w:r w:rsidR="00A1620F" w:rsidRPr="00A1620F">
        <w:rPr>
          <w:rFonts w:ascii="Cambria" w:eastAsiaTheme="majorEastAsia" w:hAnsi="Cambria" w:cstheme="majorBidi"/>
          <w:lang w:val="ru-RU"/>
        </w:rPr>
        <w:t xml:space="preserve"> - еще один важный аспект технического планирования. Например, солнечный свет во второй половине дня может вызвать повреждение рассады на юге в летнее время.</w:t>
      </w:r>
    </w:p>
    <w:p w14:paraId="655E0EC7"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6469C487" w14:textId="77777777" w:rsidR="00A1620F" w:rsidRPr="00912E03" w:rsidRDefault="00A1620F" w:rsidP="00A1620F">
      <w:pPr>
        <w:spacing w:after="0" w:line="240" w:lineRule="auto"/>
        <w:jc w:val="both"/>
        <w:rPr>
          <w:rFonts w:ascii="Cambria" w:eastAsiaTheme="majorEastAsia" w:hAnsi="Cambria" w:cstheme="majorBidi"/>
          <w:b/>
          <w:bCs/>
          <w:lang w:val="ru-RU"/>
        </w:rPr>
      </w:pPr>
      <w:r w:rsidRPr="00912E03">
        <w:rPr>
          <w:rFonts w:ascii="Cambria" w:eastAsiaTheme="majorEastAsia" w:hAnsi="Cambria" w:cstheme="majorBidi"/>
          <w:b/>
          <w:bCs/>
          <w:lang w:val="ru-RU"/>
        </w:rPr>
        <w:t>Спрос на рассаду и виды производства</w:t>
      </w:r>
    </w:p>
    <w:p w14:paraId="48A55FE3"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0B5C5013" w14:textId="767DE5F2" w:rsidR="00A1620F" w:rsidRPr="00A1620F" w:rsidRDefault="00A1620F" w:rsidP="00A1620F">
      <w:pPr>
        <w:spacing w:after="0" w:line="240" w:lineRule="auto"/>
        <w:jc w:val="both"/>
        <w:rPr>
          <w:rFonts w:ascii="Cambria" w:eastAsiaTheme="majorEastAsia" w:hAnsi="Cambria" w:cstheme="majorBidi"/>
          <w:lang w:val="ru-RU"/>
        </w:rPr>
      </w:pPr>
      <w:r w:rsidRPr="00A1620F">
        <w:rPr>
          <w:rFonts w:ascii="Cambria" w:eastAsiaTheme="majorEastAsia" w:hAnsi="Cambria" w:cstheme="majorBidi"/>
          <w:lang w:val="ru-RU"/>
        </w:rPr>
        <w:t xml:space="preserve">Спрос на рассаду с точки зрения количества саженцев и типов продукции (саженцы с </w:t>
      </w:r>
      <w:r w:rsidR="00912E03">
        <w:rPr>
          <w:rFonts w:ascii="Cambria" w:eastAsiaTheme="majorEastAsia" w:hAnsi="Cambria" w:cstheme="majorBidi"/>
          <w:lang w:val="ru-RU"/>
        </w:rPr>
        <w:t>открытой корневой системой</w:t>
      </w:r>
      <w:r w:rsidRPr="00A1620F">
        <w:rPr>
          <w:rFonts w:ascii="Cambria" w:eastAsiaTheme="majorEastAsia" w:hAnsi="Cambria" w:cstheme="majorBidi"/>
          <w:lang w:val="ru-RU"/>
        </w:rPr>
        <w:t xml:space="preserve"> или саженцы в контейнерах), программы восстановления реабилитации и другие мероприятия в области лесоводства и садоводства являются важными факторами при выборе участков для выращивания питомников.</w:t>
      </w:r>
    </w:p>
    <w:p w14:paraId="6F789CC0"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01226645" w14:textId="77777777" w:rsidR="00A1620F" w:rsidRPr="00912E03" w:rsidRDefault="00A1620F" w:rsidP="00A1620F">
      <w:pPr>
        <w:spacing w:after="0" w:line="240" w:lineRule="auto"/>
        <w:jc w:val="both"/>
        <w:rPr>
          <w:rFonts w:ascii="Cambria" w:eastAsiaTheme="majorEastAsia" w:hAnsi="Cambria" w:cstheme="majorBidi"/>
          <w:b/>
          <w:bCs/>
          <w:lang w:val="ru-RU"/>
        </w:rPr>
      </w:pPr>
      <w:r w:rsidRPr="00912E03">
        <w:rPr>
          <w:rFonts w:ascii="Cambria" w:eastAsiaTheme="majorEastAsia" w:hAnsi="Cambria" w:cstheme="majorBidi"/>
          <w:b/>
          <w:bCs/>
          <w:lang w:val="ru-RU"/>
        </w:rPr>
        <w:t>Право собственности</w:t>
      </w:r>
    </w:p>
    <w:p w14:paraId="1FBA0391"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3E278261" w14:textId="2FECB5F4" w:rsidR="00A1620F" w:rsidRPr="00A1620F" w:rsidRDefault="00A1620F" w:rsidP="00A1620F">
      <w:pPr>
        <w:spacing w:after="0" w:line="240" w:lineRule="auto"/>
        <w:jc w:val="both"/>
        <w:rPr>
          <w:rFonts w:ascii="Cambria" w:eastAsiaTheme="majorEastAsia" w:hAnsi="Cambria" w:cstheme="majorBidi"/>
          <w:lang w:val="ru-RU"/>
        </w:rPr>
      </w:pPr>
      <w:r w:rsidRPr="00A1620F">
        <w:rPr>
          <w:rFonts w:ascii="Cambria" w:eastAsiaTheme="majorEastAsia" w:hAnsi="Cambria" w:cstheme="majorBidi"/>
          <w:lang w:val="ru-RU"/>
        </w:rPr>
        <w:t xml:space="preserve">Право собственности на землю - важный аспект технического планирования. Владелец земли должен быть </w:t>
      </w:r>
      <w:r w:rsidR="00912E03">
        <w:rPr>
          <w:rFonts w:ascii="Cambria" w:eastAsiaTheme="majorEastAsia" w:hAnsi="Cambria" w:cstheme="majorBidi"/>
          <w:lang w:val="ru-RU"/>
        </w:rPr>
        <w:t>определен заранее</w:t>
      </w:r>
      <w:r w:rsidRPr="00A1620F">
        <w:rPr>
          <w:rFonts w:ascii="Cambria" w:eastAsiaTheme="majorEastAsia" w:hAnsi="Cambria" w:cstheme="majorBidi"/>
          <w:lang w:val="ru-RU"/>
        </w:rPr>
        <w:t>.</w:t>
      </w:r>
    </w:p>
    <w:p w14:paraId="0CC1AB21"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7CCED1B9" w14:textId="77777777" w:rsidR="00A1620F" w:rsidRPr="00912E03" w:rsidRDefault="00A1620F" w:rsidP="00A1620F">
      <w:pPr>
        <w:spacing w:after="0" w:line="240" w:lineRule="auto"/>
        <w:jc w:val="both"/>
        <w:rPr>
          <w:rFonts w:ascii="Cambria" w:eastAsiaTheme="majorEastAsia" w:hAnsi="Cambria" w:cstheme="majorBidi"/>
          <w:b/>
          <w:bCs/>
          <w:lang w:val="ru-RU"/>
        </w:rPr>
      </w:pPr>
      <w:r w:rsidRPr="00912E03">
        <w:rPr>
          <w:rFonts w:ascii="Cambria" w:eastAsiaTheme="majorEastAsia" w:hAnsi="Cambria" w:cstheme="majorBidi"/>
          <w:b/>
          <w:bCs/>
          <w:lang w:val="ru-RU"/>
        </w:rPr>
        <w:t>Доступность</w:t>
      </w:r>
    </w:p>
    <w:p w14:paraId="2550A403"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21B0E008" w14:textId="6C11651B" w:rsidR="00A1620F" w:rsidRPr="00A1620F" w:rsidRDefault="00912E03" w:rsidP="00A1620F">
      <w:pPr>
        <w:spacing w:after="0" w:line="240" w:lineRule="auto"/>
        <w:jc w:val="both"/>
        <w:rPr>
          <w:rFonts w:ascii="Cambria" w:eastAsiaTheme="majorEastAsia" w:hAnsi="Cambria" w:cstheme="majorBidi"/>
          <w:lang w:val="ru-RU"/>
        </w:rPr>
      </w:pPr>
      <w:r>
        <w:rPr>
          <w:rFonts w:ascii="Cambria" w:eastAsiaTheme="majorEastAsia" w:hAnsi="Cambria" w:cstheme="majorBidi"/>
          <w:lang w:val="ru-RU"/>
        </w:rPr>
        <w:t>Питомники</w:t>
      </w:r>
      <w:r w:rsidR="00A1620F" w:rsidRPr="00A1620F">
        <w:rPr>
          <w:rFonts w:ascii="Cambria" w:eastAsiaTheme="majorEastAsia" w:hAnsi="Cambria" w:cstheme="majorBidi"/>
          <w:lang w:val="ru-RU"/>
        </w:rPr>
        <w:t xml:space="preserve"> должны быть легко доступны в течение всего года. Доступность позволит пересаживать рассаду на полевые участки, а также позволит покупателям </w:t>
      </w:r>
      <w:r w:rsidR="006D4D8C">
        <w:rPr>
          <w:rFonts w:ascii="Cambria" w:eastAsiaTheme="majorEastAsia" w:hAnsi="Cambria" w:cstheme="majorBidi"/>
          <w:lang w:val="ru-RU"/>
        </w:rPr>
        <w:t>приезжать</w:t>
      </w:r>
      <w:r w:rsidR="00A1620F" w:rsidRPr="00A1620F">
        <w:rPr>
          <w:rFonts w:ascii="Cambria" w:eastAsiaTheme="majorEastAsia" w:hAnsi="Cambria" w:cstheme="majorBidi"/>
          <w:lang w:val="ru-RU"/>
        </w:rPr>
        <w:t xml:space="preserve"> в питомники за рассадой</w:t>
      </w:r>
      <w:r w:rsidR="006D4D8C">
        <w:rPr>
          <w:rFonts w:ascii="Cambria" w:eastAsiaTheme="majorEastAsia" w:hAnsi="Cambria" w:cstheme="majorBidi"/>
          <w:lang w:val="ru-RU"/>
        </w:rPr>
        <w:t xml:space="preserve"> самим</w:t>
      </w:r>
      <w:r w:rsidR="00A1620F" w:rsidRPr="00A1620F">
        <w:rPr>
          <w:rFonts w:ascii="Cambria" w:eastAsiaTheme="majorEastAsia" w:hAnsi="Cambria" w:cstheme="majorBidi"/>
          <w:lang w:val="ru-RU"/>
        </w:rPr>
        <w:t>.</w:t>
      </w:r>
    </w:p>
    <w:p w14:paraId="198F5DB0"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2C09E70E" w14:textId="77777777" w:rsidR="00A1620F" w:rsidRPr="006D4D8C" w:rsidRDefault="00A1620F" w:rsidP="00A1620F">
      <w:pPr>
        <w:spacing w:after="0" w:line="240" w:lineRule="auto"/>
        <w:jc w:val="both"/>
        <w:rPr>
          <w:rFonts w:ascii="Cambria" w:eastAsiaTheme="majorEastAsia" w:hAnsi="Cambria" w:cstheme="majorBidi"/>
          <w:b/>
          <w:bCs/>
          <w:lang w:val="ru-RU"/>
        </w:rPr>
      </w:pPr>
      <w:r w:rsidRPr="006D4D8C">
        <w:rPr>
          <w:rFonts w:ascii="Cambria" w:eastAsiaTheme="majorEastAsia" w:hAnsi="Cambria" w:cstheme="majorBidi"/>
          <w:b/>
          <w:bCs/>
          <w:lang w:val="ru-RU"/>
        </w:rPr>
        <w:lastRenderedPageBreak/>
        <w:t>Телекоммуникации</w:t>
      </w:r>
    </w:p>
    <w:p w14:paraId="12F1CDD2"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61719A93" w14:textId="77777777" w:rsidR="00A1620F" w:rsidRPr="00A1620F" w:rsidRDefault="00A1620F" w:rsidP="00A1620F">
      <w:pPr>
        <w:spacing w:after="0" w:line="240" w:lineRule="auto"/>
        <w:jc w:val="both"/>
        <w:rPr>
          <w:rFonts w:ascii="Cambria" w:eastAsiaTheme="majorEastAsia" w:hAnsi="Cambria" w:cstheme="majorBidi"/>
          <w:lang w:val="ru-RU"/>
        </w:rPr>
      </w:pPr>
      <w:r w:rsidRPr="00A1620F">
        <w:rPr>
          <w:rFonts w:ascii="Cambria" w:eastAsiaTheme="majorEastAsia" w:hAnsi="Cambria" w:cstheme="majorBidi"/>
          <w:lang w:val="ru-RU"/>
        </w:rPr>
        <w:t>В питомниках должны быть хорошие каналы связи, такие как телефон, Интернет, электронная почта, радио, мобильный телефон для административных, операционных и маркетинговых целей.</w:t>
      </w:r>
    </w:p>
    <w:p w14:paraId="5E43D676"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6B875DA2" w14:textId="77777777" w:rsidR="00A1620F" w:rsidRPr="006D4D8C" w:rsidRDefault="00A1620F" w:rsidP="00A1620F">
      <w:pPr>
        <w:spacing w:after="0" w:line="240" w:lineRule="auto"/>
        <w:jc w:val="both"/>
        <w:rPr>
          <w:rFonts w:ascii="Cambria" w:eastAsiaTheme="majorEastAsia" w:hAnsi="Cambria" w:cstheme="majorBidi"/>
          <w:b/>
          <w:bCs/>
          <w:lang w:val="ru-RU"/>
        </w:rPr>
      </w:pPr>
      <w:r w:rsidRPr="006D4D8C">
        <w:rPr>
          <w:rFonts w:ascii="Cambria" w:eastAsiaTheme="majorEastAsia" w:hAnsi="Cambria" w:cstheme="majorBidi"/>
          <w:b/>
          <w:bCs/>
          <w:lang w:val="ru-RU"/>
        </w:rPr>
        <w:t>Доступ и транспорт</w:t>
      </w:r>
    </w:p>
    <w:p w14:paraId="431FF7DA"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3C744488" w14:textId="77777777" w:rsidR="00A1620F" w:rsidRPr="00A1620F" w:rsidRDefault="00A1620F" w:rsidP="00A1620F">
      <w:pPr>
        <w:spacing w:after="0" w:line="240" w:lineRule="auto"/>
        <w:jc w:val="both"/>
        <w:rPr>
          <w:rFonts w:ascii="Cambria" w:eastAsiaTheme="majorEastAsia" w:hAnsi="Cambria" w:cstheme="majorBidi"/>
          <w:lang w:val="ru-RU"/>
        </w:rPr>
      </w:pPr>
      <w:r w:rsidRPr="00A1620F">
        <w:rPr>
          <w:rFonts w:ascii="Cambria" w:eastAsiaTheme="majorEastAsia" w:hAnsi="Cambria" w:cstheme="majorBidi"/>
          <w:lang w:val="ru-RU"/>
        </w:rPr>
        <w:t>У питомников должны быть хорошие подъездные пути для быстрой доставки посадочного материала на требуемые участки и обеспечения легкого доступа потребителей к участкам питомников.</w:t>
      </w:r>
    </w:p>
    <w:p w14:paraId="5375E32E"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6C994A61" w14:textId="77777777" w:rsidR="00A1620F" w:rsidRPr="006D4D8C" w:rsidRDefault="00A1620F" w:rsidP="00A1620F">
      <w:pPr>
        <w:spacing w:after="0" w:line="240" w:lineRule="auto"/>
        <w:jc w:val="both"/>
        <w:rPr>
          <w:rFonts w:ascii="Cambria" w:eastAsiaTheme="majorEastAsia" w:hAnsi="Cambria" w:cstheme="majorBidi"/>
          <w:b/>
          <w:bCs/>
          <w:lang w:val="ru-RU"/>
        </w:rPr>
      </w:pPr>
      <w:r w:rsidRPr="006D4D8C">
        <w:rPr>
          <w:rFonts w:ascii="Cambria" w:eastAsiaTheme="majorEastAsia" w:hAnsi="Cambria" w:cstheme="majorBidi"/>
          <w:b/>
          <w:bCs/>
          <w:lang w:val="ru-RU"/>
        </w:rPr>
        <w:t>Инфраструктура и помещения</w:t>
      </w:r>
    </w:p>
    <w:p w14:paraId="4FC74FF1"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2C52AF30" w14:textId="13916B17" w:rsidR="00A1620F" w:rsidRPr="00A1620F" w:rsidRDefault="00A1620F" w:rsidP="00A1620F">
      <w:pPr>
        <w:spacing w:after="0" w:line="240" w:lineRule="auto"/>
        <w:jc w:val="both"/>
        <w:rPr>
          <w:rFonts w:ascii="Cambria" w:eastAsiaTheme="majorEastAsia" w:hAnsi="Cambria" w:cstheme="majorBidi"/>
          <w:lang w:val="ru-RU"/>
        </w:rPr>
      </w:pPr>
      <w:r w:rsidRPr="00A1620F">
        <w:rPr>
          <w:rFonts w:ascii="Cambria" w:eastAsiaTheme="majorEastAsia" w:hAnsi="Cambria" w:cstheme="majorBidi"/>
          <w:lang w:val="ru-RU"/>
        </w:rPr>
        <w:t>Питомники должны иметь</w:t>
      </w:r>
      <w:r w:rsidR="006D4D8C">
        <w:rPr>
          <w:rFonts w:ascii="Cambria" w:eastAsiaTheme="majorEastAsia" w:hAnsi="Cambria" w:cstheme="majorBidi"/>
          <w:lang w:val="ru-RU"/>
        </w:rPr>
        <w:t xml:space="preserve"> развитую</w:t>
      </w:r>
      <w:r w:rsidRPr="00A1620F">
        <w:rPr>
          <w:rFonts w:ascii="Cambria" w:eastAsiaTheme="majorEastAsia" w:hAnsi="Cambria" w:cstheme="majorBidi"/>
          <w:lang w:val="ru-RU"/>
        </w:rPr>
        <w:t xml:space="preserve"> инфраструктуру и различные </w:t>
      </w:r>
      <w:r w:rsidR="006D4D8C">
        <w:rPr>
          <w:rFonts w:ascii="Cambria" w:eastAsiaTheme="majorEastAsia" w:hAnsi="Cambria" w:cstheme="majorBidi"/>
          <w:lang w:val="ru-RU"/>
        </w:rPr>
        <w:t xml:space="preserve">дополнительные </w:t>
      </w:r>
      <w:r w:rsidR="006D4D8C" w:rsidRPr="00A1620F">
        <w:rPr>
          <w:rFonts w:ascii="Cambria" w:eastAsiaTheme="majorEastAsia" w:hAnsi="Cambria" w:cstheme="majorBidi"/>
          <w:lang w:val="ru-RU"/>
        </w:rPr>
        <w:t>административны</w:t>
      </w:r>
      <w:r w:rsidR="006D4D8C">
        <w:rPr>
          <w:rFonts w:ascii="Cambria" w:eastAsiaTheme="majorEastAsia" w:hAnsi="Cambria" w:cstheme="majorBidi"/>
          <w:lang w:val="ru-RU"/>
        </w:rPr>
        <w:t>е</w:t>
      </w:r>
      <w:r w:rsidR="006D4D8C" w:rsidRPr="00A1620F">
        <w:rPr>
          <w:rFonts w:ascii="Cambria" w:eastAsiaTheme="majorEastAsia" w:hAnsi="Cambria" w:cstheme="majorBidi"/>
          <w:lang w:val="ru-RU"/>
        </w:rPr>
        <w:t xml:space="preserve"> и производственны</w:t>
      </w:r>
      <w:r w:rsidR="006D4D8C">
        <w:rPr>
          <w:rFonts w:ascii="Cambria" w:eastAsiaTheme="majorEastAsia" w:hAnsi="Cambria" w:cstheme="majorBidi"/>
          <w:lang w:val="ru-RU"/>
        </w:rPr>
        <w:t>е</w:t>
      </w:r>
      <w:r w:rsidR="006D4D8C" w:rsidRPr="00A1620F">
        <w:rPr>
          <w:rFonts w:ascii="Cambria" w:eastAsiaTheme="majorEastAsia" w:hAnsi="Cambria" w:cstheme="majorBidi"/>
          <w:lang w:val="ru-RU"/>
        </w:rPr>
        <w:t xml:space="preserve"> </w:t>
      </w:r>
      <w:r w:rsidRPr="00A1620F">
        <w:rPr>
          <w:rFonts w:ascii="Cambria" w:eastAsiaTheme="majorEastAsia" w:hAnsi="Cambria" w:cstheme="majorBidi"/>
          <w:lang w:val="ru-RU"/>
        </w:rPr>
        <w:t xml:space="preserve">помещения в зависимости от потребности в посадочном материале. В каждом питомнике может быть бассейн с водой, участок материала, участок повторной посадки/пересадки хвойных деревьев, участок выращивания саженцев с </w:t>
      </w:r>
      <w:r w:rsidR="006D4D8C">
        <w:rPr>
          <w:rFonts w:ascii="Cambria" w:eastAsiaTheme="majorEastAsia" w:hAnsi="Cambria" w:cstheme="majorBidi"/>
          <w:lang w:val="ru-RU"/>
        </w:rPr>
        <w:t>открытой корневой системой</w:t>
      </w:r>
      <w:r w:rsidRPr="00A1620F">
        <w:rPr>
          <w:rFonts w:ascii="Cambria" w:eastAsiaTheme="majorEastAsia" w:hAnsi="Cambria" w:cstheme="majorBidi"/>
          <w:lang w:val="ru-RU"/>
        </w:rPr>
        <w:t xml:space="preserve">, участок выращивания контейнерных саженцев, участок экстракции семян, участок саженцев, участок повторной посадки/пересадки лиственных пород, теплица, участок </w:t>
      </w:r>
      <w:r w:rsidR="006D4D8C">
        <w:rPr>
          <w:rFonts w:ascii="Cambria" w:eastAsiaTheme="majorEastAsia" w:hAnsi="Cambria" w:cstheme="majorBidi"/>
          <w:lang w:val="ru-RU"/>
        </w:rPr>
        <w:t xml:space="preserve">для </w:t>
      </w:r>
      <w:r w:rsidRPr="00A1620F">
        <w:rPr>
          <w:rFonts w:ascii="Cambria" w:eastAsiaTheme="majorEastAsia" w:hAnsi="Cambria" w:cstheme="majorBidi"/>
          <w:lang w:val="ru-RU"/>
        </w:rPr>
        <w:t>навоза, техник</w:t>
      </w:r>
      <w:r w:rsidR="006D4D8C">
        <w:rPr>
          <w:rFonts w:ascii="Cambria" w:eastAsiaTheme="majorEastAsia" w:hAnsi="Cambria" w:cstheme="majorBidi"/>
          <w:lang w:val="ru-RU"/>
        </w:rPr>
        <w:t>и</w:t>
      </w:r>
      <w:r w:rsidRPr="00A1620F">
        <w:rPr>
          <w:rFonts w:ascii="Cambria" w:eastAsiaTheme="majorEastAsia" w:hAnsi="Cambria" w:cstheme="majorBidi"/>
          <w:lang w:val="ru-RU"/>
        </w:rPr>
        <w:t xml:space="preserve"> и автостоянка</w:t>
      </w:r>
      <w:r w:rsidR="006D4D8C">
        <w:rPr>
          <w:rFonts w:ascii="Cambria" w:eastAsiaTheme="majorEastAsia" w:hAnsi="Cambria" w:cstheme="majorBidi"/>
          <w:lang w:val="ru-RU"/>
        </w:rPr>
        <w:t>, участок</w:t>
      </w:r>
      <w:r w:rsidRPr="00A1620F">
        <w:rPr>
          <w:rFonts w:ascii="Cambria" w:eastAsiaTheme="majorEastAsia" w:hAnsi="Cambria" w:cstheme="majorBidi"/>
          <w:lang w:val="ru-RU"/>
        </w:rPr>
        <w:t xml:space="preserve"> для оборудования, складское помещение, помещение для отдыха и туалет</w:t>
      </w:r>
      <w:r w:rsidR="006D4D8C">
        <w:rPr>
          <w:rFonts w:ascii="Cambria" w:eastAsiaTheme="majorEastAsia" w:hAnsi="Cambria" w:cstheme="majorBidi"/>
          <w:lang w:val="ru-RU"/>
        </w:rPr>
        <w:t>ы</w:t>
      </w:r>
      <w:r w:rsidRPr="00A1620F">
        <w:rPr>
          <w:rFonts w:ascii="Cambria" w:eastAsiaTheme="majorEastAsia" w:hAnsi="Cambria" w:cstheme="majorBidi"/>
          <w:lang w:val="ru-RU"/>
        </w:rPr>
        <w:t xml:space="preserve"> для рабочих, помещение для хранения семян, административные помещения, крытая рабочая зона, а также центральные и второстепенные дороги.</w:t>
      </w:r>
    </w:p>
    <w:p w14:paraId="7B1787B8"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50BEA264" w14:textId="77777777" w:rsidR="00A1620F" w:rsidRPr="006D4D8C" w:rsidRDefault="00A1620F" w:rsidP="00A1620F">
      <w:pPr>
        <w:spacing w:after="0" w:line="240" w:lineRule="auto"/>
        <w:jc w:val="both"/>
        <w:rPr>
          <w:rFonts w:ascii="Cambria" w:eastAsiaTheme="majorEastAsia" w:hAnsi="Cambria" w:cstheme="majorBidi"/>
          <w:b/>
          <w:bCs/>
          <w:lang w:val="ru-RU"/>
        </w:rPr>
      </w:pPr>
      <w:r w:rsidRPr="006D4D8C">
        <w:rPr>
          <w:rFonts w:ascii="Cambria" w:eastAsiaTheme="majorEastAsia" w:hAnsi="Cambria" w:cstheme="majorBidi"/>
          <w:b/>
          <w:bCs/>
          <w:lang w:val="ru-RU"/>
        </w:rPr>
        <w:t>Машины, инструменты и оборудование</w:t>
      </w:r>
    </w:p>
    <w:p w14:paraId="3C68BC9B" w14:textId="77777777" w:rsidR="00A1620F" w:rsidRPr="00A1620F" w:rsidRDefault="00A1620F" w:rsidP="00A1620F">
      <w:pPr>
        <w:pStyle w:val="ListeParagraf"/>
        <w:spacing w:after="0" w:line="240" w:lineRule="auto"/>
        <w:jc w:val="both"/>
        <w:rPr>
          <w:rFonts w:ascii="Cambria" w:eastAsiaTheme="majorEastAsia" w:hAnsi="Cambria" w:cstheme="majorBidi"/>
          <w:lang w:val="ru-RU"/>
        </w:rPr>
      </w:pPr>
    </w:p>
    <w:p w14:paraId="22A62649" w14:textId="137F66F2" w:rsidR="00990899" w:rsidRPr="00A1620F" w:rsidRDefault="00A1620F" w:rsidP="00A1620F">
      <w:pPr>
        <w:pStyle w:val="ListeParagraf"/>
        <w:spacing w:after="0" w:line="240" w:lineRule="auto"/>
        <w:ind w:left="0"/>
        <w:jc w:val="both"/>
        <w:rPr>
          <w:rFonts w:ascii="Cambria" w:hAnsi="Cambria" w:cs="Tahoma"/>
          <w:lang w:val="ru-RU"/>
        </w:rPr>
      </w:pPr>
      <w:r w:rsidRPr="00A1620F">
        <w:rPr>
          <w:rFonts w:ascii="Cambria" w:eastAsiaTheme="majorEastAsia" w:hAnsi="Cambria" w:cstheme="majorBidi"/>
          <w:lang w:val="ru-RU"/>
        </w:rPr>
        <w:t xml:space="preserve">Питомники должны быть обеспечены достаточным количеством машин, инструментов и оборудования для ведения питомниководства. Перечень техники, инструментов и оборудования может незначительно меняться в зависимости от целей питомника. Опись всех предметов должна храниться в записях. Более того, все необходимые предметы должны быть </w:t>
      </w:r>
      <w:r w:rsidR="006D4D8C">
        <w:rPr>
          <w:rFonts w:ascii="Cambria" w:eastAsiaTheme="majorEastAsia" w:hAnsi="Cambria" w:cstheme="majorBidi"/>
          <w:lang w:val="ru-RU"/>
        </w:rPr>
        <w:t>приобретены</w:t>
      </w:r>
      <w:r w:rsidRPr="00A1620F">
        <w:rPr>
          <w:rFonts w:ascii="Cambria" w:eastAsiaTheme="majorEastAsia" w:hAnsi="Cambria" w:cstheme="majorBidi"/>
          <w:lang w:val="ru-RU"/>
        </w:rPr>
        <w:t xml:space="preserve"> </w:t>
      </w:r>
      <w:r w:rsidR="006D4D8C">
        <w:rPr>
          <w:rFonts w:ascii="Cambria" w:eastAsiaTheme="majorEastAsia" w:hAnsi="Cambria" w:cstheme="majorBidi"/>
          <w:lang w:val="ru-RU"/>
        </w:rPr>
        <w:t>к моменту</w:t>
      </w:r>
      <w:r w:rsidRPr="00A1620F">
        <w:rPr>
          <w:rFonts w:ascii="Cambria" w:eastAsiaTheme="majorEastAsia" w:hAnsi="Cambria" w:cstheme="majorBidi"/>
          <w:lang w:val="ru-RU"/>
        </w:rPr>
        <w:t xml:space="preserve"> того, как питомник будет физически </w:t>
      </w:r>
      <w:r w:rsidR="006D4D8C">
        <w:rPr>
          <w:rFonts w:ascii="Cambria" w:eastAsiaTheme="majorEastAsia" w:hAnsi="Cambria" w:cstheme="majorBidi"/>
          <w:lang w:val="ru-RU"/>
        </w:rPr>
        <w:t>запущен</w:t>
      </w:r>
      <w:r w:rsidRPr="00A1620F">
        <w:rPr>
          <w:rFonts w:ascii="Cambria" w:eastAsiaTheme="majorEastAsia" w:hAnsi="Cambria" w:cstheme="majorBidi"/>
          <w:lang w:val="ru-RU"/>
        </w:rPr>
        <w:t>, а опытный персонал должен проводить периодические работы по техническому обслуживанию. В питомнике также должны быть складские помещения и стоянка для техники, инструментов и оборудования.</w:t>
      </w:r>
    </w:p>
    <w:p w14:paraId="5B178241" w14:textId="77777777" w:rsidR="00990899" w:rsidRPr="00A1620F" w:rsidRDefault="00990899" w:rsidP="00990899">
      <w:pPr>
        <w:pStyle w:val="ListeParagraf"/>
        <w:spacing w:after="0" w:line="240" w:lineRule="auto"/>
        <w:ind w:left="0"/>
        <w:jc w:val="both"/>
        <w:rPr>
          <w:rFonts w:ascii="Cambria" w:hAnsi="Cambria" w:cs="Tahoma"/>
          <w:lang w:val="ru-RU"/>
        </w:rPr>
      </w:pPr>
    </w:p>
    <w:p w14:paraId="2FECD93F" w14:textId="77777777" w:rsidR="00990899" w:rsidRPr="00A1620F" w:rsidRDefault="00990899" w:rsidP="00990899">
      <w:pPr>
        <w:pStyle w:val="ListeParagraf"/>
        <w:spacing w:after="0" w:line="240" w:lineRule="auto"/>
        <w:ind w:left="0"/>
        <w:jc w:val="both"/>
        <w:rPr>
          <w:rFonts w:ascii="Cambria" w:hAnsi="Cambria" w:cs="Tahoma"/>
          <w:lang w:val="ru-RU"/>
        </w:rPr>
      </w:pPr>
    </w:p>
    <w:p w14:paraId="2C57135D" w14:textId="43A8F8B0" w:rsidR="00990899" w:rsidRPr="00FB75F2" w:rsidRDefault="00FB75F2" w:rsidP="00990899">
      <w:pPr>
        <w:pStyle w:val="Balk2"/>
        <w:spacing w:before="0" w:line="240" w:lineRule="auto"/>
        <w:jc w:val="both"/>
        <w:rPr>
          <w:rFonts w:ascii="Cambria" w:hAnsi="Cambria"/>
          <w:b/>
          <w:bCs/>
          <w:color w:val="auto"/>
          <w:sz w:val="22"/>
          <w:szCs w:val="22"/>
          <w:lang w:val="ru-RU"/>
        </w:rPr>
      </w:pPr>
      <w:bookmarkStart w:id="1502" w:name="_Toc84793767"/>
      <w:r>
        <w:rPr>
          <w:rFonts w:ascii="Cambria" w:hAnsi="Cambria"/>
          <w:b/>
          <w:bCs/>
          <w:color w:val="auto"/>
          <w:sz w:val="22"/>
          <w:szCs w:val="22"/>
          <w:lang w:val="ru-RU"/>
        </w:rPr>
        <w:t>Приложение</w:t>
      </w:r>
      <w:r w:rsidR="00990899" w:rsidRPr="00FB75F2">
        <w:rPr>
          <w:rFonts w:ascii="Cambria" w:hAnsi="Cambria"/>
          <w:b/>
          <w:bCs/>
          <w:color w:val="auto"/>
          <w:sz w:val="22"/>
          <w:szCs w:val="22"/>
          <w:lang w:val="ru-RU"/>
        </w:rPr>
        <w:t xml:space="preserve"> 7: </w:t>
      </w:r>
      <w:bookmarkStart w:id="1503" w:name="_Hlk81494490"/>
      <w:r w:rsidRPr="00FB75F2">
        <w:rPr>
          <w:rFonts w:ascii="Cambria" w:hAnsi="Cambria"/>
          <w:b/>
          <w:bCs/>
          <w:color w:val="auto"/>
          <w:sz w:val="22"/>
          <w:szCs w:val="22"/>
          <w:lang w:val="ru-RU"/>
        </w:rPr>
        <w:t xml:space="preserve">Зоны </w:t>
      </w:r>
      <w:r w:rsidR="006D4D8C">
        <w:rPr>
          <w:rFonts w:ascii="Cambria" w:hAnsi="Cambria"/>
          <w:b/>
          <w:bCs/>
          <w:color w:val="auto"/>
          <w:sz w:val="22"/>
          <w:szCs w:val="22"/>
          <w:lang w:val="ru-RU"/>
        </w:rPr>
        <w:t>распространения</w:t>
      </w:r>
      <w:r w:rsidRPr="00FB75F2">
        <w:rPr>
          <w:rFonts w:ascii="Cambria" w:hAnsi="Cambria"/>
          <w:b/>
          <w:bCs/>
          <w:color w:val="auto"/>
          <w:sz w:val="22"/>
          <w:szCs w:val="22"/>
          <w:lang w:val="ru-RU"/>
        </w:rPr>
        <w:t xml:space="preserve"> семян и питомники, необходимые </w:t>
      </w:r>
      <w:r w:rsidR="005572ED">
        <w:rPr>
          <w:rFonts w:ascii="Cambria" w:hAnsi="Cambria"/>
          <w:b/>
          <w:bCs/>
          <w:color w:val="auto"/>
          <w:sz w:val="22"/>
          <w:szCs w:val="22"/>
          <w:lang w:val="ru-RU"/>
        </w:rPr>
        <w:t>для</w:t>
      </w:r>
      <w:r w:rsidRPr="00FB75F2">
        <w:rPr>
          <w:rFonts w:ascii="Cambria" w:hAnsi="Cambria"/>
          <w:b/>
          <w:bCs/>
          <w:color w:val="auto"/>
          <w:sz w:val="22"/>
          <w:szCs w:val="22"/>
          <w:lang w:val="ru-RU"/>
        </w:rPr>
        <w:t xml:space="preserve"> Центральной Азии</w:t>
      </w:r>
      <w:bookmarkEnd w:id="1502"/>
      <w:r w:rsidR="00990899" w:rsidRPr="00FB75F2">
        <w:rPr>
          <w:rFonts w:ascii="Cambria" w:hAnsi="Cambria"/>
          <w:b/>
          <w:bCs/>
          <w:color w:val="auto"/>
          <w:sz w:val="22"/>
          <w:szCs w:val="22"/>
          <w:lang w:val="ru-RU"/>
        </w:rPr>
        <w:t xml:space="preserve"> </w:t>
      </w:r>
      <w:bookmarkEnd w:id="1503"/>
    </w:p>
    <w:p w14:paraId="238EA995" w14:textId="77777777" w:rsidR="00990899" w:rsidRPr="00FB75F2" w:rsidRDefault="00990899" w:rsidP="00990899">
      <w:pPr>
        <w:spacing w:after="0" w:line="240" w:lineRule="auto"/>
        <w:jc w:val="both"/>
        <w:rPr>
          <w:rFonts w:ascii="Cambria" w:hAnsi="Cambria"/>
          <w:lang w:val="ru-RU"/>
        </w:rPr>
      </w:pPr>
    </w:p>
    <w:p w14:paraId="3472EC20" w14:textId="60626563" w:rsidR="00FB75F2" w:rsidRPr="00AC3180" w:rsidRDefault="00FB75F2" w:rsidP="00FB75F2">
      <w:pPr>
        <w:spacing w:after="0" w:line="240" w:lineRule="auto"/>
        <w:jc w:val="both"/>
        <w:rPr>
          <w:rFonts w:ascii="Cambria" w:hAnsi="Cambria"/>
          <w:lang w:val="ru-RU"/>
        </w:rPr>
      </w:pPr>
      <w:r w:rsidRPr="00AC3180">
        <w:rPr>
          <w:rFonts w:ascii="Cambria" w:hAnsi="Cambria"/>
          <w:lang w:val="ru-RU"/>
        </w:rPr>
        <w:t>В предыдущем разделе</w:t>
      </w:r>
      <w:r w:rsidR="006D4D8C">
        <w:rPr>
          <w:rFonts w:ascii="Cambria" w:hAnsi="Cambria"/>
          <w:lang w:val="ru-RU"/>
        </w:rPr>
        <w:t xml:space="preserve"> мы</w:t>
      </w:r>
      <w:r w:rsidRPr="00AC3180">
        <w:rPr>
          <w:rFonts w:ascii="Cambria" w:hAnsi="Cambria"/>
          <w:lang w:val="ru-RU"/>
        </w:rPr>
        <w:t xml:space="preserve"> объясняли основы выбора участков для создания питомников. Тем не менее</w:t>
      </w:r>
      <w:r w:rsidR="006D4D8C">
        <w:rPr>
          <w:rFonts w:ascii="Cambria" w:hAnsi="Cambria"/>
          <w:lang w:val="ru-RU"/>
        </w:rPr>
        <w:t xml:space="preserve"> и</w:t>
      </w:r>
      <w:r w:rsidRPr="00AC3180">
        <w:rPr>
          <w:rFonts w:ascii="Cambria" w:hAnsi="Cambria"/>
          <w:lang w:val="ru-RU"/>
        </w:rPr>
        <w:t xml:space="preserve"> другие факторы также </w:t>
      </w:r>
      <w:r w:rsidR="006D4D8C">
        <w:rPr>
          <w:rFonts w:ascii="Cambria" w:hAnsi="Cambria"/>
          <w:lang w:val="ru-RU"/>
        </w:rPr>
        <w:t>важны</w:t>
      </w:r>
      <w:r w:rsidRPr="00AC3180">
        <w:rPr>
          <w:rFonts w:ascii="Cambria" w:hAnsi="Cambria"/>
          <w:lang w:val="ru-RU"/>
        </w:rPr>
        <w:t xml:space="preserve"> для рассмотрения, чтобы определить количество питомников и их точное расположение. Например, в питомниках обычно выращивают семена и саженцы разных пород деревьев. Местоположение питомника должно соответствовать требованиям к среде обитания целевых </w:t>
      </w:r>
      <w:r w:rsidR="006D4D8C">
        <w:rPr>
          <w:rFonts w:ascii="Cambria" w:hAnsi="Cambria"/>
          <w:lang w:val="ru-RU"/>
        </w:rPr>
        <w:t>видов</w:t>
      </w:r>
      <w:r w:rsidRPr="00AC3180">
        <w:rPr>
          <w:rFonts w:ascii="Cambria" w:hAnsi="Cambria"/>
          <w:lang w:val="ru-RU"/>
        </w:rPr>
        <w:t xml:space="preserve"> деревьев, выращиваемых и высаживаемых в будущем. Кроме того, географические и климатические факторы положительно влияют на </w:t>
      </w:r>
      <w:r w:rsidR="006D4D8C">
        <w:rPr>
          <w:rFonts w:ascii="Cambria" w:hAnsi="Cambria"/>
          <w:lang w:val="ru-RU"/>
        </w:rPr>
        <w:t>распространение</w:t>
      </w:r>
      <w:r w:rsidRPr="00AC3180">
        <w:rPr>
          <w:rFonts w:ascii="Cambria" w:hAnsi="Cambria"/>
          <w:lang w:val="ru-RU"/>
        </w:rPr>
        <w:t xml:space="preserve"> </w:t>
      </w:r>
      <w:r w:rsidR="006D4D8C" w:rsidRPr="00AC3180">
        <w:rPr>
          <w:rFonts w:ascii="Cambria" w:hAnsi="Cambria"/>
          <w:lang w:val="ru-RU"/>
        </w:rPr>
        <w:t xml:space="preserve">разных </w:t>
      </w:r>
      <w:r w:rsidR="006D4D8C">
        <w:rPr>
          <w:rFonts w:ascii="Cambria" w:hAnsi="Cambria"/>
          <w:lang w:val="ru-RU"/>
        </w:rPr>
        <w:t>видов</w:t>
      </w:r>
      <w:r w:rsidRPr="00AC3180">
        <w:rPr>
          <w:rFonts w:ascii="Cambria" w:hAnsi="Cambria"/>
          <w:lang w:val="ru-RU"/>
        </w:rPr>
        <w:t xml:space="preserve"> деревьев. Питомник должен позволять производить семена и саженцы различных пород деревьев для многоцелевого лесного хозяйства.</w:t>
      </w:r>
    </w:p>
    <w:p w14:paraId="37D9552D" w14:textId="77777777" w:rsidR="00FB75F2" w:rsidRPr="00AC3180" w:rsidRDefault="00FB75F2" w:rsidP="00FB75F2">
      <w:pPr>
        <w:spacing w:after="0" w:line="240" w:lineRule="auto"/>
        <w:jc w:val="both"/>
        <w:rPr>
          <w:rFonts w:ascii="Cambria" w:hAnsi="Cambria"/>
          <w:lang w:val="ru-RU"/>
        </w:rPr>
      </w:pPr>
    </w:p>
    <w:p w14:paraId="27A5791D" w14:textId="36F85F43" w:rsidR="00FB75F2" w:rsidRPr="00AC3180" w:rsidRDefault="00FB75F2" w:rsidP="00FB75F2">
      <w:pPr>
        <w:spacing w:after="0" w:line="240" w:lineRule="auto"/>
        <w:jc w:val="both"/>
        <w:rPr>
          <w:rFonts w:ascii="Cambria" w:hAnsi="Cambria"/>
          <w:lang w:val="ru-RU"/>
        </w:rPr>
      </w:pPr>
      <w:r w:rsidRPr="00AC3180">
        <w:rPr>
          <w:rFonts w:ascii="Cambria" w:hAnsi="Cambria"/>
          <w:lang w:val="ru-RU"/>
        </w:rPr>
        <w:lastRenderedPageBreak/>
        <w:t xml:space="preserve">Причем перепад высот между питомником и участком плантации должен составлять не более 500-600 метров. В этом случае </w:t>
      </w:r>
      <w:r w:rsidR="006D4D8C">
        <w:rPr>
          <w:rFonts w:ascii="Cambria" w:hAnsi="Cambria"/>
          <w:lang w:val="ru-RU"/>
        </w:rPr>
        <w:t>питомник</w:t>
      </w:r>
      <w:r w:rsidRPr="00AC3180">
        <w:rPr>
          <w:rFonts w:ascii="Cambria" w:hAnsi="Cambria"/>
          <w:lang w:val="ru-RU"/>
        </w:rPr>
        <w:t xml:space="preserve"> долж</w:t>
      </w:r>
      <w:r w:rsidR="006D4D8C">
        <w:rPr>
          <w:rFonts w:ascii="Cambria" w:hAnsi="Cambria"/>
          <w:lang w:val="ru-RU"/>
        </w:rPr>
        <w:t>ен</w:t>
      </w:r>
      <w:r w:rsidRPr="00AC3180">
        <w:rPr>
          <w:rFonts w:ascii="Cambria" w:hAnsi="Cambria"/>
          <w:lang w:val="ru-RU"/>
        </w:rPr>
        <w:t xml:space="preserve"> находиться на меньшей высоте. Также рекомендуется, чтобы питомники располагались близко к участкам плантаций и учитывали количество необходимых семян и саженцев для плантаций. Кроме того, состояние лесов - еще один критерий для принятия решения о создании питомников. Если все леса являются продуктивными, то в питомниках может </w:t>
      </w:r>
      <w:r w:rsidR="006D4D8C">
        <w:rPr>
          <w:rFonts w:ascii="Cambria" w:hAnsi="Cambria"/>
          <w:lang w:val="ru-RU"/>
        </w:rPr>
        <w:t xml:space="preserve">и </w:t>
      </w:r>
      <w:r w:rsidRPr="00AC3180">
        <w:rPr>
          <w:rFonts w:ascii="Cambria" w:hAnsi="Cambria"/>
          <w:lang w:val="ru-RU"/>
        </w:rPr>
        <w:t>не быть необходимости.</w:t>
      </w:r>
    </w:p>
    <w:p w14:paraId="1224183E" w14:textId="77777777" w:rsidR="00FB75F2" w:rsidRPr="00AC3180" w:rsidRDefault="00FB75F2" w:rsidP="00FB75F2">
      <w:pPr>
        <w:spacing w:after="0" w:line="240" w:lineRule="auto"/>
        <w:jc w:val="both"/>
        <w:rPr>
          <w:rFonts w:ascii="Cambria" w:hAnsi="Cambria"/>
          <w:lang w:val="ru-RU"/>
        </w:rPr>
      </w:pPr>
    </w:p>
    <w:p w14:paraId="295E7EEE" w14:textId="3BC599C5" w:rsidR="00990899" w:rsidRPr="00AC3180" w:rsidRDefault="00FB75F2" w:rsidP="00FB75F2">
      <w:pPr>
        <w:spacing w:after="0" w:line="240" w:lineRule="auto"/>
        <w:jc w:val="both"/>
        <w:rPr>
          <w:rFonts w:ascii="Cambria" w:hAnsi="Cambria"/>
          <w:lang w:val="ru-RU"/>
        </w:rPr>
      </w:pPr>
      <w:r w:rsidRPr="00AC3180">
        <w:rPr>
          <w:rFonts w:ascii="Cambria" w:hAnsi="Cambria"/>
          <w:lang w:val="ru-RU"/>
        </w:rPr>
        <w:t xml:space="preserve">Кроме того, зоны </w:t>
      </w:r>
      <w:r w:rsidR="006D4D8C">
        <w:rPr>
          <w:rFonts w:ascii="Cambria" w:hAnsi="Cambria"/>
          <w:lang w:val="ru-RU"/>
        </w:rPr>
        <w:t>распространения</w:t>
      </w:r>
      <w:r w:rsidRPr="00AC3180">
        <w:rPr>
          <w:rFonts w:ascii="Cambria" w:hAnsi="Cambria"/>
          <w:lang w:val="ru-RU"/>
        </w:rPr>
        <w:t xml:space="preserve"> семян для каждой породы деревьев влияют на количество питомников и их расположение. Необходимо разделить зоны сбора семян и посадки по конкретным видам и переместить семена в эти зоны, чтобы обеспечить безопасный перенос семян. Основными факторами при определении зон </w:t>
      </w:r>
      <w:r w:rsidR="006D4D8C">
        <w:rPr>
          <w:rFonts w:ascii="Cambria" w:hAnsi="Cambria"/>
          <w:lang w:val="ru-RU"/>
        </w:rPr>
        <w:t>распространения</w:t>
      </w:r>
      <w:r w:rsidRPr="00AC3180">
        <w:rPr>
          <w:rFonts w:ascii="Cambria" w:hAnsi="Cambria"/>
          <w:lang w:val="ru-RU"/>
        </w:rPr>
        <w:t xml:space="preserve"> семян (подзон) являются распределение видов деревьев, включая фенотипы, разновидности и староместные сорта, среднегодовая температура и ее </w:t>
      </w:r>
      <w:r w:rsidR="006D4D8C">
        <w:rPr>
          <w:rFonts w:ascii="Cambria" w:hAnsi="Cambria"/>
          <w:lang w:val="ru-RU"/>
        </w:rPr>
        <w:t>изменение</w:t>
      </w:r>
      <w:r w:rsidRPr="00AC3180">
        <w:rPr>
          <w:rFonts w:ascii="Cambria" w:hAnsi="Cambria"/>
          <w:lang w:val="ru-RU"/>
        </w:rPr>
        <w:t xml:space="preserve"> в течение года, среднегодовые осадки и распределение осадков в соответствии с сезоны, количество осадков, вегетационные периоды и влажностные условия вегетационного периода. Например, избегайте </w:t>
      </w:r>
      <w:r w:rsidR="006D4D8C">
        <w:rPr>
          <w:rFonts w:ascii="Cambria" w:hAnsi="Cambria"/>
          <w:lang w:val="ru-RU"/>
        </w:rPr>
        <w:t xml:space="preserve">распространение </w:t>
      </w:r>
      <w:r w:rsidRPr="00AC3180">
        <w:rPr>
          <w:rFonts w:ascii="Cambria" w:hAnsi="Cambria"/>
          <w:lang w:val="ru-RU"/>
        </w:rPr>
        <w:t>семян между основными зонами ни при каких обстоятельствах, поскольку среды обитания между основными зонами различны. Аспект - еще один фактор, который осуществляет передачу семян в том же аспекте. Перенос семян должен происходить на той же высоте. Если это невозможно, максимальная разница высот между семенами и плантациями должна составлять 150 м для больших высот или -200 м для меньших высот. Не переносите семена из горных зон в зоны долин. Максимальное горизонтальное расстояние при переносе семян на одной высоте не должно превышать 100-150 км. В местах с местными климатическими особенностями следует производить перенос семян из зоны с такими же местными климатическими условиями. Наконец, другими факторами при создании питомников могут быть собственность лесохозяйственной организации на землю и ее институциональная структура.</w:t>
      </w:r>
      <w:r w:rsidR="00990899" w:rsidRPr="00AC3180">
        <w:rPr>
          <w:rFonts w:ascii="Cambria" w:hAnsi="Cambria"/>
          <w:lang w:val="ru-RU"/>
        </w:rPr>
        <w:t xml:space="preserve"> </w:t>
      </w:r>
    </w:p>
    <w:p w14:paraId="293831A6" w14:textId="77777777" w:rsidR="00990899" w:rsidRPr="00AC3180" w:rsidRDefault="00990899" w:rsidP="00990899">
      <w:pPr>
        <w:spacing w:after="0" w:line="240" w:lineRule="auto"/>
        <w:jc w:val="both"/>
        <w:rPr>
          <w:rFonts w:ascii="Cambria" w:hAnsi="Cambria"/>
          <w:lang w:val="ru-RU"/>
        </w:rPr>
      </w:pPr>
    </w:p>
    <w:p w14:paraId="6AF0B483" w14:textId="3D81440B" w:rsidR="00AC3180" w:rsidRPr="00AC3180" w:rsidRDefault="00AC3180" w:rsidP="00AC3180">
      <w:pPr>
        <w:spacing w:after="0" w:line="240" w:lineRule="auto"/>
        <w:jc w:val="both"/>
        <w:rPr>
          <w:rFonts w:ascii="Cambria" w:hAnsi="Cambria"/>
          <w:lang w:val="ru-RU"/>
        </w:rPr>
      </w:pPr>
      <w:r w:rsidRPr="00AC3180">
        <w:rPr>
          <w:rFonts w:ascii="Cambria" w:hAnsi="Cambria"/>
          <w:lang w:val="ru-RU"/>
        </w:rPr>
        <w:t>Конкретный пример доступен в Турции. Закон о лесе (статья 60) и связанное с ним законодательство уполномочивают Главное управление лесного хозяйства (</w:t>
      </w:r>
      <w:r>
        <w:rPr>
          <w:rFonts w:ascii="Cambria" w:hAnsi="Cambria"/>
          <w:lang w:val="ru-RU"/>
        </w:rPr>
        <w:t>ГУЛХ</w:t>
      </w:r>
      <w:r w:rsidRPr="00AC3180">
        <w:rPr>
          <w:rFonts w:ascii="Cambria" w:hAnsi="Cambria"/>
          <w:lang w:val="ru-RU"/>
        </w:rPr>
        <w:t>)</w:t>
      </w:r>
      <w:r w:rsidR="00990899" w:rsidRPr="00982C5D">
        <w:rPr>
          <w:rStyle w:val="DipnotBavurusu"/>
          <w:rFonts w:ascii="Cambria" w:hAnsi="Cambria"/>
          <w:lang w:val="en-GB"/>
        </w:rPr>
        <w:footnoteReference w:id="45"/>
      </w:r>
      <w:r w:rsidR="00990899" w:rsidRPr="00AC3180">
        <w:rPr>
          <w:rFonts w:ascii="Cambria" w:hAnsi="Cambria"/>
          <w:lang w:val="ru-RU"/>
        </w:rPr>
        <w:t xml:space="preserve"> </w:t>
      </w:r>
      <w:r w:rsidRPr="00AC3180">
        <w:rPr>
          <w:rFonts w:ascii="Cambria" w:hAnsi="Cambria"/>
          <w:lang w:val="ru-RU"/>
        </w:rPr>
        <w:t xml:space="preserve">создавать питомники по всей стране. Институциональная структура </w:t>
      </w:r>
      <w:r w:rsidR="004252D1" w:rsidRPr="00AC3180">
        <w:rPr>
          <w:rFonts w:ascii="Cambria" w:hAnsi="Cambria"/>
          <w:lang w:val="ru-RU"/>
        </w:rPr>
        <w:t xml:space="preserve">НГМ </w:t>
      </w:r>
      <w:r w:rsidRPr="00AC3180">
        <w:rPr>
          <w:rFonts w:ascii="Cambria" w:hAnsi="Cambria"/>
          <w:lang w:val="ru-RU"/>
        </w:rPr>
        <w:t>состоит из центральных единиц и региональных/местных единиц. По состоянию на 2020 год в НГМ действуют 28 региональных лесных управлений, 263 местных лесных управления и 28 лесных питомниководческих управлений</w:t>
      </w:r>
      <w:r w:rsidR="00990899" w:rsidRPr="00AC3180">
        <w:rPr>
          <w:rFonts w:ascii="Cambria" w:hAnsi="Cambria"/>
          <w:lang w:val="ru-RU"/>
        </w:rPr>
        <w:t>.</w:t>
      </w:r>
      <w:r w:rsidR="00990899" w:rsidRPr="00982C5D">
        <w:rPr>
          <w:rStyle w:val="DipnotBavurusu"/>
          <w:rFonts w:ascii="Cambria" w:hAnsi="Cambria"/>
          <w:lang w:val="en-GB"/>
        </w:rPr>
        <w:footnoteReference w:id="46"/>
      </w:r>
      <w:r w:rsidR="00990899" w:rsidRPr="00AC3180">
        <w:rPr>
          <w:rFonts w:ascii="Cambria" w:hAnsi="Cambria"/>
          <w:lang w:val="ru-RU"/>
        </w:rPr>
        <w:t xml:space="preserve"> </w:t>
      </w:r>
      <w:r w:rsidRPr="00AC3180">
        <w:rPr>
          <w:rFonts w:ascii="Cambria" w:hAnsi="Cambria"/>
          <w:lang w:val="ru-RU"/>
        </w:rPr>
        <w:t xml:space="preserve">Кроме того, </w:t>
      </w:r>
      <w:r w:rsidR="004252D1" w:rsidRPr="00AC3180">
        <w:rPr>
          <w:rFonts w:ascii="Cambria" w:hAnsi="Cambria"/>
          <w:lang w:val="ru-RU"/>
        </w:rPr>
        <w:t xml:space="preserve">НГМ </w:t>
      </w:r>
      <w:r w:rsidRPr="00AC3180">
        <w:rPr>
          <w:rFonts w:ascii="Cambria" w:hAnsi="Cambria"/>
          <w:lang w:val="ru-RU"/>
        </w:rPr>
        <w:t xml:space="preserve">разработало карты распределения лесов и древесных пород на основе планов управления лесами и карт зон передачи семян для некоторых выбранных пород деревьев (например, сосны, ели, бука, кедра) (карты зон передачи семян см. </w:t>
      </w:r>
      <w:r w:rsidR="004252D1">
        <w:rPr>
          <w:rFonts w:ascii="Cambria" w:hAnsi="Cambria"/>
          <w:lang w:val="ru-RU"/>
        </w:rPr>
        <w:t>в</w:t>
      </w:r>
      <w:r w:rsidRPr="00AC3180">
        <w:rPr>
          <w:rFonts w:ascii="Cambria" w:hAnsi="Cambria"/>
          <w:lang w:val="ru-RU"/>
        </w:rPr>
        <w:t xml:space="preserve"> Приложении 8).</w:t>
      </w:r>
    </w:p>
    <w:p w14:paraId="2F49E6B3" w14:textId="77777777" w:rsidR="00AC3180" w:rsidRPr="00AC3180" w:rsidRDefault="00AC3180" w:rsidP="00AC3180">
      <w:pPr>
        <w:spacing w:after="0" w:line="240" w:lineRule="auto"/>
        <w:jc w:val="both"/>
        <w:rPr>
          <w:rFonts w:ascii="Cambria" w:hAnsi="Cambria"/>
          <w:lang w:val="ru-RU"/>
        </w:rPr>
      </w:pPr>
    </w:p>
    <w:p w14:paraId="3AB6C465" w14:textId="18A6CC56" w:rsidR="00990899" w:rsidRPr="00AC3180" w:rsidRDefault="00AC3180" w:rsidP="00AC3180">
      <w:pPr>
        <w:spacing w:after="0" w:line="240" w:lineRule="auto"/>
        <w:jc w:val="both"/>
        <w:rPr>
          <w:rFonts w:ascii="Cambria" w:hAnsi="Cambria"/>
          <w:lang w:val="ru-RU"/>
        </w:rPr>
      </w:pPr>
      <w:r w:rsidRPr="00AC3180">
        <w:rPr>
          <w:rFonts w:ascii="Cambria" w:hAnsi="Cambria"/>
          <w:lang w:val="ru-RU"/>
        </w:rPr>
        <w:t xml:space="preserve">Подробно леса (продуктивные, деградированные площади, породы деревьев и возможные лесохозяйственные операции, такие как вырубка и посадка) также определены на картах управления лесами. Эти работы позволили </w:t>
      </w:r>
      <w:r w:rsidR="004252D1" w:rsidRPr="00AC3180">
        <w:rPr>
          <w:rFonts w:ascii="Cambria" w:hAnsi="Cambria"/>
          <w:lang w:val="ru-RU"/>
        </w:rPr>
        <w:t xml:space="preserve">НГМ </w:t>
      </w:r>
      <w:r w:rsidRPr="00AC3180">
        <w:rPr>
          <w:rFonts w:ascii="Cambria" w:hAnsi="Cambria"/>
          <w:lang w:val="ru-RU"/>
        </w:rPr>
        <w:t xml:space="preserve">спланировать и реализовать мероприятия по посадке растений, </w:t>
      </w:r>
      <w:r w:rsidR="004252D1">
        <w:rPr>
          <w:rFonts w:ascii="Cambria" w:hAnsi="Cambria"/>
          <w:lang w:val="ru-RU"/>
        </w:rPr>
        <w:t>видов</w:t>
      </w:r>
      <w:r w:rsidRPr="00AC3180">
        <w:rPr>
          <w:rFonts w:ascii="Cambria" w:hAnsi="Cambria"/>
          <w:lang w:val="ru-RU"/>
        </w:rPr>
        <w:t xml:space="preserve"> деревьев, необходимых семян и саженцев, а также необходимых питомников по всей стране. Анализ местоположения питомников показал, что на расположение питомников повлияли три основных фактора, а именно размер и охват территории региональных управлений лесного хозяйства, состояние лесов и зоны </w:t>
      </w:r>
      <w:r w:rsidR="004252D1">
        <w:rPr>
          <w:rFonts w:ascii="Cambria" w:hAnsi="Cambria"/>
          <w:lang w:val="ru-RU"/>
        </w:rPr>
        <w:t>распространения</w:t>
      </w:r>
      <w:r w:rsidRPr="00AC3180">
        <w:rPr>
          <w:rFonts w:ascii="Cambria" w:hAnsi="Cambria"/>
          <w:lang w:val="ru-RU"/>
        </w:rPr>
        <w:t xml:space="preserve"> семян в Турции. Хотя некоторые региональные управления лесного хозяйства не открыли питомников, </w:t>
      </w:r>
      <w:r w:rsidR="004252D1">
        <w:rPr>
          <w:rFonts w:ascii="Cambria" w:hAnsi="Cambria"/>
          <w:lang w:val="ru-RU"/>
        </w:rPr>
        <w:t>другие</w:t>
      </w:r>
      <w:r w:rsidRPr="00AC3180">
        <w:rPr>
          <w:rFonts w:ascii="Cambria" w:hAnsi="Cambria"/>
          <w:lang w:val="ru-RU"/>
        </w:rPr>
        <w:t xml:space="preserve"> открыли два питомника в разных местах из-за </w:t>
      </w:r>
      <w:r w:rsidRPr="00AC3180">
        <w:rPr>
          <w:rFonts w:ascii="Cambria" w:hAnsi="Cambria"/>
          <w:lang w:val="ru-RU"/>
        </w:rPr>
        <w:lastRenderedPageBreak/>
        <w:t xml:space="preserve">вышеперечисленных факторов. По крайней мере, один питомник может быть создан в среднем для каждого регионального управления лесного хозяйства, чтобы </w:t>
      </w:r>
      <w:r w:rsidR="004252D1">
        <w:rPr>
          <w:rFonts w:ascii="Cambria" w:hAnsi="Cambria"/>
          <w:lang w:val="ru-RU"/>
        </w:rPr>
        <w:t>соблюсти понимание</w:t>
      </w:r>
      <w:r w:rsidRPr="00AC3180">
        <w:rPr>
          <w:rFonts w:ascii="Cambria" w:hAnsi="Cambria"/>
          <w:lang w:val="ru-RU"/>
        </w:rPr>
        <w:t>.</w:t>
      </w:r>
    </w:p>
    <w:p w14:paraId="10992A3D" w14:textId="77777777" w:rsidR="00990899" w:rsidRPr="00AC3180" w:rsidRDefault="00990899" w:rsidP="00990899">
      <w:pPr>
        <w:spacing w:after="0" w:line="240" w:lineRule="auto"/>
        <w:jc w:val="both"/>
        <w:rPr>
          <w:rFonts w:ascii="Cambria" w:hAnsi="Cambria"/>
          <w:lang w:val="ru-RU"/>
        </w:rPr>
      </w:pPr>
    </w:p>
    <w:p w14:paraId="5EF62DF1" w14:textId="65A887B4" w:rsidR="00990899" w:rsidRPr="00982C5D" w:rsidRDefault="00AC3180" w:rsidP="00990899">
      <w:pPr>
        <w:spacing w:after="0" w:line="240" w:lineRule="auto"/>
        <w:jc w:val="both"/>
        <w:rPr>
          <w:rFonts w:ascii="Cambria" w:hAnsi="Cambria"/>
          <w:lang w:val="en-GB"/>
        </w:rPr>
      </w:pPr>
      <w:r w:rsidRPr="00AC3180">
        <w:rPr>
          <w:rFonts w:ascii="Cambria" w:hAnsi="Cambria"/>
          <w:lang w:val="ru-RU"/>
        </w:rPr>
        <w:t xml:space="preserve">Различные географические образования, такие как вершины, высокогорные плато, долины, ледники, степи и пустынные равнины, характеризуют ландшафт Центральной Азии. Два основных горных хребта Азии - Памир в Таджикистане и Тянь-Шань в Кыргызстане - делают эти страны самыми гористыми в Центральной Азии (Рисунок 2). </w:t>
      </w:r>
      <w:r w:rsidRPr="00AC3180">
        <w:rPr>
          <w:rFonts w:ascii="Cambria" w:hAnsi="Cambria"/>
          <w:lang w:val="en-GB"/>
        </w:rPr>
        <w:t>В целом горы покрывают 20% общей площади Центральной Азии</w:t>
      </w:r>
      <w:r w:rsidR="00990899" w:rsidRPr="00982C5D">
        <w:rPr>
          <w:rStyle w:val="DipnotBavurusu"/>
          <w:rFonts w:ascii="Cambria" w:hAnsi="Cambria"/>
          <w:lang w:val="en-GB"/>
        </w:rPr>
        <w:footnoteReference w:id="47"/>
      </w:r>
      <w:r w:rsidR="00990899" w:rsidRPr="00982C5D">
        <w:rPr>
          <w:rFonts w:ascii="Cambria" w:hAnsi="Cambria"/>
          <w:lang w:val="en-GB"/>
        </w:rPr>
        <w:t>.</w:t>
      </w:r>
    </w:p>
    <w:p w14:paraId="254D50D7" w14:textId="77777777" w:rsidR="00990899" w:rsidRPr="00982C5D" w:rsidRDefault="00990899" w:rsidP="00990899">
      <w:pPr>
        <w:spacing w:after="0" w:line="240" w:lineRule="auto"/>
        <w:jc w:val="both"/>
        <w:rPr>
          <w:rFonts w:ascii="Cambria" w:hAnsi="Cambria"/>
          <w:lang w:val="en-GB"/>
        </w:rPr>
      </w:pPr>
    </w:p>
    <w:p w14:paraId="22231D3A" w14:textId="77777777" w:rsidR="00990899" w:rsidRPr="00982C5D" w:rsidRDefault="00990899" w:rsidP="00990899">
      <w:pPr>
        <w:spacing w:after="0" w:line="240" w:lineRule="auto"/>
        <w:jc w:val="both"/>
        <w:rPr>
          <w:rFonts w:ascii="Cambria" w:hAnsi="Cambria"/>
          <w:lang w:val="en-GB"/>
        </w:rPr>
      </w:pPr>
      <w:r w:rsidRPr="00982C5D">
        <w:rPr>
          <w:rFonts w:ascii="Cambria" w:hAnsi="Cambria"/>
          <w:noProof/>
          <w:lang w:val="tr-TR" w:eastAsia="tr-TR"/>
        </w:rPr>
        <mc:AlternateContent>
          <mc:Choice Requires="wps">
            <w:drawing>
              <wp:anchor distT="0" distB="0" distL="114300" distR="114300" simplePos="0" relativeHeight="251665408" behindDoc="0" locked="0" layoutInCell="1" allowOverlap="1" wp14:anchorId="218C115C" wp14:editId="1582C998">
                <wp:simplePos x="0" y="0"/>
                <wp:positionH relativeFrom="column">
                  <wp:posOffset>2190115</wp:posOffset>
                </wp:positionH>
                <wp:positionV relativeFrom="paragraph">
                  <wp:posOffset>1076325</wp:posOffset>
                </wp:positionV>
                <wp:extent cx="548640" cy="335280"/>
                <wp:effectExtent l="0" t="0" r="22860" b="26670"/>
                <wp:wrapNone/>
                <wp:docPr id="90" name="Oval 90"/>
                <wp:cNvGraphicFramePr/>
                <a:graphic xmlns:a="http://schemas.openxmlformats.org/drawingml/2006/main">
                  <a:graphicData uri="http://schemas.microsoft.com/office/word/2010/wordprocessingShape">
                    <wps:wsp>
                      <wps:cNvSpPr/>
                      <wps:spPr>
                        <a:xfrm>
                          <a:off x="0" y="0"/>
                          <a:ext cx="548640" cy="3352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16972BD" id="Oval 90" o:spid="_x0000_s1026" style="position:absolute;margin-left:172.45pt;margin-top:84.75pt;width:43.2pt;height:2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" filled="f" strokecolor="#1f3763 [1604]" strokeweight="1pt">
                <v:stroke joinstyle="miter"/>
              </v:oval>
            </w:pict>
          </mc:Fallback>
        </mc:AlternateContent>
      </w:r>
      <w:r w:rsidRPr="00982C5D">
        <w:rPr>
          <w:rFonts w:ascii="Cambria" w:hAnsi="Cambria"/>
          <w:noProof/>
          <w:lang w:val="tr-TR" w:eastAsia="tr-TR"/>
        </w:rPr>
        <mc:AlternateContent>
          <mc:Choice Requires="wps">
            <w:drawing>
              <wp:anchor distT="0" distB="0" distL="114300" distR="114300" simplePos="0" relativeHeight="251664384" behindDoc="0" locked="0" layoutInCell="1" allowOverlap="1" wp14:anchorId="557C9785" wp14:editId="27CDB836">
                <wp:simplePos x="0" y="0"/>
                <wp:positionH relativeFrom="column">
                  <wp:posOffset>1679575</wp:posOffset>
                </wp:positionH>
                <wp:positionV relativeFrom="paragraph">
                  <wp:posOffset>1472565</wp:posOffset>
                </wp:positionV>
                <wp:extent cx="655320" cy="411480"/>
                <wp:effectExtent l="0" t="0" r="11430" b="26670"/>
                <wp:wrapNone/>
                <wp:docPr id="91" name="Oval 91"/>
                <wp:cNvGraphicFramePr/>
                <a:graphic xmlns:a="http://schemas.openxmlformats.org/drawingml/2006/main">
                  <a:graphicData uri="http://schemas.microsoft.com/office/word/2010/wordprocessingShape">
                    <wps:wsp>
                      <wps:cNvSpPr/>
                      <wps:spPr>
                        <a:xfrm>
                          <a:off x="0" y="0"/>
                          <a:ext cx="655320" cy="4114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0B7A5B3" id="Oval 91" o:spid="_x0000_s1026" style="position:absolute;margin-left:132.25pt;margin-top:115.95pt;width:51.6pt;height:32.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" filled="f" strokecolor="#1f3763 [1604]" strokeweight="1pt">
                <v:stroke joinstyle="miter"/>
              </v:oval>
            </w:pict>
          </mc:Fallback>
        </mc:AlternateContent>
      </w:r>
      <w:r w:rsidRPr="00982C5D">
        <w:rPr>
          <w:rFonts w:ascii="Cambria" w:hAnsi="Cambria"/>
          <w:noProof/>
          <w:lang w:val="tr-TR" w:eastAsia="tr-TR"/>
        </w:rPr>
        <mc:AlternateContent>
          <mc:Choice Requires="wps">
            <w:drawing>
              <wp:anchor distT="0" distB="0" distL="114300" distR="114300" simplePos="0" relativeHeight="251663360" behindDoc="0" locked="0" layoutInCell="1" allowOverlap="1" wp14:anchorId="1A20C2DD" wp14:editId="75E06A8E">
                <wp:simplePos x="0" y="0"/>
                <wp:positionH relativeFrom="column">
                  <wp:posOffset>422275</wp:posOffset>
                </wp:positionH>
                <wp:positionV relativeFrom="paragraph">
                  <wp:posOffset>1663065</wp:posOffset>
                </wp:positionV>
                <wp:extent cx="655320" cy="411480"/>
                <wp:effectExtent l="0" t="0" r="11430" b="26670"/>
                <wp:wrapNone/>
                <wp:docPr id="92" name="Oval 92"/>
                <wp:cNvGraphicFramePr/>
                <a:graphic xmlns:a="http://schemas.openxmlformats.org/drawingml/2006/main">
                  <a:graphicData uri="http://schemas.microsoft.com/office/word/2010/wordprocessingShape">
                    <wps:wsp>
                      <wps:cNvSpPr/>
                      <wps:spPr>
                        <a:xfrm>
                          <a:off x="0" y="0"/>
                          <a:ext cx="655320" cy="41148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BC592A5" id="Oval 92" o:spid="_x0000_s1026" style="position:absolute;margin-left:33.25pt;margin-top:130.95pt;width:51.6pt;height:32.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" filled="f" strokecolor="#1f3763 [1604]" strokeweight="1pt">
                <v:stroke joinstyle="miter"/>
              </v:oval>
            </w:pict>
          </mc:Fallback>
        </mc:AlternateContent>
      </w:r>
      <w:r w:rsidRPr="00982C5D">
        <w:rPr>
          <w:rFonts w:ascii="Cambria" w:hAnsi="Cambria"/>
          <w:noProof/>
          <w:lang w:val="tr-TR" w:eastAsia="tr-TR"/>
        </w:rPr>
        <w:drawing>
          <wp:inline distT="0" distB="0" distL="0" distR="0" wp14:anchorId="3D64B45C" wp14:editId="5B68011E">
            <wp:extent cx="5934193" cy="2160000"/>
            <wp:effectExtent l="0" t="0" r="0" b="0"/>
            <wp:docPr id="93" name="Resi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cstate="email">
                      <a:extLst>
                        <a:ext uri="{28A0092B-C50C-407E-A947-70E740481C1C}">
                          <a14:useLocalDpi xmlns:a14="http://schemas.microsoft.com/office/drawing/2010/main"/>
                        </a:ext>
                      </a:extLst>
                    </a:blip>
                    <a:srcRect/>
                    <a:stretch/>
                  </pic:blipFill>
                  <pic:spPr bwMode="auto">
                    <a:xfrm>
                      <a:off x="0" y="0"/>
                      <a:ext cx="5934193" cy="2160000"/>
                    </a:xfrm>
                    <a:prstGeom prst="rect">
                      <a:avLst/>
                    </a:prstGeom>
                    <a:ln>
                      <a:noFill/>
                    </a:ln>
                    <a:extLst>
                      <a:ext uri="{53640926-AAD7-44D8-BBD7-CCE9431645EC}">
                        <a14:shadowObscured xmlns:a14="http://schemas.microsoft.com/office/drawing/2010/main"/>
                      </a:ext>
                    </a:extLst>
                  </pic:spPr>
                </pic:pic>
              </a:graphicData>
            </a:graphic>
          </wp:inline>
        </w:drawing>
      </w:r>
    </w:p>
    <w:p w14:paraId="7DB3CEC4" w14:textId="77777777" w:rsidR="00990899" w:rsidRPr="00982C5D" w:rsidRDefault="00990899" w:rsidP="00990899">
      <w:pPr>
        <w:spacing w:after="0" w:line="240" w:lineRule="auto"/>
        <w:jc w:val="both"/>
        <w:rPr>
          <w:rFonts w:ascii="Cambria" w:hAnsi="Cambria"/>
          <w:lang w:val="en-GB"/>
        </w:rPr>
      </w:pPr>
    </w:p>
    <w:p w14:paraId="7610388D" w14:textId="57E6DC98" w:rsidR="00990899" w:rsidRPr="00AC3180" w:rsidRDefault="00AC3180" w:rsidP="00990899">
      <w:pPr>
        <w:spacing w:after="0" w:line="240" w:lineRule="auto"/>
        <w:jc w:val="both"/>
        <w:rPr>
          <w:rFonts w:ascii="Cambria" w:hAnsi="Cambria"/>
          <w:lang w:val="ru-RU"/>
        </w:rPr>
      </w:pPr>
      <w:r w:rsidRPr="00AC3180">
        <w:rPr>
          <w:rFonts w:ascii="Cambria" w:hAnsi="Cambria"/>
          <w:lang w:val="ru-RU"/>
        </w:rPr>
        <w:t xml:space="preserve">Решение о создании новых питомников должно быть </w:t>
      </w:r>
      <w:r w:rsidR="004252D1">
        <w:rPr>
          <w:rFonts w:ascii="Cambria" w:hAnsi="Cambria"/>
          <w:lang w:val="ru-RU"/>
        </w:rPr>
        <w:t>отражено</w:t>
      </w:r>
      <w:r w:rsidRPr="00AC3180">
        <w:rPr>
          <w:rFonts w:ascii="Cambria" w:hAnsi="Cambria"/>
          <w:lang w:val="ru-RU"/>
        </w:rPr>
        <w:t xml:space="preserve"> на картах распространения местных пород деревьев в Центральной Азии и тщательно учитывать критерии, упомянутые выше, и такие факторы, как состояние лесов, особенно деградированных лесов, </w:t>
      </w:r>
      <w:r w:rsidR="004252D1">
        <w:rPr>
          <w:rFonts w:ascii="Cambria" w:hAnsi="Cambria"/>
          <w:lang w:val="ru-RU"/>
        </w:rPr>
        <w:t>собственность на</w:t>
      </w:r>
      <w:r w:rsidRPr="00AC3180">
        <w:rPr>
          <w:rFonts w:ascii="Cambria" w:hAnsi="Cambria"/>
          <w:lang w:val="ru-RU"/>
        </w:rPr>
        <w:t xml:space="preserve"> земл</w:t>
      </w:r>
      <w:r w:rsidR="004252D1">
        <w:rPr>
          <w:rFonts w:ascii="Cambria" w:hAnsi="Cambria"/>
          <w:lang w:val="ru-RU"/>
        </w:rPr>
        <w:t>ю</w:t>
      </w:r>
      <w:r w:rsidRPr="00AC3180">
        <w:rPr>
          <w:rFonts w:ascii="Cambria" w:hAnsi="Cambria"/>
          <w:lang w:val="ru-RU"/>
        </w:rPr>
        <w:t xml:space="preserve">, институциональные структуры лесохозяйственных организаций, зоны </w:t>
      </w:r>
      <w:r w:rsidR="004252D1">
        <w:rPr>
          <w:rFonts w:ascii="Cambria" w:hAnsi="Cambria"/>
          <w:lang w:val="ru-RU"/>
        </w:rPr>
        <w:t>распространения</w:t>
      </w:r>
      <w:r w:rsidRPr="00AC3180">
        <w:rPr>
          <w:rFonts w:ascii="Cambria" w:hAnsi="Cambria"/>
          <w:lang w:val="ru-RU"/>
        </w:rPr>
        <w:t xml:space="preserve"> семян, природоохранные потребности или определенные местные </w:t>
      </w:r>
      <w:r w:rsidR="004252D1">
        <w:rPr>
          <w:rFonts w:ascii="Cambria" w:hAnsi="Cambria"/>
          <w:lang w:val="ru-RU"/>
        </w:rPr>
        <w:t>виды</w:t>
      </w:r>
      <w:r w:rsidRPr="00AC3180">
        <w:rPr>
          <w:rFonts w:ascii="Cambria" w:hAnsi="Cambria"/>
          <w:lang w:val="ru-RU"/>
        </w:rPr>
        <w:t xml:space="preserve"> деревьев.</w:t>
      </w:r>
    </w:p>
    <w:p w14:paraId="67566318" w14:textId="77777777" w:rsidR="00990899" w:rsidRPr="00AC3180" w:rsidRDefault="00990899" w:rsidP="00990899">
      <w:pPr>
        <w:spacing w:after="0" w:line="240" w:lineRule="auto"/>
        <w:jc w:val="both"/>
        <w:rPr>
          <w:rFonts w:ascii="Cambria" w:hAnsi="Cambria"/>
          <w:lang w:val="ru-RU"/>
        </w:rPr>
      </w:pPr>
    </w:p>
    <w:p w14:paraId="782482E1" w14:textId="77777777" w:rsidR="00990899" w:rsidRPr="00AC3180" w:rsidRDefault="00990899" w:rsidP="00990899">
      <w:pPr>
        <w:rPr>
          <w:lang w:val="ru-RU"/>
        </w:rPr>
      </w:pPr>
    </w:p>
    <w:p w14:paraId="2BBDF8E9" w14:textId="77777777" w:rsidR="00990899" w:rsidRPr="00AC3180" w:rsidRDefault="00990899" w:rsidP="00990899">
      <w:pPr>
        <w:rPr>
          <w:lang w:val="ru-RU"/>
        </w:rPr>
      </w:pPr>
    </w:p>
    <w:p w14:paraId="3202D032" w14:textId="77777777" w:rsidR="00990899" w:rsidRPr="00AC3180" w:rsidRDefault="00990899" w:rsidP="00990899">
      <w:pPr>
        <w:rPr>
          <w:lang w:val="ru-RU"/>
        </w:rPr>
        <w:sectPr w:rsidR="00990899" w:rsidRPr="00AC3180" w:rsidSect="00CF2319">
          <w:pgSz w:w="12240" w:h="15840"/>
          <w:pgMar w:top="1412" w:right="1412" w:bottom="1412" w:left="1412" w:header="720" w:footer="720" w:gutter="0"/>
          <w:cols w:space="720"/>
          <w:titlePg/>
          <w:docGrid w:linePitch="360"/>
        </w:sectPr>
      </w:pPr>
    </w:p>
    <w:p w14:paraId="30F9E7EE" w14:textId="291B233B" w:rsidR="00990899" w:rsidRPr="00AC3180" w:rsidRDefault="00AC3180" w:rsidP="00990899">
      <w:pPr>
        <w:pStyle w:val="Balk2"/>
        <w:spacing w:before="0" w:line="240" w:lineRule="auto"/>
        <w:jc w:val="both"/>
        <w:rPr>
          <w:rFonts w:ascii="Cambria" w:hAnsi="Cambria"/>
          <w:b/>
          <w:bCs/>
          <w:color w:val="auto"/>
          <w:sz w:val="22"/>
          <w:szCs w:val="22"/>
          <w:lang w:val="ru-RU"/>
        </w:rPr>
      </w:pPr>
      <w:bookmarkStart w:id="1504" w:name="_Toc84793768"/>
      <w:r>
        <w:rPr>
          <w:rFonts w:ascii="Cambria" w:hAnsi="Cambria"/>
          <w:b/>
          <w:bCs/>
          <w:color w:val="auto"/>
          <w:sz w:val="22"/>
          <w:szCs w:val="22"/>
          <w:lang w:val="ru-RU"/>
        </w:rPr>
        <w:lastRenderedPageBreak/>
        <w:t>Приложение</w:t>
      </w:r>
      <w:r w:rsidR="00990899" w:rsidRPr="00AC3180">
        <w:rPr>
          <w:rFonts w:ascii="Cambria" w:hAnsi="Cambria"/>
          <w:b/>
          <w:bCs/>
          <w:color w:val="auto"/>
          <w:sz w:val="22"/>
          <w:szCs w:val="22"/>
          <w:lang w:val="ru-RU"/>
        </w:rPr>
        <w:t xml:space="preserve"> 8: </w:t>
      </w:r>
      <w:r w:rsidRPr="00AC3180">
        <w:rPr>
          <w:rFonts w:ascii="Cambria" w:hAnsi="Cambria"/>
          <w:b/>
          <w:bCs/>
          <w:color w:val="auto"/>
          <w:sz w:val="22"/>
          <w:szCs w:val="22"/>
          <w:lang w:val="ru-RU"/>
        </w:rPr>
        <w:t xml:space="preserve">Карты зон </w:t>
      </w:r>
      <w:r w:rsidR="004252D1">
        <w:rPr>
          <w:rFonts w:ascii="Cambria" w:hAnsi="Cambria"/>
          <w:b/>
          <w:bCs/>
          <w:color w:val="auto"/>
          <w:sz w:val="22"/>
          <w:szCs w:val="22"/>
          <w:lang w:val="ru-RU"/>
        </w:rPr>
        <w:t>распространения</w:t>
      </w:r>
      <w:r w:rsidRPr="00AC3180">
        <w:rPr>
          <w:rFonts w:ascii="Cambria" w:hAnsi="Cambria"/>
          <w:b/>
          <w:bCs/>
          <w:color w:val="auto"/>
          <w:sz w:val="22"/>
          <w:szCs w:val="22"/>
          <w:lang w:val="ru-RU"/>
        </w:rPr>
        <w:t xml:space="preserve"> семян отдельных пород деревьев в Турции</w:t>
      </w:r>
      <w:bookmarkEnd w:id="1504"/>
    </w:p>
    <w:p w14:paraId="7E436029" w14:textId="77777777" w:rsidR="00990899" w:rsidRPr="00AC3180" w:rsidRDefault="00990899" w:rsidP="00990899">
      <w:pPr>
        <w:spacing w:after="0" w:line="240" w:lineRule="auto"/>
        <w:ind w:left="720" w:hanging="720"/>
        <w:jc w:val="both"/>
        <w:rPr>
          <w:rFonts w:ascii="Cambria" w:hAnsi="Cambria"/>
          <w:b/>
          <w:bCs/>
          <w:lang w:val="ru-RU"/>
        </w:rPr>
      </w:pPr>
    </w:p>
    <w:p w14:paraId="79CD08C4" w14:textId="1F8A2422" w:rsidR="00990899" w:rsidRPr="00982C5D" w:rsidRDefault="00AC3180" w:rsidP="00990899">
      <w:pPr>
        <w:spacing w:after="0" w:line="240" w:lineRule="auto"/>
        <w:ind w:left="720" w:hanging="720"/>
        <w:jc w:val="both"/>
        <w:rPr>
          <w:rFonts w:ascii="Cambria" w:hAnsi="Cambria"/>
          <w:lang w:val="en-GB"/>
        </w:rPr>
      </w:pPr>
      <w:r w:rsidRPr="00AC3180">
        <w:rPr>
          <w:rFonts w:ascii="Cambria" w:hAnsi="Cambria"/>
          <w:lang w:val="en-GB"/>
        </w:rPr>
        <w:t>Черная сосна (Аталай, Эфе, 2010)</w:t>
      </w:r>
    </w:p>
    <w:p w14:paraId="49D63B6B" w14:textId="77777777" w:rsidR="00990899" w:rsidRPr="00982C5D" w:rsidRDefault="00990899" w:rsidP="00990899">
      <w:pPr>
        <w:spacing w:after="0" w:line="240" w:lineRule="auto"/>
        <w:ind w:left="720" w:hanging="720"/>
        <w:jc w:val="both"/>
        <w:rPr>
          <w:rFonts w:ascii="Cambria" w:hAnsi="Cambria"/>
          <w:lang w:val="en-GB"/>
        </w:rPr>
      </w:pPr>
    </w:p>
    <w:p w14:paraId="3AB24739"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3FFFB19E" wp14:editId="4F4DCC72">
            <wp:extent cx="8258175" cy="4448175"/>
            <wp:effectExtent l="0" t="0" r="9525" b="9525"/>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8258175" cy="4448175"/>
                    </a:xfrm>
                    <a:prstGeom prst="rect">
                      <a:avLst/>
                    </a:prstGeom>
                    <a:noFill/>
                    <a:ln>
                      <a:noFill/>
                    </a:ln>
                  </pic:spPr>
                </pic:pic>
              </a:graphicData>
            </a:graphic>
          </wp:inline>
        </w:drawing>
      </w:r>
    </w:p>
    <w:p w14:paraId="646316E5" w14:textId="77777777" w:rsidR="00990899" w:rsidRPr="00982C5D" w:rsidRDefault="00990899" w:rsidP="00990899">
      <w:pPr>
        <w:spacing w:after="0" w:line="240" w:lineRule="auto"/>
        <w:ind w:left="720" w:hanging="720"/>
        <w:jc w:val="both"/>
        <w:rPr>
          <w:rFonts w:ascii="Cambria" w:hAnsi="Cambria"/>
          <w:lang w:val="en-GB"/>
        </w:rPr>
      </w:pPr>
    </w:p>
    <w:p w14:paraId="48722A14" w14:textId="77777777" w:rsidR="00990899" w:rsidRPr="00982C5D" w:rsidRDefault="00990899" w:rsidP="00990899">
      <w:pPr>
        <w:spacing w:after="0" w:line="240" w:lineRule="auto"/>
        <w:ind w:left="720" w:hanging="720"/>
        <w:jc w:val="both"/>
        <w:rPr>
          <w:rFonts w:ascii="Cambria" w:hAnsi="Cambria"/>
          <w:lang w:val="en-GB"/>
        </w:rPr>
      </w:pPr>
    </w:p>
    <w:p w14:paraId="5EC527C4" w14:textId="77777777" w:rsidR="00990899" w:rsidRPr="00982C5D" w:rsidRDefault="00990899" w:rsidP="00990899">
      <w:pPr>
        <w:spacing w:after="0" w:line="240" w:lineRule="auto"/>
        <w:ind w:left="720" w:hanging="720"/>
        <w:jc w:val="both"/>
        <w:rPr>
          <w:rFonts w:ascii="Cambria" w:hAnsi="Cambria"/>
          <w:lang w:val="en-GB"/>
        </w:rPr>
      </w:pPr>
    </w:p>
    <w:p w14:paraId="4C9376A0" w14:textId="77777777" w:rsidR="00990899" w:rsidRPr="00982C5D" w:rsidRDefault="00990899" w:rsidP="00990899">
      <w:pPr>
        <w:spacing w:after="0" w:line="240" w:lineRule="auto"/>
        <w:ind w:left="720" w:hanging="720"/>
        <w:jc w:val="both"/>
        <w:rPr>
          <w:rFonts w:ascii="Cambria" w:hAnsi="Cambria"/>
          <w:lang w:val="en-GB"/>
        </w:rPr>
      </w:pPr>
    </w:p>
    <w:p w14:paraId="503AAB98" w14:textId="77777777" w:rsidR="00990899" w:rsidRPr="00982C5D" w:rsidRDefault="00990899" w:rsidP="00990899">
      <w:pPr>
        <w:spacing w:after="0" w:line="240" w:lineRule="auto"/>
        <w:ind w:left="720" w:hanging="720"/>
        <w:jc w:val="both"/>
        <w:rPr>
          <w:rFonts w:ascii="Cambria" w:hAnsi="Cambria"/>
          <w:lang w:val="en-GB"/>
        </w:rPr>
      </w:pPr>
    </w:p>
    <w:p w14:paraId="75D5CD64" w14:textId="2F0D0A50" w:rsidR="00990899" w:rsidRPr="00982C5D" w:rsidRDefault="00AC3180" w:rsidP="00990899">
      <w:pPr>
        <w:spacing w:after="0" w:line="240" w:lineRule="auto"/>
        <w:ind w:left="720" w:hanging="720"/>
        <w:jc w:val="both"/>
        <w:rPr>
          <w:rFonts w:ascii="Cambria" w:hAnsi="Cambria"/>
          <w:lang w:val="en-GB"/>
        </w:rPr>
      </w:pPr>
      <w:r w:rsidRPr="00AC3180">
        <w:rPr>
          <w:rFonts w:ascii="Cambria" w:hAnsi="Cambria"/>
          <w:lang w:val="en-GB"/>
        </w:rPr>
        <w:lastRenderedPageBreak/>
        <w:t>Бук (Аталай, 1992)</w:t>
      </w:r>
    </w:p>
    <w:p w14:paraId="26357A1A" w14:textId="77777777" w:rsidR="00990899" w:rsidRPr="00982C5D" w:rsidRDefault="00990899" w:rsidP="00990899">
      <w:pPr>
        <w:spacing w:after="0" w:line="240" w:lineRule="auto"/>
        <w:ind w:left="720" w:hanging="720"/>
        <w:jc w:val="both"/>
        <w:rPr>
          <w:rFonts w:ascii="Cambria" w:hAnsi="Cambria"/>
          <w:lang w:val="en-GB"/>
        </w:rPr>
      </w:pPr>
    </w:p>
    <w:p w14:paraId="6C9A0C30"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76A90747" wp14:editId="4D893524">
            <wp:extent cx="8248650" cy="2257425"/>
            <wp:effectExtent l="0" t="0" r="0" b="9525"/>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8248650" cy="2257425"/>
                    </a:xfrm>
                    <a:prstGeom prst="rect">
                      <a:avLst/>
                    </a:prstGeom>
                    <a:noFill/>
                    <a:ln>
                      <a:noFill/>
                    </a:ln>
                  </pic:spPr>
                </pic:pic>
              </a:graphicData>
            </a:graphic>
          </wp:inline>
        </w:drawing>
      </w:r>
    </w:p>
    <w:p w14:paraId="6CD277FC" w14:textId="77777777" w:rsidR="00990899" w:rsidRPr="00982C5D" w:rsidRDefault="00990899" w:rsidP="00990899">
      <w:pPr>
        <w:spacing w:after="0" w:line="240" w:lineRule="auto"/>
        <w:ind w:left="720" w:hanging="720"/>
        <w:jc w:val="both"/>
        <w:rPr>
          <w:rFonts w:ascii="Cambria" w:hAnsi="Cambria"/>
          <w:lang w:val="en-GB"/>
        </w:rPr>
      </w:pPr>
    </w:p>
    <w:p w14:paraId="6151E3C6" w14:textId="676CC20E" w:rsidR="00990899" w:rsidRPr="00982C5D" w:rsidRDefault="00AC3180" w:rsidP="00990899">
      <w:pPr>
        <w:spacing w:after="0" w:line="240" w:lineRule="auto"/>
        <w:ind w:left="720" w:hanging="720"/>
        <w:jc w:val="both"/>
        <w:rPr>
          <w:rFonts w:ascii="Cambria" w:hAnsi="Cambria"/>
          <w:lang w:val="en-GB"/>
        </w:rPr>
      </w:pPr>
      <w:r w:rsidRPr="00AC3180">
        <w:rPr>
          <w:rFonts w:ascii="Cambria" w:hAnsi="Cambria"/>
          <w:lang w:val="en-GB"/>
        </w:rPr>
        <w:t>Ель (Аталай, 1984)</w:t>
      </w:r>
    </w:p>
    <w:p w14:paraId="1D9C0C0E" w14:textId="77777777" w:rsidR="00990899" w:rsidRPr="00982C5D" w:rsidRDefault="00990899" w:rsidP="00990899">
      <w:pPr>
        <w:spacing w:after="0" w:line="240" w:lineRule="auto"/>
        <w:ind w:left="720" w:hanging="720"/>
        <w:jc w:val="both"/>
        <w:rPr>
          <w:rFonts w:ascii="Cambria" w:hAnsi="Cambria"/>
          <w:lang w:val="en-GB"/>
        </w:rPr>
      </w:pPr>
    </w:p>
    <w:p w14:paraId="068748DC"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23C873C8" wp14:editId="5C0E80FE">
            <wp:extent cx="8258175" cy="2714625"/>
            <wp:effectExtent l="0" t="0" r="9525" b="9525"/>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8258175" cy="2714625"/>
                    </a:xfrm>
                    <a:prstGeom prst="rect">
                      <a:avLst/>
                    </a:prstGeom>
                    <a:noFill/>
                    <a:ln>
                      <a:noFill/>
                    </a:ln>
                  </pic:spPr>
                </pic:pic>
              </a:graphicData>
            </a:graphic>
          </wp:inline>
        </w:drawing>
      </w:r>
    </w:p>
    <w:p w14:paraId="0F02D640" w14:textId="77777777" w:rsidR="00990899" w:rsidRPr="00982C5D" w:rsidRDefault="00990899" w:rsidP="00990899">
      <w:pPr>
        <w:spacing w:after="0" w:line="240" w:lineRule="auto"/>
        <w:ind w:left="720" w:hanging="720"/>
        <w:jc w:val="both"/>
        <w:rPr>
          <w:rFonts w:ascii="Cambria" w:hAnsi="Cambria"/>
          <w:lang w:val="en-GB"/>
        </w:rPr>
      </w:pPr>
    </w:p>
    <w:p w14:paraId="7AE1FCCF" w14:textId="765206EA" w:rsidR="00990899" w:rsidRPr="00AC3180" w:rsidRDefault="00AC3180" w:rsidP="00990899">
      <w:pPr>
        <w:spacing w:after="0" w:line="240" w:lineRule="auto"/>
        <w:ind w:left="720" w:hanging="720"/>
        <w:jc w:val="both"/>
        <w:rPr>
          <w:rFonts w:ascii="Cambria" w:hAnsi="Cambria"/>
          <w:lang w:val="ru-RU"/>
        </w:rPr>
      </w:pPr>
      <w:r w:rsidRPr="00AC3180">
        <w:rPr>
          <w:rFonts w:ascii="Cambria" w:hAnsi="Cambria"/>
          <w:lang w:val="ru-RU"/>
        </w:rPr>
        <w:lastRenderedPageBreak/>
        <w:t>Турецкая сосна / калабрийская сосна (</w:t>
      </w:r>
      <w:r w:rsidRPr="00AC3180">
        <w:rPr>
          <w:rFonts w:ascii="Cambria" w:hAnsi="Cambria"/>
          <w:lang w:val="en-GB"/>
        </w:rPr>
        <w:t>Atalay</w:t>
      </w:r>
      <w:r w:rsidRPr="00AC3180">
        <w:rPr>
          <w:rFonts w:ascii="Cambria" w:hAnsi="Cambria"/>
          <w:lang w:val="ru-RU"/>
        </w:rPr>
        <w:t xml:space="preserve"> </w:t>
      </w:r>
      <w:r w:rsidRPr="00AC3180">
        <w:rPr>
          <w:rFonts w:ascii="Cambria" w:hAnsi="Cambria"/>
          <w:lang w:val="en-GB"/>
        </w:rPr>
        <w:t>et</w:t>
      </w:r>
      <w:r w:rsidRPr="00AC3180">
        <w:rPr>
          <w:rFonts w:ascii="Cambria" w:hAnsi="Cambria"/>
          <w:lang w:val="ru-RU"/>
        </w:rPr>
        <w:t xml:space="preserve"> </w:t>
      </w:r>
      <w:r w:rsidRPr="00AC3180">
        <w:rPr>
          <w:rFonts w:ascii="Cambria" w:hAnsi="Cambria"/>
          <w:lang w:val="en-GB"/>
        </w:rPr>
        <w:t>al</w:t>
      </w:r>
      <w:r w:rsidRPr="00AC3180">
        <w:rPr>
          <w:rFonts w:ascii="Cambria" w:hAnsi="Cambria"/>
          <w:lang w:val="ru-RU"/>
        </w:rPr>
        <w:t>., 1998)</w:t>
      </w:r>
    </w:p>
    <w:p w14:paraId="4AAC8DCE" w14:textId="77777777" w:rsidR="00990899" w:rsidRPr="00AC3180" w:rsidRDefault="00990899" w:rsidP="00990899">
      <w:pPr>
        <w:spacing w:after="0" w:line="240" w:lineRule="auto"/>
        <w:ind w:left="720" w:hanging="720"/>
        <w:jc w:val="both"/>
        <w:rPr>
          <w:rFonts w:ascii="Cambria" w:hAnsi="Cambria"/>
          <w:lang w:val="ru-RU"/>
        </w:rPr>
      </w:pPr>
    </w:p>
    <w:p w14:paraId="58C8F45F"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33777919" wp14:editId="096D9258">
            <wp:extent cx="8267700" cy="3924300"/>
            <wp:effectExtent l="0" t="0" r="0" b="0"/>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8267700" cy="3924300"/>
                    </a:xfrm>
                    <a:prstGeom prst="rect">
                      <a:avLst/>
                    </a:prstGeom>
                    <a:noFill/>
                    <a:ln>
                      <a:noFill/>
                    </a:ln>
                  </pic:spPr>
                </pic:pic>
              </a:graphicData>
            </a:graphic>
          </wp:inline>
        </w:drawing>
      </w:r>
    </w:p>
    <w:p w14:paraId="3053C6DD" w14:textId="77777777" w:rsidR="00990899" w:rsidRPr="00982C5D" w:rsidRDefault="00990899" w:rsidP="00990899">
      <w:pPr>
        <w:spacing w:after="0" w:line="240" w:lineRule="auto"/>
        <w:ind w:left="720" w:hanging="720"/>
        <w:jc w:val="both"/>
        <w:rPr>
          <w:rFonts w:ascii="Cambria" w:hAnsi="Cambria"/>
          <w:lang w:val="en-GB"/>
        </w:rPr>
      </w:pPr>
    </w:p>
    <w:p w14:paraId="1900EAC6" w14:textId="77777777" w:rsidR="00990899" w:rsidRPr="00982C5D" w:rsidRDefault="00990899" w:rsidP="00990899">
      <w:pPr>
        <w:spacing w:after="0" w:line="240" w:lineRule="auto"/>
        <w:ind w:left="720" w:hanging="720"/>
        <w:jc w:val="both"/>
        <w:rPr>
          <w:rFonts w:ascii="Cambria" w:hAnsi="Cambria"/>
          <w:lang w:val="en-GB"/>
        </w:rPr>
      </w:pPr>
    </w:p>
    <w:p w14:paraId="533B6347" w14:textId="77777777" w:rsidR="00990899" w:rsidRPr="00982C5D" w:rsidRDefault="00990899" w:rsidP="00990899">
      <w:pPr>
        <w:spacing w:after="0" w:line="240" w:lineRule="auto"/>
        <w:ind w:left="720" w:hanging="720"/>
        <w:jc w:val="both"/>
        <w:rPr>
          <w:rFonts w:ascii="Cambria" w:hAnsi="Cambria"/>
          <w:lang w:val="en-GB"/>
        </w:rPr>
      </w:pPr>
    </w:p>
    <w:p w14:paraId="285C8139" w14:textId="77777777" w:rsidR="00990899" w:rsidRPr="00982C5D" w:rsidRDefault="00990899" w:rsidP="00990899">
      <w:pPr>
        <w:spacing w:after="0" w:line="240" w:lineRule="auto"/>
        <w:ind w:left="720" w:hanging="720"/>
        <w:jc w:val="both"/>
        <w:rPr>
          <w:rFonts w:ascii="Cambria" w:hAnsi="Cambria"/>
          <w:lang w:val="en-GB"/>
        </w:rPr>
      </w:pPr>
    </w:p>
    <w:p w14:paraId="7FD626CB" w14:textId="77777777" w:rsidR="00990899" w:rsidRPr="00982C5D" w:rsidRDefault="00990899" w:rsidP="00990899">
      <w:pPr>
        <w:spacing w:after="0" w:line="240" w:lineRule="auto"/>
        <w:ind w:left="720" w:hanging="720"/>
        <w:jc w:val="both"/>
        <w:rPr>
          <w:rFonts w:ascii="Cambria" w:hAnsi="Cambria"/>
          <w:lang w:val="en-GB"/>
        </w:rPr>
      </w:pPr>
    </w:p>
    <w:p w14:paraId="559B37B3" w14:textId="77777777" w:rsidR="00990899" w:rsidRPr="00982C5D" w:rsidRDefault="00990899" w:rsidP="00990899">
      <w:pPr>
        <w:spacing w:after="0" w:line="240" w:lineRule="auto"/>
        <w:ind w:left="720" w:hanging="720"/>
        <w:jc w:val="both"/>
        <w:rPr>
          <w:rFonts w:ascii="Cambria" w:hAnsi="Cambria"/>
          <w:lang w:val="en-GB"/>
        </w:rPr>
      </w:pPr>
    </w:p>
    <w:p w14:paraId="3EB4B4E7" w14:textId="77777777" w:rsidR="00990899" w:rsidRPr="00982C5D" w:rsidRDefault="00990899" w:rsidP="00990899">
      <w:pPr>
        <w:spacing w:after="0" w:line="240" w:lineRule="auto"/>
        <w:ind w:left="720" w:hanging="720"/>
        <w:jc w:val="both"/>
        <w:rPr>
          <w:rFonts w:ascii="Cambria" w:hAnsi="Cambria"/>
          <w:lang w:val="en-GB"/>
        </w:rPr>
      </w:pPr>
    </w:p>
    <w:p w14:paraId="358CEAD2" w14:textId="77777777" w:rsidR="00990899" w:rsidRPr="00982C5D" w:rsidRDefault="00990899" w:rsidP="00990899">
      <w:pPr>
        <w:spacing w:after="0" w:line="240" w:lineRule="auto"/>
        <w:ind w:left="720" w:hanging="720"/>
        <w:jc w:val="both"/>
        <w:rPr>
          <w:rFonts w:ascii="Cambria" w:hAnsi="Cambria"/>
          <w:lang w:val="en-GB"/>
        </w:rPr>
      </w:pPr>
    </w:p>
    <w:p w14:paraId="7A193927" w14:textId="77777777" w:rsidR="00990899" w:rsidRPr="00982C5D" w:rsidRDefault="00990899" w:rsidP="00990899">
      <w:pPr>
        <w:spacing w:after="0" w:line="240" w:lineRule="auto"/>
        <w:ind w:left="720" w:hanging="720"/>
        <w:jc w:val="both"/>
        <w:rPr>
          <w:rFonts w:ascii="Cambria" w:hAnsi="Cambria"/>
          <w:lang w:val="en-GB"/>
        </w:rPr>
      </w:pPr>
    </w:p>
    <w:p w14:paraId="34B27638" w14:textId="77777777" w:rsidR="00990899" w:rsidRPr="00982C5D" w:rsidRDefault="00990899" w:rsidP="00990899">
      <w:pPr>
        <w:spacing w:after="0" w:line="240" w:lineRule="auto"/>
        <w:ind w:left="720" w:hanging="720"/>
        <w:jc w:val="both"/>
        <w:rPr>
          <w:rFonts w:ascii="Cambria" w:hAnsi="Cambria"/>
          <w:lang w:val="en-GB"/>
        </w:rPr>
      </w:pPr>
    </w:p>
    <w:p w14:paraId="424D9EFE" w14:textId="2F5B6DE6" w:rsidR="00990899" w:rsidRPr="00982C5D" w:rsidRDefault="00AC3180" w:rsidP="00990899">
      <w:pPr>
        <w:spacing w:after="0" w:line="240" w:lineRule="auto"/>
        <w:ind w:left="720" w:hanging="720"/>
        <w:jc w:val="both"/>
        <w:rPr>
          <w:rFonts w:ascii="Cambria" w:hAnsi="Cambria"/>
          <w:lang w:val="en-GB"/>
        </w:rPr>
      </w:pPr>
      <w:r w:rsidRPr="00AC3180">
        <w:rPr>
          <w:rFonts w:ascii="Cambria" w:hAnsi="Cambria"/>
          <w:lang w:val="en-GB"/>
        </w:rPr>
        <w:lastRenderedPageBreak/>
        <w:t>Кедр (Аталай, 1987)</w:t>
      </w:r>
    </w:p>
    <w:p w14:paraId="36D93B95"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4B9400C7" wp14:editId="07EE9EB9">
            <wp:extent cx="8248650" cy="2952750"/>
            <wp:effectExtent l="0" t="0" r="0" b="0"/>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8248650" cy="2952750"/>
                    </a:xfrm>
                    <a:prstGeom prst="rect">
                      <a:avLst/>
                    </a:prstGeom>
                    <a:noFill/>
                    <a:ln>
                      <a:noFill/>
                    </a:ln>
                  </pic:spPr>
                </pic:pic>
              </a:graphicData>
            </a:graphic>
          </wp:inline>
        </w:drawing>
      </w:r>
    </w:p>
    <w:p w14:paraId="46CF9DA4" w14:textId="77777777" w:rsidR="00990899" w:rsidRPr="00982C5D" w:rsidRDefault="00990899" w:rsidP="00990899">
      <w:pPr>
        <w:spacing w:after="0" w:line="240" w:lineRule="auto"/>
        <w:ind w:left="720" w:hanging="720"/>
        <w:jc w:val="both"/>
        <w:rPr>
          <w:rFonts w:ascii="Cambria" w:hAnsi="Cambria"/>
          <w:lang w:val="en-GB"/>
        </w:rPr>
      </w:pPr>
    </w:p>
    <w:p w14:paraId="25DF869B" w14:textId="77777777" w:rsidR="00990899" w:rsidRPr="00982C5D" w:rsidRDefault="00990899" w:rsidP="00990899">
      <w:pPr>
        <w:spacing w:after="0" w:line="240" w:lineRule="auto"/>
        <w:ind w:left="720" w:hanging="720"/>
        <w:jc w:val="both"/>
        <w:rPr>
          <w:rFonts w:ascii="Cambria" w:hAnsi="Cambria"/>
          <w:lang w:val="en-GB"/>
        </w:rPr>
      </w:pPr>
    </w:p>
    <w:p w14:paraId="0B3B9C9D" w14:textId="77777777" w:rsidR="00990899" w:rsidRPr="00982C5D" w:rsidRDefault="00990899" w:rsidP="00990899">
      <w:pPr>
        <w:spacing w:after="0" w:line="240" w:lineRule="auto"/>
        <w:ind w:left="720" w:hanging="720"/>
        <w:jc w:val="both"/>
        <w:rPr>
          <w:rFonts w:ascii="Cambria" w:hAnsi="Cambria"/>
          <w:lang w:val="en-GB"/>
        </w:rPr>
      </w:pPr>
    </w:p>
    <w:p w14:paraId="08F3DE46" w14:textId="77777777" w:rsidR="00990899" w:rsidRPr="00982C5D" w:rsidRDefault="00990899" w:rsidP="00990899">
      <w:pPr>
        <w:spacing w:after="0" w:line="240" w:lineRule="auto"/>
        <w:ind w:left="720" w:hanging="720"/>
        <w:jc w:val="both"/>
        <w:rPr>
          <w:rFonts w:ascii="Cambria" w:hAnsi="Cambria"/>
          <w:lang w:val="en-GB"/>
        </w:rPr>
      </w:pPr>
    </w:p>
    <w:p w14:paraId="0EA2CF7E" w14:textId="77777777" w:rsidR="00990899" w:rsidRPr="00982C5D" w:rsidRDefault="00990899" w:rsidP="00990899">
      <w:pPr>
        <w:spacing w:after="0" w:line="240" w:lineRule="auto"/>
        <w:ind w:left="720" w:hanging="720"/>
        <w:jc w:val="both"/>
        <w:rPr>
          <w:rFonts w:ascii="Cambria" w:hAnsi="Cambria"/>
          <w:lang w:val="en-GB"/>
        </w:rPr>
      </w:pPr>
    </w:p>
    <w:p w14:paraId="16FEC0C2" w14:textId="77777777" w:rsidR="00990899" w:rsidRPr="00982C5D" w:rsidRDefault="00990899" w:rsidP="00990899">
      <w:pPr>
        <w:spacing w:after="0" w:line="240" w:lineRule="auto"/>
        <w:ind w:left="720" w:hanging="720"/>
        <w:jc w:val="both"/>
        <w:rPr>
          <w:rFonts w:ascii="Cambria" w:hAnsi="Cambria"/>
          <w:lang w:val="en-GB"/>
        </w:rPr>
      </w:pPr>
    </w:p>
    <w:p w14:paraId="46359DDB" w14:textId="77777777" w:rsidR="00990899" w:rsidRPr="00982C5D" w:rsidRDefault="00990899" w:rsidP="00990899">
      <w:pPr>
        <w:spacing w:after="0" w:line="240" w:lineRule="auto"/>
        <w:ind w:left="720" w:hanging="720"/>
        <w:jc w:val="both"/>
        <w:rPr>
          <w:rFonts w:ascii="Cambria" w:hAnsi="Cambria"/>
          <w:lang w:val="en-GB"/>
        </w:rPr>
      </w:pPr>
    </w:p>
    <w:p w14:paraId="11F5AA10" w14:textId="77777777" w:rsidR="00990899" w:rsidRPr="00982C5D" w:rsidRDefault="00990899" w:rsidP="00990899">
      <w:pPr>
        <w:spacing w:after="0" w:line="240" w:lineRule="auto"/>
        <w:ind w:left="720" w:hanging="720"/>
        <w:jc w:val="both"/>
        <w:rPr>
          <w:rFonts w:ascii="Cambria" w:hAnsi="Cambria"/>
          <w:lang w:val="en-GB"/>
        </w:rPr>
      </w:pPr>
    </w:p>
    <w:p w14:paraId="1889D094" w14:textId="77777777" w:rsidR="00990899" w:rsidRPr="00982C5D" w:rsidRDefault="00990899" w:rsidP="00990899">
      <w:pPr>
        <w:spacing w:after="0" w:line="240" w:lineRule="auto"/>
        <w:ind w:left="720" w:hanging="720"/>
        <w:jc w:val="both"/>
        <w:rPr>
          <w:rFonts w:ascii="Cambria" w:hAnsi="Cambria"/>
          <w:lang w:val="en-GB"/>
        </w:rPr>
      </w:pPr>
    </w:p>
    <w:p w14:paraId="7A136A0C" w14:textId="77777777" w:rsidR="00990899" w:rsidRPr="00982C5D" w:rsidRDefault="00990899" w:rsidP="00990899">
      <w:pPr>
        <w:spacing w:after="0" w:line="240" w:lineRule="auto"/>
        <w:ind w:left="720" w:hanging="720"/>
        <w:jc w:val="both"/>
        <w:rPr>
          <w:rFonts w:ascii="Cambria" w:hAnsi="Cambria"/>
          <w:lang w:val="en-GB"/>
        </w:rPr>
      </w:pPr>
    </w:p>
    <w:p w14:paraId="55D8359C" w14:textId="77777777" w:rsidR="00990899" w:rsidRPr="00982C5D" w:rsidRDefault="00990899" w:rsidP="00990899">
      <w:pPr>
        <w:spacing w:after="0" w:line="240" w:lineRule="auto"/>
        <w:ind w:left="720" w:hanging="720"/>
        <w:jc w:val="both"/>
        <w:rPr>
          <w:rFonts w:ascii="Cambria" w:hAnsi="Cambria"/>
          <w:lang w:val="en-GB"/>
        </w:rPr>
      </w:pPr>
    </w:p>
    <w:p w14:paraId="628D8733" w14:textId="77777777" w:rsidR="00990899" w:rsidRPr="00982C5D" w:rsidRDefault="00990899" w:rsidP="00990899">
      <w:pPr>
        <w:spacing w:after="0" w:line="240" w:lineRule="auto"/>
        <w:ind w:left="720" w:hanging="720"/>
        <w:jc w:val="both"/>
        <w:rPr>
          <w:rFonts w:ascii="Cambria" w:hAnsi="Cambria"/>
          <w:lang w:val="en-GB"/>
        </w:rPr>
      </w:pPr>
    </w:p>
    <w:p w14:paraId="6A888E16" w14:textId="77777777" w:rsidR="00990899" w:rsidRPr="00982C5D" w:rsidRDefault="00990899" w:rsidP="00990899">
      <w:pPr>
        <w:spacing w:after="0" w:line="240" w:lineRule="auto"/>
        <w:ind w:left="720" w:hanging="720"/>
        <w:jc w:val="both"/>
        <w:rPr>
          <w:rFonts w:ascii="Cambria" w:hAnsi="Cambria"/>
          <w:lang w:val="en-GB"/>
        </w:rPr>
      </w:pPr>
    </w:p>
    <w:p w14:paraId="13BFC4AD" w14:textId="77777777" w:rsidR="00990899" w:rsidRPr="00982C5D" w:rsidRDefault="00990899" w:rsidP="00990899">
      <w:pPr>
        <w:spacing w:after="0" w:line="240" w:lineRule="auto"/>
        <w:ind w:left="720" w:hanging="720"/>
        <w:jc w:val="both"/>
        <w:rPr>
          <w:rFonts w:ascii="Cambria" w:hAnsi="Cambria"/>
          <w:lang w:val="en-GB"/>
        </w:rPr>
      </w:pPr>
    </w:p>
    <w:p w14:paraId="3EE8DCCA" w14:textId="77777777" w:rsidR="00990899" w:rsidRPr="00982C5D" w:rsidRDefault="00990899" w:rsidP="00990899">
      <w:pPr>
        <w:spacing w:after="0" w:line="240" w:lineRule="auto"/>
        <w:ind w:left="720" w:hanging="720"/>
        <w:jc w:val="both"/>
        <w:rPr>
          <w:rFonts w:ascii="Cambria" w:hAnsi="Cambria"/>
          <w:lang w:val="en-GB"/>
        </w:rPr>
      </w:pPr>
    </w:p>
    <w:p w14:paraId="066B1737" w14:textId="77777777" w:rsidR="00990899" w:rsidRPr="00982C5D" w:rsidRDefault="00990899" w:rsidP="00990899">
      <w:pPr>
        <w:spacing w:after="0" w:line="240" w:lineRule="auto"/>
        <w:ind w:left="720" w:hanging="720"/>
        <w:jc w:val="both"/>
        <w:rPr>
          <w:rFonts w:ascii="Cambria" w:hAnsi="Cambria"/>
          <w:lang w:val="en-GB"/>
        </w:rPr>
      </w:pPr>
    </w:p>
    <w:p w14:paraId="7E86450C" w14:textId="77777777" w:rsidR="00AC3180" w:rsidRDefault="00AC3180" w:rsidP="00990899">
      <w:pPr>
        <w:spacing w:after="0" w:line="240" w:lineRule="auto"/>
        <w:ind w:left="720" w:hanging="720"/>
        <w:jc w:val="both"/>
        <w:rPr>
          <w:rFonts w:ascii="Cambria" w:hAnsi="Cambria"/>
          <w:lang w:val="en-GB"/>
        </w:rPr>
      </w:pPr>
    </w:p>
    <w:p w14:paraId="4FB2A022" w14:textId="15F8E4EA" w:rsidR="00990899" w:rsidRPr="00AC3180" w:rsidRDefault="00AC3180" w:rsidP="00990899">
      <w:pPr>
        <w:spacing w:after="0" w:line="240" w:lineRule="auto"/>
        <w:ind w:left="720" w:hanging="720"/>
        <w:jc w:val="both"/>
        <w:rPr>
          <w:rFonts w:ascii="Cambria" w:hAnsi="Cambria"/>
          <w:lang w:val="ru-RU"/>
        </w:rPr>
      </w:pPr>
      <w:r w:rsidRPr="00AC3180">
        <w:rPr>
          <w:rFonts w:ascii="Cambria" w:hAnsi="Cambria"/>
          <w:lang w:val="ru-RU"/>
        </w:rPr>
        <w:lastRenderedPageBreak/>
        <w:t>Сосна обыкновенная (</w:t>
      </w:r>
      <w:r w:rsidRPr="00AC3180">
        <w:rPr>
          <w:rFonts w:ascii="Cambria" w:hAnsi="Cambria"/>
          <w:lang w:val="en-GB"/>
        </w:rPr>
        <w:t>Atalay</w:t>
      </w:r>
      <w:r w:rsidRPr="00AC3180">
        <w:rPr>
          <w:rFonts w:ascii="Cambria" w:hAnsi="Cambria"/>
          <w:lang w:val="ru-RU"/>
        </w:rPr>
        <w:t xml:space="preserve"> </w:t>
      </w:r>
      <w:r w:rsidRPr="00AC3180">
        <w:rPr>
          <w:rFonts w:ascii="Cambria" w:hAnsi="Cambria"/>
          <w:lang w:val="en-GB"/>
        </w:rPr>
        <w:t>and</w:t>
      </w:r>
      <w:r w:rsidRPr="00AC3180">
        <w:rPr>
          <w:rFonts w:ascii="Cambria" w:hAnsi="Cambria"/>
          <w:lang w:val="ru-RU"/>
        </w:rPr>
        <w:t xml:space="preserve"> </w:t>
      </w:r>
      <w:r w:rsidRPr="00AC3180">
        <w:rPr>
          <w:rFonts w:ascii="Cambria" w:hAnsi="Cambria"/>
          <w:lang w:val="en-GB"/>
        </w:rPr>
        <w:t>Efe</w:t>
      </w:r>
      <w:r w:rsidRPr="00AC3180">
        <w:rPr>
          <w:rFonts w:ascii="Cambria" w:hAnsi="Cambria"/>
          <w:lang w:val="ru-RU"/>
        </w:rPr>
        <w:t>, 2012)</w:t>
      </w:r>
    </w:p>
    <w:p w14:paraId="12B61C29" w14:textId="77777777" w:rsidR="00990899" w:rsidRPr="00982C5D" w:rsidRDefault="00990899" w:rsidP="00990899">
      <w:pPr>
        <w:spacing w:after="0" w:line="240" w:lineRule="auto"/>
        <w:ind w:left="720" w:hanging="720"/>
        <w:jc w:val="both"/>
        <w:rPr>
          <w:rFonts w:ascii="Cambria" w:hAnsi="Cambria"/>
          <w:lang w:val="en-GB"/>
        </w:rPr>
      </w:pPr>
      <w:r w:rsidRPr="00982C5D">
        <w:rPr>
          <w:rFonts w:ascii="Cambria" w:hAnsi="Cambria"/>
          <w:noProof/>
          <w:lang w:val="tr-TR" w:eastAsia="tr-TR"/>
        </w:rPr>
        <w:drawing>
          <wp:inline distT="0" distB="0" distL="0" distR="0" wp14:anchorId="684BDD2C" wp14:editId="4170C324">
            <wp:extent cx="8258175" cy="4343400"/>
            <wp:effectExtent l="0" t="0" r="9525" b="0"/>
            <wp:docPr id="89" name="Resi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0" y="0"/>
                      <a:ext cx="8258175" cy="4343400"/>
                    </a:xfrm>
                    <a:prstGeom prst="rect">
                      <a:avLst/>
                    </a:prstGeom>
                    <a:noFill/>
                    <a:ln>
                      <a:noFill/>
                    </a:ln>
                  </pic:spPr>
                </pic:pic>
              </a:graphicData>
            </a:graphic>
          </wp:inline>
        </w:drawing>
      </w:r>
    </w:p>
    <w:p w14:paraId="6F630245" w14:textId="77777777" w:rsidR="00990899" w:rsidRPr="00982C5D" w:rsidRDefault="00990899" w:rsidP="00990899">
      <w:pPr>
        <w:spacing w:after="0" w:line="240" w:lineRule="auto"/>
        <w:ind w:left="720" w:hanging="720"/>
        <w:jc w:val="both"/>
        <w:rPr>
          <w:rFonts w:ascii="Cambria" w:hAnsi="Cambria"/>
          <w:lang w:val="en-GB"/>
        </w:rPr>
      </w:pPr>
    </w:p>
    <w:p w14:paraId="445B05CE" w14:textId="77777777" w:rsidR="00990899" w:rsidRPr="00982C5D" w:rsidRDefault="00990899" w:rsidP="00990899">
      <w:pPr>
        <w:spacing w:after="0" w:line="240" w:lineRule="auto"/>
        <w:ind w:left="720" w:hanging="720"/>
        <w:jc w:val="both"/>
        <w:rPr>
          <w:rFonts w:ascii="Cambria" w:hAnsi="Cambria"/>
          <w:lang w:val="en-GB"/>
        </w:rPr>
      </w:pPr>
    </w:p>
    <w:p w14:paraId="72FA89AC" w14:textId="77777777" w:rsidR="00990899" w:rsidRPr="00982C5D" w:rsidRDefault="00990899" w:rsidP="00990899">
      <w:pPr>
        <w:spacing w:after="0" w:line="240" w:lineRule="auto"/>
        <w:ind w:left="720" w:hanging="720"/>
        <w:jc w:val="both"/>
        <w:rPr>
          <w:rFonts w:ascii="Cambria" w:hAnsi="Cambria"/>
          <w:lang w:val="en-GB"/>
        </w:rPr>
      </w:pPr>
    </w:p>
    <w:p w14:paraId="10808386" w14:textId="77777777" w:rsidR="00990899" w:rsidRPr="00982C5D" w:rsidRDefault="00990899" w:rsidP="00990899">
      <w:pPr>
        <w:spacing w:after="0" w:line="240" w:lineRule="auto"/>
        <w:ind w:left="720" w:hanging="720"/>
        <w:jc w:val="both"/>
        <w:rPr>
          <w:rFonts w:ascii="Cambria" w:hAnsi="Cambria"/>
          <w:lang w:val="en-GB"/>
        </w:rPr>
      </w:pPr>
    </w:p>
    <w:p w14:paraId="2D425EDB" w14:textId="77777777" w:rsidR="00990899" w:rsidRPr="00982C5D" w:rsidRDefault="00990899" w:rsidP="00990899">
      <w:pPr>
        <w:spacing w:after="0" w:line="240" w:lineRule="auto"/>
        <w:ind w:left="720" w:hanging="720"/>
        <w:jc w:val="both"/>
        <w:rPr>
          <w:rFonts w:ascii="Cambria" w:hAnsi="Cambria"/>
          <w:lang w:val="en-GB"/>
        </w:rPr>
      </w:pPr>
    </w:p>
    <w:p w14:paraId="663DD3B8" w14:textId="77777777" w:rsidR="00990899" w:rsidRPr="00982C5D" w:rsidRDefault="00990899" w:rsidP="00990899">
      <w:pPr>
        <w:rPr>
          <w:lang w:val="en-GB"/>
        </w:rPr>
      </w:pPr>
    </w:p>
    <w:p w14:paraId="6CF023B7" w14:textId="77777777" w:rsidR="00990899" w:rsidRPr="00982C5D" w:rsidRDefault="00990899" w:rsidP="00990899">
      <w:pPr>
        <w:spacing w:after="0" w:line="240" w:lineRule="auto"/>
        <w:ind w:left="720" w:hanging="720"/>
        <w:jc w:val="both"/>
        <w:rPr>
          <w:rFonts w:ascii="Cambria" w:hAnsi="Cambria"/>
          <w:lang w:val="en-GB"/>
        </w:rPr>
        <w:sectPr w:rsidR="00990899" w:rsidRPr="00982C5D" w:rsidSect="00CF2319">
          <w:pgSz w:w="15840" w:h="12240" w:orient="landscape"/>
          <w:pgMar w:top="1412" w:right="1412" w:bottom="1412" w:left="1412" w:header="720" w:footer="720" w:gutter="0"/>
          <w:cols w:space="720"/>
          <w:titlePg/>
          <w:docGrid w:linePitch="360"/>
        </w:sectPr>
      </w:pPr>
    </w:p>
    <w:p w14:paraId="53971692" w14:textId="60CA1184" w:rsidR="00990899" w:rsidRPr="00AC3180" w:rsidRDefault="00AC3180" w:rsidP="00990899">
      <w:pPr>
        <w:pStyle w:val="Balk2"/>
        <w:spacing w:before="0" w:line="240" w:lineRule="auto"/>
        <w:jc w:val="both"/>
        <w:rPr>
          <w:rFonts w:ascii="Cambria" w:hAnsi="Cambria"/>
          <w:b/>
          <w:bCs/>
          <w:color w:val="auto"/>
          <w:sz w:val="22"/>
          <w:szCs w:val="22"/>
          <w:lang w:val="ru-RU"/>
        </w:rPr>
      </w:pPr>
      <w:bookmarkStart w:id="1505" w:name="_Toc84793769"/>
      <w:r>
        <w:rPr>
          <w:rFonts w:ascii="Cambria" w:hAnsi="Cambria"/>
          <w:b/>
          <w:bCs/>
          <w:color w:val="auto"/>
          <w:sz w:val="22"/>
          <w:szCs w:val="22"/>
          <w:lang w:val="ru-RU"/>
        </w:rPr>
        <w:lastRenderedPageBreak/>
        <w:t>Приложение</w:t>
      </w:r>
      <w:r w:rsidR="00990899" w:rsidRPr="00AC3180">
        <w:rPr>
          <w:rFonts w:ascii="Cambria" w:hAnsi="Cambria"/>
          <w:b/>
          <w:bCs/>
          <w:color w:val="auto"/>
          <w:sz w:val="22"/>
          <w:szCs w:val="22"/>
          <w:lang w:val="ru-RU"/>
        </w:rPr>
        <w:t xml:space="preserve"> 9: </w:t>
      </w:r>
      <w:r w:rsidRPr="00AC3180">
        <w:rPr>
          <w:rFonts w:ascii="Cambria" w:hAnsi="Cambria"/>
          <w:b/>
          <w:bCs/>
          <w:color w:val="auto"/>
          <w:sz w:val="22"/>
          <w:szCs w:val="22"/>
          <w:lang w:val="ru-RU"/>
        </w:rPr>
        <w:t>Созревание плодов и шишек и другие характеристики местных видов деревьев</w:t>
      </w:r>
      <w:bookmarkEnd w:id="1505"/>
    </w:p>
    <w:p w14:paraId="6649B8E0" w14:textId="77777777" w:rsidR="00990899" w:rsidRPr="00AC3180" w:rsidRDefault="00990899" w:rsidP="00990899">
      <w:pPr>
        <w:spacing w:after="0" w:line="240" w:lineRule="auto"/>
        <w:rPr>
          <w:lang w:val="ru-RU"/>
        </w:rPr>
      </w:pPr>
    </w:p>
    <w:tbl>
      <w:tblPr>
        <w:tblStyle w:val="DzTablo2"/>
        <w:tblW w:w="5000" w:type="pct"/>
        <w:jc w:val="center"/>
        <w:tblLook w:val="04A0" w:firstRow="1" w:lastRow="0" w:firstColumn="1" w:lastColumn="0" w:noHBand="0" w:noVBand="1"/>
      </w:tblPr>
      <w:tblGrid>
        <w:gridCol w:w="1046"/>
        <w:gridCol w:w="1489"/>
        <w:gridCol w:w="1578"/>
        <w:gridCol w:w="1631"/>
        <w:gridCol w:w="1232"/>
        <w:gridCol w:w="1352"/>
        <w:gridCol w:w="1088"/>
      </w:tblGrid>
      <w:tr w:rsidR="00990899" w:rsidRPr="00480B1C" w14:paraId="778F86AD" w14:textId="77777777" w:rsidTr="000575EA">
        <w:trPr>
          <w:cnfStyle w:val="100000000000" w:firstRow="1" w:lastRow="0" w:firstColumn="0" w:lastColumn="0" w:oddVBand="0" w:evenVBand="0" w:oddHBand="0"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1346" w:type="pct"/>
            <w:gridSpan w:val="2"/>
            <w:vAlign w:val="center"/>
            <w:hideMark/>
          </w:tcPr>
          <w:p w14:paraId="35466169" w14:textId="4DF53BEC" w:rsidR="00990899" w:rsidRPr="00982C5D" w:rsidRDefault="00FF19BB" w:rsidP="00E23E39">
            <w:pPr>
              <w:jc w:val="center"/>
              <w:rPr>
                <w:rFonts w:ascii="Cambria" w:eastAsia="Times New Roman" w:hAnsi="Cambria" w:cs="Calibri"/>
                <w:b w:val="0"/>
                <w:bCs w:val="0"/>
                <w:sz w:val="18"/>
                <w:szCs w:val="18"/>
                <w:lang w:val="en-GB" w:eastAsia="tr-TR"/>
              </w:rPr>
            </w:pPr>
            <w:r w:rsidRPr="00FF19BB">
              <w:rPr>
                <w:rFonts w:ascii="Cambria" w:eastAsia="Times New Roman" w:hAnsi="Cambria" w:cs="Calibri"/>
                <w:sz w:val="18"/>
                <w:szCs w:val="18"/>
                <w:lang w:val="en-GB" w:eastAsia="tr-TR"/>
              </w:rPr>
              <w:t>Виды деревьев</w:t>
            </w:r>
          </w:p>
        </w:tc>
        <w:tc>
          <w:tcPr>
            <w:tcW w:w="838" w:type="pct"/>
            <w:vMerge w:val="restart"/>
            <w:vAlign w:val="center"/>
            <w:hideMark/>
          </w:tcPr>
          <w:p w14:paraId="6813D288" w14:textId="1160D3DB" w:rsidR="00990899" w:rsidRPr="00982C5D" w:rsidRDefault="00FF19BB"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Pr>
                <w:rFonts w:ascii="Cambria" w:eastAsia="Times New Roman" w:hAnsi="Cambria" w:cs="Calibri"/>
                <w:sz w:val="18"/>
                <w:szCs w:val="18"/>
                <w:lang w:val="ru-RU" w:eastAsia="tr-TR"/>
              </w:rPr>
              <w:t>Период созревания шишек / плодов</w:t>
            </w:r>
          </w:p>
        </w:tc>
        <w:tc>
          <w:tcPr>
            <w:tcW w:w="866" w:type="pct"/>
            <w:vMerge w:val="restart"/>
            <w:vAlign w:val="center"/>
            <w:hideMark/>
          </w:tcPr>
          <w:p w14:paraId="5B809FFE" w14:textId="4E8B3C25" w:rsidR="00990899" w:rsidRPr="00FF19BB" w:rsidRDefault="00FF19BB"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ru-RU" w:eastAsia="tr-TR"/>
              </w:rPr>
            </w:pPr>
            <w:r w:rsidRPr="00FF19BB">
              <w:rPr>
                <w:rFonts w:ascii="Cambria" w:eastAsia="Times New Roman" w:hAnsi="Cambria" w:cs="Calibri"/>
                <w:sz w:val="18"/>
                <w:szCs w:val="18"/>
                <w:lang w:val="ru-RU" w:eastAsia="tr-TR"/>
              </w:rPr>
              <w:t>Время созревания шишек / плодов (месяцы</w:t>
            </w:r>
            <w:r w:rsidR="00990899" w:rsidRPr="00FF19BB">
              <w:rPr>
                <w:rFonts w:ascii="Cambria" w:eastAsia="Times New Roman" w:hAnsi="Cambria" w:cs="Calibri"/>
                <w:sz w:val="18"/>
                <w:szCs w:val="18"/>
                <w:lang w:val="ru-RU" w:eastAsia="tr-TR"/>
              </w:rPr>
              <w:t>)</w:t>
            </w:r>
          </w:p>
        </w:tc>
        <w:tc>
          <w:tcPr>
            <w:tcW w:w="654" w:type="pct"/>
            <w:vMerge w:val="restart"/>
            <w:vAlign w:val="center"/>
            <w:hideMark/>
          </w:tcPr>
          <w:p w14:paraId="7086C563" w14:textId="349AE9E9" w:rsidR="00990899" w:rsidRPr="00FF19BB" w:rsidRDefault="00FF19BB"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ru-RU" w:eastAsia="tr-TR"/>
              </w:rPr>
            </w:pPr>
            <w:r>
              <w:rPr>
                <w:rFonts w:ascii="Cambria" w:eastAsia="Times New Roman" w:hAnsi="Cambria" w:cs="Calibri"/>
                <w:sz w:val="18"/>
                <w:szCs w:val="18"/>
                <w:lang w:val="ru-RU" w:eastAsia="tr-TR"/>
              </w:rPr>
              <w:t>Период сбора семян</w:t>
            </w:r>
          </w:p>
        </w:tc>
        <w:tc>
          <w:tcPr>
            <w:tcW w:w="718" w:type="pct"/>
            <w:vMerge w:val="restart"/>
            <w:vAlign w:val="center"/>
            <w:hideMark/>
          </w:tcPr>
          <w:p w14:paraId="7D4F594D" w14:textId="6110A1D7" w:rsidR="00990899" w:rsidRPr="00982C5D" w:rsidRDefault="00FF19BB"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Pr>
                <w:rFonts w:ascii="Cambria" w:eastAsia="Times New Roman" w:hAnsi="Cambria" w:cs="Calibri"/>
                <w:sz w:val="18"/>
                <w:szCs w:val="18"/>
                <w:lang w:val="ru-RU" w:eastAsia="tr-TR"/>
              </w:rPr>
              <w:t xml:space="preserve">Повтор </w:t>
            </w:r>
            <w:r w:rsidR="000575EA">
              <w:rPr>
                <w:rFonts w:ascii="Cambria" w:eastAsia="Times New Roman" w:hAnsi="Cambria" w:cs="Calibri"/>
                <w:sz w:val="18"/>
                <w:szCs w:val="18"/>
                <w:lang w:val="ru-RU" w:eastAsia="tr-TR"/>
              </w:rPr>
              <w:t>урожайного года</w:t>
            </w:r>
            <w:r w:rsidR="00990899" w:rsidRPr="00982C5D">
              <w:rPr>
                <w:rFonts w:ascii="Cambria" w:eastAsia="Times New Roman" w:hAnsi="Cambria" w:cs="Calibri"/>
                <w:sz w:val="18"/>
                <w:szCs w:val="18"/>
                <w:lang w:val="en-GB" w:eastAsia="tr-TR"/>
              </w:rPr>
              <w:t xml:space="preserve"> (</w:t>
            </w:r>
            <w:r>
              <w:rPr>
                <w:rFonts w:ascii="Cambria" w:eastAsia="Times New Roman" w:hAnsi="Cambria" w:cs="Calibri"/>
                <w:sz w:val="18"/>
                <w:szCs w:val="18"/>
                <w:lang w:val="ru-RU" w:eastAsia="tr-TR"/>
              </w:rPr>
              <w:t>годы</w:t>
            </w:r>
            <w:r w:rsidR="00990899" w:rsidRPr="00982C5D">
              <w:rPr>
                <w:rFonts w:ascii="Cambria" w:eastAsia="Times New Roman" w:hAnsi="Cambria" w:cs="Calibri"/>
                <w:sz w:val="18"/>
                <w:szCs w:val="18"/>
                <w:lang w:val="en-GB" w:eastAsia="tr-TR"/>
              </w:rPr>
              <w:t>)</w:t>
            </w:r>
          </w:p>
        </w:tc>
        <w:tc>
          <w:tcPr>
            <w:tcW w:w="578" w:type="pct"/>
            <w:vMerge w:val="restart"/>
            <w:vAlign w:val="center"/>
            <w:hideMark/>
          </w:tcPr>
          <w:p w14:paraId="6821E65E" w14:textId="0799F828" w:rsidR="00990899" w:rsidRPr="000575EA" w:rsidRDefault="000575EA"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 xml:space="preserve">Вес семян </w:t>
            </w:r>
            <w:r w:rsidR="004252D1">
              <w:rPr>
                <w:rFonts w:ascii="Cambria" w:eastAsia="Times New Roman" w:hAnsi="Cambria" w:cs="Calibri"/>
                <w:sz w:val="18"/>
                <w:szCs w:val="18"/>
                <w:lang w:val="ru-RU" w:eastAsia="tr-TR"/>
              </w:rPr>
              <w:t>из</w:t>
            </w:r>
            <w:r w:rsidR="00990899" w:rsidRPr="000575EA">
              <w:rPr>
                <w:rFonts w:ascii="Cambria" w:eastAsia="Times New Roman" w:hAnsi="Cambria" w:cs="Calibri"/>
                <w:sz w:val="18"/>
                <w:szCs w:val="18"/>
                <w:lang w:val="ru-RU" w:eastAsia="tr-TR"/>
              </w:rPr>
              <w:t xml:space="preserve"> 100</w:t>
            </w:r>
            <w:r>
              <w:rPr>
                <w:rFonts w:ascii="Cambria" w:eastAsia="Times New Roman" w:hAnsi="Cambria" w:cs="Calibri"/>
                <w:sz w:val="18"/>
                <w:szCs w:val="18"/>
                <w:lang w:val="ru-RU" w:eastAsia="tr-TR"/>
              </w:rPr>
              <w:t xml:space="preserve"> кг</w:t>
            </w:r>
            <w:r w:rsidR="00990899" w:rsidRPr="000575EA">
              <w:rPr>
                <w:rFonts w:ascii="Cambria" w:eastAsia="Times New Roman" w:hAnsi="Cambria" w:cs="Calibri"/>
                <w:sz w:val="18"/>
                <w:szCs w:val="18"/>
                <w:lang w:val="ru-RU" w:eastAsia="tr-TR"/>
              </w:rPr>
              <w:t xml:space="preserve"> </w:t>
            </w:r>
            <w:r>
              <w:rPr>
                <w:rFonts w:ascii="Cambria" w:eastAsia="Times New Roman" w:hAnsi="Cambria" w:cs="Calibri"/>
                <w:sz w:val="18"/>
                <w:szCs w:val="18"/>
                <w:lang w:val="ru-RU" w:eastAsia="tr-TR"/>
              </w:rPr>
              <w:t>шишек</w:t>
            </w:r>
            <w:r w:rsidR="00990899" w:rsidRPr="000575EA">
              <w:rPr>
                <w:rFonts w:ascii="Cambria" w:eastAsia="Times New Roman" w:hAnsi="Cambria" w:cs="Calibri"/>
                <w:sz w:val="18"/>
                <w:szCs w:val="18"/>
                <w:lang w:val="ru-RU" w:eastAsia="tr-TR"/>
              </w:rPr>
              <w:t xml:space="preserve"> (</w:t>
            </w:r>
            <w:r>
              <w:rPr>
                <w:rFonts w:ascii="Cambria" w:eastAsia="Times New Roman" w:hAnsi="Cambria" w:cs="Calibri"/>
                <w:sz w:val="18"/>
                <w:szCs w:val="18"/>
                <w:lang w:val="ru-RU" w:eastAsia="tr-TR"/>
              </w:rPr>
              <w:t>кг</w:t>
            </w:r>
            <w:r w:rsidR="00990899" w:rsidRPr="000575EA">
              <w:rPr>
                <w:rFonts w:ascii="Cambria" w:eastAsia="Times New Roman" w:hAnsi="Cambria" w:cs="Calibri"/>
                <w:sz w:val="18"/>
                <w:szCs w:val="18"/>
                <w:lang w:val="ru-RU" w:eastAsia="tr-TR"/>
              </w:rPr>
              <w:t>)</w:t>
            </w:r>
          </w:p>
        </w:tc>
      </w:tr>
      <w:tr w:rsidR="00990899" w:rsidRPr="00982C5D" w14:paraId="25196999" w14:textId="77777777" w:rsidTr="000575EA">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555" w:type="pct"/>
            <w:vAlign w:val="center"/>
            <w:hideMark/>
          </w:tcPr>
          <w:p w14:paraId="582E9594" w14:textId="2BFFD45B" w:rsidR="00990899" w:rsidRPr="00982C5D" w:rsidRDefault="00FF19BB" w:rsidP="00E23E39">
            <w:pPr>
              <w:jc w:val="both"/>
              <w:rPr>
                <w:rFonts w:ascii="Cambria" w:eastAsia="Times New Roman" w:hAnsi="Cambria" w:cs="Calibri"/>
                <w:b w:val="0"/>
                <w:bCs w:val="0"/>
                <w:sz w:val="18"/>
                <w:szCs w:val="18"/>
                <w:lang w:val="en-GB" w:eastAsia="tr-TR"/>
              </w:rPr>
            </w:pPr>
            <w:r w:rsidRPr="00FF19BB">
              <w:rPr>
                <w:rFonts w:ascii="Cambria" w:eastAsia="Times New Roman" w:hAnsi="Cambria" w:cs="Calibri"/>
                <w:sz w:val="18"/>
                <w:szCs w:val="18"/>
                <w:lang w:val="en-GB" w:eastAsia="tr-TR"/>
              </w:rPr>
              <w:t>Название рода</w:t>
            </w:r>
          </w:p>
        </w:tc>
        <w:tc>
          <w:tcPr>
            <w:tcW w:w="791" w:type="pct"/>
            <w:vAlign w:val="center"/>
            <w:hideMark/>
          </w:tcPr>
          <w:p w14:paraId="0E2D3CFD" w14:textId="6594C5F5" w:rsidR="00990899" w:rsidRPr="00FF19BB" w:rsidRDefault="00FF19BB"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ru-RU" w:eastAsia="tr-TR"/>
              </w:rPr>
            </w:pPr>
            <w:r>
              <w:rPr>
                <w:rFonts w:ascii="Cambria" w:eastAsia="Times New Roman" w:hAnsi="Cambria" w:cs="Calibri"/>
                <w:b/>
                <w:bCs/>
                <w:sz w:val="18"/>
                <w:szCs w:val="18"/>
                <w:lang w:val="ru-RU" w:eastAsia="tr-TR"/>
              </w:rPr>
              <w:t>Русский</w:t>
            </w:r>
          </w:p>
        </w:tc>
        <w:tc>
          <w:tcPr>
            <w:tcW w:w="838" w:type="pct"/>
            <w:vMerge/>
            <w:vAlign w:val="center"/>
            <w:hideMark/>
          </w:tcPr>
          <w:p w14:paraId="788970CD"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866" w:type="pct"/>
            <w:vMerge/>
            <w:vAlign w:val="center"/>
            <w:hideMark/>
          </w:tcPr>
          <w:p w14:paraId="4BB95FD5"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654" w:type="pct"/>
            <w:vMerge/>
            <w:vAlign w:val="center"/>
            <w:hideMark/>
          </w:tcPr>
          <w:p w14:paraId="219E55DB"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718" w:type="pct"/>
            <w:vMerge/>
            <w:vAlign w:val="center"/>
            <w:hideMark/>
          </w:tcPr>
          <w:p w14:paraId="5250867A"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578" w:type="pct"/>
            <w:vMerge/>
            <w:vAlign w:val="center"/>
            <w:hideMark/>
          </w:tcPr>
          <w:p w14:paraId="7643E0F1"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r>
      <w:tr w:rsidR="000575EA" w:rsidRPr="00982C5D" w14:paraId="38744AFF" w14:textId="77777777" w:rsidTr="000575EA">
        <w:trPr>
          <w:trHeight w:val="276"/>
          <w:jc w:val="center"/>
        </w:trPr>
        <w:tc>
          <w:tcPr>
            <w:cnfStyle w:val="001000000000" w:firstRow="0" w:lastRow="0" w:firstColumn="1" w:lastColumn="0" w:oddVBand="0" w:evenVBand="0" w:oddHBand="0" w:evenHBand="0" w:firstRowFirstColumn="0" w:firstRowLastColumn="0" w:lastRowFirstColumn="0" w:lastRowLastColumn="0"/>
            <w:tcW w:w="555" w:type="pct"/>
            <w:vAlign w:val="center"/>
            <w:hideMark/>
          </w:tcPr>
          <w:p w14:paraId="5AF4E9B9" w14:textId="77777777" w:rsidR="000575EA" w:rsidRPr="00982C5D" w:rsidRDefault="000575EA" w:rsidP="000575EA">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Picea</w:t>
            </w:r>
          </w:p>
        </w:tc>
        <w:tc>
          <w:tcPr>
            <w:tcW w:w="791" w:type="pct"/>
            <w:vAlign w:val="center"/>
            <w:hideMark/>
          </w:tcPr>
          <w:p w14:paraId="00B74191" w14:textId="53759993" w:rsidR="000575EA" w:rsidRPr="00FF19BB" w:rsidRDefault="000575EA" w:rsidP="000575EA">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Ель</w:t>
            </w:r>
          </w:p>
        </w:tc>
        <w:tc>
          <w:tcPr>
            <w:tcW w:w="838" w:type="pct"/>
            <w:vAlign w:val="center"/>
            <w:hideMark/>
          </w:tcPr>
          <w:p w14:paraId="115B059C" w14:textId="3ED19BCA" w:rsidR="000575EA" w:rsidRPr="00FF19BB"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Октябрь-Ноябрь</w:t>
            </w:r>
          </w:p>
        </w:tc>
        <w:tc>
          <w:tcPr>
            <w:tcW w:w="866" w:type="pct"/>
            <w:vAlign w:val="center"/>
            <w:hideMark/>
          </w:tcPr>
          <w:p w14:paraId="6BF2F269" w14:textId="77777777" w:rsidR="000575EA" w:rsidRPr="00982C5D"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654" w:type="pct"/>
            <w:vAlign w:val="center"/>
            <w:hideMark/>
          </w:tcPr>
          <w:p w14:paraId="624A8916" w14:textId="6BF024A3" w:rsidR="000575EA" w:rsidRPr="00982C5D"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Pr>
                <w:rFonts w:ascii="Cambria" w:eastAsia="Times New Roman" w:hAnsi="Cambria" w:cs="Calibri"/>
                <w:sz w:val="18"/>
                <w:szCs w:val="18"/>
                <w:lang w:val="ru-RU" w:eastAsia="tr-TR"/>
              </w:rPr>
              <w:t>Октябрь-Ноябрь</w:t>
            </w:r>
          </w:p>
        </w:tc>
        <w:tc>
          <w:tcPr>
            <w:tcW w:w="718" w:type="pct"/>
            <w:vAlign w:val="center"/>
            <w:hideMark/>
          </w:tcPr>
          <w:p w14:paraId="6079F89E" w14:textId="77777777" w:rsidR="000575EA" w:rsidRPr="00982C5D"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2-4</w:t>
            </w:r>
          </w:p>
        </w:tc>
        <w:tc>
          <w:tcPr>
            <w:tcW w:w="578" w:type="pct"/>
            <w:vAlign w:val="center"/>
            <w:hideMark/>
          </w:tcPr>
          <w:p w14:paraId="4243A741" w14:textId="77777777" w:rsidR="000575EA" w:rsidRPr="00982C5D"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1.5</w:t>
            </w:r>
          </w:p>
        </w:tc>
      </w:tr>
      <w:tr w:rsidR="000575EA" w:rsidRPr="00982C5D" w14:paraId="177AC346" w14:textId="77777777" w:rsidTr="000575EA">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555" w:type="pct"/>
            <w:vAlign w:val="center"/>
            <w:hideMark/>
          </w:tcPr>
          <w:p w14:paraId="606DDF11" w14:textId="77777777" w:rsidR="000575EA" w:rsidRPr="00982C5D" w:rsidRDefault="000575EA" w:rsidP="000575EA">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Fraxinus</w:t>
            </w:r>
          </w:p>
        </w:tc>
        <w:tc>
          <w:tcPr>
            <w:tcW w:w="791" w:type="pct"/>
            <w:vAlign w:val="center"/>
            <w:hideMark/>
          </w:tcPr>
          <w:p w14:paraId="7213857C" w14:textId="06811745" w:rsidR="000575EA" w:rsidRPr="00FF19BB" w:rsidRDefault="000575EA" w:rsidP="000575E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Ясень</w:t>
            </w:r>
          </w:p>
        </w:tc>
        <w:tc>
          <w:tcPr>
            <w:tcW w:w="838" w:type="pct"/>
            <w:vAlign w:val="center"/>
            <w:hideMark/>
          </w:tcPr>
          <w:p w14:paraId="71F4DEFA" w14:textId="03178842" w:rsidR="000575EA" w:rsidRPr="00FF19BB" w:rsidRDefault="000575EA" w:rsidP="000575E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Август-Октябрь</w:t>
            </w:r>
          </w:p>
        </w:tc>
        <w:tc>
          <w:tcPr>
            <w:tcW w:w="866" w:type="pct"/>
            <w:vAlign w:val="center"/>
            <w:hideMark/>
          </w:tcPr>
          <w:p w14:paraId="5A1B239D" w14:textId="77777777" w:rsidR="000575EA" w:rsidRPr="00982C5D" w:rsidRDefault="000575EA" w:rsidP="000575E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654" w:type="pct"/>
            <w:vAlign w:val="center"/>
            <w:hideMark/>
          </w:tcPr>
          <w:p w14:paraId="5E32358B" w14:textId="4A916A69" w:rsidR="000575EA" w:rsidRPr="00982C5D" w:rsidRDefault="000575EA" w:rsidP="000575E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Pr>
                <w:rFonts w:ascii="Cambria" w:eastAsia="Times New Roman" w:hAnsi="Cambria" w:cs="Calibri"/>
                <w:sz w:val="18"/>
                <w:szCs w:val="18"/>
                <w:lang w:val="ru-RU" w:eastAsia="tr-TR"/>
              </w:rPr>
              <w:t>Октябрь-Ноябрь</w:t>
            </w:r>
          </w:p>
        </w:tc>
        <w:tc>
          <w:tcPr>
            <w:tcW w:w="718" w:type="pct"/>
            <w:vAlign w:val="center"/>
            <w:hideMark/>
          </w:tcPr>
          <w:p w14:paraId="473D0AD5" w14:textId="77777777" w:rsidR="000575EA" w:rsidRPr="00982C5D" w:rsidRDefault="000575EA" w:rsidP="000575E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2-3</w:t>
            </w:r>
          </w:p>
        </w:tc>
        <w:tc>
          <w:tcPr>
            <w:tcW w:w="578" w:type="pct"/>
            <w:vAlign w:val="center"/>
            <w:hideMark/>
          </w:tcPr>
          <w:p w14:paraId="0BD57874" w14:textId="77777777" w:rsidR="000575EA" w:rsidRPr="00982C5D" w:rsidRDefault="000575EA" w:rsidP="000575E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0575EA" w:rsidRPr="00982C5D" w14:paraId="3A1D87BC" w14:textId="77777777" w:rsidTr="000575EA">
        <w:trPr>
          <w:trHeight w:val="276"/>
          <w:jc w:val="center"/>
        </w:trPr>
        <w:tc>
          <w:tcPr>
            <w:cnfStyle w:val="001000000000" w:firstRow="0" w:lastRow="0" w:firstColumn="1" w:lastColumn="0" w:oddVBand="0" w:evenVBand="0" w:oddHBand="0" w:evenHBand="0" w:firstRowFirstColumn="0" w:firstRowLastColumn="0" w:lastRowFirstColumn="0" w:lastRowLastColumn="0"/>
            <w:tcW w:w="555" w:type="pct"/>
            <w:vAlign w:val="center"/>
            <w:hideMark/>
          </w:tcPr>
          <w:p w14:paraId="5BA212B2" w14:textId="77777777" w:rsidR="000575EA" w:rsidRPr="00982C5D" w:rsidRDefault="000575EA" w:rsidP="000575EA">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Betula</w:t>
            </w:r>
          </w:p>
        </w:tc>
        <w:tc>
          <w:tcPr>
            <w:tcW w:w="791" w:type="pct"/>
            <w:vAlign w:val="center"/>
            <w:hideMark/>
          </w:tcPr>
          <w:p w14:paraId="73B40E54" w14:textId="3CF881ED" w:rsidR="000575EA" w:rsidRPr="00FF19BB" w:rsidRDefault="000575EA" w:rsidP="000575EA">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Береза</w:t>
            </w:r>
          </w:p>
        </w:tc>
        <w:tc>
          <w:tcPr>
            <w:tcW w:w="838" w:type="pct"/>
            <w:vAlign w:val="center"/>
            <w:hideMark/>
          </w:tcPr>
          <w:p w14:paraId="5D969A49" w14:textId="0D38AE36" w:rsidR="000575EA" w:rsidRPr="00FF19BB"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Август-Сентябрь</w:t>
            </w:r>
          </w:p>
        </w:tc>
        <w:tc>
          <w:tcPr>
            <w:tcW w:w="866" w:type="pct"/>
            <w:vAlign w:val="center"/>
            <w:hideMark/>
          </w:tcPr>
          <w:p w14:paraId="75A9C067" w14:textId="77777777" w:rsidR="000575EA" w:rsidRPr="00982C5D"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654" w:type="pct"/>
            <w:vAlign w:val="center"/>
            <w:hideMark/>
          </w:tcPr>
          <w:p w14:paraId="0C47201D" w14:textId="283D9FCF" w:rsidR="000575EA" w:rsidRPr="00982C5D"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Pr>
                <w:rFonts w:ascii="Cambria" w:eastAsia="Times New Roman" w:hAnsi="Cambria" w:cs="Calibri"/>
                <w:sz w:val="18"/>
                <w:szCs w:val="18"/>
                <w:lang w:val="ru-RU" w:eastAsia="tr-TR"/>
              </w:rPr>
              <w:t>Август-Сентябрь</w:t>
            </w:r>
          </w:p>
        </w:tc>
        <w:tc>
          <w:tcPr>
            <w:tcW w:w="718" w:type="pct"/>
            <w:vAlign w:val="center"/>
            <w:hideMark/>
          </w:tcPr>
          <w:p w14:paraId="1FA7B335" w14:textId="77777777" w:rsidR="000575EA" w:rsidRPr="00982C5D"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578" w:type="pct"/>
            <w:vAlign w:val="center"/>
            <w:hideMark/>
          </w:tcPr>
          <w:p w14:paraId="7F92B458" w14:textId="77777777" w:rsidR="000575EA" w:rsidRPr="00982C5D"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0575EA" w:rsidRPr="00982C5D" w14:paraId="340F2879" w14:textId="77777777" w:rsidTr="000575EA">
        <w:trPr>
          <w:cnfStyle w:val="000000100000" w:firstRow="0" w:lastRow="0" w:firstColumn="0" w:lastColumn="0" w:oddVBand="0" w:evenVBand="0" w:oddHBand="1" w:evenHBand="0" w:firstRowFirstColumn="0" w:firstRowLastColumn="0" w:lastRowFirstColumn="0" w:lastRowLastColumn="0"/>
          <w:trHeight w:val="276"/>
          <w:jc w:val="center"/>
        </w:trPr>
        <w:tc>
          <w:tcPr>
            <w:cnfStyle w:val="001000000000" w:firstRow="0" w:lastRow="0" w:firstColumn="1" w:lastColumn="0" w:oddVBand="0" w:evenVBand="0" w:oddHBand="0" w:evenHBand="0" w:firstRowFirstColumn="0" w:firstRowLastColumn="0" w:lastRowFirstColumn="0" w:lastRowLastColumn="0"/>
            <w:tcW w:w="555" w:type="pct"/>
            <w:vAlign w:val="center"/>
            <w:hideMark/>
          </w:tcPr>
          <w:p w14:paraId="19ED0334" w14:textId="77777777" w:rsidR="000575EA" w:rsidRPr="00982C5D" w:rsidRDefault="000575EA" w:rsidP="000575EA">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Juglans</w:t>
            </w:r>
          </w:p>
        </w:tc>
        <w:tc>
          <w:tcPr>
            <w:tcW w:w="791" w:type="pct"/>
            <w:vAlign w:val="center"/>
            <w:hideMark/>
          </w:tcPr>
          <w:p w14:paraId="34A09571" w14:textId="16CD9B8A" w:rsidR="000575EA" w:rsidRPr="00982C5D" w:rsidRDefault="00C31627" w:rsidP="000575EA">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Pr>
                <w:rFonts w:ascii="Cambria" w:eastAsia="Times New Roman" w:hAnsi="Cambria" w:cs="Calibri"/>
                <w:sz w:val="18"/>
                <w:szCs w:val="18"/>
                <w:lang w:val="ru-RU" w:eastAsia="tr-TR"/>
              </w:rPr>
              <w:t>Г</w:t>
            </w:r>
            <w:r w:rsidR="000575EA" w:rsidRPr="00FF19BB">
              <w:rPr>
                <w:rFonts w:ascii="Cambria" w:eastAsia="Times New Roman" w:hAnsi="Cambria" w:cs="Calibri"/>
                <w:sz w:val="18"/>
                <w:szCs w:val="18"/>
                <w:lang w:val="en-GB" w:eastAsia="tr-TR"/>
              </w:rPr>
              <w:t>рецкий орех</w:t>
            </w:r>
          </w:p>
        </w:tc>
        <w:tc>
          <w:tcPr>
            <w:tcW w:w="838" w:type="pct"/>
            <w:vAlign w:val="center"/>
            <w:hideMark/>
          </w:tcPr>
          <w:p w14:paraId="0F91E8B2" w14:textId="22888642" w:rsidR="000575EA" w:rsidRPr="00FF19BB" w:rsidRDefault="000575EA" w:rsidP="000575E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Сентябрь-Октябрь</w:t>
            </w:r>
          </w:p>
        </w:tc>
        <w:tc>
          <w:tcPr>
            <w:tcW w:w="866" w:type="pct"/>
            <w:vAlign w:val="center"/>
            <w:hideMark/>
          </w:tcPr>
          <w:p w14:paraId="6B98A391" w14:textId="77777777" w:rsidR="000575EA" w:rsidRPr="00982C5D" w:rsidRDefault="000575EA" w:rsidP="000575E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12</w:t>
            </w:r>
          </w:p>
        </w:tc>
        <w:tc>
          <w:tcPr>
            <w:tcW w:w="654" w:type="pct"/>
            <w:vAlign w:val="center"/>
            <w:hideMark/>
          </w:tcPr>
          <w:p w14:paraId="59C7E6A3" w14:textId="181FC927" w:rsidR="000575EA" w:rsidRPr="00982C5D" w:rsidRDefault="000575EA" w:rsidP="000575E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Pr>
                <w:rFonts w:ascii="Cambria" w:eastAsia="Times New Roman" w:hAnsi="Cambria" w:cs="Calibri"/>
                <w:sz w:val="18"/>
                <w:szCs w:val="18"/>
                <w:lang w:val="ru-RU" w:eastAsia="tr-TR"/>
              </w:rPr>
              <w:t>Сентябрь-Октябрь</w:t>
            </w:r>
          </w:p>
        </w:tc>
        <w:tc>
          <w:tcPr>
            <w:tcW w:w="718" w:type="pct"/>
            <w:vAlign w:val="center"/>
            <w:hideMark/>
          </w:tcPr>
          <w:p w14:paraId="64E7E9E2" w14:textId="77777777" w:rsidR="000575EA" w:rsidRPr="00982C5D" w:rsidRDefault="000575EA" w:rsidP="000575E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w:t>
            </w:r>
          </w:p>
        </w:tc>
        <w:tc>
          <w:tcPr>
            <w:tcW w:w="578" w:type="pct"/>
            <w:vAlign w:val="center"/>
            <w:hideMark/>
          </w:tcPr>
          <w:p w14:paraId="300467CE" w14:textId="77777777" w:rsidR="000575EA" w:rsidRPr="00982C5D" w:rsidRDefault="000575EA" w:rsidP="000575EA">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0575EA" w:rsidRPr="00982C5D" w14:paraId="630B7F28" w14:textId="77777777" w:rsidTr="000575EA">
        <w:trPr>
          <w:trHeight w:val="276"/>
          <w:jc w:val="center"/>
        </w:trPr>
        <w:tc>
          <w:tcPr>
            <w:cnfStyle w:val="001000000000" w:firstRow="0" w:lastRow="0" w:firstColumn="1" w:lastColumn="0" w:oddVBand="0" w:evenVBand="0" w:oddHBand="0" w:evenHBand="0" w:firstRowFirstColumn="0" w:firstRowLastColumn="0" w:lastRowFirstColumn="0" w:lastRowLastColumn="0"/>
            <w:tcW w:w="555" w:type="pct"/>
            <w:vAlign w:val="center"/>
            <w:hideMark/>
          </w:tcPr>
          <w:p w14:paraId="44906D3E" w14:textId="77777777" w:rsidR="000575EA" w:rsidRPr="00982C5D" w:rsidRDefault="000575EA" w:rsidP="000575EA">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Juniperus</w:t>
            </w:r>
          </w:p>
        </w:tc>
        <w:tc>
          <w:tcPr>
            <w:tcW w:w="791" w:type="pct"/>
            <w:vAlign w:val="center"/>
            <w:hideMark/>
          </w:tcPr>
          <w:p w14:paraId="73BBC1B5" w14:textId="4151D08B" w:rsidR="000575EA" w:rsidRPr="00FF19BB" w:rsidRDefault="000575EA" w:rsidP="000575EA">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Можжевельник</w:t>
            </w:r>
          </w:p>
        </w:tc>
        <w:tc>
          <w:tcPr>
            <w:tcW w:w="838" w:type="pct"/>
            <w:vAlign w:val="center"/>
            <w:hideMark/>
          </w:tcPr>
          <w:p w14:paraId="050322F6" w14:textId="07D3BE32" w:rsidR="000575EA" w:rsidRPr="00FF19BB"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Сентябрь-Ноябрь</w:t>
            </w:r>
          </w:p>
        </w:tc>
        <w:tc>
          <w:tcPr>
            <w:tcW w:w="866" w:type="pct"/>
            <w:vAlign w:val="center"/>
            <w:hideMark/>
          </w:tcPr>
          <w:p w14:paraId="6460E18D" w14:textId="77777777" w:rsidR="000575EA" w:rsidRPr="00982C5D"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17-19</w:t>
            </w:r>
          </w:p>
        </w:tc>
        <w:tc>
          <w:tcPr>
            <w:tcW w:w="654" w:type="pct"/>
            <w:vAlign w:val="center"/>
            <w:hideMark/>
          </w:tcPr>
          <w:p w14:paraId="73B9C22D" w14:textId="2C27C3B9" w:rsidR="000575EA" w:rsidRPr="000575EA"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Октябрь-Март</w:t>
            </w:r>
          </w:p>
        </w:tc>
        <w:tc>
          <w:tcPr>
            <w:tcW w:w="718" w:type="pct"/>
            <w:vAlign w:val="center"/>
            <w:hideMark/>
          </w:tcPr>
          <w:p w14:paraId="385B1E07" w14:textId="77777777" w:rsidR="000575EA" w:rsidRPr="00982C5D"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2(3)</w:t>
            </w:r>
          </w:p>
        </w:tc>
        <w:tc>
          <w:tcPr>
            <w:tcW w:w="578" w:type="pct"/>
            <w:vAlign w:val="center"/>
            <w:hideMark/>
          </w:tcPr>
          <w:p w14:paraId="1A9BB8C1" w14:textId="77777777" w:rsidR="000575EA" w:rsidRPr="00982C5D" w:rsidRDefault="000575EA" w:rsidP="000575EA">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bl>
    <w:p w14:paraId="4FA6D52A" w14:textId="77777777" w:rsidR="00990899" w:rsidRPr="00FF19BB" w:rsidRDefault="00990899" w:rsidP="00990899">
      <w:pPr>
        <w:pStyle w:val="Balk2"/>
        <w:spacing w:before="0" w:line="240" w:lineRule="auto"/>
        <w:jc w:val="both"/>
        <w:rPr>
          <w:rFonts w:ascii="Cambria" w:hAnsi="Cambria"/>
          <w:b/>
          <w:bCs/>
          <w:color w:val="auto"/>
          <w:sz w:val="22"/>
          <w:szCs w:val="22"/>
          <w:lang w:val="ru-RU"/>
        </w:rPr>
        <w:sectPr w:rsidR="00990899" w:rsidRPr="00FF19BB" w:rsidSect="00CF2319">
          <w:pgSz w:w="12240" w:h="15840"/>
          <w:pgMar w:top="1412" w:right="1412" w:bottom="1412" w:left="1412" w:header="720" w:footer="720" w:gutter="0"/>
          <w:cols w:space="720"/>
          <w:titlePg/>
          <w:docGrid w:linePitch="360"/>
        </w:sectPr>
      </w:pPr>
    </w:p>
    <w:p w14:paraId="4E4C8D84" w14:textId="52242FB3" w:rsidR="00990899" w:rsidRPr="00AC3180" w:rsidRDefault="00AC3180" w:rsidP="00990899">
      <w:pPr>
        <w:pStyle w:val="Balk2"/>
        <w:spacing w:before="0" w:line="240" w:lineRule="auto"/>
        <w:jc w:val="both"/>
        <w:rPr>
          <w:rFonts w:ascii="Cambria" w:hAnsi="Cambria"/>
          <w:b/>
          <w:bCs/>
          <w:color w:val="auto"/>
          <w:sz w:val="22"/>
          <w:szCs w:val="22"/>
          <w:lang w:val="ru-RU"/>
        </w:rPr>
      </w:pPr>
      <w:bookmarkStart w:id="1506" w:name="_Toc84793770"/>
      <w:r>
        <w:rPr>
          <w:rFonts w:ascii="Cambria" w:hAnsi="Cambria"/>
          <w:b/>
          <w:bCs/>
          <w:color w:val="auto"/>
          <w:sz w:val="22"/>
          <w:szCs w:val="22"/>
          <w:lang w:val="ru-RU"/>
        </w:rPr>
        <w:lastRenderedPageBreak/>
        <w:t>Приложение</w:t>
      </w:r>
      <w:r w:rsidR="00990899" w:rsidRPr="00AC3180">
        <w:rPr>
          <w:rFonts w:ascii="Cambria" w:hAnsi="Cambria"/>
          <w:b/>
          <w:bCs/>
          <w:color w:val="auto"/>
          <w:sz w:val="22"/>
          <w:szCs w:val="22"/>
          <w:lang w:val="ru-RU"/>
        </w:rPr>
        <w:t xml:space="preserve"> 10: </w:t>
      </w:r>
      <w:r w:rsidRPr="00AC3180">
        <w:rPr>
          <w:rFonts w:ascii="Cambria" w:hAnsi="Cambria"/>
          <w:b/>
          <w:bCs/>
          <w:color w:val="auto"/>
          <w:sz w:val="22"/>
          <w:szCs w:val="22"/>
          <w:lang w:val="ru-RU"/>
        </w:rPr>
        <w:t xml:space="preserve">Характеристики семян </w:t>
      </w:r>
      <w:r>
        <w:rPr>
          <w:rFonts w:ascii="Cambria" w:hAnsi="Cambria"/>
          <w:b/>
          <w:bCs/>
          <w:color w:val="auto"/>
          <w:sz w:val="22"/>
          <w:szCs w:val="22"/>
          <w:lang w:val="ru-RU"/>
        </w:rPr>
        <w:t>коренных</w:t>
      </w:r>
      <w:r w:rsidRPr="00AC3180">
        <w:rPr>
          <w:rFonts w:ascii="Cambria" w:hAnsi="Cambria"/>
          <w:b/>
          <w:bCs/>
          <w:color w:val="auto"/>
          <w:sz w:val="22"/>
          <w:szCs w:val="22"/>
          <w:lang w:val="ru-RU"/>
        </w:rPr>
        <w:t xml:space="preserve"> пород деревьев</w:t>
      </w:r>
      <w:bookmarkEnd w:id="1506"/>
    </w:p>
    <w:p w14:paraId="69DDD1F3" w14:textId="77777777" w:rsidR="00990899" w:rsidRPr="00AC3180" w:rsidRDefault="00990899" w:rsidP="00990899">
      <w:pPr>
        <w:spacing w:after="0" w:line="240" w:lineRule="auto"/>
        <w:rPr>
          <w:lang w:val="ru-RU"/>
        </w:rPr>
      </w:pPr>
    </w:p>
    <w:tbl>
      <w:tblPr>
        <w:tblStyle w:val="DzTablo2"/>
        <w:tblW w:w="5718" w:type="pct"/>
        <w:tblInd w:w="-851" w:type="dxa"/>
        <w:tblLook w:val="04A0" w:firstRow="1" w:lastRow="0" w:firstColumn="1" w:lastColumn="0" w:noHBand="0" w:noVBand="1"/>
      </w:tblPr>
      <w:tblGrid>
        <w:gridCol w:w="1135"/>
        <w:gridCol w:w="1560"/>
        <w:gridCol w:w="878"/>
        <w:gridCol w:w="1170"/>
        <w:gridCol w:w="1341"/>
        <w:gridCol w:w="1341"/>
        <w:gridCol w:w="914"/>
        <w:gridCol w:w="1355"/>
        <w:gridCol w:w="870"/>
        <w:gridCol w:w="1173"/>
        <w:gridCol w:w="1341"/>
        <w:gridCol w:w="1807"/>
      </w:tblGrid>
      <w:tr w:rsidR="00C31627" w:rsidRPr="00480B1C" w14:paraId="0C83C931" w14:textId="77777777" w:rsidTr="00C31627">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905" w:type="pct"/>
            <w:gridSpan w:val="2"/>
            <w:vAlign w:val="center"/>
            <w:hideMark/>
          </w:tcPr>
          <w:p w14:paraId="7DCC3EAD" w14:textId="25648807" w:rsidR="00990899" w:rsidRPr="003B190B" w:rsidRDefault="003B190B" w:rsidP="00E23E39">
            <w:pPr>
              <w:jc w:val="center"/>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Виды деревьев</w:t>
            </w:r>
          </w:p>
        </w:tc>
        <w:tc>
          <w:tcPr>
            <w:tcW w:w="295" w:type="pct"/>
            <w:vMerge w:val="restart"/>
            <w:vAlign w:val="center"/>
            <w:hideMark/>
          </w:tcPr>
          <w:p w14:paraId="5D8C6F6F" w14:textId="77777777" w:rsidR="00C31627" w:rsidRDefault="00C31627"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en-GB" w:eastAsia="tr-TR"/>
              </w:rPr>
            </w:pPr>
            <w:r>
              <w:rPr>
                <w:rFonts w:ascii="Cambria" w:eastAsia="Times New Roman" w:hAnsi="Cambria" w:cs="Calibri"/>
                <w:sz w:val="18"/>
                <w:szCs w:val="18"/>
                <w:lang w:val="ru-RU" w:eastAsia="tr-TR"/>
              </w:rPr>
              <w:t xml:space="preserve">Вес </w:t>
            </w:r>
            <w:r w:rsidR="00990899" w:rsidRPr="00982C5D">
              <w:rPr>
                <w:rFonts w:ascii="Cambria" w:eastAsia="Times New Roman" w:hAnsi="Cambria" w:cs="Calibri"/>
                <w:sz w:val="18"/>
                <w:szCs w:val="18"/>
                <w:lang w:val="en-GB" w:eastAsia="tr-TR"/>
              </w:rPr>
              <w:t>1000</w:t>
            </w:r>
          </w:p>
          <w:p w14:paraId="1F8D662A" w14:textId="44822E19" w:rsidR="00990899" w:rsidRPr="00982C5D" w:rsidRDefault="00C31627"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Pr>
                <w:rFonts w:ascii="Cambria" w:eastAsia="Times New Roman" w:hAnsi="Cambria" w:cs="Calibri"/>
                <w:sz w:val="18"/>
                <w:szCs w:val="18"/>
                <w:lang w:val="ru-RU" w:eastAsia="tr-TR"/>
              </w:rPr>
              <w:t>Семян</w:t>
            </w:r>
            <w:r w:rsidR="00990899" w:rsidRPr="00982C5D">
              <w:rPr>
                <w:rFonts w:ascii="Cambria" w:eastAsia="Times New Roman" w:hAnsi="Cambria" w:cs="Calibri"/>
                <w:sz w:val="18"/>
                <w:szCs w:val="18"/>
                <w:lang w:val="en-GB" w:eastAsia="tr-TR"/>
              </w:rPr>
              <w:t xml:space="preserve"> </w:t>
            </w:r>
          </w:p>
        </w:tc>
        <w:tc>
          <w:tcPr>
            <w:tcW w:w="393" w:type="pct"/>
            <w:vMerge w:val="restart"/>
            <w:vAlign w:val="center"/>
            <w:hideMark/>
          </w:tcPr>
          <w:p w14:paraId="0E9521B8" w14:textId="0640A699" w:rsidR="00990899" w:rsidRPr="00C31627" w:rsidRDefault="00C31627"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Влажность</w:t>
            </w:r>
          </w:p>
        </w:tc>
        <w:tc>
          <w:tcPr>
            <w:tcW w:w="450" w:type="pct"/>
            <w:vMerge w:val="restart"/>
            <w:vAlign w:val="center"/>
            <w:hideMark/>
          </w:tcPr>
          <w:p w14:paraId="0A3B35C3" w14:textId="7D1F5F40" w:rsidR="00990899" w:rsidRPr="00982C5D" w:rsidRDefault="00C31627"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C31627">
              <w:rPr>
                <w:rFonts w:ascii="Cambria" w:eastAsia="Times New Roman" w:hAnsi="Cambria" w:cs="Calibri"/>
                <w:sz w:val="18"/>
                <w:szCs w:val="18"/>
                <w:lang w:val="en-GB" w:eastAsia="tr-TR"/>
              </w:rPr>
              <w:t>Скорость прорастания</w:t>
            </w:r>
          </w:p>
        </w:tc>
        <w:tc>
          <w:tcPr>
            <w:tcW w:w="450" w:type="pct"/>
            <w:vMerge w:val="restart"/>
            <w:vAlign w:val="center"/>
            <w:hideMark/>
          </w:tcPr>
          <w:p w14:paraId="1C8A29DF" w14:textId="1100D6C6" w:rsidR="00990899" w:rsidRPr="00982C5D" w:rsidRDefault="00C31627"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C31627">
              <w:rPr>
                <w:rFonts w:ascii="Cambria" w:eastAsia="Times New Roman" w:hAnsi="Cambria" w:cs="Calibri"/>
                <w:sz w:val="18"/>
                <w:szCs w:val="18"/>
                <w:lang w:val="en-GB" w:eastAsia="tr-TR"/>
              </w:rPr>
              <w:t>Период прорастания</w:t>
            </w:r>
          </w:p>
        </w:tc>
        <w:tc>
          <w:tcPr>
            <w:tcW w:w="307" w:type="pct"/>
            <w:vMerge w:val="restart"/>
            <w:vAlign w:val="center"/>
            <w:hideMark/>
          </w:tcPr>
          <w:p w14:paraId="7B75140B" w14:textId="68BCAD69" w:rsidR="00990899" w:rsidRPr="00C31627" w:rsidRDefault="00C31627"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 xml:space="preserve">Кол-во семян на </w:t>
            </w:r>
            <w:r w:rsidR="00990899" w:rsidRPr="00C31627">
              <w:rPr>
                <w:rFonts w:ascii="Cambria" w:eastAsia="Times New Roman" w:hAnsi="Cambria" w:cs="Calibri"/>
                <w:sz w:val="18"/>
                <w:szCs w:val="18"/>
                <w:lang w:val="ru-RU" w:eastAsia="tr-TR"/>
              </w:rPr>
              <w:t xml:space="preserve">1 </w:t>
            </w:r>
            <w:r>
              <w:rPr>
                <w:rFonts w:ascii="Cambria" w:eastAsia="Times New Roman" w:hAnsi="Cambria" w:cs="Calibri"/>
                <w:sz w:val="18"/>
                <w:szCs w:val="18"/>
                <w:lang w:val="ru-RU" w:eastAsia="tr-TR"/>
              </w:rPr>
              <w:t>кг семян</w:t>
            </w:r>
            <w:r w:rsidR="00990899" w:rsidRPr="00C31627">
              <w:rPr>
                <w:rFonts w:ascii="Cambria" w:eastAsia="Times New Roman" w:hAnsi="Cambria" w:cs="Calibri"/>
                <w:sz w:val="18"/>
                <w:szCs w:val="18"/>
                <w:lang w:val="ru-RU" w:eastAsia="tr-TR"/>
              </w:rPr>
              <w:t xml:space="preserve"> </w:t>
            </w:r>
          </w:p>
        </w:tc>
        <w:tc>
          <w:tcPr>
            <w:tcW w:w="1141" w:type="pct"/>
            <w:gridSpan w:val="3"/>
            <w:vAlign w:val="center"/>
            <w:hideMark/>
          </w:tcPr>
          <w:p w14:paraId="558EE780" w14:textId="2DC96017" w:rsidR="00990899" w:rsidRPr="00C31627" w:rsidRDefault="00C31627"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Хранение</w:t>
            </w:r>
          </w:p>
        </w:tc>
        <w:tc>
          <w:tcPr>
            <w:tcW w:w="450" w:type="pct"/>
            <w:vMerge w:val="restart"/>
            <w:vAlign w:val="center"/>
            <w:hideMark/>
          </w:tcPr>
          <w:p w14:paraId="6653FCEE" w14:textId="5DCC3F89" w:rsidR="00990899" w:rsidRPr="00C31627" w:rsidRDefault="00C31627"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ru-RU" w:eastAsia="tr-TR"/>
              </w:rPr>
            </w:pPr>
            <w:r>
              <w:rPr>
                <w:rFonts w:ascii="Cambria" w:eastAsia="Times New Roman" w:hAnsi="Cambria" w:cs="Calibri"/>
                <w:sz w:val="18"/>
                <w:szCs w:val="18"/>
                <w:lang w:val="ru-RU" w:eastAsia="tr-TR"/>
              </w:rPr>
              <w:t>Барьер прорастания</w:t>
            </w:r>
          </w:p>
        </w:tc>
        <w:tc>
          <w:tcPr>
            <w:tcW w:w="607" w:type="pct"/>
            <w:vMerge w:val="restart"/>
            <w:vAlign w:val="center"/>
            <w:hideMark/>
          </w:tcPr>
          <w:p w14:paraId="3F1B11B9" w14:textId="6E8D44FD" w:rsidR="00990899" w:rsidRPr="00C31627" w:rsidRDefault="00C31627" w:rsidP="00E23E39">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Calibri"/>
                <w:b w:val="0"/>
                <w:bCs w:val="0"/>
                <w:sz w:val="18"/>
                <w:szCs w:val="18"/>
                <w:lang w:val="ru-RU" w:eastAsia="tr-TR"/>
              </w:rPr>
            </w:pPr>
            <w:r w:rsidRPr="00C31627">
              <w:rPr>
                <w:rFonts w:ascii="Cambria" w:eastAsia="Times New Roman" w:hAnsi="Cambria" w:cs="Calibri"/>
                <w:sz w:val="18"/>
                <w:szCs w:val="18"/>
                <w:lang w:val="ru-RU" w:eastAsia="tr-TR"/>
              </w:rPr>
              <w:t>Действия по устранению барьера прорастания</w:t>
            </w:r>
          </w:p>
        </w:tc>
      </w:tr>
      <w:tr w:rsidR="00C31627" w:rsidRPr="00982C5D" w14:paraId="60F097B9" w14:textId="77777777" w:rsidTr="00C316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81" w:type="pct"/>
            <w:vMerge w:val="restart"/>
            <w:vAlign w:val="center"/>
            <w:hideMark/>
          </w:tcPr>
          <w:p w14:paraId="36CA0E41" w14:textId="58008C86" w:rsidR="00990899" w:rsidRPr="00C31627" w:rsidRDefault="00C31627" w:rsidP="00E23E39">
            <w:pPr>
              <w:jc w:val="center"/>
              <w:rPr>
                <w:rFonts w:ascii="Cambria" w:eastAsia="Times New Roman" w:hAnsi="Cambria" w:cs="Calibri"/>
                <w:b w:val="0"/>
                <w:bCs w:val="0"/>
                <w:sz w:val="18"/>
                <w:szCs w:val="18"/>
                <w:lang w:val="ru-RU" w:eastAsia="tr-TR"/>
              </w:rPr>
            </w:pPr>
            <w:r>
              <w:rPr>
                <w:rFonts w:ascii="Cambria" w:eastAsia="Times New Roman" w:hAnsi="Cambria" w:cs="Calibri"/>
                <w:sz w:val="18"/>
                <w:szCs w:val="18"/>
                <w:lang w:val="ru-RU" w:eastAsia="tr-TR"/>
              </w:rPr>
              <w:t>Название Рода</w:t>
            </w:r>
          </w:p>
        </w:tc>
        <w:tc>
          <w:tcPr>
            <w:tcW w:w="524" w:type="pct"/>
            <w:vMerge w:val="restart"/>
            <w:vAlign w:val="center"/>
            <w:hideMark/>
          </w:tcPr>
          <w:p w14:paraId="0091A8F6" w14:textId="4B2C599F" w:rsidR="00990899" w:rsidRPr="00C31627" w:rsidRDefault="00C31627"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ru-RU" w:eastAsia="tr-TR"/>
              </w:rPr>
            </w:pPr>
            <w:r>
              <w:rPr>
                <w:rFonts w:ascii="Cambria" w:eastAsia="Times New Roman" w:hAnsi="Cambria" w:cs="Calibri"/>
                <w:b/>
                <w:bCs/>
                <w:sz w:val="18"/>
                <w:szCs w:val="18"/>
                <w:lang w:val="ru-RU" w:eastAsia="tr-TR"/>
              </w:rPr>
              <w:t>Русский</w:t>
            </w:r>
          </w:p>
        </w:tc>
        <w:tc>
          <w:tcPr>
            <w:tcW w:w="295" w:type="pct"/>
            <w:vMerge/>
            <w:vAlign w:val="center"/>
            <w:hideMark/>
          </w:tcPr>
          <w:p w14:paraId="6F0B9492"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393" w:type="pct"/>
            <w:vMerge/>
            <w:vAlign w:val="center"/>
            <w:hideMark/>
          </w:tcPr>
          <w:p w14:paraId="2A4F8F84"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450" w:type="pct"/>
            <w:vMerge/>
            <w:vAlign w:val="center"/>
            <w:hideMark/>
          </w:tcPr>
          <w:p w14:paraId="49417E5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450" w:type="pct"/>
            <w:vMerge/>
            <w:vAlign w:val="center"/>
            <w:hideMark/>
          </w:tcPr>
          <w:p w14:paraId="7097A837"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307" w:type="pct"/>
            <w:vMerge/>
            <w:vAlign w:val="center"/>
            <w:hideMark/>
          </w:tcPr>
          <w:p w14:paraId="051D2811"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455" w:type="pct"/>
            <w:vAlign w:val="center"/>
            <w:hideMark/>
          </w:tcPr>
          <w:p w14:paraId="4A96BECF" w14:textId="74AC8E91" w:rsidR="00990899" w:rsidRPr="00C31627" w:rsidRDefault="00C31627"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ru-RU" w:eastAsia="tr-TR"/>
              </w:rPr>
            </w:pPr>
            <w:r>
              <w:rPr>
                <w:rFonts w:ascii="Cambria" w:eastAsia="Times New Roman" w:hAnsi="Cambria" w:cs="Calibri"/>
                <w:b/>
                <w:bCs/>
                <w:sz w:val="18"/>
                <w:szCs w:val="18"/>
                <w:lang w:val="ru-RU" w:eastAsia="tr-TR"/>
              </w:rPr>
              <w:t>Температура</w:t>
            </w:r>
          </w:p>
        </w:tc>
        <w:tc>
          <w:tcPr>
            <w:tcW w:w="292" w:type="pct"/>
            <w:vAlign w:val="center"/>
            <w:hideMark/>
          </w:tcPr>
          <w:p w14:paraId="1422F29A" w14:textId="557D6A93" w:rsidR="00990899" w:rsidRPr="00C31627" w:rsidRDefault="00C31627"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ru-RU" w:eastAsia="tr-TR"/>
              </w:rPr>
            </w:pPr>
            <w:r>
              <w:rPr>
                <w:rFonts w:ascii="Cambria" w:eastAsia="Times New Roman" w:hAnsi="Cambria" w:cs="Calibri"/>
                <w:b/>
                <w:bCs/>
                <w:sz w:val="18"/>
                <w:szCs w:val="18"/>
                <w:lang w:val="ru-RU" w:eastAsia="tr-TR"/>
              </w:rPr>
              <w:t>Период</w:t>
            </w:r>
          </w:p>
        </w:tc>
        <w:tc>
          <w:tcPr>
            <w:tcW w:w="394" w:type="pct"/>
            <w:vAlign w:val="center"/>
            <w:hideMark/>
          </w:tcPr>
          <w:p w14:paraId="1BC1CAE6" w14:textId="433EA9FE" w:rsidR="00990899" w:rsidRPr="00C31627" w:rsidRDefault="00C31627"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ru-RU" w:eastAsia="tr-TR"/>
              </w:rPr>
            </w:pPr>
            <w:r>
              <w:rPr>
                <w:rFonts w:ascii="Cambria" w:eastAsia="Times New Roman" w:hAnsi="Cambria" w:cs="Calibri"/>
                <w:b/>
                <w:bCs/>
                <w:sz w:val="18"/>
                <w:szCs w:val="18"/>
                <w:lang w:val="ru-RU" w:eastAsia="tr-TR"/>
              </w:rPr>
              <w:t>Влажность</w:t>
            </w:r>
          </w:p>
        </w:tc>
        <w:tc>
          <w:tcPr>
            <w:tcW w:w="450" w:type="pct"/>
            <w:vMerge/>
            <w:vAlign w:val="center"/>
            <w:hideMark/>
          </w:tcPr>
          <w:p w14:paraId="7491A1EF"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c>
          <w:tcPr>
            <w:tcW w:w="607" w:type="pct"/>
            <w:vMerge/>
            <w:vAlign w:val="center"/>
            <w:hideMark/>
          </w:tcPr>
          <w:p w14:paraId="11FE3980" w14:textId="77777777" w:rsidR="00990899" w:rsidRPr="00982C5D" w:rsidRDefault="00990899"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b/>
                <w:bCs/>
                <w:sz w:val="18"/>
                <w:szCs w:val="18"/>
                <w:lang w:val="en-GB" w:eastAsia="tr-TR"/>
              </w:rPr>
            </w:pPr>
          </w:p>
        </w:tc>
      </w:tr>
      <w:tr w:rsidR="00C31627" w:rsidRPr="00982C5D" w14:paraId="2E1F8084" w14:textId="77777777" w:rsidTr="00C31627">
        <w:trPr>
          <w:trHeight w:val="312"/>
        </w:trPr>
        <w:tc>
          <w:tcPr>
            <w:cnfStyle w:val="001000000000" w:firstRow="0" w:lastRow="0" w:firstColumn="1" w:lastColumn="0" w:oddVBand="0" w:evenVBand="0" w:oddHBand="0" w:evenHBand="0" w:firstRowFirstColumn="0" w:firstRowLastColumn="0" w:lastRowFirstColumn="0" w:lastRowLastColumn="0"/>
            <w:tcW w:w="381" w:type="pct"/>
            <w:vMerge/>
            <w:vAlign w:val="center"/>
            <w:hideMark/>
          </w:tcPr>
          <w:p w14:paraId="08F98534" w14:textId="77777777" w:rsidR="00990899" w:rsidRPr="00982C5D" w:rsidRDefault="00990899" w:rsidP="00E23E39">
            <w:pPr>
              <w:jc w:val="center"/>
              <w:rPr>
                <w:rFonts w:ascii="Cambria" w:eastAsia="Times New Roman" w:hAnsi="Cambria" w:cs="Calibri"/>
                <w:b w:val="0"/>
                <w:bCs w:val="0"/>
                <w:sz w:val="18"/>
                <w:szCs w:val="18"/>
                <w:lang w:val="en-GB" w:eastAsia="tr-TR"/>
              </w:rPr>
            </w:pPr>
          </w:p>
        </w:tc>
        <w:tc>
          <w:tcPr>
            <w:tcW w:w="524" w:type="pct"/>
            <w:vMerge/>
            <w:vAlign w:val="center"/>
            <w:hideMark/>
          </w:tcPr>
          <w:p w14:paraId="6777CC11"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p>
        </w:tc>
        <w:tc>
          <w:tcPr>
            <w:tcW w:w="295" w:type="pct"/>
            <w:vAlign w:val="center"/>
            <w:hideMark/>
          </w:tcPr>
          <w:p w14:paraId="79DCA082" w14:textId="46600B6D" w:rsidR="00990899" w:rsidRPr="00C31627" w:rsidRDefault="00C31627"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ru-RU" w:eastAsia="tr-TR"/>
              </w:rPr>
            </w:pPr>
            <w:r>
              <w:rPr>
                <w:rFonts w:ascii="Cambria" w:eastAsia="Times New Roman" w:hAnsi="Cambria" w:cs="Calibri"/>
                <w:b/>
                <w:bCs/>
                <w:sz w:val="18"/>
                <w:szCs w:val="18"/>
                <w:lang w:val="ru-RU" w:eastAsia="tr-TR"/>
              </w:rPr>
              <w:t>гр</w:t>
            </w:r>
          </w:p>
        </w:tc>
        <w:tc>
          <w:tcPr>
            <w:tcW w:w="393" w:type="pct"/>
            <w:vAlign w:val="center"/>
            <w:hideMark/>
          </w:tcPr>
          <w:p w14:paraId="2006907E"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w:t>
            </w:r>
          </w:p>
        </w:tc>
        <w:tc>
          <w:tcPr>
            <w:tcW w:w="450" w:type="pct"/>
            <w:vAlign w:val="center"/>
            <w:hideMark/>
          </w:tcPr>
          <w:p w14:paraId="36E1EF9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w:t>
            </w:r>
          </w:p>
        </w:tc>
        <w:tc>
          <w:tcPr>
            <w:tcW w:w="450" w:type="pct"/>
            <w:vAlign w:val="center"/>
            <w:hideMark/>
          </w:tcPr>
          <w:p w14:paraId="14B14814"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Days</w:t>
            </w:r>
          </w:p>
        </w:tc>
        <w:tc>
          <w:tcPr>
            <w:tcW w:w="307" w:type="pct"/>
            <w:vAlign w:val="center"/>
            <w:hideMark/>
          </w:tcPr>
          <w:p w14:paraId="7026E108"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Number</w:t>
            </w:r>
          </w:p>
        </w:tc>
        <w:tc>
          <w:tcPr>
            <w:tcW w:w="455" w:type="pct"/>
            <w:vAlign w:val="center"/>
            <w:hideMark/>
          </w:tcPr>
          <w:p w14:paraId="1E93F1D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vertAlign w:val="superscript"/>
                <w:lang w:val="en-GB" w:eastAsia="tr-TR"/>
              </w:rPr>
              <w:t>0</w:t>
            </w:r>
            <w:r w:rsidRPr="00982C5D">
              <w:rPr>
                <w:rFonts w:ascii="Cambria" w:eastAsia="Times New Roman" w:hAnsi="Cambria" w:cs="Calibri"/>
                <w:b/>
                <w:bCs/>
                <w:sz w:val="18"/>
                <w:szCs w:val="18"/>
                <w:lang w:val="en-GB" w:eastAsia="tr-TR"/>
              </w:rPr>
              <w:t>C</w:t>
            </w:r>
          </w:p>
        </w:tc>
        <w:tc>
          <w:tcPr>
            <w:tcW w:w="292" w:type="pct"/>
            <w:vAlign w:val="center"/>
            <w:hideMark/>
          </w:tcPr>
          <w:p w14:paraId="2CB1510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Year</w:t>
            </w:r>
          </w:p>
        </w:tc>
        <w:tc>
          <w:tcPr>
            <w:tcW w:w="394" w:type="pct"/>
            <w:vAlign w:val="center"/>
            <w:hideMark/>
          </w:tcPr>
          <w:p w14:paraId="297E021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r w:rsidRPr="00982C5D">
              <w:rPr>
                <w:rFonts w:ascii="Cambria" w:eastAsia="Times New Roman" w:hAnsi="Cambria" w:cs="Calibri"/>
                <w:b/>
                <w:bCs/>
                <w:sz w:val="18"/>
                <w:szCs w:val="18"/>
                <w:lang w:val="en-GB" w:eastAsia="tr-TR"/>
              </w:rPr>
              <w:t>%</w:t>
            </w:r>
          </w:p>
        </w:tc>
        <w:tc>
          <w:tcPr>
            <w:tcW w:w="450" w:type="pct"/>
            <w:vMerge/>
            <w:vAlign w:val="center"/>
            <w:hideMark/>
          </w:tcPr>
          <w:p w14:paraId="6222D497"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p>
        </w:tc>
        <w:tc>
          <w:tcPr>
            <w:tcW w:w="607" w:type="pct"/>
            <w:vMerge/>
            <w:vAlign w:val="center"/>
            <w:hideMark/>
          </w:tcPr>
          <w:p w14:paraId="6D429372" w14:textId="77777777" w:rsidR="00990899" w:rsidRPr="00982C5D" w:rsidRDefault="00990899"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b/>
                <w:bCs/>
                <w:sz w:val="18"/>
                <w:szCs w:val="18"/>
                <w:lang w:val="en-GB" w:eastAsia="tr-TR"/>
              </w:rPr>
            </w:pPr>
          </w:p>
        </w:tc>
      </w:tr>
      <w:tr w:rsidR="00C31627" w:rsidRPr="00982C5D" w14:paraId="2082A6F0" w14:textId="77777777" w:rsidTr="00C316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81" w:type="pct"/>
            <w:vAlign w:val="center"/>
            <w:hideMark/>
          </w:tcPr>
          <w:p w14:paraId="0992046D"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Picea</w:t>
            </w:r>
          </w:p>
        </w:tc>
        <w:tc>
          <w:tcPr>
            <w:tcW w:w="524" w:type="pct"/>
            <w:vAlign w:val="center"/>
            <w:hideMark/>
          </w:tcPr>
          <w:p w14:paraId="41C06D1D" w14:textId="15FCA27E" w:rsidR="00990899" w:rsidRPr="00982C5D" w:rsidRDefault="00C31627"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Pr>
                <w:rFonts w:ascii="Cambria" w:eastAsia="Times New Roman" w:hAnsi="Cambria" w:cs="Calibri"/>
                <w:sz w:val="18"/>
                <w:szCs w:val="18"/>
                <w:lang w:val="ru-RU" w:eastAsia="tr-TR"/>
              </w:rPr>
              <w:t>Ель</w:t>
            </w:r>
            <w:r w:rsidRPr="00982C5D">
              <w:rPr>
                <w:rFonts w:ascii="Cambria" w:eastAsia="Times New Roman" w:hAnsi="Cambria" w:cs="Calibri"/>
                <w:sz w:val="18"/>
                <w:szCs w:val="18"/>
                <w:lang w:val="en-GB" w:eastAsia="tr-TR"/>
              </w:rPr>
              <w:t xml:space="preserve"> </w:t>
            </w:r>
          </w:p>
        </w:tc>
        <w:tc>
          <w:tcPr>
            <w:tcW w:w="295" w:type="pct"/>
            <w:vAlign w:val="center"/>
            <w:hideMark/>
          </w:tcPr>
          <w:p w14:paraId="0E26CF2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7.4</w:t>
            </w:r>
          </w:p>
        </w:tc>
        <w:tc>
          <w:tcPr>
            <w:tcW w:w="393" w:type="pct"/>
            <w:vAlign w:val="center"/>
            <w:hideMark/>
          </w:tcPr>
          <w:p w14:paraId="01E4AD1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6-8</w:t>
            </w:r>
          </w:p>
        </w:tc>
        <w:tc>
          <w:tcPr>
            <w:tcW w:w="450" w:type="pct"/>
            <w:vAlign w:val="center"/>
            <w:hideMark/>
          </w:tcPr>
          <w:p w14:paraId="3CD0C9C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90</w:t>
            </w:r>
          </w:p>
        </w:tc>
        <w:tc>
          <w:tcPr>
            <w:tcW w:w="450" w:type="pct"/>
            <w:vAlign w:val="center"/>
            <w:hideMark/>
          </w:tcPr>
          <w:p w14:paraId="30D9DE9E"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21</w:t>
            </w:r>
          </w:p>
        </w:tc>
        <w:tc>
          <w:tcPr>
            <w:tcW w:w="307" w:type="pct"/>
            <w:vAlign w:val="center"/>
            <w:hideMark/>
          </w:tcPr>
          <w:p w14:paraId="313E1F87"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118000</w:t>
            </w:r>
          </w:p>
        </w:tc>
        <w:tc>
          <w:tcPr>
            <w:tcW w:w="455" w:type="pct"/>
            <w:vAlign w:val="center"/>
            <w:hideMark/>
          </w:tcPr>
          <w:p w14:paraId="374C468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w:t>
            </w:r>
          </w:p>
        </w:tc>
        <w:tc>
          <w:tcPr>
            <w:tcW w:w="292" w:type="pct"/>
            <w:vAlign w:val="center"/>
            <w:hideMark/>
          </w:tcPr>
          <w:p w14:paraId="043968C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5</w:t>
            </w:r>
          </w:p>
        </w:tc>
        <w:tc>
          <w:tcPr>
            <w:tcW w:w="394" w:type="pct"/>
            <w:vAlign w:val="center"/>
            <w:hideMark/>
          </w:tcPr>
          <w:p w14:paraId="297570B0"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6-8</w:t>
            </w:r>
          </w:p>
        </w:tc>
        <w:tc>
          <w:tcPr>
            <w:tcW w:w="450" w:type="pct"/>
            <w:vAlign w:val="center"/>
            <w:hideMark/>
          </w:tcPr>
          <w:p w14:paraId="1970D3FA" w14:textId="482F8874" w:rsidR="00990899" w:rsidRPr="00C31627" w:rsidRDefault="00C31627"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Нет</w:t>
            </w:r>
          </w:p>
        </w:tc>
        <w:tc>
          <w:tcPr>
            <w:tcW w:w="607" w:type="pct"/>
            <w:vAlign w:val="center"/>
            <w:hideMark/>
          </w:tcPr>
          <w:p w14:paraId="1880CE9A" w14:textId="77777777" w:rsidR="00990899" w:rsidRPr="00982C5D" w:rsidRDefault="00990899" w:rsidP="00E23E39">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C31627" w:rsidRPr="00480B1C" w14:paraId="0CB8997B" w14:textId="77777777" w:rsidTr="00C31627">
        <w:trPr>
          <w:trHeight w:val="900"/>
        </w:trPr>
        <w:tc>
          <w:tcPr>
            <w:cnfStyle w:val="001000000000" w:firstRow="0" w:lastRow="0" w:firstColumn="1" w:lastColumn="0" w:oddVBand="0" w:evenVBand="0" w:oddHBand="0" w:evenHBand="0" w:firstRowFirstColumn="0" w:firstRowLastColumn="0" w:lastRowFirstColumn="0" w:lastRowLastColumn="0"/>
            <w:tcW w:w="381" w:type="pct"/>
            <w:vAlign w:val="center"/>
            <w:hideMark/>
          </w:tcPr>
          <w:p w14:paraId="4F4B197B"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Fraxinus</w:t>
            </w:r>
          </w:p>
        </w:tc>
        <w:tc>
          <w:tcPr>
            <w:tcW w:w="524" w:type="pct"/>
            <w:vAlign w:val="center"/>
            <w:hideMark/>
          </w:tcPr>
          <w:p w14:paraId="0F1D6ACA" w14:textId="551F2D9A" w:rsidR="00990899" w:rsidRPr="00982C5D" w:rsidRDefault="00C31627"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Pr>
                <w:rFonts w:ascii="Cambria" w:eastAsia="Times New Roman" w:hAnsi="Cambria" w:cs="Calibri"/>
                <w:sz w:val="18"/>
                <w:szCs w:val="18"/>
                <w:lang w:val="ru-RU" w:eastAsia="tr-TR"/>
              </w:rPr>
              <w:t>Ясень</w:t>
            </w:r>
          </w:p>
        </w:tc>
        <w:tc>
          <w:tcPr>
            <w:tcW w:w="295" w:type="pct"/>
            <w:vAlign w:val="center"/>
            <w:hideMark/>
          </w:tcPr>
          <w:p w14:paraId="7696787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59</w:t>
            </w:r>
          </w:p>
        </w:tc>
        <w:tc>
          <w:tcPr>
            <w:tcW w:w="393" w:type="pct"/>
            <w:vAlign w:val="center"/>
            <w:hideMark/>
          </w:tcPr>
          <w:p w14:paraId="05981FBC"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50" w:type="pct"/>
            <w:vAlign w:val="center"/>
            <w:hideMark/>
          </w:tcPr>
          <w:p w14:paraId="38063342"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76</w:t>
            </w:r>
          </w:p>
        </w:tc>
        <w:tc>
          <w:tcPr>
            <w:tcW w:w="450" w:type="pct"/>
            <w:vAlign w:val="center"/>
            <w:hideMark/>
          </w:tcPr>
          <w:p w14:paraId="60E93B2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56</w:t>
            </w:r>
          </w:p>
        </w:tc>
        <w:tc>
          <w:tcPr>
            <w:tcW w:w="307" w:type="pct"/>
            <w:vAlign w:val="center"/>
            <w:hideMark/>
          </w:tcPr>
          <w:p w14:paraId="6E8F084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17000</w:t>
            </w:r>
          </w:p>
        </w:tc>
        <w:tc>
          <w:tcPr>
            <w:tcW w:w="455" w:type="pct"/>
            <w:vAlign w:val="center"/>
            <w:hideMark/>
          </w:tcPr>
          <w:p w14:paraId="003D8615"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w:t>
            </w:r>
          </w:p>
        </w:tc>
        <w:tc>
          <w:tcPr>
            <w:tcW w:w="292" w:type="pct"/>
            <w:vAlign w:val="center"/>
            <w:hideMark/>
          </w:tcPr>
          <w:p w14:paraId="534D7186"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&gt;3</w:t>
            </w:r>
          </w:p>
        </w:tc>
        <w:tc>
          <w:tcPr>
            <w:tcW w:w="394" w:type="pct"/>
            <w:vAlign w:val="center"/>
            <w:hideMark/>
          </w:tcPr>
          <w:p w14:paraId="5D090DBA"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50" w:type="pct"/>
            <w:vAlign w:val="center"/>
            <w:hideMark/>
          </w:tcPr>
          <w:p w14:paraId="3F607DF3" w14:textId="62102C1C" w:rsidR="00990899" w:rsidRPr="00C31627" w:rsidRDefault="00C31627"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Да</w:t>
            </w:r>
          </w:p>
        </w:tc>
        <w:tc>
          <w:tcPr>
            <w:tcW w:w="607" w:type="pct"/>
            <w:vAlign w:val="center"/>
            <w:hideMark/>
          </w:tcPr>
          <w:p w14:paraId="73CCA3E6" w14:textId="6249768F" w:rsidR="00990899" w:rsidRPr="00C31627" w:rsidRDefault="00C31627" w:rsidP="00E23E39">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sidRPr="00C31627">
              <w:rPr>
                <w:rFonts w:ascii="Cambria" w:eastAsia="Times New Roman" w:hAnsi="Cambria" w:cs="Calibri"/>
                <w:sz w:val="18"/>
                <w:szCs w:val="18"/>
                <w:lang w:val="ru-RU" w:eastAsia="tr-TR"/>
              </w:rPr>
              <w:t xml:space="preserve">Холодная влажная стратификация в течение двух месяцев при 200 ° </w:t>
            </w:r>
            <w:r w:rsidRPr="00C31627">
              <w:rPr>
                <w:rFonts w:ascii="Cambria" w:eastAsia="Times New Roman" w:hAnsi="Cambria" w:cs="Calibri"/>
                <w:sz w:val="18"/>
                <w:szCs w:val="18"/>
                <w:lang w:val="en-GB" w:eastAsia="tr-TR"/>
              </w:rPr>
              <w:t>C</w:t>
            </w:r>
            <w:r w:rsidRPr="00C31627">
              <w:rPr>
                <w:rFonts w:ascii="Cambria" w:eastAsia="Times New Roman" w:hAnsi="Cambria" w:cs="Calibri"/>
                <w:sz w:val="18"/>
                <w:szCs w:val="18"/>
                <w:lang w:val="ru-RU" w:eastAsia="tr-TR"/>
              </w:rPr>
              <w:t xml:space="preserve"> и семи месяцев при 30 ° </w:t>
            </w:r>
            <w:r w:rsidRPr="00C31627">
              <w:rPr>
                <w:rFonts w:ascii="Cambria" w:eastAsia="Times New Roman" w:hAnsi="Cambria" w:cs="Calibri"/>
                <w:sz w:val="18"/>
                <w:szCs w:val="18"/>
                <w:lang w:val="en-GB" w:eastAsia="tr-TR"/>
              </w:rPr>
              <w:t>C</w:t>
            </w:r>
            <w:r w:rsidRPr="00C31627">
              <w:rPr>
                <w:rFonts w:ascii="Cambria" w:eastAsia="Times New Roman" w:hAnsi="Cambria" w:cs="Calibri"/>
                <w:sz w:val="18"/>
                <w:szCs w:val="18"/>
                <w:lang w:val="ru-RU" w:eastAsia="tr-TR"/>
              </w:rPr>
              <w:t>.</w:t>
            </w:r>
          </w:p>
        </w:tc>
      </w:tr>
      <w:tr w:rsidR="00C31627" w:rsidRPr="00982C5D" w14:paraId="6B3170B6" w14:textId="77777777" w:rsidTr="00C316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81" w:type="pct"/>
            <w:vAlign w:val="center"/>
            <w:hideMark/>
          </w:tcPr>
          <w:p w14:paraId="20E4BEF4"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Betula</w:t>
            </w:r>
          </w:p>
        </w:tc>
        <w:tc>
          <w:tcPr>
            <w:tcW w:w="524" w:type="pct"/>
            <w:vAlign w:val="center"/>
            <w:hideMark/>
          </w:tcPr>
          <w:p w14:paraId="027E641F" w14:textId="5E386B34" w:rsidR="00990899" w:rsidRPr="00982C5D" w:rsidRDefault="00C31627"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Pr>
                <w:rFonts w:ascii="Cambria" w:eastAsia="Times New Roman" w:hAnsi="Cambria" w:cs="Calibri"/>
                <w:sz w:val="18"/>
                <w:szCs w:val="18"/>
                <w:lang w:val="ru-RU" w:eastAsia="tr-TR"/>
              </w:rPr>
              <w:t>Береза</w:t>
            </w:r>
          </w:p>
        </w:tc>
        <w:tc>
          <w:tcPr>
            <w:tcW w:w="295" w:type="pct"/>
            <w:vAlign w:val="center"/>
            <w:hideMark/>
          </w:tcPr>
          <w:p w14:paraId="45D3A5B2"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0.5-0.6</w:t>
            </w:r>
          </w:p>
        </w:tc>
        <w:tc>
          <w:tcPr>
            <w:tcW w:w="393" w:type="pct"/>
            <w:vAlign w:val="center"/>
            <w:hideMark/>
          </w:tcPr>
          <w:p w14:paraId="63886C7D"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3</w:t>
            </w:r>
          </w:p>
        </w:tc>
        <w:tc>
          <w:tcPr>
            <w:tcW w:w="450" w:type="pct"/>
            <w:vAlign w:val="center"/>
            <w:hideMark/>
          </w:tcPr>
          <w:p w14:paraId="03B6EB8E"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25</w:t>
            </w:r>
          </w:p>
        </w:tc>
        <w:tc>
          <w:tcPr>
            <w:tcW w:w="450" w:type="pct"/>
            <w:vAlign w:val="center"/>
            <w:hideMark/>
          </w:tcPr>
          <w:p w14:paraId="1B77488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21</w:t>
            </w:r>
          </w:p>
        </w:tc>
        <w:tc>
          <w:tcPr>
            <w:tcW w:w="307" w:type="pct"/>
            <w:vAlign w:val="center"/>
            <w:hideMark/>
          </w:tcPr>
          <w:p w14:paraId="4A2647BF"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2000000</w:t>
            </w:r>
          </w:p>
        </w:tc>
        <w:tc>
          <w:tcPr>
            <w:tcW w:w="455" w:type="pct"/>
            <w:vAlign w:val="center"/>
            <w:hideMark/>
          </w:tcPr>
          <w:p w14:paraId="399B490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-4-10</w:t>
            </w:r>
          </w:p>
        </w:tc>
        <w:tc>
          <w:tcPr>
            <w:tcW w:w="292" w:type="pct"/>
            <w:vAlign w:val="center"/>
            <w:hideMark/>
          </w:tcPr>
          <w:p w14:paraId="154D2E7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10</w:t>
            </w:r>
          </w:p>
        </w:tc>
        <w:tc>
          <w:tcPr>
            <w:tcW w:w="394" w:type="pct"/>
            <w:vAlign w:val="center"/>
            <w:hideMark/>
          </w:tcPr>
          <w:p w14:paraId="4CFC696A"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3</w:t>
            </w:r>
          </w:p>
        </w:tc>
        <w:tc>
          <w:tcPr>
            <w:tcW w:w="450" w:type="pct"/>
            <w:vAlign w:val="center"/>
            <w:hideMark/>
          </w:tcPr>
          <w:p w14:paraId="0A64EDB7" w14:textId="724D1222" w:rsidR="00990899" w:rsidRPr="00C31627" w:rsidRDefault="00C31627"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Нет</w:t>
            </w:r>
          </w:p>
        </w:tc>
        <w:tc>
          <w:tcPr>
            <w:tcW w:w="607" w:type="pct"/>
            <w:vAlign w:val="center"/>
            <w:hideMark/>
          </w:tcPr>
          <w:p w14:paraId="5D002FAA" w14:textId="77777777" w:rsidR="00990899" w:rsidRPr="00982C5D" w:rsidRDefault="00990899" w:rsidP="00E23E39">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r>
      <w:tr w:rsidR="00C31627" w:rsidRPr="00480B1C" w14:paraId="7EBDC45F" w14:textId="77777777" w:rsidTr="00C31627">
        <w:trPr>
          <w:trHeight w:val="828"/>
        </w:trPr>
        <w:tc>
          <w:tcPr>
            <w:cnfStyle w:val="001000000000" w:firstRow="0" w:lastRow="0" w:firstColumn="1" w:lastColumn="0" w:oddVBand="0" w:evenVBand="0" w:oddHBand="0" w:evenHBand="0" w:firstRowFirstColumn="0" w:firstRowLastColumn="0" w:lastRowFirstColumn="0" w:lastRowLastColumn="0"/>
            <w:tcW w:w="381" w:type="pct"/>
            <w:vAlign w:val="center"/>
            <w:hideMark/>
          </w:tcPr>
          <w:p w14:paraId="62BDDBCB"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Juglans</w:t>
            </w:r>
          </w:p>
        </w:tc>
        <w:tc>
          <w:tcPr>
            <w:tcW w:w="524" w:type="pct"/>
            <w:vAlign w:val="center"/>
            <w:hideMark/>
          </w:tcPr>
          <w:p w14:paraId="28A5E752" w14:textId="710DECD0" w:rsidR="00990899" w:rsidRPr="00982C5D" w:rsidRDefault="00C31627" w:rsidP="00E23E39">
            <w:pPr>
              <w:jc w:val="both"/>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Pr>
                <w:rFonts w:ascii="Cambria" w:eastAsia="Times New Roman" w:hAnsi="Cambria" w:cs="Calibri"/>
                <w:sz w:val="18"/>
                <w:szCs w:val="18"/>
                <w:lang w:val="ru-RU" w:eastAsia="tr-TR"/>
              </w:rPr>
              <w:t>Г</w:t>
            </w:r>
            <w:r w:rsidRPr="00FF19BB">
              <w:rPr>
                <w:rFonts w:ascii="Cambria" w:eastAsia="Times New Roman" w:hAnsi="Cambria" w:cs="Calibri"/>
                <w:sz w:val="18"/>
                <w:szCs w:val="18"/>
                <w:lang w:val="en-GB" w:eastAsia="tr-TR"/>
              </w:rPr>
              <w:t>рецкий орех</w:t>
            </w:r>
          </w:p>
        </w:tc>
        <w:tc>
          <w:tcPr>
            <w:tcW w:w="295" w:type="pct"/>
            <w:vAlign w:val="center"/>
            <w:hideMark/>
          </w:tcPr>
          <w:p w14:paraId="7FA7EFD4"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8000-12500</w:t>
            </w:r>
          </w:p>
        </w:tc>
        <w:tc>
          <w:tcPr>
            <w:tcW w:w="393" w:type="pct"/>
            <w:vAlign w:val="center"/>
            <w:hideMark/>
          </w:tcPr>
          <w:p w14:paraId="68A89D50"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20-40</w:t>
            </w:r>
          </w:p>
        </w:tc>
        <w:tc>
          <w:tcPr>
            <w:tcW w:w="450" w:type="pct"/>
            <w:vAlign w:val="center"/>
            <w:hideMark/>
          </w:tcPr>
          <w:p w14:paraId="27A7E54C"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75</w:t>
            </w:r>
          </w:p>
        </w:tc>
        <w:tc>
          <w:tcPr>
            <w:tcW w:w="450" w:type="pct"/>
            <w:vAlign w:val="center"/>
            <w:hideMark/>
          </w:tcPr>
          <w:p w14:paraId="6F146947"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40</w:t>
            </w:r>
          </w:p>
        </w:tc>
        <w:tc>
          <w:tcPr>
            <w:tcW w:w="307" w:type="pct"/>
            <w:vAlign w:val="center"/>
            <w:hideMark/>
          </w:tcPr>
          <w:p w14:paraId="7D17AC5F"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100</w:t>
            </w:r>
          </w:p>
        </w:tc>
        <w:tc>
          <w:tcPr>
            <w:tcW w:w="455" w:type="pct"/>
            <w:vAlign w:val="center"/>
            <w:hideMark/>
          </w:tcPr>
          <w:p w14:paraId="103CA1CA"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0</w:t>
            </w:r>
          </w:p>
        </w:tc>
        <w:tc>
          <w:tcPr>
            <w:tcW w:w="292" w:type="pct"/>
            <w:vAlign w:val="center"/>
            <w:hideMark/>
          </w:tcPr>
          <w:p w14:paraId="01177DCE"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2</w:t>
            </w:r>
          </w:p>
        </w:tc>
        <w:tc>
          <w:tcPr>
            <w:tcW w:w="394" w:type="pct"/>
            <w:vAlign w:val="center"/>
            <w:hideMark/>
          </w:tcPr>
          <w:p w14:paraId="7D41FCE2" w14:textId="77777777" w:rsidR="00990899" w:rsidRPr="00982C5D" w:rsidRDefault="00990899"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50" w:type="pct"/>
            <w:vAlign w:val="center"/>
            <w:hideMark/>
          </w:tcPr>
          <w:p w14:paraId="678F5B05" w14:textId="42562950" w:rsidR="00990899" w:rsidRPr="00C31627" w:rsidRDefault="00C31627" w:rsidP="00E23E39">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Да</w:t>
            </w:r>
          </w:p>
        </w:tc>
        <w:tc>
          <w:tcPr>
            <w:tcW w:w="607" w:type="pct"/>
            <w:vAlign w:val="center"/>
            <w:hideMark/>
          </w:tcPr>
          <w:p w14:paraId="01A3AA02" w14:textId="31BFBC57" w:rsidR="00990899" w:rsidRPr="00C31627" w:rsidRDefault="00C31627" w:rsidP="00E23E39">
            <w:pPr>
              <w:cnfStyle w:val="000000000000" w:firstRow="0" w:lastRow="0" w:firstColumn="0" w:lastColumn="0" w:oddVBand="0" w:evenVBand="0" w:oddHBand="0" w:evenHBand="0" w:firstRowFirstColumn="0" w:firstRowLastColumn="0" w:lastRowFirstColumn="0" w:lastRowLastColumn="0"/>
              <w:rPr>
                <w:rFonts w:ascii="Cambria" w:eastAsia="Times New Roman" w:hAnsi="Cambria" w:cs="Calibri"/>
                <w:sz w:val="18"/>
                <w:szCs w:val="18"/>
                <w:lang w:val="ru-RU" w:eastAsia="tr-TR"/>
              </w:rPr>
            </w:pPr>
            <w:r w:rsidRPr="00C31627">
              <w:rPr>
                <w:rFonts w:ascii="Cambria" w:eastAsia="Times New Roman" w:hAnsi="Cambria" w:cs="Calibri"/>
                <w:sz w:val="18"/>
                <w:szCs w:val="18"/>
                <w:lang w:val="ru-RU" w:eastAsia="tr-TR"/>
              </w:rPr>
              <w:t>Осенняя посадка или холодная влажная стратификация в течение 1-2 месяцев весной.</w:t>
            </w:r>
          </w:p>
        </w:tc>
      </w:tr>
      <w:tr w:rsidR="00C31627" w:rsidRPr="00480B1C" w14:paraId="4C568DEC" w14:textId="77777777" w:rsidTr="00C31627">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381" w:type="pct"/>
            <w:vAlign w:val="center"/>
            <w:hideMark/>
          </w:tcPr>
          <w:p w14:paraId="512372D0" w14:textId="77777777" w:rsidR="00990899" w:rsidRPr="00982C5D" w:rsidRDefault="00990899" w:rsidP="00E23E39">
            <w:pPr>
              <w:jc w:val="both"/>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Juniperus</w:t>
            </w:r>
          </w:p>
        </w:tc>
        <w:tc>
          <w:tcPr>
            <w:tcW w:w="524" w:type="pct"/>
            <w:vAlign w:val="center"/>
            <w:hideMark/>
          </w:tcPr>
          <w:p w14:paraId="57F87625" w14:textId="395125A8" w:rsidR="00990899" w:rsidRPr="00982C5D" w:rsidRDefault="00C31627" w:rsidP="00E23E39">
            <w:pPr>
              <w:jc w:val="both"/>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Pr>
                <w:rFonts w:ascii="Cambria" w:eastAsia="Times New Roman" w:hAnsi="Cambria" w:cs="Calibri"/>
                <w:sz w:val="18"/>
                <w:szCs w:val="18"/>
                <w:lang w:val="ru-RU" w:eastAsia="tr-TR"/>
              </w:rPr>
              <w:t>Можжевельник</w:t>
            </w:r>
          </w:p>
        </w:tc>
        <w:tc>
          <w:tcPr>
            <w:tcW w:w="295" w:type="pct"/>
            <w:vAlign w:val="center"/>
            <w:hideMark/>
          </w:tcPr>
          <w:p w14:paraId="71D94873"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17-108.4</w:t>
            </w:r>
          </w:p>
        </w:tc>
        <w:tc>
          <w:tcPr>
            <w:tcW w:w="393" w:type="pct"/>
            <w:vAlign w:val="center"/>
            <w:hideMark/>
          </w:tcPr>
          <w:p w14:paraId="37BD49E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50" w:type="pct"/>
            <w:vAlign w:val="center"/>
            <w:hideMark/>
          </w:tcPr>
          <w:p w14:paraId="73C912EF"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60-80</w:t>
            </w:r>
          </w:p>
        </w:tc>
        <w:tc>
          <w:tcPr>
            <w:tcW w:w="450" w:type="pct"/>
            <w:vAlign w:val="center"/>
            <w:hideMark/>
          </w:tcPr>
          <w:p w14:paraId="03E849DF"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307" w:type="pct"/>
            <w:vAlign w:val="center"/>
            <w:hideMark/>
          </w:tcPr>
          <w:p w14:paraId="0166AAFC"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9200-58000</w:t>
            </w:r>
          </w:p>
        </w:tc>
        <w:tc>
          <w:tcPr>
            <w:tcW w:w="455" w:type="pct"/>
            <w:vAlign w:val="center"/>
            <w:hideMark/>
          </w:tcPr>
          <w:p w14:paraId="5ABA372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292" w:type="pct"/>
            <w:vAlign w:val="center"/>
            <w:hideMark/>
          </w:tcPr>
          <w:p w14:paraId="34E29016"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10</w:t>
            </w:r>
          </w:p>
        </w:tc>
        <w:tc>
          <w:tcPr>
            <w:tcW w:w="394" w:type="pct"/>
            <w:vAlign w:val="center"/>
            <w:hideMark/>
          </w:tcPr>
          <w:p w14:paraId="72BE74C8" w14:textId="77777777" w:rsidR="00990899" w:rsidRPr="00982C5D" w:rsidRDefault="00990899"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en-GB" w:eastAsia="tr-TR"/>
              </w:rPr>
            </w:pPr>
            <w:r w:rsidRPr="00982C5D">
              <w:rPr>
                <w:rFonts w:ascii="Cambria" w:eastAsia="Times New Roman" w:hAnsi="Cambria" w:cs="Calibri"/>
                <w:sz w:val="18"/>
                <w:szCs w:val="18"/>
                <w:lang w:val="en-GB" w:eastAsia="tr-TR"/>
              </w:rPr>
              <w:t>-</w:t>
            </w:r>
          </w:p>
        </w:tc>
        <w:tc>
          <w:tcPr>
            <w:tcW w:w="450" w:type="pct"/>
            <w:vAlign w:val="center"/>
            <w:hideMark/>
          </w:tcPr>
          <w:p w14:paraId="0F92FFDD" w14:textId="350ED78F" w:rsidR="00990899" w:rsidRPr="00C31627" w:rsidRDefault="00C31627" w:rsidP="00E23E39">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ru-RU" w:eastAsia="tr-TR"/>
              </w:rPr>
            </w:pPr>
            <w:r>
              <w:rPr>
                <w:rFonts w:ascii="Cambria" w:eastAsia="Times New Roman" w:hAnsi="Cambria" w:cs="Calibri"/>
                <w:sz w:val="18"/>
                <w:szCs w:val="18"/>
                <w:lang w:val="ru-RU" w:eastAsia="tr-TR"/>
              </w:rPr>
              <w:t>Да</w:t>
            </w:r>
          </w:p>
        </w:tc>
        <w:tc>
          <w:tcPr>
            <w:tcW w:w="607" w:type="pct"/>
            <w:vAlign w:val="center"/>
            <w:hideMark/>
          </w:tcPr>
          <w:p w14:paraId="156E87A5" w14:textId="6436B546" w:rsidR="00990899" w:rsidRPr="00C31627" w:rsidRDefault="00C31627" w:rsidP="00E23E39">
            <w:pPr>
              <w:cnfStyle w:val="000000100000" w:firstRow="0" w:lastRow="0" w:firstColumn="0" w:lastColumn="0" w:oddVBand="0" w:evenVBand="0" w:oddHBand="1" w:evenHBand="0" w:firstRowFirstColumn="0" w:firstRowLastColumn="0" w:lastRowFirstColumn="0" w:lastRowLastColumn="0"/>
              <w:rPr>
                <w:rFonts w:ascii="Cambria" w:eastAsia="Times New Roman" w:hAnsi="Cambria" w:cs="Calibri"/>
                <w:sz w:val="18"/>
                <w:szCs w:val="18"/>
                <w:lang w:val="ru-RU" w:eastAsia="tr-TR"/>
              </w:rPr>
            </w:pPr>
            <w:r w:rsidRPr="00C31627">
              <w:rPr>
                <w:rFonts w:ascii="Cambria" w:eastAsia="Times New Roman" w:hAnsi="Cambria" w:cs="Calibri"/>
                <w:sz w:val="18"/>
                <w:szCs w:val="18"/>
                <w:lang w:val="ru-RU" w:eastAsia="tr-TR"/>
              </w:rPr>
              <w:t xml:space="preserve">3-5 дней замачивания в 20% зольной воде, замачивание в 5000 </w:t>
            </w:r>
            <w:r w:rsidRPr="00C31627">
              <w:rPr>
                <w:rFonts w:ascii="Cambria" w:eastAsia="Times New Roman" w:hAnsi="Cambria" w:cs="Calibri"/>
                <w:sz w:val="18"/>
                <w:szCs w:val="18"/>
                <w:lang w:val="en-GB" w:eastAsia="tr-TR"/>
              </w:rPr>
              <w:t>ppm</w:t>
            </w:r>
            <w:r w:rsidRPr="00C31627">
              <w:rPr>
                <w:rFonts w:ascii="Cambria" w:eastAsia="Times New Roman" w:hAnsi="Cambria" w:cs="Calibri"/>
                <w:sz w:val="18"/>
                <w:szCs w:val="18"/>
                <w:lang w:val="ru-RU" w:eastAsia="tr-TR"/>
              </w:rPr>
              <w:t xml:space="preserve"> лимонной кислоты в течение трех дней, теплая влажная стратификация в течение одного месяца при 15-20</w:t>
            </w:r>
            <w:r w:rsidRPr="00C31627">
              <w:rPr>
                <w:rFonts w:ascii="Cambria" w:eastAsia="Times New Roman" w:hAnsi="Cambria" w:cs="Calibri"/>
                <w:sz w:val="18"/>
                <w:szCs w:val="18"/>
                <w:lang w:val="en-GB" w:eastAsia="tr-TR"/>
              </w:rPr>
              <w:t>C</w:t>
            </w:r>
            <w:r w:rsidRPr="00C31627">
              <w:rPr>
                <w:rFonts w:ascii="Cambria" w:eastAsia="Times New Roman" w:hAnsi="Cambria" w:cs="Calibri"/>
                <w:sz w:val="18"/>
                <w:szCs w:val="18"/>
                <w:lang w:val="ru-RU" w:eastAsia="tr-TR"/>
              </w:rPr>
              <w:t>, теплая влажная стратификация в течение одного месяца при 10</w:t>
            </w:r>
            <w:r w:rsidRPr="00C31627">
              <w:rPr>
                <w:rFonts w:ascii="Cambria" w:eastAsia="Times New Roman" w:hAnsi="Cambria" w:cs="Calibri"/>
                <w:sz w:val="18"/>
                <w:szCs w:val="18"/>
                <w:lang w:val="en-GB" w:eastAsia="tr-TR"/>
              </w:rPr>
              <w:t>C</w:t>
            </w:r>
          </w:p>
        </w:tc>
      </w:tr>
    </w:tbl>
    <w:p w14:paraId="2F8F6D6E" w14:textId="77777777" w:rsidR="00990899" w:rsidRPr="00C31627" w:rsidRDefault="00990899" w:rsidP="00990899">
      <w:pPr>
        <w:spacing w:after="0" w:line="240" w:lineRule="auto"/>
        <w:rPr>
          <w:lang w:val="ru-RU"/>
        </w:rPr>
      </w:pPr>
    </w:p>
    <w:p w14:paraId="2C65CE82" w14:textId="77777777" w:rsidR="00990899" w:rsidRPr="00C31627" w:rsidRDefault="00990899" w:rsidP="00990899">
      <w:pPr>
        <w:spacing w:after="0" w:line="240" w:lineRule="auto"/>
        <w:rPr>
          <w:lang w:val="ru-RU"/>
        </w:rPr>
      </w:pPr>
    </w:p>
    <w:p w14:paraId="58B017E2" w14:textId="77777777" w:rsidR="00990899" w:rsidRPr="00C31627" w:rsidRDefault="00990899" w:rsidP="00990899">
      <w:pPr>
        <w:rPr>
          <w:lang w:val="ru-RU"/>
        </w:rPr>
        <w:sectPr w:rsidR="00990899" w:rsidRPr="00C31627" w:rsidSect="00CF2319">
          <w:pgSz w:w="15840" w:h="12240" w:orient="landscape"/>
          <w:pgMar w:top="1412" w:right="1412" w:bottom="1412" w:left="1412" w:header="720" w:footer="720" w:gutter="0"/>
          <w:cols w:space="720"/>
          <w:titlePg/>
          <w:docGrid w:linePitch="360"/>
        </w:sectPr>
      </w:pPr>
    </w:p>
    <w:p w14:paraId="76911DF4" w14:textId="79E11409" w:rsidR="00990899" w:rsidRPr="00FD7ADD" w:rsidRDefault="00AC3180" w:rsidP="00990899">
      <w:pPr>
        <w:pStyle w:val="Balk2"/>
        <w:spacing w:before="0" w:line="240" w:lineRule="auto"/>
        <w:jc w:val="both"/>
        <w:rPr>
          <w:rFonts w:ascii="Cambria" w:hAnsi="Cambria"/>
          <w:b/>
          <w:bCs/>
          <w:color w:val="auto"/>
          <w:sz w:val="22"/>
          <w:szCs w:val="22"/>
          <w:lang w:val="ru-RU"/>
        </w:rPr>
      </w:pPr>
      <w:bookmarkStart w:id="1507" w:name="_Toc84793771"/>
      <w:r>
        <w:rPr>
          <w:rFonts w:ascii="Cambria" w:hAnsi="Cambria"/>
          <w:b/>
          <w:bCs/>
          <w:color w:val="auto"/>
          <w:sz w:val="22"/>
          <w:szCs w:val="22"/>
          <w:lang w:val="ru-RU"/>
        </w:rPr>
        <w:lastRenderedPageBreak/>
        <w:t>Приложение</w:t>
      </w:r>
      <w:r w:rsidR="00990899" w:rsidRPr="00FD7ADD">
        <w:rPr>
          <w:rFonts w:ascii="Cambria" w:hAnsi="Cambria"/>
          <w:b/>
          <w:bCs/>
          <w:color w:val="auto"/>
          <w:sz w:val="22"/>
          <w:szCs w:val="22"/>
          <w:lang w:val="ru-RU"/>
        </w:rPr>
        <w:t xml:space="preserve"> 11: </w:t>
      </w:r>
      <w:r w:rsidRPr="00FD7ADD">
        <w:rPr>
          <w:rFonts w:ascii="Cambria" w:hAnsi="Cambria"/>
          <w:b/>
          <w:bCs/>
          <w:color w:val="auto"/>
          <w:sz w:val="22"/>
          <w:szCs w:val="22"/>
          <w:lang w:val="ru-RU"/>
        </w:rPr>
        <w:t>Глоссарий</w:t>
      </w:r>
      <w:r w:rsidR="00990899" w:rsidRPr="00982C5D">
        <w:rPr>
          <w:rStyle w:val="DipnotBavurusu"/>
          <w:rFonts w:ascii="Cambria" w:hAnsi="Cambria"/>
          <w:b/>
          <w:bCs/>
          <w:color w:val="auto"/>
          <w:sz w:val="22"/>
          <w:szCs w:val="22"/>
          <w:lang w:val="en-GB"/>
        </w:rPr>
        <w:footnoteReference w:id="48"/>
      </w:r>
      <w:bookmarkEnd w:id="1507"/>
      <w:r w:rsidR="00990899" w:rsidRPr="00FD7ADD">
        <w:rPr>
          <w:rFonts w:ascii="Cambria" w:hAnsi="Cambria"/>
          <w:b/>
          <w:bCs/>
          <w:color w:val="auto"/>
          <w:sz w:val="22"/>
          <w:szCs w:val="22"/>
          <w:lang w:val="ru-RU"/>
        </w:rPr>
        <w:t xml:space="preserve"> </w:t>
      </w:r>
    </w:p>
    <w:p w14:paraId="38370636" w14:textId="77777777" w:rsidR="00990899" w:rsidRPr="00FD7ADD" w:rsidRDefault="00990899" w:rsidP="00990899">
      <w:pPr>
        <w:spacing w:after="0" w:line="240" w:lineRule="auto"/>
        <w:jc w:val="both"/>
        <w:rPr>
          <w:rFonts w:ascii="Cambria" w:hAnsi="Cambria"/>
          <w:lang w:val="ru-RU"/>
        </w:rPr>
      </w:pPr>
    </w:p>
    <w:p w14:paraId="31F6271A" w14:textId="220894BB" w:rsidR="00990899" w:rsidRPr="00FD7ADD" w:rsidRDefault="00040A53" w:rsidP="00990899">
      <w:pPr>
        <w:autoSpaceDE w:val="0"/>
        <w:autoSpaceDN w:val="0"/>
        <w:adjustRightInd w:val="0"/>
        <w:spacing w:after="0" w:line="240" w:lineRule="auto"/>
        <w:ind w:left="567" w:hanging="567"/>
        <w:jc w:val="both"/>
        <w:rPr>
          <w:rFonts w:ascii="Cambria" w:hAnsi="Cambria" w:cs="HelveticaNeue-Roman"/>
          <w:lang w:val="ru-RU"/>
        </w:rPr>
      </w:pPr>
      <w:r>
        <w:rPr>
          <w:rFonts w:ascii="Cambria" w:hAnsi="Cambria" w:cs="HelveticaNeue-Bold"/>
          <w:b/>
          <w:bCs/>
          <w:lang w:val="ru-RU"/>
        </w:rPr>
        <w:t>ОБРАЗЕЦ.</w:t>
      </w:r>
      <w:r w:rsidR="00FD7ADD" w:rsidRPr="00FD7ADD">
        <w:rPr>
          <w:rFonts w:ascii="Cambria" w:hAnsi="Cambria" w:cs="HelveticaNeue-Roman"/>
          <w:lang w:val="ru-RU"/>
        </w:rPr>
        <w:t xml:space="preserve"> </w:t>
      </w:r>
      <w:r w:rsidR="004252D1">
        <w:rPr>
          <w:rFonts w:ascii="Cambria" w:hAnsi="Cambria" w:cs="HelveticaNeue-Roman"/>
          <w:lang w:val="ru-RU"/>
        </w:rPr>
        <w:t>Ш</w:t>
      </w:r>
      <w:r w:rsidR="00FD7ADD" w:rsidRPr="00FD7ADD">
        <w:rPr>
          <w:rFonts w:ascii="Cambria" w:hAnsi="Cambria" w:cs="HelveticaNeue-Roman"/>
          <w:lang w:val="ru-RU"/>
        </w:rPr>
        <w:t>тамм или популяция растения или семян, хранящийся в генном банке или программе селекции для сохранения и использования.</w:t>
      </w:r>
    </w:p>
    <w:p w14:paraId="3BFCB1E0" w14:textId="77777777" w:rsidR="008F45F2" w:rsidRPr="008F45F2" w:rsidRDefault="008F45F2" w:rsidP="00990899">
      <w:pPr>
        <w:autoSpaceDE w:val="0"/>
        <w:autoSpaceDN w:val="0"/>
        <w:adjustRightInd w:val="0"/>
        <w:spacing w:after="0" w:line="240" w:lineRule="auto"/>
        <w:ind w:left="567" w:hanging="567"/>
        <w:jc w:val="both"/>
        <w:rPr>
          <w:rFonts w:ascii="Cambria" w:hAnsi="Cambria" w:cs="HelveticaNeue-Bold"/>
          <w:lang w:val="ru-RU"/>
        </w:rPr>
      </w:pPr>
      <w:r w:rsidRPr="008F45F2">
        <w:rPr>
          <w:rFonts w:ascii="Cambria" w:hAnsi="Cambria" w:cs="HelveticaNeue-Bold"/>
          <w:b/>
          <w:bCs/>
          <w:lang w:val="ru-RU"/>
        </w:rPr>
        <w:t xml:space="preserve">АДАПТИВНЫЕ ГЕНЕТИЧЕСКИЕ ИЗМЕНЕНИЯ </w:t>
      </w:r>
      <w:r w:rsidRPr="008F45F2">
        <w:rPr>
          <w:rFonts w:ascii="Cambria" w:hAnsi="Cambria" w:cs="HelveticaNeue-Bold"/>
          <w:lang w:val="ru-RU"/>
        </w:rPr>
        <w:t>Различия в генотипах из-за адаптации популяции к изменениям окружающей среды на протяжении поколений. Корректировка связана (по крайней мере частично) с генетическими изменениями, происходящими в результате отбора, навязанного изменяющейся окружающей средой.</w:t>
      </w:r>
    </w:p>
    <w:p w14:paraId="4CB2A511" w14:textId="3C3C6D53" w:rsidR="004C7DE0" w:rsidRPr="008F45F2" w:rsidRDefault="00040A53" w:rsidP="00990899">
      <w:pPr>
        <w:autoSpaceDE w:val="0"/>
        <w:autoSpaceDN w:val="0"/>
        <w:adjustRightInd w:val="0"/>
        <w:spacing w:after="0" w:line="240" w:lineRule="auto"/>
        <w:ind w:left="567" w:hanging="567"/>
        <w:jc w:val="both"/>
        <w:rPr>
          <w:rFonts w:ascii="Cambria" w:hAnsi="Cambria" w:cs="HelveticaNeue-Roman"/>
          <w:lang w:val="ru-RU"/>
        </w:rPr>
      </w:pPr>
      <w:r w:rsidRPr="008F45F2">
        <w:rPr>
          <w:rFonts w:ascii="Cambria" w:hAnsi="Cambria" w:cs="HelveticaNeue-Bold"/>
          <w:b/>
          <w:bCs/>
          <w:lang w:val="ru-RU"/>
        </w:rPr>
        <w:t>БИОЛОГИЧЕСКОЕ РАЗНООБРАЗИЕ.</w:t>
      </w:r>
      <w:r w:rsidR="008F45F2" w:rsidRPr="008F45F2">
        <w:rPr>
          <w:rFonts w:ascii="Cambria" w:hAnsi="Cambria" w:cs="HelveticaNeue-Bold"/>
          <w:b/>
          <w:bCs/>
          <w:lang w:val="ru-RU"/>
        </w:rPr>
        <w:t xml:space="preserve"> </w:t>
      </w:r>
      <w:r w:rsidR="008F45F2" w:rsidRPr="008F45F2">
        <w:rPr>
          <w:rFonts w:ascii="Cambria" w:hAnsi="Cambria" w:cs="HelveticaNeue-Bold"/>
          <w:lang w:val="ru-RU"/>
        </w:rPr>
        <w:t>Разнообразие жизни на генетическом, видовом и экосистемном уровнях (ФАО, 2019</w:t>
      </w:r>
      <w:r w:rsidR="008F45F2" w:rsidRPr="008F45F2">
        <w:rPr>
          <w:rFonts w:ascii="Cambria" w:hAnsi="Cambria" w:cs="HelveticaNeue-Bold"/>
          <w:lang w:val="en-GB"/>
        </w:rPr>
        <w:t>a</w:t>
      </w:r>
      <w:r w:rsidR="008F45F2" w:rsidRPr="008F45F2">
        <w:rPr>
          <w:rFonts w:ascii="Cambria" w:hAnsi="Cambria" w:cs="HelveticaNeue-Bold"/>
          <w:lang w:val="ru-RU"/>
        </w:rPr>
        <w:t>)</w:t>
      </w:r>
    </w:p>
    <w:p w14:paraId="52663591" w14:textId="2491AF8A" w:rsidR="00990899" w:rsidRPr="008F45F2" w:rsidRDefault="00040A53" w:rsidP="00990899">
      <w:pPr>
        <w:autoSpaceDE w:val="0"/>
        <w:autoSpaceDN w:val="0"/>
        <w:adjustRightInd w:val="0"/>
        <w:spacing w:after="0" w:line="240" w:lineRule="auto"/>
        <w:ind w:left="567" w:hanging="567"/>
        <w:jc w:val="both"/>
        <w:rPr>
          <w:rFonts w:ascii="Cambria" w:hAnsi="Cambria" w:cs="HelveticaNeue-Bold"/>
          <w:b/>
          <w:bCs/>
          <w:lang w:val="ru-RU"/>
        </w:rPr>
      </w:pPr>
      <w:r w:rsidRPr="008F45F2">
        <w:rPr>
          <w:rFonts w:ascii="Cambria" w:hAnsi="Cambria" w:cs="Arial"/>
          <w:b/>
          <w:bCs/>
          <w:lang w:val="ru-RU"/>
        </w:rPr>
        <w:t>СИСТЕМА РАЗВЕДЕНИЯ.</w:t>
      </w:r>
      <w:r w:rsidR="008F45F2" w:rsidRPr="008F45F2">
        <w:rPr>
          <w:rFonts w:ascii="Cambria" w:hAnsi="Cambria" w:cs="Arial"/>
          <w:b/>
          <w:bCs/>
          <w:lang w:val="ru-RU"/>
        </w:rPr>
        <w:t xml:space="preserve"> </w:t>
      </w:r>
      <w:r w:rsidR="008F45F2" w:rsidRPr="008F45F2">
        <w:rPr>
          <w:rFonts w:ascii="Cambria" w:hAnsi="Cambria" w:cs="Arial"/>
          <w:lang w:val="ru-RU"/>
        </w:rPr>
        <w:t>Система воспроизводства вида. Несколько естественных систем у растений: (</w:t>
      </w:r>
      <w:r w:rsidR="008F45F2" w:rsidRPr="008F45F2">
        <w:rPr>
          <w:rFonts w:ascii="Cambria" w:hAnsi="Cambria" w:cs="Arial"/>
          <w:lang w:val="en-GB"/>
        </w:rPr>
        <w:t>i</w:t>
      </w:r>
      <w:r w:rsidR="008F45F2" w:rsidRPr="008F45F2">
        <w:rPr>
          <w:rFonts w:ascii="Cambria" w:hAnsi="Cambria" w:cs="Arial"/>
          <w:lang w:val="ru-RU"/>
        </w:rPr>
        <w:t xml:space="preserve">) аутбридинг (экзогамия, кроссбридинг) </w:t>
      </w:r>
      <w:r w:rsidRPr="008F45F2">
        <w:rPr>
          <w:rFonts w:ascii="Cambria" w:hAnsi="Cambria" w:cs="Arial"/>
          <w:lang w:val="ru-RU"/>
        </w:rPr>
        <w:t>— это</w:t>
      </w:r>
      <w:r w:rsidR="008F45F2" w:rsidRPr="008F45F2">
        <w:rPr>
          <w:rFonts w:ascii="Cambria" w:hAnsi="Cambria" w:cs="Arial"/>
          <w:lang w:val="ru-RU"/>
        </w:rPr>
        <w:t xml:space="preserve"> система спаривания, при которой спаривание происходит между особями, менее связанными, чем средние пары, выбранные из популяции наугад. (</w:t>
      </w:r>
      <w:r w:rsidR="008F45F2" w:rsidRPr="008F45F2">
        <w:rPr>
          <w:rFonts w:ascii="Cambria" w:hAnsi="Cambria" w:cs="Arial"/>
          <w:lang w:val="en-GB"/>
        </w:rPr>
        <w:t>ii</w:t>
      </w:r>
      <w:r w:rsidR="008F45F2" w:rsidRPr="008F45F2">
        <w:rPr>
          <w:rFonts w:ascii="Cambria" w:hAnsi="Cambria" w:cs="Arial"/>
          <w:lang w:val="ru-RU"/>
        </w:rPr>
        <w:t xml:space="preserve">) Инбридинг (эндогамия, саморазведение) </w:t>
      </w:r>
      <w:r w:rsidRPr="008F45F2">
        <w:rPr>
          <w:rFonts w:ascii="Cambria" w:hAnsi="Cambria" w:cs="Arial"/>
          <w:lang w:val="ru-RU"/>
        </w:rPr>
        <w:t>— это</w:t>
      </w:r>
      <w:r w:rsidR="008F45F2" w:rsidRPr="008F45F2">
        <w:rPr>
          <w:rFonts w:ascii="Cambria" w:hAnsi="Cambria" w:cs="Arial"/>
          <w:lang w:val="ru-RU"/>
        </w:rPr>
        <w:t xml:space="preserve"> скрещивание особей, которые генетически более близки, чем особи, спаривающиеся наугад, особенно при повторении в течение нескольких последовательных поколений. (</w:t>
      </w:r>
      <w:r w:rsidR="008F45F2" w:rsidRPr="008F45F2">
        <w:rPr>
          <w:rFonts w:ascii="Cambria" w:hAnsi="Cambria" w:cs="Arial"/>
          <w:lang w:val="en-GB"/>
        </w:rPr>
        <w:t>iii</w:t>
      </w:r>
      <w:r w:rsidR="008F45F2" w:rsidRPr="008F45F2">
        <w:rPr>
          <w:rFonts w:ascii="Cambria" w:hAnsi="Cambria" w:cs="Arial"/>
          <w:lang w:val="ru-RU"/>
        </w:rPr>
        <w:t>) Клональное размножение. Вид может использовать одну или несколько из этих систем</w:t>
      </w:r>
      <w:r w:rsidR="00990899" w:rsidRPr="008F45F2">
        <w:rPr>
          <w:rFonts w:ascii="Cambria" w:hAnsi="Cambria" w:cs="Arial"/>
          <w:lang w:val="ru-RU"/>
        </w:rPr>
        <w:t>.</w:t>
      </w:r>
    </w:p>
    <w:p w14:paraId="3621E001" w14:textId="45531BE3" w:rsidR="00990899" w:rsidRPr="008F45F2" w:rsidRDefault="008F45F2" w:rsidP="00990899">
      <w:pPr>
        <w:autoSpaceDE w:val="0"/>
        <w:autoSpaceDN w:val="0"/>
        <w:adjustRightInd w:val="0"/>
        <w:spacing w:after="0" w:line="240" w:lineRule="auto"/>
        <w:ind w:left="567" w:hanging="567"/>
        <w:jc w:val="both"/>
        <w:rPr>
          <w:rFonts w:ascii="Cambria" w:hAnsi="Cambria" w:cs="HelveticaNeue-Roman"/>
          <w:lang w:val="ru-RU"/>
        </w:rPr>
      </w:pPr>
      <w:r w:rsidRPr="008F45F2">
        <w:rPr>
          <w:rFonts w:ascii="Cambria" w:hAnsi="Cambria" w:cs="HelveticaNeue-Bold"/>
          <w:b/>
          <w:bCs/>
          <w:lang w:val="ru-RU"/>
        </w:rPr>
        <w:t xml:space="preserve">КЛОНАЛЬНЫЙ АРХИВ </w:t>
      </w:r>
      <w:r w:rsidRPr="008F45F2">
        <w:rPr>
          <w:rFonts w:ascii="Cambria" w:hAnsi="Cambria" w:cs="HelveticaNeue-Bold"/>
          <w:lang w:val="ru-RU"/>
        </w:rPr>
        <w:t xml:space="preserve">(или банк клонов) </w:t>
      </w:r>
      <w:r w:rsidR="00040A53" w:rsidRPr="008F45F2">
        <w:rPr>
          <w:rFonts w:ascii="Cambria" w:hAnsi="Cambria" w:cs="HelveticaNeue-Bold"/>
          <w:lang w:val="ru-RU"/>
        </w:rPr>
        <w:t>— это</w:t>
      </w:r>
      <w:r w:rsidRPr="008F45F2">
        <w:rPr>
          <w:rFonts w:ascii="Cambria" w:hAnsi="Cambria" w:cs="HelveticaNeue-Bold"/>
          <w:lang w:val="ru-RU"/>
        </w:rPr>
        <w:t xml:space="preserve"> коллекция генетических особей, которые сохраняются для: (</w:t>
      </w:r>
      <w:r w:rsidRPr="008F45F2">
        <w:rPr>
          <w:rFonts w:ascii="Cambria" w:hAnsi="Cambria" w:cs="HelveticaNeue-Bold"/>
          <w:lang w:val="en-GB"/>
        </w:rPr>
        <w:t>i</w:t>
      </w:r>
      <w:r w:rsidRPr="008F45F2">
        <w:rPr>
          <w:rFonts w:ascii="Cambria" w:hAnsi="Cambria" w:cs="HelveticaNeue-Bold"/>
          <w:lang w:val="ru-RU"/>
        </w:rPr>
        <w:t>) коммерческого производства пропагул, (</w:t>
      </w:r>
      <w:r w:rsidRPr="008F45F2">
        <w:rPr>
          <w:rFonts w:ascii="Cambria" w:hAnsi="Cambria" w:cs="HelveticaNeue-Bold"/>
          <w:lang w:val="en-GB"/>
        </w:rPr>
        <w:t>ii</w:t>
      </w:r>
      <w:r w:rsidRPr="008F45F2">
        <w:rPr>
          <w:rFonts w:ascii="Cambria" w:hAnsi="Cambria" w:cs="HelveticaNeue-Bold"/>
          <w:lang w:val="ru-RU"/>
        </w:rPr>
        <w:t>) реализации стратегии разведения, (</w:t>
      </w:r>
      <w:r w:rsidRPr="008F45F2">
        <w:rPr>
          <w:rFonts w:ascii="Cambria" w:hAnsi="Cambria" w:cs="HelveticaNeue-Bold"/>
          <w:lang w:val="en-GB"/>
        </w:rPr>
        <w:t>iii</w:t>
      </w:r>
      <w:r w:rsidRPr="008F45F2">
        <w:rPr>
          <w:rFonts w:ascii="Cambria" w:hAnsi="Cambria" w:cs="HelveticaNeue-Bold"/>
          <w:lang w:val="ru-RU"/>
        </w:rPr>
        <w:t>) генетического сохранения. Особи в банке клонов могут быть выращены из семян, но чаще всего это прививки, при которых стебель или привой из генотипа, выбранного в генетическом тесте, был привит на молодой подвой в питомнике перед посадкой в банк клонов. Обычно существует несколько копий (рам) каждого клона, и они обычно высаживаются рядом друг с другом в банке клонов</w:t>
      </w:r>
      <w:r w:rsidR="00990899" w:rsidRPr="008F45F2">
        <w:rPr>
          <w:rFonts w:ascii="Cambria" w:hAnsi="Cambria" w:cs="HelveticaNeue-Roman"/>
          <w:lang w:val="ru-RU"/>
        </w:rPr>
        <w:t>.</w:t>
      </w:r>
    </w:p>
    <w:p w14:paraId="7EEB797C" w14:textId="77777777" w:rsidR="008F45F2" w:rsidRPr="00480B1C" w:rsidRDefault="008F45F2" w:rsidP="00990899">
      <w:pPr>
        <w:autoSpaceDE w:val="0"/>
        <w:autoSpaceDN w:val="0"/>
        <w:adjustRightInd w:val="0"/>
        <w:spacing w:after="0" w:line="240" w:lineRule="auto"/>
        <w:ind w:left="567" w:hanging="567"/>
        <w:jc w:val="both"/>
        <w:rPr>
          <w:rFonts w:ascii="Cambria" w:hAnsi="Cambria" w:cs="HelveticaNeue-Bold"/>
          <w:b/>
          <w:bCs/>
          <w:lang w:val="ru-RU"/>
        </w:rPr>
      </w:pPr>
      <w:r w:rsidRPr="00480B1C">
        <w:rPr>
          <w:rFonts w:ascii="Cambria" w:hAnsi="Cambria" w:cs="HelveticaNeue-Bold"/>
          <w:b/>
          <w:bCs/>
          <w:lang w:val="ru-RU"/>
        </w:rPr>
        <w:t xml:space="preserve">СОХРАНЕНИЕ (РЕСУРСА) </w:t>
      </w:r>
      <w:r w:rsidRPr="00480B1C">
        <w:rPr>
          <w:rFonts w:ascii="Cambria" w:hAnsi="Cambria" w:cs="HelveticaNeue-Bold"/>
          <w:lang w:val="ru-RU"/>
        </w:rPr>
        <w:t>Действия и политики, обеспечивающие его постоянную доступность и существование.</w:t>
      </w:r>
    </w:p>
    <w:p w14:paraId="01058E36" w14:textId="53BA08D8" w:rsidR="00990899" w:rsidRPr="008F45F2" w:rsidRDefault="00040A53" w:rsidP="00990899">
      <w:pPr>
        <w:autoSpaceDE w:val="0"/>
        <w:autoSpaceDN w:val="0"/>
        <w:adjustRightInd w:val="0"/>
        <w:spacing w:after="0" w:line="240" w:lineRule="auto"/>
        <w:ind w:left="567" w:hanging="567"/>
        <w:jc w:val="both"/>
        <w:rPr>
          <w:rFonts w:ascii="Cambria" w:hAnsi="Cambria" w:cs="HelveticaNeue-Roman"/>
          <w:lang w:val="ru-RU"/>
        </w:rPr>
      </w:pPr>
      <w:r w:rsidRPr="008F45F2">
        <w:rPr>
          <w:rFonts w:ascii="Cambria" w:hAnsi="Cambria" w:cs="HelveticaNeue-Bold"/>
          <w:b/>
          <w:bCs/>
          <w:lang w:val="ru-RU"/>
        </w:rPr>
        <w:t>СОХРАНЕНИЕ (ГЕНЕТИЧЕСКИХ РЕСУРСОВ).</w:t>
      </w:r>
      <w:r w:rsidR="008F45F2" w:rsidRPr="008F45F2">
        <w:rPr>
          <w:rFonts w:ascii="Cambria" w:hAnsi="Cambria" w:cs="HelveticaNeue-Bold"/>
          <w:b/>
          <w:bCs/>
          <w:lang w:val="ru-RU"/>
        </w:rPr>
        <w:t xml:space="preserve"> </w:t>
      </w:r>
      <w:r w:rsidR="008F45F2" w:rsidRPr="008F45F2">
        <w:rPr>
          <w:rFonts w:ascii="Cambria" w:hAnsi="Cambria" w:cs="HelveticaNeue-Bold"/>
          <w:lang w:val="ru-RU"/>
        </w:rPr>
        <w:t>Управление использованием генетических ресурсов человеком может принести наиболее значительную устойчивую пользу нынешним поколениям, сохраняя при этом их потенциал для удовлетворения потребностей и чаяний будущих поколений.</w:t>
      </w:r>
      <w:r w:rsidR="00990899" w:rsidRPr="008F45F2">
        <w:rPr>
          <w:rFonts w:ascii="Cambria" w:hAnsi="Cambria" w:cs="HelveticaNeue-Roman"/>
          <w:lang w:val="ru-RU"/>
        </w:rPr>
        <w:t xml:space="preserve"> </w:t>
      </w:r>
    </w:p>
    <w:p w14:paraId="4D2D6391" w14:textId="52B1B3C7" w:rsidR="00990899" w:rsidRPr="008F45F2" w:rsidRDefault="008F45F2" w:rsidP="00990899">
      <w:pPr>
        <w:autoSpaceDE w:val="0"/>
        <w:autoSpaceDN w:val="0"/>
        <w:adjustRightInd w:val="0"/>
        <w:spacing w:after="0" w:line="240" w:lineRule="auto"/>
        <w:ind w:left="567" w:hanging="567"/>
        <w:jc w:val="both"/>
        <w:rPr>
          <w:rFonts w:ascii="Cambria" w:hAnsi="Cambria"/>
          <w:lang w:val="ru-RU"/>
        </w:rPr>
      </w:pPr>
      <w:r w:rsidRPr="008F45F2">
        <w:rPr>
          <w:rFonts w:ascii="Cambria" w:hAnsi="Cambria" w:cs="HelveticaNeue-Bold"/>
          <w:b/>
          <w:bCs/>
          <w:lang w:val="ru-RU"/>
        </w:rPr>
        <w:t xml:space="preserve">КРИОСЕРВАЦИЯ </w:t>
      </w:r>
      <w:r w:rsidRPr="008F45F2">
        <w:rPr>
          <w:rFonts w:ascii="Cambria" w:hAnsi="Cambria" w:cs="HelveticaNeue-Bold"/>
          <w:lang w:val="ru-RU"/>
        </w:rPr>
        <w:t>Консервация или хранение при низких температурах, обычно в жидком азоте. Это форма консервирования некоторых семян и тканей.</w:t>
      </w:r>
    </w:p>
    <w:p w14:paraId="16108F87" w14:textId="77777777" w:rsidR="008F45F2" w:rsidRDefault="008F45F2" w:rsidP="00990899">
      <w:pPr>
        <w:autoSpaceDE w:val="0"/>
        <w:autoSpaceDN w:val="0"/>
        <w:adjustRightInd w:val="0"/>
        <w:spacing w:after="0" w:line="240" w:lineRule="auto"/>
        <w:ind w:left="567" w:hanging="567"/>
        <w:jc w:val="both"/>
        <w:rPr>
          <w:rFonts w:ascii="Cambria" w:hAnsi="Cambria" w:cs="HelveticaNeue-Bold"/>
          <w:b/>
          <w:bCs/>
          <w:lang w:val="ru-RU"/>
        </w:rPr>
      </w:pPr>
      <w:r w:rsidRPr="008F45F2">
        <w:rPr>
          <w:rFonts w:ascii="Cambria" w:hAnsi="Cambria" w:cs="HelveticaNeue-Bold"/>
          <w:b/>
          <w:bCs/>
          <w:lang w:val="ru-RU"/>
        </w:rPr>
        <w:t xml:space="preserve">Покой </w:t>
      </w:r>
      <w:r w:rsidRPr="008F45F2">
        <w:rPr>
          <w:rFonts w:ascii="Cambria" w:hAnsi="Cambria" w:cs="HelveticaNeue-Bold"/>
          <w:lang w:val="ru-RU"/>
        </w:rPr>
        <w:t>Период жизни животного или растения, в течение которого рост замедляется или полностью прекращается.</w:t>
      </w:r>
    </w:p>
    <w:p w14:paraId="008AA5E2" w14:textId="63066BCE" w:rsidR="008F45F2" w:rsidRDefault="00040A53" w:rsidP="00990899">
      <w:pPr>
        <w:autoSpaceDE w:val="0"/>
        <w:autoSpaceDN w:val="0"/>
        <w:adjustRightInd w:val="0"/>
        <w:spacing w:after="0" w:line="240" w:lineRule="auto"/>
        <w:ind w:left="567" w:hanging="567"/>
        <w:jc w:val="both"/>
        <w:rPr>
          <w:rFonts w:ascii="Cambria" w:hAnsi="Cambria" w:cs="HelveticaNeue-Bold"/>
          <w:b/>
          <w:bCs/>
          <w:lang w:val="ru-RU"/>
        </w:rPr>
      </w:pPr>
      <w:r w:rsidRPr="008F45F2">
        <w:rPr>
          <w:rFonts w:ascii="Cambria" w:hAnsi="Cambria" w:cs="HelveticaNeue-Bold"/>
          <w:b/>
          <w:bCs/>
          <w:lang w:val="ru-RU"/>
        </w:rPr>
        <w:t xml:space="preserve">ЭКОСИСТЕМА </w:t>
      </w:r>
      <w:r w:rsidRPr="008F45F2">
        <w:rPr>
          <w:rFonts w:ascii="Cambria" w:hAnsi="Cambria" w:cs="HelveticaNeue-Bold"/>
          <w:lang w:val="ru-RU"/>
        </w:rPr>
        <w:t>— это</w:t>
      </w:r>
      <w:r w:rsidR="008F45F2" w:rsidRPr="008F45F2">
        <w:rPr>
          <w:rFonts w:ascii="Cambria" w:hAnsi="Cambria" w:cs="HelveticaNeue-Bold"/>
          <w:lang w:val="ru-RU"/>
        </w:rPr>
        <w:t xml:space="preserve"> динамичный комплекс растений, животных и микроорганизмов, сообществ и неживой окружающей среды, взаимодействующих как функциональная единица.</w:t>
      </w:r>
    </w:p>
    <w:p w14:paraId="614103F9" w14:textId="0A04E176" w:rsidR="00990899" w:rsidRPr="008F45F2" w:rsidRDefault="00040A53" w:rsidP="00990899">
      <w:pPr>
        <w:autoSpaceDE w:val="0"/>
        <w:autoSpaceDN w:val="0"/>
        <w:adjustRightInd w:val="0"/>
        <w:spacing w:after="0" w:line="240" w:lineRule="auto"/>
        <w:ind w:left="567" w:hanging="567"/>
        <w:jc w:val="both"/>
        <w:rPr>
          <w:rFonts w:ascii="Cambria" w:hAnsi="Cambria" w:cs="HelveticaNeue-BoldItalic"/>
          <w:b/>
          <w:bCs/>
          <w:i/>
          <w:iCs/>
          <w:lang w:val="ru-RU"/>
        </w:rPr>
      </w:pPr>
      <w:r w:rsidRPr="008F45F2">
        <w:rPr>
          <w:rFonts w:ascii="Cambria" w:hAnsi="Cambria" w:cs="Arial"/>
          <w:b/>
          <w:bCs/>
          <w:lang w:val="ru-RU"/>
        </w:rPr>
        <w:t>ЭФФЕКТИВНЫЙ РАЗМЕР ПОПУЛЯЦИИ</w:t>
      </w:r>
      <w:r>
        <w:rPr>
          <w:rFonts w:ascii="Cambria" w:hAnsi="Cambria" w:cs="Arial"/>
          <w:b/>
          <w:bCs/>
          <w:lang w:val="ru-RU"/>
        </w:rPr>
        <w:t>.</w:t>
      </w:r>
      <w:r w:rsidR="008F45F2" w:rsidRPr="008F45F2">
        <w:rPr>
          <w:rFonts w:ascii="Cambria" w:hAnsi="Cambria" w:cs="Arial"/>
          <w:b/>
          <w:bCs/>
          <w:lang w:val="ru-RU"/>
        </w:rPr>
        <w:t xml:space="preserve"> </w:t>
      </w:r>
      <w:r w:rsidR="008F45F2" w:rsidRPr="008F45F2">
        <w:rPr>
          <w:rFonts w:ascii="Cambria" w:hAnsi="Cambria" w:cs="Arial"/>
          <w:lang w:val="ru-RU"/>
        </w:rPr>
        <w:t>Число особей в идеальной популяции с таким же генетическим дрейфом и инбридингом, что и популяция, из которой она взята.</w:t>
      </w:r>
    </w:p>
    <w:p w14:paraId="164247BE" w14:textId="077FD30E" w:rsidR="00990899" w:rsidRPr="008F45F2" w:rsidRDefault="00990899" w:rsidP="00990899">
      <w:pPr>
        <w:autoSpaceDE w:val="0"/>
        <w:autoSpaceDN w:val="0"/>
        <w:adjustRightInd w:val="0"/>
        <w:spacing w:after="0" w:line="240" w:lineRule="auto"/>
        <w:ind w:left="567" w:hanging="567"/>
        <w:jc w:val="both"/>
        <w:rPr>
          <w:rFonts w:ascii="Cambria" w:hAnsi="Cambria" w:cs="HelveticaNeue-Roman"/>
          <w:lang w:val="ru-RU"/>
        </w:rPr>
      </w:pPr>
      <w:r w:rsidRPr="00982C5D">
        <w:rPr>
          <w:rFonts w:ascii="Cambria" w:hAnsi="Cambria" w:cs="HelveticaNeue-BoldItalic"/>
          <w:b/>
          <w:bCs/>
          <w:i/>
          <w:iCs/>
          <w:lang w:val="en-GB"/>
        </w:rPr>
        <w:t>EX</w:t>
      </w:r>
      <w:r w:rsidRPr="008F45F2">
        <w:rPr>
          <w:rFonts w:ascii="Cambria" w:hAnsi="Cambria" w:cs="HelveticaNeue-BoldItalic"/>
          <w:b/>
          <w:bCs/>
          <w:i/>
          <w:iCs/>
          <w:lang w:val="ru-RU"/>
        </w:rPr>
        <w:t xml:space="preserve"> </w:t>
      </w:r>
      <w:r w:rsidRPr="00982C5D">
        <w:rPr>
          <w:rFonts w:ascii="Cambria" w:hAnsi="Cambria" w:cs="HelveticaNeue-BoldItalic"/>
          <w:b/>
          <w:bCs/>
          <w:i/>
          <w:iCs/>
          <w:lang w:val="en-GB"/>
        </w:rPr>
        <w:t>SITU</w:t>
      </w:r>
      <w:r w:rsidRPr="008F45F2">
        <w:rPr>
          <w:rFonts w:ascii="Cambria" w:hAnsi="Cambria" w:cs="HelveticaNeue-BoldItalic"/>
          <w:b/>
          <w:bCs/>
          <w:i/>
          <w:iCs/>
          <w:lang w:val="ru-RU"/>
        </w:rPr>
        <w:t xml:space="preserve"> </w:t>
      </w:r>
      <w:r w:rsidR="008F45F2" w:rsidRPr="008F45F2">
        <w:rPr>
          <w:rFonts w:ascii="Cambria" w:hAnsi="Cambria" w:cs="HelveticaNeue-Bold"/>
          <w:lang w:val="ru-RU"/>
        </w:rPr>
        <w:t>(СОХРАНЕНИЕ) - это сохранение компонентов биологического разнообразия за пределами их естественной среды обитания.</w:t>
      </w:r>
    </w:p>
    <w:p w14:paraId="169C23CF" w14:textId="2B72EC39" w:rsidR="004C7DE0" w:rsidRPr="008F45F2" w:rsidRDefault="008F45F2" w:rsidP="00990899">
      <w:pPr>
        <w:autoSpaceDE w:val="0"/>
        <w:autoSpaceDN w:val="0"/>
        <w:adjustRightInd w:val="0"/>
        <w:spacing w:after="0" w:line="240" w:lineRule="auto"/>
        <w:ind w:left="567" w:hanging="567"/>
        <w:jc w:val="both"/>
        <w:rPr>
          <w:rFonts w:ascii="Cambria" w:hAnsi="Cambria" w:cs="HelveticaNeue-Bold"/>
          <w:lang w:val="ru-RU"/>
        </w:rPr>
      </w:pPr>
      <w:r w:rsidRPr="008F45F2">
        <w:rPr>
          <w:rFonts w:ascii="Cambria" w:hAnsi="Cambria" w:cs="HelveticaNeue-Bold"/>
          <w:b/>
          <w:bCs/>
          <w:lang w:val="ru-RU"/>
        </w:rPr>
        <w:t xml:space="preserve">БИОЛОГИЧЕСКОЕ РАЗНООБРАЗИЕ ЛЕСОВ </w:t>
      </w:r>
      <w:r w:rsidRPr="008F45F2">
        <w:rPr>
          <w:rFonts w:ascii="Cambria" w:hAnsi="Cambria" w:cs="HelveticaNeue-Bold"/>
          <w:lang w:val="ru-RU"/>
        </w:rPr>
        <w:t xml:space="preserve">включает в себя все формы жизни и их экологические роли, обнаруженные </w:t>
      </w:r>
      <w:r w:rsidR="00161018">
        <w:rPr>
          <w:rFonts w:ascii="Cambria" w:hAnsi="Cambria" w:cs="HelveticaNeue-Bold"/>
          <w:lang w:val="ru-RU"/>
        </w:rPr>
        <w:t>на</w:t>
      </w:r>
      <w:r w:rsidRPr="008F45F2">
        <w:rPr>
          <w:rFonts w:ascii="Cambria" w:hAnsi="Cambria" w:cs="HelveticaNeue-Bold"/>
          <w:lang w:val="ru-RU"/>
        </w:rPr>
        <w:t xml:space="preserve"> лесных землях на экосистемном, ландшафтном, видовом, популяционном и генетическом уровнях (ФАО и ЮНЕП, 2020).</w:t>
      </w:r>
    </w:p>
    <w:p w14:paraId="429496EE" w14:textId="1725AD8B" w:rsidR="004C7DE0" w:rsidRPr="00DD1C2B" w:rsidRDefault="00040A53" w:rsidP="00990899">
      <w:pPr>
        <w:autoSpaceDE w:val="0"/>
        <w:autoSpaceDN w:val="0"/>
        <w:adjustRightInd w:val="0"/>
        <w:spacing w:after="0" w:line="240" w:lineRule="auto"/>
        <w:ind w:left="567" w:hanging="567"/>
        <w:jc w:val="both"/>
        <w:rPr>
          <w:rFonts w:ascii="Cambria" w:hAnsi="Cambria" w:cs="HelveticaNeue-Bold"/>
          <w:lang w:val="ru-RU"/>
        </w:rPr>
      </w:pPr>
      <w:r w:rsidRPr="008F45F2">
        <w:rPr>
          <w:rFonts w:ascii="Cambria" w:hAnsi="Cambria" w:cs="HelveticaNeue-Bold"/>
          <w:b/>
          <w:bCs/>
          <w:lang w:val="ru-RU"/>
        </w:rPr>
        <w:t xml:space="preserve">ЛЕСНЫЕ ГЕНЕТИЧЕСКИЕ РЕСУРСЫ </w:t>
      </w:r>
      <w:r w:rsidRPr="00DD1C2B">
        <w:rPr>
          <w:rFonts w:ascii="Cambria" w:hAnsi="Cambria" w:cs="HelveticaNeue-Bold"/>
          <w:lang w:val="ru-RU"/>
        </w:rPr>
        <w:t>— это</w:t>
      </w:r>
      <w:r w:rsidR="008F45F2" w:rsidRPr="00DD1C2B">
        <w:rPr>
          <w:rFonts w:ascii="Cambria" w:hAnsi="Cambria" w:cs="HelveticaNeue-Bold"/>
          <w:lang w:val="ru-RU"/>
        </w:rPr>
        <w:t xml:space="preserve"> унаследованные материалы, хранящиеся внутри и среди деревьев и других древесных растений, которые имеют фактическую или </w:t>
      </w:r>
      <w:r w:rsidR="008F45F2" w:rsidRPr="00DD1C2B">
        <w:rPr>
          <w:rFonts w:ascii="Cambria" w:hAnsi="Cambria" w:cs="HelveticaNeue-Bold"/>
          <w:lang w:val="ru-RU"/>
        </w:rPr>
        <w:lastRenderedPageBreak/>
        <w:t>потенциальную экономическую, экологическую, научную или социальную ценность (</w:t>
      </w:r>
      <w:r w:rsidR="008F45F2" w:rsidRPr="00DD1C2B">
        <w:rPr>
          <w:rFonts w:ascii="Cambria" w:hAnsi="Cambria" w:cs="HelveticaNeue-Bold"/>
          <w:lang w:val="en-GB"/>
        </w:rPr>
        <w:t>FAO</w:t>
      </w:r>
      <w:r w:rsidR="008F45F2" w:rsidRPr="00DD1C2B">
        <w:rPr>
          <w:rFonts w:ascii="Cambria" w:hAnsi="Cambria" w:cs="HelveticaNeue-Bold"/>
          <w:lang w:val="ru-RU"/>
        </w:rPr>
        <w:t>, 2014</w:t>
      </w:r>
      <w:r w:rsidR="008F45F2" w:rsidRPr="00DD1C2B">
        <w:rPr>
          <w:rFonts w:ascii="Cambria" w:hAnsi="Cambria" w:cs="HelveticaNeue-Bold"/>
          <w:lang w:val="en-GB"/>
        </w:rPr>
        <w:t>a</w:t>
      </w:r>
      <w:r w:rsidR="008F45F2" w:rsidRPr="00DD1C2B">
        <w:rPr>
          <w:rFonts w:ascii="Cambria" w:hAnsi="Cambria" w:cs="HelveticaNeue-Bold"/>
          <w:lang w:val="ru-RU"/>
        </w:rPr>
        <w:t>).</w:t>
      </w:r>
    </w:p>
    <w:p w14:paraId="07434F67" w14:textId="78435C7D" w:rsidR="00DD1C2B" w:rsidRDefault="00DD1C2B" w:rsidP="00990899">
      <w:pPr>
        <w:autoSpaceDE w:val="0"/>
        <w:autoSpaceDN w:val="0"/>
        <w:adjustRightInd w:val="0"/>
        <w:spacing w:after="0" w:line="240" w:lineRule="auto"/>
        <w:ind w:left="567" w:hanging="567"/>
        <w:jc w:val="both"/>
        <w:rPr>
          <w:rFonts w:ascii="Cambria" w:hAnsi="Cambria" w:cs="HelveticaNeue-Bold"/>
          <w:b/>
          <w:bCs/>
          <w:lang w:val="ru-RU"/>
        </w:rPr>
      </w:pPr>
      <w:r w:rsidRPr="00DD1C2B">
        <w:rPr>
          <w:rFonts w:ascii="Cambria" w:hAnsi="Cambria" w:cs="HelveticaNeue-Bold"/>
          <w:b/>
          <w:bCs/>
          <w:lang w:val="ru-RU"/>
        </w:rPr>
        <w:t xml:space="preserve">ГЕН </w:t>
      </w:r>
      <w:r w:rsidRPr="00DD1C2B">
        <w:rPr>
          <w:rFonts w:ascii="Cambria" w:hAnsi="Cambria" w:cs="HelveticaNeue-Bold"/>
          <w:lang w:val="ru-RU"/>
        </w:rPr>
        <w:t>в геноме организма - последовательность нуклеотидов (последовательность ДНК), которой может быть назначена определенная функция.</w:t>
      </w:r>
    </w:p>
    <w:p w14:paraId="54CC6754" w14:textId="27F727FE" w:rsidR="00DD1C2B" w:rsidRPr="00DD1C2B" w:rsidRDefault="00DD1C2B" w:rsidP="00990899">
      <w:pPr>
        <w:autoSpaceDE w:val="0"/>
        <w:autoSpaceDN w:val="0"/>
        <w:adjustRightInd w:val="0"/>
        <w:spacing w:after="0" w:line="240" w:lineRule="auto"/>
        <w:ind w:left="567" w:hanging="567"/>
        <w:jc w:val="both"/>
        <w:rPr>
          <w:rFonts w:ascii="Cambria" w:hAnsi="Cambria" w:cs="HelveticaNeue-Bold"/>
          <w:lang w:val="ru-RU"/>
        </w:rPr>
      </w:pPr>
      <w:r w:rsidRPr="00DD1C2B">
        <w:rPr>
          <w:rFonts w:ascii="Cambria" w:hAnsi="Cambria" w:cs="HelveticaNeue-Bold"/>
          <w:b/>
          <w:bCs/>
          <w:lang w:val="ru-RU"/>
        </w:rPr>
        <w:t>ГЕН</w:t>
      </w:r>
      <w:r>
        <w:rPr>
          <w:rFonts w:ascii="Cambria" w:hAnsi="Cambria" w:cs="HelveticaNeue-Bold"/>
          <w:b/>
          <w:bCs/>
          <w:lang w:val="ru-RU"/>
        </w:rPr>
        <w:t xml:space="preserve"> </w:t>
      </w:r>
      <w:r w:rsidR="00040A53" w:rsidRPr="00DD1C2B">
        <w:rPr>
          <w:rFonts w:ascii="Cambria" w:hAnsi="Cambria" w:cs="HelveticaNeue-Bold"/>
          <w:b/>
          <w:bCs/>
          <w:lang w:val="ru-RU"/>
        </w:rPr>
        <w:t>БАНКИ.</w:t>
      </w:r>
      <w:r w:rsidRPr="00DD1C2B">
        <w:rPr>
          <w:rFonts w:ascii="Cambria" w:hAnsi="Cambria" w:cs="HelveticaNeue-Bold"/>
          <w:b/>
          <w:bCs/>
          <w:lang w:val="ru-RU"/>
        </w:rPr>
        <w:t xml:space="preserve"> </w:t>
      </w:r>
      <w:r w:rsidRPr="00DD1C2B">
        <w:rPr>
          <w:rFonts w:ascii="Cambria" w:hAnsi="Cambria" w:cs="HelveticaNeue-Bold"/>
          <w:lang w:val="ru-RU"/>
        </w:rPr>
        <w:t xml:space="preserve">Объект, в котором зародышевая плазма хранится в виде семян, пыльцы или культуры </w:t>
      </w:r>
      <w:r w:rsidRPr="00DD1C2B">
        <w:rPr>
          <w:rFonts w:ascii="Cambria" w:hAnsi="Cambria" w:cs="HelveticaNeue-Bold"/>
          <w:lang w:val="en-GB"/>
        </w:rPr>
        <w:t>in</w:t>
      </w:r>
      <w:r w:rsidRPr="00DD1C2B">
        <w:rPr>
          <w:rFonts w:ascii="Cambria" w:hAnsi="Cambria" w:cs="HelveticaNeue-Bold"/>
          <w:lang w:val="ru-RU"/>
        </w:rPr>
        <w:t xml:space="preserve"> </w:t>
      </w:r>
      <w:r w:rsidRPr="00DD1C2B">
        <w:rPr>
          <w:rFonts w:ascii="Cambria" w:hAnsi="Cambria" w:cs="HelveticaNeue-Bold"/>
          <w:lang w:val="en-GB"/>
        </w:rPr>
        <w:t>vitro</w:t>
      </w:r>
      <w:r w:rsidRPr="00DD1C2B">
        <w:rPr>
          <w:rFonts w:ascii="Cambria" w:hAnsi="Cambria" w:cs="HelveticaNeue-Bold"/>
          <w:lang w:val="ru-RU"/>
        </w:rPr>
        <w:t>, или, в случае полевых банков генов, в виде растений, растущих в поле.</w:t>
      </w:r>
    </w:p>
    <w:p w14:paraId="371F2B54" w14:textId="194E1FC1" w:rsidR="00DD1C2B" w:rsidRPr="00DD1C2B" w:rsidRDefault="00040A53" w:rsidP="00990899">
      <w:pPr>
        <w:autoSpaceDE w:val="0"/>
        <w:autoSpaceDN w:val="0"/>
        <w:adjustRightInd w:val="0"/>
        <w:spacing w:after="0" w:line="240" w:lineRule="auto"/>
        <w:ind w:left="567" w:hanging="567"/>
        <w:jc w:val="both"/>
        <w:rPr>
          <w:rFonts w:ascii="Cambria" w:hAnsi="Cambria" w:cs="HelveticaNeue-Bold"/>
          <w:lang w:val="ru-RU"/>
        </w:rPr>
      </w:pPr>
      <w:r w:rsidRPr="00DD1C2B">
        <w:rPr>
          <w:rFonts w:ascii="Cambria" w:hAnsi="Cambria" w:cs="HelveticaNeue-Bold"/>
          <w:b/>
          <w:bCs/>
          <w:lang w:val="ru-RU"/>
        </w:rPr>
        <w:t>ПОТОК ГЕНОВ.</w:t>
      </w:r>
      <w:r w:rsidR="00DD1C2B" w:rsidRPr="00DD1C2B">
        <w:rPr>
          <w:rFonts w:ascii="Cambria" w:hAnsi="Cambria" w:cs="HelveticaNeue-Bold"/>
          <w:b/>
          <w:bCs/>
          <w:lang w:val="ru-RU"/>
        </w:rPr>
        <w:t xml:space="preserve"> </w:t>
      </w:r>
      <w:r w:rsidR="00DD1C2B" w:rsidRPr="00DD1C2B">
        <w:rPr>
          <w:rFonts w:ascii="Cambria" w:hAnsi="Cambria" w:cs="HelveticaNeue-Bold"/>
          <w:lang w:val="ru-RU"/>
        </w:rPr>
        <w:t>Обмен генами между популяциями из-за рассредоточения гамет или зигот.</w:t>
      </w:r>
    </w:p>
    <w:p w14:paraId="7ACB7D0D" w14:textId="77777777" w:rsidR="00DD1C2B" w:rsidRPr="00480B1C" w:rsidRDefault="00DD1C2B" w:rsidP="00990899">
      <w:pPr>
        <w:autoSpaceDE w:val="0"/>
        <w:autoSpaceDN w:val="0"/>
        <w:adjustRightInd w:val="0"/>
        <w:spacing w:after="0" w:line="240" w:lineRule="auto"/>
        <w:ind w:left="567" w:hanging="567"/>
        <w:jc w:val="both"/>
        <w:rPr>
          <w:rFonts w:ascii="Cambria" w:hAnsi="Cambria" w:cs="HelveticaNeue-Bold"/>
          <w:b/>
          <w:bCs/>
          <w:lang w:val="ru-RU"/>
        </w:rPr>
      </w:pPr>
      <w:r w:rsidRPr="00480B1C">
        <w:rPr>
          <w:rFonts w:ascii="Cambria" w:hAnsi="Cambria" w:cs="HelveticaNeue-Bold"/>
          <w:b/>
          <w:bCs/>
          <w:lang w:val="ru-RU"/>
        </w:rPr>
        <w:t xml:space="preserve">ГЕННЫЙ ПУЛ </w:t>
      </w:r>
      <w:r w:rsidRPr="00480B1C">
        <w:rPr>
          <w:rFonts w:ascii="Cambria" w:hAnsi="Cambria" w:cs="HelveticaNeue-Bold"/>
          <w:lang w:val="ru-RU"/>
        </w:rPr>
        <w:t>Общая сумма генетического материала скрещивающейся популяции.</w:t>
      </w:r>
    </w:p>
    <w:p w14:paraId="20AE7210" w14:textId="769BFB06" w:rsidR="00990899" w:rsidRPr="00DD1C2B" w:rsidRDefault="00DD1C2B" w:rsidP="00990899">
      <w:pPr>
        <w:autoSpaceDE w:val="0"/>
        <w:autoSpaceDN w:val="0"/>
        <w:adjustRightInd w:val="0"/>
        <w:spacing w:after="0" w:line="240" w:lineRule="auto"/>
        <w:ind w:left="567" w:hanging="567"/>
        <w:jc w:val="both"/>
        <w:rPr>
          <w:rFonts w:ascii="Cambria" w:hAnsi="Cambria" w:cs="HelveticaNeue-Roman"/>
          <w:lang w:val="ru-RU"/>
        </w:rPr>
      </w:pPr>
      <w:r w:rsidRPr="00DD1C2B">
        <w:rPr>
          <w:rFonts w:ascii="Cambria" w:hAnsi="Cambria" w:cs="HelveticaNeue-Bold"/>
          <w:b/>
          <w:bCs/>
          <w:lang w:val="ru-RU"/>
        </w:rPr>
        <w:t>СОХРАНЕНИЕ ГЕНОВ (</w:t>
      </w:r>
      <w:r w:rsidRPr="00DD1C2B">
        <w:rPr>
          <w:rFonts w:ascii="Cambria" w:hAnsi="Cambria" w:cs="HelveticaNeue-Bold"/>
          <w:b/>
          <w:bCs/>
          <w:lang w:val="en-GB"/>
        </w:rPr>
        <w:t>TIC</w:t>
      </w:r>
      <w:r w:rsidRPr="00DD1C2B">
        <w:rPr>
          <w:rFonts w:ascii="Cambria" w:hAnsi="Cambria" w:cs="HelveticaNeue-Bold"/>
          <w:b/>
          <w:bCs/>
          <w:lang w:val="ru-RU"/>
        </w:rPr>
        <w:t xml:space="preserve">) </w:t>
      </w:r>
      <w:r w:rsidRPr="00DD1C2B">
        <w:rPr>
          <w:rFonts w:ascii="Cambria" w:hAnsi="Cambria" w:cs="HelveticaNeue-Bold"/>
          <w:lang w:val="ru-RU"/>
        </w:rPr>
        <w:t>Все действия, направленные на обеспечение постоянного существования, развития и доступности генетических ресурсов.</w:t>
      </w:r>
    </w:p>
    <w:p w14:paraId="311D9C32" w14:textId="77777777" w:rsidR="00DD1C2B" w:rsidRPr="00480B1C" w:rsidRDefault="00DD1C2B" w:rsidP="00990899">
      <w:pPr>
        <w:autoSpaceDE w:val="0"/>
        <w:autoSpaceDN w:val="0"/>
        <w:adjustRightInd w:val="0"/>
        <w:spacing w:after="0" w:line="240" w:lineRule="auto"/>
        <w:ind w:left="567" w:hanging="567"/>
        <w:jc w:val="both"/>
        <w:rPr>
          <w:rFonts w:ascii="Cambria" w:hAnsi="Cambria" w:cs="HelveticaNeue-Bold"/>
          <w:lang w:val="ru-RU"/>
        </w:rPr>
      </w:pPr>
      <w:r w:rsidRPr="00480B1C">
        <w:rPr>
          <w:rFonts w:ascii="Cambria" w:hAnsi="Cambria" w:cs="HelveticaNeue-Bold"/>
          <w:b/>
          <w:bCs/>
          <w:lang w:val="ru-RU"/>
        </w:rPr>
        <w:t xml:space="preserve">ГЕНЕТИЧЕСКОЕ РАЗНООБРАЗИЕ </w:t>
      </w:r>
      <w:r w:rsidRPr="00480B1C">
        <w:rPr>
          <w:rFonts w:ascii="Cambria" w:hAnsi="Cambria" w:cs="HelveticaNeue-Bold"/>
          <w:lang w:val="ru-RU"/>
        </w:rPr>
        <w:t>Общие генетические различия между видами и внутри видов.</w:t>
      </w:r>
    </w:p>
    <w:p w14:paraId="2F62B46F" w14:textId="68470108" w:rsidR="00990899" w:rsidRPr="00DD1C2B" w:rsidRDefault="00DD1C2B" w:rsidP="00990899">
      <w:pPr>
        <w:autoSpaceDE w:val="0"/>
        <w:autoSpaceDN w:val="0"/>
        <w:adjustRightInd w:val="0"/>
        <w:spacing w:after="0" w:line="240" w:lineRule="auto"/>
        <w:ind w:left="567" w:hanging="567"/>
        <w:jc w:val="both"/>
        <w:rPr>
          <w:rFonts w:ascii="Cambria" w:hAnsi="Cambria" w:cs="HelveticaNeue-Roman"/>
          <w:lang w:val="ru-RU"/>
        </w:rPr>
      </w:pPr>
      <w:r w:rsidRPr="00DD1C2B">
        <w:rPr>
          <w:rFonts w:ascii="Cambria" w:hAnsi="Cambria" w:cs="HelveticaNeue-Bold"/>
          <w:b/>
          <w:bCs/>
          <w:lang w:val="ru-RU"/>
        </w:rPr>
        <w:t xml:space="preserve">ГЕНЕТИЧЕСКИЙ ДРИФТ </w:t>
      </w:r>
      <w:r w:rsidRPr="00DD1C2B">
        <w:rPr>
          <w:rFonts w:ascii="Cambria" w:hAnsi="Cambria" w:cs="HelveticaNeue-Bold"/>
          <w:lang w:val="ru-RU"/>
        </w:rPr>
        <w:t>Изменение частоты аллелей от поколения к поколению в популяции из-за выборки конечного числа генов, что неизбежно во всех популяциях конечного размера. Чем меньше популяция, тем больше дрейф генов, в результате чего теряются некоторые аллели и снижается генетическое разнообразие.</w:t>
      </w:r>
    </w:p>
    <w:p w14:paraId="6C8954B3" w14:textId="77777777" w:rsidR="00DD1C2B" w:rsidRPr="00480B1C" w:rsidRDefault="00DD1C2B" w:rsidP="00990899">
      <w:pPr>
        <w:autoSpaceDE w:val="0"/>
        <w:autoSpaceDN w:val="0"/>
        <w:adjustRightInd w:val="0"/>
        <w:spacing w:after="0" w:line="240" w:lineRule="auto"/>
        <w:ind w:left="567" w:hanging="567"/>
        <w:jc w:val="both"/>
        <w:rPr>
          <w:rFonts w:ascii="Cambria" w:hAnsi="Cambria" w:cs="HelveticaNeue-Bold"/>
          <w:b/>
          <w:bCs/>
          <w:lang w:val="ru-RU"/>
        </w:rPr>
      </w:pPr>
      <w:r w:rsidRPr="00480B1C">
        <w:rPr>
          <w:rFonts w:ascii="Cambria" w:hAnsi="Cambria" w:cs="HelveticaNeue-Bold"/>
          <w:b/>
          <w:bCs/>
          <w:lang w:val="ru-RU"/>
        </w:rPr>
        <w:t xml:space="preserve">ГЕНЕТИЧЕСКАЯ ЭРОЗИЯ. </w:t>
      </w:r>
      <w:r w:rsidRPr="00480B1C">
        <w:rPr>
          <w:rFonts w:ascii="Cambria" w:hAnsi="Cambria" w:cs="HelveticaNeue-Bold"/>
          <w:lang w:val="ru-RU"/>
        </w:rPr>
        <w:t>Постепенная потеря генетического разнообразия.</w:t>
      </w:r>
    </w:p>
    <w:p w14:paraId="1B85F29C" w14:textId="77777777" w:rsidR="00DD1C2B" w:rsidRPr="00480B1C" w:rsidRDefault="00DD1C2B" w:rsidP="00990899">
      <w:pPr>
        <w:autoSpaceDE w:val="0"/>
        <w:autoSpaceDN w:val="0"/>
        <w:adjustRightInd w:val="0"/>
        <w:spacing w:after="0" w:line="240" w:lineRule="auto"/>
        <w:ind w:left="567" w:hanging="567"/>
        <w:jc w:val="both"/>
        <w:rPr>
          <w:rFonts w:ascii="Cambria" w:hAnsi="Cambria" w:cs="HelveticaNeue-Bold"/>
          <w:b/>
          <w:bCs/>
          <w:lang w:val="ru-RU"/>
        </w:rPr>
      </w:pPr>
      <w:r w:rsidRPr="00480B1C">
        <w:rPr>
          <w:rFonts w:ascii="Cambria" w:hAnsi="Cambria" w:cs="HelveticaNeue-Bold"/>
          <w:b/>
          <w:bCs/>
          <w:lang w:val="ru-RU"/>
        </w:rPr>
        <w:t xml:space="preserve">ГЕНЕТИЧЕСКИЕ РЕСУРСЫ </w:t>
      </w:r>
      <w:r w:rsidRPr="00480B1C">
        <w:rPr>
          <w:rFonts w:ascii="Cambria" w:hAnsi="Cambria" w:cs="HelveticaNeue-Bold"/>
          <w:lang w:val="ru-RU"/>
        </w:rPr>
        <w:t>Экономическая, научная или социальная ценность наследуемых материалов, содержащихся внутри и среди видов.</w:t>
      </w:r>
    </w:p>
    <w:p w14:paraId="2A4D9A3E" w14:textId="77777777" w:rsidR="00DD1C2B" w:rsidRPr="00480B1C" w:rsidRDefault="00DD1C2B" w:rsidP="00990899">
      <w:pPr>
        <w:autoSpaceDE w:val="0"/>
        <w:autoSpaceDN w:val="0"/>
        <w:adjustRightInd w:val="0"/>
        <w:spacing w:after="0" w:line="240" w:lineRule="auto"/>
        <w:ind w:left="567" w:hanging="567"/>
        <w:jc w:val="both"/>
        <w:rPr>
          <w:rFonts w:ascii="Cambria" w:hAnsi="Cambria" w:cs="HelveticaNeue-Bold"/>
          <w:lang w:val="ru-RU"/>
        </w:rPr>
      </w:pPr>
      <w:r w:rsidRPr="00480B1C">
        <w:rPr>
          <w:rFonts w:ascii="Cambria" w:hAnsi="Cambria" w:cs="HelveticaNeue-Bold"/>
          <w:b/>
          <w:bCs/>
          <w:lang w:val="ru-RU"/>
        </w:rPr>
        <w:t xml:space="preserve">ГЕНЕТИЧЕСКИЕ ИЗМЕНЕНИЯ </w:t>
      </w:r>
      <w:r w:rsidRPr="00480B1C">
        <w:rPr>
          <w:rFonts w:ascii="Cambria" w:hAnsi="Cambria" w:cs="HelveticaNeue-Bold"/>
          <w:lang w:val="ru-RU"/>
        </w:rPr>
        <w:t>Вариации из-за вклада сегрегационных генов и генных взаимодействий.</w:t>
      </w:r>
    </w:p>
    <w:p w14:paraId="753E1234" w14:textId="24EF0260" w:rsidR="00990899" w:rsidRPr="00DD1C2B" w:rsidRDefault="00DD1C2B" w:rsidP="00990899">
      <w:pPr>
        <w:autoSpaceDE w:val="0"/>
        <w:autoSpaceDN w:val="0"/>
        <w:adjustRightInd w:val="0"/>
        <w:spacing w:after="0" w:line="240" w:lineRule="auto"/>
        <w:ind w:left="567" w:hanging="567"/>
        <w:jc w:val="both"/>
        <w:rPr>
          <w:rFonts w:ascii="Cambria" w:hAnsi="Cambria" w:cs="HelveticaNeue-Roman"/>
          <w:lang w:val="ru-RU"/>
        </w:rPr>
      </w:pPr>
      <w:r w:rsidRPr="00DD1C2B">
        <w:rPr>
          <w:rFonts w:ascii="Cambria" w:hAnsi="Cambria" w:cs="HelveticaNeue-Bold"/>
          <w:b/>
          <w:bCs/>
          <w:lang w:val="ru-RU"/>
        </w:rPr>
        <w:t>ГЕНОТИП</w:t>
      </w:r>
      <w:r>
        <w:rPr>
          <w:rFonts w:ascii="Cambria" w:hAnsi="Cambria" w:cs="HelveticaNeue-Bold"/>
          <w:b/>
          <w:bCs/>
          <w:lang w:val="ru-RU"/>
        </w:rPr>
        <w:t xml:space="preserve"> </w:t>
      </w:r>
      <w:r w:rsidRPr="00DD1C2B">
        <w:rPr>
          <w:rFonts w:ascii="Cambria" w:hAnsi="Cambria" w:cs="HelveticaNeue-Bold"/>
          <w:lang w:val="ru-RU"/>
        </w:rPr>
        <w:t>Общая генетическая информация, содержащаяся в организме, или генетическая конституция организма, относящаяся к одному или нескольким рассматриваемым локусам гена</w:t>
      </w:r>
      <w:r w:rsidR="00990899" w:rsidRPr="00DD1C2B">
        <w:rPr>
          <w:rFonts w:ascii="Cambria" w:hAnsi="Cambria" w:cs="HelveticaNeue-Roman"/>
          <w:lang w:val="ru-RU"/>
        </w:rPr>
        <w:t>.</w:t>
      </w:r>
    </w:p>
    <w:p w14:paraId="47C29D8C" w14:textId="77777777" w:rsidR="00DD1C2B" w:rsidRPr="00DD1C2B" w:rsidRDefault="00DD1C2B" w:rsidP="00990899">
      <w:pPr>
        <w:autoSpaceDE w:val="0"/>
        <w:autoSpaceDN w:val="0"/>
        <w:adjustRightInd w:val="0"/>
        <w:spacing w:after="0" w:line="240" w:lineRule="auto"/>
        <w:ind w:left="567" w:hanging="567"/>
        <w:jc w:val="both"/>
        <w:rPr>
          <w:rFonts w:ascii="Cambria" w:hAnsi="Cambria" w:cs="HelveticaNeue-Bold"/>
          <w:lang w:val="ru-RU"/>
        </w:rPr>
      </w:pPr>
      <w:r w:rsidRPr="00DD1C2B">
        <w:rPr>
          <w:rFonts w:ascii="Cambria" w:hAnsi="Cambria" w:cs="HelveticaNeue-Bold"/>
          <w:b/>
          <w:bCs/>
          <w:lang w:val="ru-RU"/>
        </w:rPr>
        <w:t xml:space="preserve">ГЕРМПЛАЗМА </w:t>
      </w:r>
      <w:r w:rsidRPr="00DD1C2B">
        <w:rPr>
          <w:rFonts w:ascii="Cambria" w:hAnsi="Cambria" w:cs="HelveticaNeue-Bold"/>
          <w:lang w:val="ru-RU"/>
        </w:rPr>
        <w:t>Общая генетическая изменчивость, доступная определенной популяции организмов, представленная пулом зародышевых клеток (половых клеток, сперматозоидов или яйцеклеток) или семян растений. Также используется для описания растений, семян или других частей, используемых в селекции, исследованиях и сохранении растений, когда они используются для изучения, управления или использования генетической информации, которой они обладают (так же, как генетические ресурсы).</w:t>
      </w:r>
    </w:p>
    <w:p w14:paraId="57BD8058" w14:textId="70315536" w:rsidR="00990899" w:rsidRPr="00DD1C2B" w:rsidRDefault="00990899" w:rsidP="00990899">
      <w:pPr>
        <w:autoSpaceDE w:val="0"/>
        <w:autoSpaceDN w:val="0"/>
        <w:adjustRightInd w:val="0"/>
        <w:spacing w:after="0" w:line="240" w:lineRule="auto"/>
        <w:ind w:left="567" w:hanging="567"/>
        <w:jc w:val="both"/>
        <w:rPr>
          <w:rFonts w:ascii="Cambria" w:hAnsi="Cambria" w:cs="HelveticaNeue-Roman"/>
          <w:lang w:val="ru-RU"/>
        </w:rPr>
      </w:pPr>
      <w:r w:rsidRPr="00982C5D">
        <w:rPr>
          <w:rFonts w:ascii="Cambria" w:hAnsi="Cambria" w:cs="HelveticaNeue-Roman"/>
          <w:lang w:val="en-GB"/>
        </w:rPr>
        <w:t>I</w:t>
      </w:r>
      <w:r w:rsidRPr="00982C5D">
        <w:rPr>
          <w:rFonts w:ascii="Cambria" w:hAnsi="Cambria" w:cs="HelveticaNeue-Bold"/>
          <w:b/>
          <w:bCs/>
          <w:lang w:val="en-GB"/>
        </w:rPr>
        <w:t>NBREEDING</w:t>
      </w:r>
      <w:r w:rsidRPr="00DD1C2B">
        <w:rPr>
          <w:rFonts w:ascii="Cambria" w:hAnsi="Cambria" w:cs="HelveticaNeue-Bold"/>
          <w:b/>
          <w:bCs/>
          <w:lang w:val="ru-RU"/>
        </w:rPr>
        <w:t xml:space="preserve"> </w:t>
      </w:r>
      <w:r w:rsidR="00DD1C2B" w:rsidRPr="00DD1C2B">
        <w:rPr>
          <w:rFonts w:ascii="Cambria" w:hAnsi="Cambria" w:cs="HelveticaNeue-Roman"/>
          <w:lang w:val="ru-RU"/>
        </w:rPr>
        <w:t>При спаривании особей с одним или несколькими общими предками крайним состоянием является самооплодотворение, которое естественным образом происходит у многих растений.</w:t>
      </w:r>
    </w:p>
    <w:p w14:paraId="1BF18730" w14:textId="38878EED" w:rsidR="00990899" w:rsidRPr="00DD1C2B" w:rsidRDefault="00990899" w:rsidP="00990899">
      <w:pPr>
        <w:autoSpaceDE w:val="0"/>
        <w:autoSpaceDN w:val="0"/>
        <w:adjustRightInd w:val="0"/>
        <w:spacing w:after="0" w:line="240" w:lineRule="auto"/>
        <w:ind w:left="567" w:hanging="567"/>
        <w:jc w:val="both"/>
        <w:rPr>
          <w:rFonts w:ascii="Cambria" w:hAnsi="Cambria" w:cs="HelveticaNeue-Roman"/>
          <w:lang w:val="ru-RU"/>
        </w:rPr>
      </w:pPr>
      <w:r w:rsidRPr="00982C5D">
        <w:rPr>
          <w:rFonts w:ascii="Cambria" w:hAnsi="Cambria" w:cs="HelveticaNeue-Bold"/>
          <w:b/>
          <w:bCs/>
          <w:i/>
          <w:iCs/>
          <w:lang w:val="en-GB"/>
        </w:rPr>
        <w:t>IN</w:t>
      </w:r>
      <w:r w:rsidRPr="00DD1C2B">
        <w:rPr>
          <w:rFonts w:ascii="Cambria" w:hAnsi="Cambria" w:cs="HelveticaNeue-Bold"/>
          <w:b/>
          <w:bCs/>
          <w:i/>
          <w:iCs/>
          <w:lang w:val="ru-RU"/>
        </w:rPr>
        <w:t xml:space="preserve"> </w:t>
      </w:r>
      <w:r w:rsidRPr="00982C5D">
        <w:rPr>
          <w:rFonts w:ascii="Cambria" w:hAnsi="Cambria" w:cs="HelveticaNeue-Bold"/>
          <w:b/>
          <w:bCs/>
          <w:i/>
          <w:iCs/>
          <w:lang w:val="en-GB"/>
        </w:rPr>
        <w:t>SITU</w:t>
      </w:r>
      <w:r w:rsidRPr="00DD1C2B">
        <w:rPr>
          <w:rFonts w:ascii="Cambria" w:hAnsi="Cambria" w:cs="HelveticaNeue-Bold"/>
          <w:b/>
          <w:bCs/>
          <w:lang w:val="ru-RU"/>
        </w:rPr>
        <w:t xml:space="preserve"> </w:t>
      </w:r>
      <w:r w:rsidR="00DD1C2B" w:rsidRPr="00DD1C2B">
        <w:rPr>
          <w:rFonts w:ascii="Cambria" w:hAnsi="Cambria" w:cs="HelveticaNeue-Bold"/>
          <w:b/>
          <w:bCs/>
          <w:lang w:val="ru-RU"/>
        </w:rPr>
        <w:t xml:space="preserve">(СОХРАНЕНИЕ) </w:t>
      </w:r>
      <w:r w:rsidR="00DD1C2B" w:rsidRPr="00DD1C2B">
        <w:rPr>
          <w:rFonts w:ascii="Cambria" w:hAnsi="Cambria" w:cs="HelveticaNeue-Bold"/>
          <w:lang w:val="ru-RU"/>
        </w:rPr>
        <w:t>Сохранение экосистем и естественной среды обитания, а также поддержание и восстановление жизнеспособных популяций видов в их естественной среде обитания, а в случае одомашненных или культивируемых видов - в окружающей среде, где они развили свои отличительные свойства.</w:t>
      </w:r>
    </w:p>
    <w:p w14:paraId="1BDC0066" w14:textId="4C68E618" w:rsidR="00990899" w:rsidRPr="00DD1C2B" w:rsidRDefault="00DD1C2B" w:rsidP="00990899">
      <w:pPr>
        <w:autoSpaceDE w:val="0"/>
        <w:autoSpaceDN w:val="0"/>
        <w:adjustRightInd w:val="0"/>
        <w:spacing w:after="0" w:line="240" w:lineRule="auto"/>
        <w:ind w:left="567" w:hanging="567"/>
        <w:jc w:val="both"/>
        <w:rPr>
          <w:rFonts w:ascii="Cambria" w:hAnsi="Cambria" w:cs="HelveticaNeue-Bold"/>
          <w:b/>
          <w:bCs/>
          <w:lang w:val="ru-RU"/>
        </w:rPr>
      </w:pPr>
      <w:r w:rsidRPr="00DD1C2B">
        <w:rPr>
          <w:rFonts w:ascii="Cambria" w:hAnsi="Cambria" w:cs="HelveticaNeue-Bold"/>
          <w:b/>
          <w:bCs/>
          <w:lang w:val="ru-RU"/>
        </w:rPr>
        <w:t xml:space="preserve">ПРОМЕЖУТОЧНЫЕ СЕМЕНА </w:t>
      </w:r>
      <w:r w:rsidRPr="00DD1C2B">
        <w:rPr>
          <w:rFonts w:ascii="Cambria" w:hAnsi="Cambria" w:cs="HelveticaNeue-Bold"/>
          <w:lang w:val="ru-RU"/>
        </w:rPr>
        <w:t>Семена могут быть высушены, хотя и не до таких низких уровней, как обычные семена, и часто чувствительны к охлаждению</w:t>
      </w:r>
      <w:r w:rsidR="00990899" w:rsidRPr="00DD1C2B">
        <w:rPr>
          <w:rFonts w:ascii="Cambria" w:hAnsi="Cambria" w:cs="HelveticaNeue-Roman"/>
          <w:lang w:val="ru-RU"/>
        </w:rPr>
        <w:t>.</w:t>
      </w:r>
    </w:p>
    <w:p w14:paraId="6208193A" w14:textId="652C1C5C" w:rsidR="00990899" w:rsidRPr="00DD1C2B" w:rsidRDefault="00DD1C2B" w:rsidP="00990899">
      <w:pPr>
        <w:spacing w:after="0" w:line="240" w:lineRule="auto"/>
        <w:ind w:left="567" w:hanging="567"/>
        <w:jc w:val="both"/>
        <w:rPr>
          <w:rFonts w:ascii="Cambria" w:hAnsi="Cambria" w:cs="HelveticaNeue-Roman"/>
          <w:lang w:val="ru-RU"/>
        </w:rPr>
      </w:pPr>
      <w:r w:rsidRPr="00DD1C2B">
        <w:rPr>
          <w:rFonts w:ascii="Cambria" w:hAnsi="Cambria" w:cs="HelveticaNeue-Bold"/>
          <w:b/>
          <w:bCs/>
          <w:lang w:val="ru-RU"/>
        </w:rPr>
        <w:t xml:space="preserve">ВНУТРИСПЕЦИФИЧЕСКИЕ ГЕНЕТИЧЕСКИЕ ИЗМЕНЕНИЯ </w:t>
      </w:r>
      <w:r w:rsidRPr="00DD1C2B">
        <w:rPr>
          <w:rFonts w:ascii="Cambria" w:hAnsi="Cambria" w:cs="HelveticaNeue-Bold"/>
          <w:lang w:val="ru-RU"/>
        </w:rPr>
        <w:t>Генетические вариации внутри вида</w:t>
      </w:r>
      <w:r w:rsidR="00990899" w:rsidRPr="00DD1C2B">
        <w:rPr>
          <w:rFonts w:ascii="Cambria" w:hAnsi="Cambria" w:cs="HelveticaNeue-Roman"/>
          <w:lang w:val="ru-RU"/>
        </w:rPr>
        <w:t>.</w:t>
      </w:r>
    </w:p>
    <w:p w14:paraId="6BBCAD8B" w14:textId="63DF68E9" w:rsidR="00990899" w:rsidRPr="00DD1C2B" w:rsidRDefault="00990899" w:rsidP="00990899">
      <w:pPr>
        <w:autoSpaceDE w:val="0"/>
        <w:autoSpaceDN w:val="0"/>
        <w:adjustRightInd w:val="0"/>
        <w:spacing w:after="0" w:line="240" w:lineRule="auto"/>
        <w:ind w:left="567" w:hanging="567"/>
        <w:jc w:val="both"/>
        <w:rPr>
          <w:rFonts w:ascii="Cambria" w:hAnsi="Cambria" w:cs="HelveticaNeue-Bold"/>
          <w:b/>
          <w:bCs/>
          <w:lang w:val="ru-RU"/>
        </w:rPr>
      </w:pPr>
      <w:r w:rsidRPr="00982C5D">
        <w:rPr>
          <w:rFonts w:ascii="Cambria" w:hAnsi="Cambria" w:cs="Arial"/>
          <w:b/>
          <w:bCs/>
          <w:i/>
          <w:iCs/>
          <w:lang w:val="en-GB"/>
        </w:rPr>
        <w:t>IN</w:t>
      </w:r>
      <w:r w:rsidRPr="00480B1C">
        <w:rPr>
          <w:rFonts w:ascii="Cambria" w:hAnsi="Cambria" w:cs="Arial"/>
          <w:b/>
          <w:bCs/>
          <w:i/>
          <w:iCs/>
          <w:lang w:val="ru-RU"/>
        </w:rPr>
        <w:t xml:space="preserve"> </w:t>
      </w:r>
      <w:r w:rsidRPr="00982C5D">
        <w:rPr>
          <w:rFonts w:ascii="Cambria" w:hAnsi="Cambria" w:cs="Arial"/>
          <w:b/>
          <w:bCs/>
          <w:i/>
          <w:iCs/>
          <w:lang w:val="en-GB"/>
        </w:rPr>
        <w:t>VITRO</w:t>
      </w:r>
      <w:r w:rsidRPr="00480B1C">
        <w:rPr>
          <w:rFonts w:ascii="Cambria" w:hAnsi="Cambria" w:cs="Arial"/>
          <w:b/>
          <w:bCs/>
          <w:i/>
          <w:iCs/>
          <w:lang w:val="ru-RU"/>
        </w:rPr>
        <w:t xml:space="preserve"> </w:t>
      </w:r>
      <w:r w:rsidRPr="00480B1C">
        <w:rPr>
          <w:rFonts w:ascii="Cambria" w:hAnsi="Cambria" w:cs="Arial"/>
          <w:lang w:val="ru-RU"/>
        </w:rPr>
        <w:t>‘</w:t>
      </w:r>
      <w:r w:rsidR="00DD1C2B">
        <w:rPr>
          <w:rFonts w:ascii="Cambria" w:hAnsi="Cambria" w:cs="Arial"/>
          <w:lang w:val="ru-RU"/>
        </w:rPr>
        <w:t>за стеклом</w:t>
      </w:r>
      <w:r w:rsidRPr="00480B1C">
        <w:rPr>
          <w:rFonts w:ascii="Cambria" w:hAnsi="Cambria" w:cs="Arial"/>
          <w:lang w:val="ru-RU"/>
        </w:rPr>
        <w:t xml:space="preserve">’. </w:t>
      </w:r>
      <w:r w:rsidR="00DD1C2B" w:rsidRPr="00DD1C2B">
        <w:rPr>
          <w:rFonts w:ascii="Cambria" w:hAnsi="Cambria" w:cs="Arial"/>
          <w:lang w:val="ru-RU"/>
        </w:rPr>
        <w:t>Этот термин относится к эксперименту, проводимому в искусственной среде, например, в пробирке или питательной среде.</w:t>
      </w:r>
    </w:p>
    <w:p w14:paraId="405AA7C8" w14:textId="3A8F042A" w:rsidR="00990899" w:rsidRPr="00DD1C2B" w:rsidRDefault="00990899" w:rsidP="00990899">
      <w:pPr>
        <w:autoSpaceDE w:val="0"/>
        <w:autoSpaceDN w:val="0"/>
        <w:adjustRightInd w:val="0"/>
        <w:spacing w:after="0" w:line="240" w:lineRule="auto"/>
        <w:ind w:left="567" w:hanging="567"/>
        <w:jc w:val="both"/>
        <w:rPr>
          <w:rFonts w:ascii="Cambria" w:hAnsi="Cambria" w:cs="Arial"/>
          <w:b/>
          <w:bCs/>
          <w:lang w:val="ru-RU"/>
        </w:rPr>
      </w:pPr>
      <w:r w:rsidRPr="00982C5D">
        <w:rPr>
          <w:rFonts w:ascii="Cambria" w:hAnsi="Cambria" w:cs="HelveticaNeue-Bold"/>
          <w:b/>
          <w:bCs/>
          <w:lang w:val="en-GB"/>
        </w:rPr>
        <w:t>LANDRACE</w:t>
      </w:r>
      <w:r w:rsidRPr="00DD1C2B">
        <w:rPr>
          <w:rFonts w:ascii="Cambria" w:hAnsi="Cambria" w:cs="HelveticaNeue-Bold"/>
          <w:b/>
          <w:bCs/>
          <w:lang w:val="ru-RU"/>
        </w:rPr>
        <w:t xml:space="preserve"> </w:t>
      </w:r>
      <w:r w:rsidR="00DD1C2B" w:rsidRPr="00DD1C2B">
        <w:rPr>
          <w:rFonts w:ascii="Cambria" w:hAnsi="Cambria" w:cs="HelveticaNeue-Roman"/>
          <w:lang w:val="ru-RU"/>
        </w:rPr>
        <w:t>Ранняя культивируемая форма сельскохозяйственных культур, произошедшая от дикой популяции и обычно состоящая из гетерогенной смеси генотипов.</w:t>
      </w:r>
    </w:p>
    <w:p w14:paraId="70E367EA" w14:textId="0848C78F" w:rsidR="00990899" w:rsidRPr="00DD1C2B" w:rsidRDefault="00990899" w:rsidP="00990899">
      <w:pPr>
        <w:spacing w:after="0" w:line="240" w:lineRule="auto"/>
        <w:ind w:left="567" w:hanging="567"/>
        <w:jc w:val="both"/>
        <w:rPr>
          <w:rFonts w:ascii="Cambria" w:hAnsi="Cambria" w:cs="HelveticaNeue-Bold"/>
          <w:b/>
          <w:bCs/>
          <w:lang w:val="ru-RU"/>
        </w:rPr>
      </w:pPr>
      <w:r w:rsidRPr="00982C5D">
        <w:rPr>
          <w:rFonts w:ascii="Cambria" w:hAnsi="Cambria" w:cs="Arial"/>
          <w:b/>
          <w:bCs/>
          <w:lang w:val="en-GB"/>
        </w:rPr>
        <w:t>ORTHODOX</w:t>
      </w:r>
      <w:r w:rsidRPr="00DD1C2B">
        <w:rPr>
          <w:rFonts w:ascii="Cambria" w:hAnsi="Cambria" w:cs="Arial"/>
          <w:b/>
          <w:bCs/>
          <w:lang w:val="ru-RU"/>
        </w:rPr>
        <w:t xml:space="preserve"> </w:t>
      </w:r>
      <w:r w:rsidRPr="00982C5D">
        <w:rPr>
          <w:rFonts w:ascii="Cambria" w:hAnsi="Cambria" w:cs="Arial"/>
          <w:b/>
          <w:bCs/>
          <w:lang w:val="en-GB"/>
        </w:rPr>
        <w:t>SEED</w:t>
      </w:r>
      <w:r w:rsidRPr="00DD1C2B">
        <w:rPr>
          <w:rFonts w:ascii="Cambria" w:hAnsi="Cambria" w:cs="Arial"/>
          <w:b/>
          <w:bCs/>
          <w:lang w:val="ru-RU"/>
        </w:rPr>
        <w:t xml:space="preserve"> </w:t>
      </w:r>
      <w:r w:rsidR="00DD1C2B" w:rsidRPr="00DD1C2B">
        <w:rPr>
          <w:rFonts w:ascii="Cambria" w:hAnsi="Cambria" w:cs="Arial"/>
          <w:lang w:val="ru-RU"/>
        </w:rPr>
        <w:t>Семена, устойчивые к высыханию</w:t>
      </w:r>
      <w:r w:rsidRPr="00DD1C2B">
        <w:rPr>
          <w:rFonts w:ascii="Cambria" w:hAnsi="Cambria" w:cs="Arial"/>
          <w:lang w:val="ru-RU"/>
        </w:rPr>
        <w:t>.</w:t>
      </w:r>
    </w:p>
    <w:p w14:paraId="5B937B4D" w14:textId="1D8E89F3" w:rsidR="00DD1C2B" w:rsidRPr="00480B1C" w:rsidRDefault="00040A53" w:rsidP="00990899">
      <w:pPr>
        <w:autoSpaceDE w:val="0"/>
        <w:autoSpaceDN w:val="0"/>
        <w:adjustRightInd w:val="0"/>
        <w:spacing w:after="0" w:line="240" w:lineRule="auto"/>
        <w:ind w:left="567" w:hanging="567"/>
        <w:jc w:val="both"/>
        <w:rPr>
          <w:rFonts w:ascii="Cambria" w:hAnsi="Cambria" w:cs="HelveticaNeue-Bold"/>
          <w:lang w:val="ru-RU"/>
        </w:rPr>
      </w:pPr>
      <w:r w:rsidRPr="00480B1C">
        <w:rPr>
          <w:rFonts w:ascii="Cambria" w:hAnsi="Cambria" w:cs="HelveticaNeue-Bold"/>
          <w:b/>
          <w:bCs/>
          <w:lang w:val="ru-RU"/>
        </w:rPr>
        <w:t>РОДИТЕЛЬСКИЕ ДЕРЕВЬЯ.</w:t>
      </w:r>
      <w:r w:rsidR="00DD1C2B" w:rsidRPr="00480B1C">
        <w:rPr>
          <w:rFonts w:ascii="Cambria" w:hAnsi="Cambria" w:cs="HelveticaNeue-Bold"/>
          <w:b/>
          <w:bCs/>
          <w:lang w:val="ru-RU"/>
        </w:rPr>
        <w:t xml:space="preserve"> </w:t>
      </w:r>
      <w:r w:rsidR="00DD1C2B" w:rsidRPr="00480B1C">
        <w:rPr>
          <w:rFonts w:ascii="Cambria" w:hAnsi="Cambria" w:cs="HelveticaNeue-Bold"/>
          <w:lang w:val="ru-RU"/>
        </w:rPr>
        <w:t>Донор пыльцы и / или производитель семяпочек.</w:t>
      </w:r>
    </w:p>
    <w:p w14:paraId="1492E482" w14:textId="77777777" w:rsidR="00DD1C2B" w:rsidRPr="00DD1C2B" w:rsidRDefault="00DD1C2B" w:rsidP="00990899">
      <w:pPr>
        <w:autoSpaceDE w:val="0"/>
        <w:autoSpaceDN w:val="0"/>
        <w:adjustRightInd w:val="0"/>
        <w:spacing w:after="0" w:line="240" w:lineRule="auto"/>
        <w:ind w:left="567" w:hanging="567"/>
        <w:jc w:val="both"/>
        <w:rPr>
          <w:rFonts w:ascii="Cambria" w:hAnsi="Cambria" w:cs="HelveticaNeue-Bold"/>
          <w:lang w:val="ru-RU"/>
        </w:rPr>
      </w:pPr>
      <w:r w:rsidRPr="00DD1C2B">
        <w:rPr>
          <w:rFonts w:ascii="Cambria" w:hAnsi="Cambria" w:cs="HelveticaNeue-Bold"/>
          <w:b/>
          <w:bCs/>
          <w:lang w:val="ru-RU"/>
        </w:rPr>
        <w:lastRenderedPageBreak/>
        <w:t xml:space="preserve">ФЕНОТИП </w:t>
      </w:r>
      <w:r w:rsidRPr="00DD1C2B">
        <w:rPr>
          <w:rFonts w:ascii="Cambria" w:hAnsi="Cambria" w:cs="HelveticaNeue-Bold"/>
          <w:lang w:val="ru-RU"/>
        </w:rPr>
        <w:t>Наблюдаемые характеристики человека, возникающие в результате взаимодействия между генотипом и окружающей средой, в которой происходит развитие.</w:t>
      </w:r>
    </w:p>
    <w:p w14:paraId="72826C6C" w14:textId="6D5ADAC9" w:rsidR="00990899" w:rsidRPr="00DD1C2B" w:rsidRDefault="00990899" w:rsidP="00990899">
      <w:pPr>
        <w:autoSpaceDE w:val="0"/>
        <w:autoSpaceDN w:val="0"/>
        <w:adjustRightInd w:val="0"/>
        <w:spacing w:after="0" w:line="240" w:lineRule="auto"/>
        <w:ind w:left="567" w:hanging="567"/>
        <w:jc w:val="both"/>
        <w:rPr>
          <w:rFonts w:ascii="Cambria" w:hAnsi="Cambria" w:cs="HelveticaNeue-Roman"/>
          <w:lang w:val="ru-RU"/>
        </w:rPr>
      </w:pPr>
      <w:r w:rsidRPr="00982C5D">
        <w:rPr>
          <w:rFonts w:ascii="Cambria" w:hAnsi="Cambria" w:cs="HelveticaNeue-Bold"/>
          <w:b/>
          <w:bCs/>
          <w:lang w:val="en-GB"/>
        </w:rPr>
        <w:t>POPULATION</w:t>
      </w:r>
      <w:r w:rsidRPr="00DD1C2B">
        <w:rPr>
          <w:rFonts w:ascii="Cambria" w:hAnsi="Cambria" w:cs="HelveticaNeue-Bold"/>
          <w:b/>
          <w:bCs/>
          <w:lang w:val="ru-RU"/>
        </w:rPr>
        <w:t xml:space="preserve"> </w:t>
      </w:r>
      <w:r w:rsidR="00DD1C2B" w:rsidRPr="00DD1C2B">
        <w:rPr>
          <w:rFonts w:ascii="Cambria" w:hAnsi="Cambria" w:cs="HelveticaNeue-Roman"/>
          <w:lang w:val="ru-RU"/>
        </w:rPr>
        <w:t>Группа особей одного вида, проживающая на определенной территории и генетически изолированная в некоторой степени от других подобных групп.</w:t>
      </w:r>
    </w:p>
    <w:p w14:paraId="1086660C" w14:textId="0D1DE616" w:rsidR="00990899" w:rsidRPr="00DD1C2B" w:rsidRDefault="00DD1C2B" w:rsidP="00990899">
      <w:pPr>
        <w:spacing w:after="0" w:line="240" w:lineRule="auto"/>
        <w:ind w:left="567" w:hanging="567"/>
        <w:jc w:val="both"/>
        <w:rPr>
          <w:rFonts w:ascii="Cambria" w:hAnsi="Cambria" w:cs="HelveticaNeue-Roman"/>
          <w:lang w:val="ru-RU"/>
        </w:rPr>
      </w:pPr>
      <w:r w:rsidRPr="00DD1C2B">
        <w:rPr>
          <w:rFonts w:ascii="Cambria" w:hAnsi="Cambria" w:cs="HelveticaNeue-Bold"/>
          <w:b/>
          <w:bCs/>
          <w:lang w:val="ru-RU"/>
        </w:rPr>
        <w:t xml:space="preserve">ПРОИСХОЖДЕНИЕ </w:t>
      </w:r>
      <w:r w:rsidRPr="00DD1C2B">
        <w:rPr>
          <w:rFonts w:ascii="Cambria" w:hAnsi="Cambria" w:cs="HelveticaNeue-Bold"/>
          <w:lang w:val="ru-RU"/>
        </w:rPr>
        <w:t>Географическое и / или генетическое происхождение человека</w:t>
      </w:r>
      <w:r w:rsidR="00990899" w:rsidRPr="00DD1C2B">
        <w:rPr>
          <w:rFonts w:ascii="Cambria" w:hAnsi="Cambria" w:cs="HelveticaNeue-Roman"/>
          <w:lang w:val="ru-RU"/>
        </w:rPr>
        <w:t>.</w:t>
      </w:r>
    </w:p>
    <w:p w14:paraId="1D53BB9F" w14:textId="77777777" w:rsidR="00DD1C2B" w:rsidRPr="00DD1C2B" w:rsidRDefault="00DD1C2B" w:rsidP="00990899">
      <w:pPr>
        <w:autoSpaceDE w:val="0"/>
        <w:autoSpaceDN w:val="0"/>
        <w:adjustRightInd w:val="0"/>
        <w:spacing w:after="0" w:line="240" w:lineRule="auto"/>
        <w:ind w:left="567" w:hanging="567"/>
        <w:jc w:val="both"/>
        <w:rPr>
          <w:rFonts w:ascii="Cambria" w:hAnsi="Cambria" w:cs="HelveticaNeue-Bold"/>
          <w:lang w:val="ru-RU"/>
        </w:rPr>
      </w:pPr>
      <w:r w:rsidRPr="00DD1C2B">
        <w:rPr>
          <w:rFonts w:ascii="Cambria" w:hAnsi="Cambria" w:cs="HelveticaNeue-Bold"/>
          <w:b/>
          <w:bCs/>
          <w:lang w:val="ru-RU"/>
        </w:rPr>
        <w:t xml:space="preserve">АКТУАЛЬНЫЕ СЕМЕНА </w:t>
      </w:r>
      <w:r w:rsidRPr="00DD1C2B">
        <w:rPr>
          <w:rFonts w:ascii="Cambria" w:hAnsi="Cambria" w:cs="HelveticaNeue-Bold"/>
          <w:lang w:val="ru-RU"/>
        </w:rPr>
        <w:t>Семена чувствительны к высыханию, их продолжительность хранения при хранении составляет от нескольких дней до нескольких месяцев. Поведение непокорных семян наиболее распространено у древесных пород из тропических влажных зон с более крупными семенами (&gt; 3-5 г).</w:t>
      </w:r>
    </w:p>
    <w:p w14:paraId="7160699B" w14:textId="6E242EDC" w:rsidR="00DD1C2B" w:rsidRPr="00DD1C2B" w:rsidRDefault="00040A53" w:rsidP="00990899">
      <w:pPr>
        <w:autoSpaceDE w:val="0"/>
        <w:autoSpaceDN w:val="0"/>
        <w:adjustRightInd w:val="0"/>
        <w:spacing w:after="0" w:line="240" w:lineRule="auto"/>
        <w:ind w:left="567" w:hanging="567"/>
        <w:jc w:val="both"/>
        <w:rPr>
          <w:rFonts w:ascii="Cambria" w:hAnsi="Cambria" w:cs="HelveticaNeue-Bold"/>
          <w:lang w:val="ru-RU"/>
        </w:rPr>
      </w:pPr>
      <w:r w:rsidRPr="00DD1C2B">
        <w:rPr>
          <w:rFonts w:ascii="Cambria" w:hAnsi="Cambria" w:cs="HelveticaNeue-Bold"/>
          <w:b/>
          <w:bCs/>
          <w:lang w:val="ru-RU"/>
        </w:rPr>
        <w:t>УЛЬТРА-СУХОЕХРАНЕНИЕ</w:t>
      </w:r>
      <w:r w:rsidR="00DD1C2B" w:rsidRPr="00DD1C2B">
        <w:rPr>
          <w:rFonts w:ascii="Cambria" w:hAnsi="Cambria" w:cs="HelveticaNeue-Bold"/>
          <w:b/>
          <w:bCs/>
          <w:lang w:val="ru-RU"/>
        </w:rPr>
        <w:t xml:space="preserve"> </w:t>
      </w:r>
      <w:r w:rsidR="00DD1C2B" w:rsidRPr="00DD1C2B">
        <w:rPr>
          <w:rFonts w:ascii="Cambria" w:hAnsi="Cambria" w:cs="HelveticaNeue-Bold"/>
          <w:lang w:val="ru-RU"/>
        </w:rPr>
        <w:t>«Альтернатива с низким потреблением затрат традиционному холодному хранению семян. После обработки семена хранят в герметичных контейнерах при комнатной температуре, чтобы отрегулировать уровень влажности. Это не так эффективно, как низкотемпературные методы для семян, которые могут выдерживать низкие температуры. Это стоит учитывать, когда максимальная долговечность не важна, а холодильное оборудование недоступно.</w:t>
      </w:r>
    </w:p>
    <w:p w14:paraId="7ADCB013" w14:textId="32B83E62" w:rsidR="00990899" w:rsidRPr="00DD1C2B" w:rsidRDefault="00DD1C2B" w:rsidP="00990899">
      <w:pPr>
        <w:autoSpaceDE w:val="0"/>
        <w:autoSpaceDN w:val="0"/>
        <w:adjustRightInd w:val="0"/>
        <w:spacing w:after="0" w:line="240" w:lineRule="auto"/>
        <w:ind w:left="567" w:hanging="567"/>
        <w:jc w:val="both"/>
        <w:rPr>
          <w:rFonts w:ascii="Cambria" w:hAnsi="Cambria" w:cs="HelveticaNeue-Roman"/>
          <w:lang w:val="ru-RU"/>
        </w:rPr>
      </w:pPr>
      <w:r w:rsidRPr="00DD1C2B">
        <w:rPr>
          <w:rFonts w:ascii="Cambria" w:hAnsi="Cambria" w:cs="HelveticaNeue-Bold"/>
          <w:b/>
          <w:bCs/>
          <w:lang w:val="ru-RU"/>
        </w:rPr>
        <w:t xml:space="preserve">ВЕГЕТАТИВНОЕ РАЗМНОЖЕНИЕ </w:t>
      </w:r>
      <w:r w:rsidRPr="00DD1C2B">
        <w:rPr>
          <w:rFonts w:ascii="Cambria" w:hAnsi="Cambria" w:cs="HelveticaNeue-Bold"/>
          <w:lang w:val="ru-RU"/>
        </w:rPr>
        <w:t>У растений - образование новой особи из группы клеток без образования зародыша или семени. Вегетативное, соматическое, бесполое размножение растения без оплодотворения.</w:t>
      </w:r>
    </w:p>
    <w:p w14:paraId="7F5BD2C4" w14:textId="77777777" w:rsidR="00990899" w:rsidRPr="00DD1C2B" w:rsidRDefault="00990899" w:rsidP="00990899">
      <w:pPr>
        <w:spacing w:after="0" w:line="240" w:lineRule="auto"/>
        <w:ind w:left="567" w:hanging="567"/>
        <w:jc w:val="both"/>
        <w:rPr>
          <w:rFonts w:ascii="Cambria" w:hAnsi="Cambria" w:cs="HelveticaNeue-Roman"/>
          <w:lang w:val="ru-RU"/>
        </w:rPr>
      </w:pPr>
    </w:p>
    <w:p w14:paraId="59210DED" w14:textId="77777777" w:rsidR="007E16A4" w:rsidRDefault="007E16A4" w:rsidP="00990899">
      <w:pPr>
        <w:pStyle w:val="Balk2"/>
        <w:spacing w:before="0" w:line="240" w:lineRule="auto"/>
        <w:jc w:val="both"/>
        <w:rPr>
          <w:rFonts w:ascii="Cambria" w:hAnsi="Cambria"/>
          <w:b/>
          <w:bCs/>
          <w:color w:val="auto"/>
          <w:sz w:val="22"/>
          <w:szCs w:val="22"/>
          <w:lang w:val="ru-RU"/>
        </w:rPr>
        <w:sectPr w:rsidR="007E16A4" w:rsidSect="00CF2319">
          <w:pgSz w:w="12240" w:h="15840"/>
          <w:pgMar w:top="1412" w:right="1412" w:bottom="1412" w:left="1412" w:header="720" w:footer="720" w:gutter="0"/>
          <w:cols w:space="720"/>
          <w:titlePg/>
          <w:docGrid w:linePitch="360"/>
        </w:sectPr>
      </w:pPr>
    </w:p>
    <w:p w14:paraId="22619073" w14:textId="059FA8F2" w:rsidR="00990899" w:rsidRPr="006C22D8" w:rsidRDefault="00AC3180" w:rsidP="00990899">
      <w:pPr>
        <w:pStyle w:val="Balk2"/>
        <w:spacing w:before="0" w:line="240" w:lineRule="auto"/>
        <w:jc w:val="both"/>
        <w:rPr>
          <w:rFonts w:ascii="Cambria" w:hAnsi="Cambria"/>
          <w:b/>
          <w:bCs/>
          <w:color w:val="auto"/>
          <w:sz w:val="22"/>
          <w:szCs w:val="22"/>
          <w:lang w:val="fr-FR"/>
        </w:rPr>
      </w:pPr>
      <w:bookmarkStart w:id="1508" w:name="_Toc84793772"/>
      <w:r>
        <w:rPr>
          <w:rFonts w:ascii="Cambria" w:hAnsi="Cambria"/>
          <w:b/>
          <w:bCs/>
          <w:color w:val="auto"/>
          <w:sz w:val="22"/>
          <w:szCs w:val="22"/>
          <w:lang w:val="ru-RU"/>
        </w:rPr>
        <w:lastRenderedPageBreak/>
        <w:t>Приложение</w:t>
      </w:r>
      <w:r w:rsidR="00990899" w:rsidRPr="006C22D8">
        <w:rPr>
          <w:rFonts w:ascii="Cambria" w:hAnsi="Cambria"/>
          <w:b/>
          <w:bCs/>
          <w:color w:val="auto"/>
          <w:sz w:val="22"/>
          <w:szCs w:val="22"/>
          <w:lang w:val="fr-FR"/>
        </w:rPr>
        <w:t xml:space="preserve"> 12: </w:t>
      </w:r>
      <w:r>
        <w:rPr>
          <w:rFonts w:ascii="Cambria" w:hAnsi="Cambria"/>
          <w:b/>
          <w:bCs/>
          <w:color w:val="auto"/>
          <w:sz w:val="22"/>
          <w:szCs w:val="22"/>
          <w:lang w:val="ru-RU"/>
        </w:rPr>
        <w:t>И</w:t>
      </w:r>
      <w:r w:rsidRPr="00AC3180">
        <w:rPr>
          <w:rFonts w:ascii="Cambria" w:hAnsi="Cambria"/>
          <w:b/>
          <w:bCs/>
          <w:color w:val="auto"/>
          <w:sz w:val="22"/>
          <w:szCs w:val="22"/>
          <w:lang w:val="fr-FR"/>
        </w:rPr>
        <w:t>спользованная литература</w:t>
      </w:r>
      <w:bookmarkEnd w:id="1508"/>
    </w:p>
    <w:p w14:paraId="13EF56A2" w14:textId="77777777" w:rsidR="00990899" w:rsidRPr="006C22D8" w:rsidRDefault="00990899" w:rsidP="00990899">
      <w:pPr>
        <w:spacing w:after="0" w:line="240" w:lineRule="auto"/>
        <w:ind w:left="567" w:hanging="567"/>
        <w:jc w:val="both"/>
        <w:rPr>
          <w:rFonts w:ascii="Cambria" w:hAnsi="Cambria"/>
          <w:lang w:val="fr-FR"/>
        </w:rPr>
      </w:pPr>
    </w:p>
    <w:p w14:paraId="113A524C" w14:textId="798849EE" w:rsidR="001706BD" w:rsidRDefault="001706BD" w:rsidP="00DD1C2B">
      <w:pPr>
        <w:spacing w:after="0" w:line="240" w:lineRule="auto"/>
        <w:ind w:left="567" w:hanging="567"/>
        <w:jc w:val="both"/>
        <w:rPr>
          <w:rFonts w:ascii="Cambria" w:hAnsi="Cambria"/>
          <w:b/>
          <w:bCs/>
          <w:lang w:val="fr-FR"/>
        </w:rPr>
      </w:pPr>
      <w:r w:rsidRPr="001706BD">
        <w:rPr>
          <w:rFonts w:ascii="Cambria" w:hAnsi="Cambria"/>
          <w:b/>
          <w:bCs/>
          <w:lang w:val="fr-FR"/>
        </w:rPr>
        <w:t xml:space="preserve">Aravanopoulos, F.A. / </w:t>
      </w:r>
      <w:r w:rsidR="00DD1C2B" w:rsidRPr="00DD1C2B">
        <w:rPr>
          <w:rFonts w:ascii="Cambria" w:hAnsi="Cambria"/>
          <w:b/>
          <w:bCs/>
          <w:lang w:val="fr-FR"/>
        </w:rPr>
        <w:t xml:space="preserve">Араванопулос, Ф.А. 2016. </w:t>
      </w:r>
      <w:r w:rsidR="00DD1C2B" w:rsidRPr="001706BD">
        <w:rPr>
          <w:rFonts w:ascii="Cambria" w:hAnsi="Cambria"/>
          <w:lang w:val="fr-FR"/>
        </w:rPr>
        <w:t>Сохранение и мониторинг генетических ресурсов деревьев в лесах умеренного пояса. Текущие отчеты о лесном хозяйстве. Издательство Springer International, стр.119–129. DOI: 10.1007 / s40725-016-0038-8.</w:t>
      </w:r>
    </w:p>
    <w:p w14:paraId="7AB041CB" w14:textId="6B828E9D" w:rsidR="00990899" w:rsidRPr="00DD1C2B" w:rsidRDefault="00990899" w:rsidP="00DD1C2B">
      <w:pPr>
        <w:spacing w:after="0" w:line="240" w:lineRule="auto"/>
        <w:ind w:left="567" w:hanging="567"/>
        <w:jc w:val="both"/>
        <w:rPr>
          <w:rFonts w:ascii="Cambria" w:hAnsi="Cambria"/>
          <w:b/>
          <w:bCs/>
          <w:lang w:val="fr-FR"/>
        </w:rPr>
      </w:pPr>
      <w:r w:rsidRPr="00185F38">
        <w:rPr>
          <w:rFonts w:ascii="Cambria" w:hAnsi="Cambria"/>
          <w:b/>
          <w:lang w:val="en-GB"/>
        </w:rPr>
        <w:t>Atalay</w:t>
      </w:r>
      <w:r w:rsidRPr="00DD1C2B">
        <w:rPr>
          <w:rFonts w:ascii="Cambria" w:hAnsi="Cambria"/>
          <w:b/>
          <w:lang w:val="ru-RU"/>
        </w:rPr>
        <w:t>, İ.</w:t>
      </w:r>
      <w:r w:rsidRPr="00DD1C2B">
        <w:rPr>
          <w:rFonts w:ascii="Cambria" w:hAnsi="Cambria"/>
          <w:lang w:val="ru-RU"/>
        </w:rPr>
        <w:t xml:space="preserve"> </w:t>
      </w:r>
      <w:r w:rsidR="001706BD">
        <w:rPr>
          <w:rFonts w:ascii="Cambria" w:hAnsi="Cambria"/>
          <w:lang w:val="ru-RU"/>
        </w:rPr>
        <w:t>/</w:t>
      </w:r>
      <w:r w:rsidR="001706BD" w:rsidRPr="001706BD">
        <w:rPr>
          <w:rFonts w:ascii="Cambria" w:hAnsi="Cambria"/>
          <w:lang w:val="ru-RU"/>
        </w:rPr>
        <w:t>Аталай, И. 1984. Районирование пересадки семян ели восточной (Picea orientalis L.) в Турции. Дирекция НИИ семеноводства и лесоводства. Том 2. 66с. Анкара</w:t>
      </w:r>
      <w:r w:rsidRPr="001706BD">
        <w:rPr>
          <w:rFonts w:ascii="Cambria" w:hAnsi="Cambria"/>
          <w:lang w:val="ru-RU"/>
        </w:rPr>
        <w:t xml:space="preserve">. </w:t>
      </w:r>
      <w:r w:rsidRPr="001706BD">
        <w:rPr>
          <w:rFonts w:ascii="Cambria" w:hAnsi="Cambria"/>
          <w:b/>
          <w:lang w:val="ru-RU"/>
        </w:rPr>
        <w:t xml:space="preserve">  </w:t>
      </w:r>
    </w:p>
    <w:p w14:paraId="56D8FF22" w14:textId="1D7BCC7F" w:rsidR="00990899" w:rsidRPr="001706BD" w:rsidRDefault="00990899" w:rsidP="00990899">
      <w:pPr>
        <w:spacing w:after="0" w:line="240" w:lineRule="auto"/>
        <w:ind w:left="567" w:hanging="567"/>
        <w:jc w:val="both"/>
        <w:rPr>
          <w:rFonts w:ascii="Cambria" w:hAnsi="Cambria"/>
          <w:lang w:val="ru-RU"/>
        </w:rPr>
      </w:pPr>
      <w:r w:rsidRPr="00185F38">
        <w:rPr>
          <w:rFonts w:ascii="Cambria" w:hAnsi="Cambria"/>
          <w:b/>
          <w:lang w:val="en-GB"/>
        </w:rPr>
        <w:t>Atalay</w:t>
      </w:r>
      <w:r w:rsidRPr="001706BD">
        <w:rPr>
          <w:rFonts w:ascii="Cambria" w:hAnsi="Cambria"/>
          <w:b/>
          <w:lang w:val="ru-RU"/>
        </w:rPr>
        <w:t>, İ.</w:t>
      </w:r>
      <w:r w:rsidRPr="001706BD">
        <w:rPr>
          <w:rFonts w:ascii="Cambria" w:hAnsi="Cambria"/>
          <w:lang w:val="ru-RU"/>
        </w:rPr>
        <w:t xml:space="preserve"> </w:t>
      </w:r>
      <w:r w:rsidR="001706BD">
        <w:rPr>
          <w:rFonts w:ascii="Cambria" w:hAnsi="Cambria"/>
          <w:lang w:val="ru-RU"/>
        </w:rPr>
        <w:t xml:space="preserve">/ </w:t>
      </w:r>
      <w:r w:rsidR="001706BD" w:rsidRPr="001706BD">
        <w:rPr>
          <w:rFonts w:ascii="Cambria" w:hAnsi="Cambria"/>
          <w:lang w:val="ru-RU"/>
        </w:rPr>
        <w:t>Аталай, И. 1987. Общие экологические свойства природных ареалов кедровых (</w:t>
      </w:r>
      <w:r w:rsidR="001706BD" w:rsidRPr="001706BD">
        <w:rPr>
          <w:rFonts w:ascii="Cambria" w:hAnsi="Cambria"/>
          <w:lang w:val="en-GB"/>
        </w:rPr>
        <w:t>Cedrus</w:t>
      </w:r>
      <w:r w:rsidR="001706BD" w:rsidRPr="001706BD">
        <w:rPr>
          <w:rFonts w:ascii="Cambria" w:hAnsi="Cambria"/>
          <w:lang w:val="ru-RU"/>
        </w:rPr>
        <w:t xml:space="preserve"> </w:t>
      </w:r>
      <w:r w:rsidR="001706BD" w:rsidRPr="001706BD">
        <w:rPr>
          <w:rFonts w:ascii="Cambria" w:hAnsi="Cambria"/>
          <w:lang w:val="en-GB"/>
        </w:rPr>
        <w:t>libani</w:t>
      </w:r>
      <w:r w:rsidR="001706BD" w:rsidRPr="001706BD">
        <w:rPr>
          <w:rFonts w:ascii="Cambria" w:hAnsi="Cambria"/>
          <w:lang w:val="ru-RU"/>
        </w:rPr>
        <w:t xml:space="preserve"> </w:t>
      </w:r>
      <w:r w:rsidR="001706BD" w:rsidRPr="001706BD">
        <w:rPr>
          <w:rFonts w:ascii="Cambria" w:hAnsi="Cambria"/>
          <w:lang w:val="en-GB"/>
        </w:rPr>
        <w:t>A</w:t>
      </w:r>
      <w:r w:rsidR="001706BD" w:rsidRPr="001706BD">
        <w:rPr>
          <w:rFonts w:ascii="Cambria" w:hAnsi="Cambria"/>
          <w:lang w:val="ru-RU"/>
        </w:rPr>
        <w:t xml:space="preserve">. </w:t>
      </w:r>
      <w:r w:rsidR="001706BD" w:rsidRPr="001706BD">
        <w:rPr>
          <w:rFonts w:ascii="Cambria" w:hAnsi="Cambria"/>
          <w:lang w:val="en-GB"/>
        </w:rPr>
        <w:t>Rich</w:t>
      </w:r>
      <w:r w:rsidR="001706BD" w:rsidRPr="001706BD">
        <w:rPr>
          <w:rFonts w:ascii="Cambria" w:hAnsi="Cambria"/>
          <w:lang w:val="ru-RU"/>
        </w:rPr>
        <w:t>) лесов и район переноса семян кедра в Турции. Главное управление лесного хозяйства. Объем: 663. Серия: 61. 184стр. Анкара</w:t>
      </w:r>
      <w:r w:rsidRPr="001706BD">
        <w:rPr>
          <w:rFonts w:ascii="Cambria" w:hAnsi="Cambria"/>
          <w:lang w:val="ru-RU"/>
        </w:rPr>
        <w:t>.</w:t>
      </w:r>
    </w:p>
    <w:p w14:paraId="5DC094E4" w14:textId="392B7B43" w:rsidR="00990899" w:rsidRPr="001706BD" w:rsidRDefault="00990899" w:rsidP="00990899">
      <w:pPr>
        <w:spacing w:after="0" w:line="240" w:lineRule="auto"/>
        <w:ind w:left="567" w:hanging="567"/>
        <w:jc w:val="both"/>
        <w:rPr>
          <w:rFonts w:ascii="Cambria" w:hAnsi="Cambria"/>
          <w:b/>
          <w:lang w:val="ru-RU"/>
        </w:rPr>
      </w:pPr>
      <w:r w:rsidRPr="00185F38">
        <w:rPr>
          <w:rFonts w:ascii="Cambria" w:hAnsi="Cambria"/>
          <w:b/>
          <w:lang w:val="en-GB"/>
        </w:rPr>
        <w:t>Atalay</w:t>
      </w:r>
      <w:r w:rsidRPr="001706BD">
        <w:rPr>
          <w:rFonts w:ascii="Cambria" w:hAnsi="Cambria"/>
          <w:b/>
          <w:lang w:val="ru-RU"/>
        </w:rPr>
        <w:t>, İ.</w:t>
      </w:r>
      <w:r w:rsidRPr="001706BD">
        <w:rPr>
          <w:rFonts w:ascii="Cambria" w:hAnsi="Cambria"/>
          <w:lang w:val="ru-RU"/>
        </w:rPr>
        <w:t xml:space="preserve"> </w:t>
      </w:r>
      <w:r w:rsidR="001706BD">
        <w:rPr>
          <w:rFonts w:ascii="Cambria" w:hAnsi="Cambria"/>
          <w:lang w:val="ru-RU"/>
        </w:rPr>
        <w:t xml:space="preserve">/ </w:t>
      </w:r>
      <w:r w:rsidR="001706BD" w:rsidRPr="001706BD">
        <w:rPr>
          <w:rFonts w:ascii="Cambria" w:hAnsi="Cambria"/>
          <w:lang w:val="ru-RU"/>
        </w:rPr>
        <w:t>Аталай, И. 1992. Экология буковых лесов (</w:t>
      </w:r>
      <w:r w:rsidR="001706BD" w:rsidRPr="001706BD">
        <w:rPr>
          <w:rFonts w:ascii="Cambria" w:hAnsi="Cambria"/>
          <w:lang w:val="en-GB"/>
        </w:rPr>
        <w:t>Fagus</w:t>
      </w:r>
      <w:r w:rsidR="001706BD" w:rsidRPr="001706BD">
        <w:rPr>
          <w:rFonts w:ascii="Cambria" w:hAnsi="Cambria"/>
          <w:lang w:val="ru-RU"/>
        </w:rPr>
        <w:t xml:space="preserve"> </w:t>
      </w:r>
      <w:r w:rsidR="001706BD" w:rsidRPr="001706BD">
        <w:rPr>
          <w:rFonts w:ascii="Cambria" w:hAnsi="Cambria"/>
          <w:lang w:val="en-GB"/>
        </w:rPr>
        <w:t>orientalis</w:t>
      </w:r>
      <w:r w:rsidR="001706BD" w:rsidRPr="001706BD">
        <w:rPr>
          <w:rFonts w:ascii="Cambria" w:hAnsi="Cambria"/>
          <w:lang w:val="ru-RU"/>
        </w:rPr>
        <w:t xml:space="preserve"> </w:t>
      </w:r>
      <w:r w:rsidR="001706BD" w:rsidRPr="001706BD">
        <w:rPr>
          <w:rFonts w:ascii="Cambria" w:hAnsi="Cambria"/>
          <w:lang w:val="en-GB"/>
        </w:rPr>
        <w:t>Lipsky</w:t>
      </w:r>
      <w:r w:rsidR="001706BD" w:rsidRPr="001706BD">
        <w:rPr>
          <w:rFonts w:ascii="Cambria" w:hAnsi="Cambria"/>
          <w:lang w:val="ru-RU"/>
        </w:rPr>
        <w:t>) и их районирование с точки зрения передачи семян. Дирекция НИИ семеноводства и лесоводства. 290 стр. Анкара.</w:t>
      </w:r>
    </w:p>
    <w:p w14:paraId="401CCAFE" w14:textId="56DEB751" w:rsidR="00990899" w:rsidRPr="001706BD" w:rsidRDefault="00990899" w:rsidP="00990899">
      <w:pPr>
        <w:spacing w:after="0" w:line="240" w:lineRule="auto"/>
        <w:ind w:left="567" w:hanging="567"/>
        <w:jc w:val="both"/>
        <w:rPr>
          <w:rFonts w:ascii="Cambria" w:hAnsi="Cambria"/>
          <w:b/>
          <w:lang w:val="ru-RU"/>
        </w:rPr>
      </w:pPr>
      <w:r>
        <w:rPr>
          <w:rFonts w:ascii="Cambria" w:hAnsi="Cambria"/>
          <w:b/>
          <w:lang w:val="en-GB"/>
        </w:rPr>
        <w:t>Atalay</w:t>
      </w:r>
      <w:r w:rsidRPr="001706BD">
        <w:rPr>
          <w:rFonts w:ascii="Cambria" w:hAnsi="Cambria"/>
          <w:b/>
          <w:lang w:val="ru-RU"/>
        </w:rPr>
        <w:t xml:space="preserve">, İ., </w:t>
      </w:r>
      <w:r>
        <w:rPr>
          <w:rFonts w:ascii="Cambria" w:hAnsi="Cambria"/>
          <w:b/>
          <w:lang w:val="en-GB"/>
        </w:rPr>
        <w:t>Sezer</w:t>
      </w:r>
      <w:r w:rsidRPr="001706BD">
        <w:rPr>
          <w:rFonts w:ascii="Cambria" w:hAnsi="Cambria"/>
          <w:b/>
          <w:lang w:val="ru-RU"/>
        </w:rPr>
        <w:t xml:space="preserve">, </w:t>
      </w:r>
      <w:r>
        <w:rPr>
          <w:rFonts w:ascii="Cambria" w:hAnsi="Cambria"/>
          <w:b/>
          <w:lang w:val="en-GB"/>
        </w:rPr>
        <w:t>L</w:t>
      </w:r>
      <w:r w:rsidRPr="001706BD">
        <w:rPr>
          <w:rFonts w:ascii="Cambria" w:hAnsi="Cambria"/>
          <w:b/>
          <w:lang w:val="ru-RU"/>
        </w:rPr>
        <w:t>.İ., Ç</w:t>
      </w:r>
      <w:r>
        <w:rPr>
          <w:rFonts w:ascii="Cambria" w:hAnsi="Cambria"/>
          <w:b/>
          <w:lang w:val="en-GB"/>
        </w:rPr>
        <w:t>ukur</w:t>
      </w:r>
      <w:r w:rsidRPr="001706BD">
        <w:rPr>
          <w:rFonts w:ascii="Cambria" w:hAnsi="Cambria"/>
          <w:b/>
          <w:lang w:val="ru-RU"/>
        </w:rPr>
        <w:t xml:space="preserve">, </w:t>
      </w:r>
      <w:r>
        <w:rPr>
          <w:rFonts w:ascii="Cambria" w:hAnsi="Cambria"/>
          <w:b/>
          <w:lang w:val="en-GB"/>
        </w:rPr>
        <w:t>H</w:t>
      </w:r>
      <w:r w:rsidRPr="001706BD">
        <w:rPr>
          <w:rFonts w:ascii="Cambria" w:hAnsi="Cambria"/>
          <w:b/>
          <w:lang w:val="ru-RU"/>
        </w:rPr>
        <w:t xml:space="preserve">. </w:t>
      </w:r>
      <w:r w:rsidR="001706BD">
        <w:rPr>
          <w:rFonts w:ascii="Cambria" w:hAnsi="Cambria"/>
          <w:b/>
          <w:lang w:val="ru-RU"/>
        </w:rPr>
        <w:t xml:space="preserve">/ </w:t>
      </w:r>
      <w:r w:rsidR="001706BD" w:rsidRPr="001706BD">
        <w:rPr>
          <w:rFonts w:ascii="Cambria" w:hAnsi="Cambria"/>
          <w:lang w:val="ru-RU"/>
        </w:rPr>
        <w:t>Аталай, И., Сезер, Л.И., Чукур, Х. 1998. Экологические свойства лесов красной сосны (</w:t>
      </w:r>
      <w:r w:rsidR="001706BD" w:rsidRPr="001706BD">
        <w:rPr>
          <w:rFonts w:ascii="Cambria" w:hAnsi="Cambria"/>
          <w:lang w:val="en-GB"/>
        </w:rPr>
        <w:t>Pinus</w:t>
      </w:r>
      <w:r w:rsidR="001706BD" w:rsidRPr="001706BD">
        <w:rPr>
          <w:rFonts w:ascii="Cambria" w:hAnsi="Cambria"/>
          <w:lang w:val="ru-RU"/>
        </w:rPr>
        <w:t xml:space="preserve"> </w:t>
      </w:r>
      <w:r w:rsidR="001706BD" w:rsidRPr="001706BD">
        <w:rPr>
          <w:rFonts w:ascii="Cambria" w:hAnsi="Cambria"/>
          <w:lang w:val="en-GB"/>
        </w:rPr>
        <w:t>brutia</w:t>
      </w:r>
      <w:r w:rsidR="001706BD" w:rsidRPr="001706BD">
        <w:rPr>
          <w:rFonts w:ascii="Cambria" w:hAnsi="Cambria"/>
          <w:lang w:val="ru-RU"/>
        </w:rPr>
        <w:t xml:space="preserve"> </w:t>
      </w:r>
      <w:r w:rsidR="001706BD" w:rsidRPr="001706BD">
        <w:rPr>
          <w:rFonts w:ascii="Cambria" w:hAnsi="Cambria"/>
          <w:lang w:val="en-GB"/>
        </w:rPr>
        <w:t>Ten</w:t>
      </w:r>
      <w:r w:rsidR="001706BD" w:rsidRPr="001706BD">
        <w:rPr>
          <w:rFonts w:ascii="Cambria" w:hAnsi="Cambria"/>
          <w:lang w:val="ru-RU"/>
        </w:rPr>
        <w:t>.) И их разделение на регионы с точки зрения передачи семян. Дирекция НИИ семеноводства и лесоводства. Том 6. 108 стр. Измир</w:t>
      </w:r>
      <w:r w:rsidRPr="001706BD">
        <w:rPr>
          <w:rFonts w:ascii="Cambria" w:hAnsi="Cambria"/>
          <w:lang w:val="ru-RU"/>
        </w:rPr>
        <w:t xml:space="preserve">. </w:t>
      </w:r>
      <w:r w:rsidRPr="001706BD">
        <w:rPr>
          <w:rFonts w:ascii="Cambria" w:hAnsi="Cambria"/>
          <w:b/>
          <w:lang w:val="ru-RU"/>
        </w:rPr>
        <w:t xml:space="preserve">  </w:t>
      </w:r>
    </w:p>
    <w:p w14:paraId="2BA435C9" w14:textId="6A02AF1A" w:rsidR="00990899" w:rsidRPr="001706BD" w:rsidRDefault="00990899" w:rsidP="00990899">
      <w:pPr>
        <w:spacing w:after="0" w:line="240" w:lineRule="auto"/>
        <w:ind w:left="567" w:hanging="567"/>
        <w:jc w:val="both"/>
        <w:rPr>
          <w:rFonts w:ascii="Cambria" w:hAnsi="Cambria"/>
          <w:lang w:val="ru-RU"/>
        </w:rPr>
      </w:pPr>
      <w:r w:rsidRPr="00185F38">
        <w:rPr>
          <w:rFonts w:ascii="Cambria" w:hAnsi="Cambria"/>
          <w:b/>
          <w:lang w:val="en-GB"/>
        </w:rPr>
        <w:t>Atalay</w:t>
      </w:r>
      <w:r w:rsidRPr="00480B1C">
        <w:rPr>
          <w:rFonts w:ascii="Cambria" w:hAnsi="Cambria"/>
          <w:b/>
          <w:lang w:val="ru-RU"/>
        </w:rPr>
        <w:t xml:space="preserve">, İ., </w:t>
      </w:r>
      <w:r w:rsidRPr="00185F38">
        <w:rPr>
          <w:rFonts w:ascii="Cambria" w:hAnsi="Cambria"/>
          <w:b/>
          <w:lang w:val="en-GB"/>
        </w:rPr>
        <w:t>Efe</w:t>
      </w:r>
      <w:r w:rsidRPr="00480B1C">
        <w:rPr>
          <w:rFonts w:ascii="Cambria" w:hAnsi="Cambria"/>
          <w:b/>
          <w:lang w:val="ru-RU"/>
        </w:rPr>
        <w:t xml:space="preserve">, </w:t>
      </w:r>
      <w:r w:rsidRPr="00185F38">
        <w:rPr>
          <w:rFonts w:ascii="Cambria" w:hAnsi="Cambria"/>
          <w:b/>
          <w:lang w:val="en-GB"/>
        </w:rPr>
        <w:t>R</w:t>
      </w:r>
      <w:r w:rsidRPr="00480B1C">
        <w:rPr>
          <w:rFonts w:ascii="Cambria" w:hAnsi="Cambria"/>
          <w:b/>
          <w:lang w:val="ru-RU"/>
        </w:rPr>
        <w:t xml:space="preserve">. </w:t>
      </w:r>
      <w:r w:rsidR="001706BD" w:rsidRPr="00480B1C">
        <w:rPr>
          <w:rFonts w:ascii="Cambria" w:hAnsi="Cambria"/>
          <w:b/>
          <w:lang w:val="ru-RU"/>
        </w:rPr>
        <w:t xml:space="preserve">/ </w:t>
      </w:r>
      <w:r w:rsidR="001706BD" w:rsidRPr="001706BD">
        <w:rPr>
          <w:rFonts w:ascii="Cambria" w:hAnsi="Cambria"/>
          <w:lang w:val="ru-RU"/>
        </w:rPr>
        <w:t>Аталай</w:t>
      </w:r>
      <w:r w:rsidR="001706BD" w:rsidRPr="00480B1C">
        <w:rPr>
          <w:rFonts w:ascii="Cambria" w:hAnsi="Cambria"/>
          <w:lang w:val="ru-RU"/>
        </w:rPr>
        <w:t xml:space="preserve">, </w:t>
      </w:r>
      <w:r w:rsidR="001706BD" w:rsidRPr="001706BD">
        <w:rPr>
          <w:rFonts w:ascii="Cambria" w:hAnsi="Cambria"/>
          <w:lang w:val="ru-RU"/>
        </w:rPr>
        <w:t>И</w:t>
      </w:r>
      <w:r w:rsidR="001706BD" w:rsidRPr="00480B1C">
        <w:rPr>
          <w:rFonts w:ascii="Cambria" w:hAnsi="Cambria"/>
          <w:lang w:val="ru-RU"/>
        </w:rPr>
        <w:t xml:space="preserve">., </w:t>
      </w:r>
      <w:r w:rsidR="001706BD" w:rsidRPr="001706BD">
        <w:rPr>
          <w:rFonts w:ascii="Cambria" w:hAnsi="Cambria"/>
          <w:lang w:val="ru-RU"/>
        </w:rPr>
        <w:t>Эфе</w:t>
      </w:r>
      <w:r w:rsidR="001706BD" w:rsidRPr="00480B1C">
        <w:rPr>
          <w:rFonts w:ascii="Cambria" w:hAnsi="Cambria"/>
          <w:lang w:val="ru-RU"/>
        </w:rPr>
        <w:t xml:space="preserve">, </w:t>
      </w:r>
      <w:r w:rsidR="001706BD" w:rsidRPr="001706BD">
        <w:rPr>
          <w:rFonts w:ascii="Cambria" w:hAnsi="Cambria"/>
          <w:lang w:val="ru-RU"/>
        </w:rPr>
        <w:t>Р</w:t>
      </w:r>
      <w:r w:rsidR="001706BD" w:rsidRPr="00480B1C">
        <w:rPr>
          <w:rFonts w:ascii="Cambria" w:hAnsi="Cambria"/>
          <w:lang w:val="ru-RU"/>
        </w:rPr>
        <w:t xml:space="preserve">. 2010. </w:t>
      </w:r>
      <w:r w:rsidR="001706BD" w:rsidRPr="001706BD">
        <w:rPr>
          <w:rFonts w:ascii="Cambria" w:hAnsi="Cambria"/>
          <w:lang w:val="ru-RU"/>
        </w:rPr>
        <w:t>Экология анатолийской черной сосны [</w:t>
      </w:r>
      <w:r w:rsidR="001706BD" w:rsidRPr="001706BD">
        <w:rPr>
          <w:rFonts w:ascii="Cambria" w:hAnsi="Cambria"/>
          <w:lang w:val="en-GB"/>
        </w:rPr>
        <w:t>Pinus</w:t>
      </w:r>
      <w:r w:rsidR="001706BD" w:rsidRPr="001706BD">
        <w:rPr>
          <w:rFonts w:ascii="Cambria" w:hAnsi="Cambria"/>
          <w:lang w:val="ru-RU"/>
        </w:rPr>
        <w:t xml:space="preserve"> </w:t>
      </w:r>
      <w:r w:rsidR="001706BD" w:rsidRPr="001706BD">
        <w:rPr>
          <w:rFonts w:ascii="Cambria" w:hAnsi="Cambria"/>
          <w:lang w:val="en-GB"/>
        </w:rPr>
        <w:t>nigra</w:t>
      </w:r>
      <w:r w:rsidR="001706BD" w:rsidRPr="001706BD">
        <w:rPr>
          <w:rFonts w:ascii="Cambria" w:hAnsi="Cambria"/>
          <w:lang w:val="ru-RU"/>
        </w:rPr>
        <w:t xml:space="preserve"> </w:t>
      </w:r>
      <w:r w:rsidR="001706BD" w:rsidRPr="001706BD">
        <w:rPr>
          <w:rFonts w:ascii="Cambria" w:hAnsi="Cambria"/>
          <w:lang w:val="en-GB"/>
        </w:rPr>
        <w:t>Arnold</w:t>
      </w:r>
      <w:r w:rsidR="001706BD" w:rsidRPr="001706BD">
        <w:rPr>
          <w:rFonts w:ascii="Cambria" w:hAnsi="Cambria"/>
          <w:lang w:val="ru-RU"/>
        </w:rPr>
        <w:t xml:space="preserve"> </w:t>
      </w:r>
      <w:r w:rsidR="001706BD" w:rsidRPr="001706BD">
        <w:rPr>
          <w:rFonts w:ascii="Cambria" w:hAnsi="Cambria"/>
          <w:lang w:val="en-GB"/>
        </w:rPr>
        <w:t>subsp</w:t>
      </w:r>
      <w:r w:rsidR="001706BD" w:rsidRPr="001706BD">
        <w:rPr>
          <w:rFonts w:ascii="Cambria" w:hAnsi="Cambria"/>
          <w:lang w:val="ru-RU"/>
        </w:rPr>
        <w:t xml:space="preserve">. </w:t>
      </w:r>
      <w:r w:rsidR="001706BD" w:rsidRPr="001706BD">
        <w:rPr>
          <w:rFonts w:ascii="Cambria" w:hAnsi="Cambria"/>
          <w:lang w:val="en-GB"/>
        </w:rPr>
        <w:t>pallasiana</w:t>
      </w:r>
      <w:r w:rsidR="001706BD" w:rsidRPr="001706BD">
        <w:rPr>
          <w:rFonts w:ascii="Cambria" w:hAnsi="Cambria"/>
          <w:lang w:val="ru-RU"/>
        </w:rPr>
        <w:t xml:space="preserve"> (</w:t>
      </w:r>
      <w:r w:rsidR="001706BD" w:rsidRPr="001706BD">
        <w:rPr>
          <w:rFonts w:ascii="Cambria" w:hAnsi="Cambria"/>
          <w:lang w:val="en-GB"/>
        </w:rPr>
        <w:t>Lamb</w:t>
      </w:r>
      <w:r w:rsidR="001706BD" w:rsidRPr="001706BD">
        <w:rPr>
          <w:rFonts w:ascii="Cambria" w:hAnsi="Cambria"/>
          <w:lang w:val="ru-RU"/>
        </w:rPr>
        <w:t xml:space="preserve">.) </w:t>
      </w:r>
      <w:r w:rsidR="001706BD" w:rsidRPr="001706BD">
        <w:rPr>
          <w:rFonts w:ascii="Cambria" w:hAnsi="Cambria"/>
          <w:lang w:val="en-GB"/>
        </w:rPr>
        <w:t>Holmboe</w:t>
      </w:r>
      <w:r w:rsidR="001706BD" w:rsidRPr="001706BD">
        <w:rPr>
          <w:rFonts w:ascii="Cambria" w:hAnsi="Cambria"/>
          <w:lang w:val="ru-RU"/>
        </w:rPr>
        <w:t>] и его деление на регионы с точки зрения передачи семян. Дирекция НИИ семеноводства и лесоводства. Том 37. Серия: 4. 240</w:t>
      </w:r>
      <w:r w:rsidR="001706BD" w:rsidRPr="001706BD">
        <w:rPr>
          <w:rFonts w:ascii="Cambria" w:hAnsi="Cambria"/>
          <w:lang w:val="en-GB"/>
        </w:rPr>
        <w:t>pp</w:t>
      </w:r>
      <w:r w:rsidR="001706BD" w:rsidRPr="001706BD">
        <w:rPr>
          <w:rFonts w:ascii="Cambria" w:hAnsi="Cambria"/>
          <w:lang w:val="ru-RU"/>
        </w:rPr>
        <w:t>. Анкара</w:t>
      </w:r>
      <w:r w:rsidRPr="001706BD">
        <w:rPr>
          <w:rFonts w:ascii="Cambria" w:hAnsi="Cambria"/>
          <w:lang w:val="ru-RU"/>
        </w:rPr>
        <w:t>.</w:t>
      </w:r>
    </w:p>
    <w:p w14:paraId="55B02CBF" w14:textId="5E4F9536" w:rsidR="00990899" w:rsidRPr="001706BD" w:rsidRDefault="00990899" w:rsidP="00990899">
      <w:pPr>
        <w:spacing w:after="0" w:line="240" w:lineRule="auto"/>
        <w:ind w:left="567" w:hanging="567"/>
        <w:jc w:val="both"/>
        <w:rPr>
          <w:rFonts w:ascii="Cambria" w:hAnsi="Cambria"/>
          <w:lang w:val="ru-RU"/>
        </w:rPr>
      </w:pPr>
      <w:r w:rsidRPr="00185F38">
        <w:rPr>
          <w:rFonts w:ascii="Cambria" w:hAnsi="Cambria"/>
          <w:b/>
          <w:lang w:val="en-GB"/>
        </w:rPr>
        <w:t>Atalay</w:t>
      </w:r>
      <w:r w:rsidRPr="001706BD">
        <w:rPr>
          <w:rFonts w:ascii="Cambria" w:hAnsi="Cambria"/>
          <w:b/>
          <w:lang w:val="ru-RU"/>
        </w:rPr>
        <w:t xml:space="preserve">, İ., </w:t>
      </w:r>
      <w:r w:rsidRPr="00185F38">
        <w:rPr>
          <w:rFonts w:ascii="Cambria" w:hAnsi="Cambria"/>
          <w:b/>
          <w:lang w:val="en-GB"/>
        </w:rPr>
        <w:t>Efe</w:t>
      </w:r>
      <w:r w:rsidRPr="001706BD">
        <w:rPr>
          <w:rFonts w:ascii="Cambria" w:hAnsi="Cambria"/>
          <w:b/>
          <w:lang w:val="ru-RU"/>
        </w:rPr>
        <w:t xml:space="preserve">, </w:t>
      </w:r>
      <w:r w:rsidRPr="00185F38">
        <w:rPr>
          <w:rFonts w:ascii="Cambria" w:hAnsi="Cambria"/>
          <w:b/>
          <w:lang w:val="en-GB"/>
        </w:rPr>
        <w:t>R</w:t>
      </w:r>
      <w:r w:rsidRPr="001706BD">
        <w:rPr>
          <w:rFonts w:ascii="Cambria" w:hAnsi="Cambria"/>
          <w:b/>
          <w:lang w:val="ru-RU"/>
        </w:rPr>
        <w:t xml:space="preserve">. </w:t>
      </w:r>
      <w:r w:rsidR="001706BD" w:rsidRPr="001706BD">
        <w:rPr>
          <w:rFonts w:ascii="Cambria" w:hAnsi="Cambria"/>
          <w:lang w:val="ru-RU"/>
        </w:rPr>
        <w:t>Аталай И., Эфе Р. 2012. Экология лесов сосны обыкновенной (</w:t>
      </w:r>
      <w:r w:rsidR="001706BD" w:rsidRPr="001706BD">
        <w:rPr>
          <w:rFonts w:ascii="Cambria" w:hAnsi="Cambria"/>
          <w:lang w:val="en-GB"/>
        </w:rPr>
        <w:t>Pinus</w:t>
      </w:r>
      <w:r w:rsidR="001706BD" w:rsidRPr="001706BD">
        <w:rPr>
          <w:rFonts w:ascii="Cambria" w:hAnsi="Cambria"/>
          <w:lang w:val="ru-RU"/>
        </w:rPr>
        <w:t xml:space="preserve"> </w:t>
      </w:r>
      <w:r w:rsidR="001706BD" w:rsidRPr="001706BD">
        <w:rPr>
          <w:rFonts w:ascii="Cambria" w:hAnsi="Cambria"/>
          <w:lang w:val="en-GB"/>
        </w:rPr>
        <w:t>sylvestris</w:t>
      </w:r>
      <w:r w:rsidR="001706BD" w:rsidRPr="001706BD">
        <w:rPr>
          <w:rFonts w:ascii="Cambria" w:hAnsi="Cambria"/>
          <w:lang w:val="ru-RU"/>
        </w:rPr>
        <w:t xml:space="preserve"> </w:t>
      </w:r>
      <w:r w:rsidR="001706BD" w:rsidRPr="001706BD">
        <w:rPr>
          <w:rFonts w:ascii="Cambria" w:hAnsi="Cambria"/>
          <w:lang w:val="en-GB"/>
        </w:rPr>
        <w:t>L</w:t>
      </w:r>
      <w:r w:rsidR="001706BD" w:rsidRPr="001706BD">
        <w:rPr>
          <w:rFonts w:ascii="Cambria" w:hAnsi="Cambria"/>
          <w:lang w:val="ru-RU"/>
        </w:rPr>
        <w:t xml:space="preserve">. </w:t>
      </w:r>
      <w:r w:rsidR="001706BD" w:rsidRPr="001706BD">
        <w:rPr>
          <w:rFonts w:ascii="Cambria" w:hAnsi="Cambria"/>
          <w:lang w:val="en-GB"/>
        </w:rPr>
        <w:t>var</w:t>
      </w:r>
      <w:r w:rsidR="001706BD" w:rsidRPr="001706BD">
        <w:rPr>
          <w:rFonts w:ascii="Cambria" w:hAnsi="Cambria"/>
          <w:lang w:val="ru-RU"/>
        </w:rPr>
        <w:t xml:space="preserve">. </w:t>
      </w:r>
      <w:r w:rsidR="001706BD" w:rsidRPr="001706BD">
        <w:rPr>
          <w:rFonts w:ascii="Cambria" w:hAnsi="Cambria"/>
          <w:lang w:val="en-GB"/>
        </w:rPr>
        <w:t>Sylvestris</w:t>
      </w:r>
      <w:r w:rsidR="001706BD" w:rsidRPr="001706BD">
        <w:rPr>
          <w:rFonts w:ascii="Cambria" w:hAnsi="Cambria"/>
          <w:lang w:val="ru-RU"/>
        </w:rPr>
        <w:t>) и их разделение на регионы с точки зрения передачи семян в Анатолии (Турция). Дирекция НИИ семеноводства и лесоводства. Том 45. Серия: 5. 320</w:t>
      </w:r>
      <w:r w:rsidR="001706BD" w:rsidRPr="001706BD">
        <w:rPr>
          <w:rFonts w:ascii="Cambria" w:hAnsi="Cambria"/>
          <w:lang w:val="en-GB"/>
        </w:rPr>
        <w:t>pp</w:t>
      </w:r>
      <w:r w:rsidR="001706BD" w:rsidRPr="001706BD">
        <w:rPr>
          <w:rFonts w:ascii="Cambria" w:hAnsi="Cambria"/>
          <w:lang w:val="ru-RU"/>
        </w:rPr>
        <w:t>. Анкара</w:t>
      </w:r>
      <w:r w:rsidRPr="001706BD">
        <w:rPr>
          <w:rFonts w:ascii="Cambria" w:hAnsi="Cambria"/>
          <w:lang w:val="ru-RU"/>
        </w:rPr>
        <w:t>.</w:t>
      </w:r>
    </w:p>
    <w:p w14:paraId="62B17539" w14:textId="124BD853" w:rsidR="00990899" w:rsidRPr="001706BD" w:rsidRDefault="00990899" w:rsidP="00990899">
      <w:pPr>
        <w:spacing w:after="0" w:line="240" w:lineRule="auto"/>
        <w:ind w:left="567" w:hanging="567"/>
        <w:jc w:val="both"/>
        <w:rPr>
          <w:rFonts w:ascii="Cambria" w:hAnsi="Cambria"/>
          <w:lang w:val="ru-RU"/>
        </w:rPr>
      </w:pPr>
      <w:r w:rsidRPr="00982C5D">
        <w:rPr>
          <w:rFonts w:ascii="Cambria" w:hAnsi="Cambria"/>
          <w:b/>
          <w:bCs/>
          <w:lang w:val="en-GB"/>
        </w:rPr>
        <w:t>Barazani</w:t>
      </w:r>
      <w:r w:rsidRPr="001706BD">
        <w:rPr>
          <w:rFonts w:ascii="Cambria" w:hAnsi="Cambria"/>
          <w:b/>
          <w:bCs/>
          <w:lang w:val="ru-RU"/>
        </w:rPr>
        <w:t xml:space="preserve">, </w:t>
      </w:r>
      <w:r w:rsidRPr="00982C5D">
        <w:rPr>
          <w:rFonts w:ascii="Cambria" w:hAnsi="Cambria"/>
          <w:b/>
          <w:bCs/>
          <w:lang w:val="en-GB"/>
        </w:rPr>
        <w:t>O</w:t>
      </w:r>
      <w:r w:rsidRPr="001706BD">
        <w:rPr>
          <w:rFonts w:ascii="Cambria" w:hAnsi="Cambria"/>
          <w:b/>
          <w:bCs/>
          <w:lang w:val="ru-RU"/>
        </w:rPr>
        <w:t xml:space="preserve">., </w:t>
      </w:r>
      <w:r w:rsidRPr="00982C5D">
        <w:rPr>
          <w:rFonts w:ascii="Cambria" w:hAnsi="Cambria"/>
          <w:b/>
          <w:bCs/>
          <w:lang w:val="en-GB"/>
        </w:rPr>
        <w:t>Atayev</w:t>
      </w:r>
      <w:r w:rsidRPr="001706BD">
        <w:rPr>
          <w:rFonts w:ascii="Cambria" w:hAnsi="Cambria"/>
          <w:b/>
          <w:bCs/>
          <w:lang w:val="ru-RU"/>
        </w:rPr>
        <w:t xml:space="preserve">, </w:t>
      </w:r>
      <w:r w:rsidRPr="00982C5D">
        <w:rPr>
          <w:rFonts w:ascii="Cambria" w:hAnsi="Cambria"/>
          <w:b/>
          <w:bCs/>
          <w:lang w:val="en-GB"/>
        </w:rPr>
        <w:t>A</w:t>
      </w:r>
      <w:r w:rsidRPr="001706BD">
        <w:rPr>
          <w:rFonts w:ascii="Cambria" w:hAnsi="Cambria"/>
          <w:b/>
          <w:bCs/>
          <w:lang w:val="ru-RU"/>
        </w:rPr>
        <w:t xml:space="preserve">., </w:t>
      </w:r>
      <w:r w:rsidRPr="00982C5D">
        <w:rPr>
          <w:rFonts w:ascii="Cambria" w:hAnsi="Cambria"/>
          <w:b/>
          <w:bCs/>
          <w:lang w:val="en-GB"/>
        </w:rPr>
        <w:t>Yakubov</w:t>
      </w:r>
      <w:r w:rsidRPr="001706BD">
        <w:rPr>
          <w:rFonts w:ascii="Cambria" w:hAnsi="Cambria"/>
          <w:b/>
          <w:bCs/>
          <w:lang w:val="ru-RU"/>
        </w:rPr>
        <w:t xml:space="preserve">, </w:t>
      </w:r>
      <w:r w:rsidRPr="00982C5D">
        <w:rPr>
          <w:rFonts w:ascii="Cambria" w:hAnsi="Cambria"/>
          <w:b/>
          <w:bCs/>
          <w:lang w:val="en-GB"/>
        </w:rPr>
        <w:t>B</w:t>
      </w:r>
      <w:r w:rsidRPr="001706BD">
        <w:rPr>
          <w:rFonts w:ascii="Cambria" w:hAnsi="Cambria"/>
          <w:b/>
          <w:bCs/>
          <w:lang w:val="ru-RU"/>
        </w:rPr>
        <w:t xml:space="preserve">., </w:t>
      </w:r>
      <w:r w:rsidRPr="00982C5D">
        <w:rPr>
          <w:rFonts w:ascii="Cambria" w:hAnsi="Cambria"/>
          <w:b/>
          <w:bCs/>
          <w:lang w:val="en-GB"/>
        </w:rPr>
        <w:t>Kostiukovsky</w:t>
      </w:r>
      <w:r w:rsidRPr="001706BD">
        <w:rPr>
          <w:rFonts w:ascii="Cambria" w:hAnsi="Cambria"/>
          <w:b/>
          <w:bCs/>
          <w:lang w:val="ru-RU"/>
        </w:rPr>
        <w:t xml:space="preserve">, </w:t>
      </w:r>
      <w:r w:rsidRPr="00982C5D">
        <w:rPr>
          <w:rFonts w:ascii="Cambria" w:hAnsi="Cambria"/>
          <w:b/>
          <w:bCs/>
          <w:lang w:val="en-GB"/>
        </w:rPr>
        <w:t>V</w:t>
      </w:r>
      <w:r w:rsidRPr="001706BD">
        <w:rPr>
          <w:rFonts w:ascii="Cambria" w:hAnsi="Cambria"/>
          <w:b/>
          <w:bCs/>
          <w:lang w:val="ru-RU"/>
        </w:rPr>
        <w:t xml:space="preserve">., </w:t>
      </w:r>
      <w:r w:rsidRPr="00982C5D">
        <w:rPr>
          <w:rFonts w:ascii="Cambria" w:hAnsi="Cambria"/>
          <w:b/>
          <w:bCs/>
          <w:lang w:val="en-GB"/>
        </w:rPr>
        <w:t>Popov</w:t>
      </w:r>
      <w:r w:rsidRPr="001706BD">
        <w:rPr>
          <w:rFonts w:ascii="Cambria" w:hAnsi="Cambria"/>
          <w:b/>
          <w:bCs/>
          <w:lang w:val="ru-RU"/>
        </w:rPr>
        <w:t xml:space="preserve">, </w:t>
      </w:r>
      <w:r w:rsidRPr="00982C5D">
        <w:rPr>
          <w:rFonts w:ascii="Cambria" w:hAnsi="Cambria"/>
          <w:b/>
          <w:bCs/>
          <w:lang w:val="en-GB"/>
        </w:rPr>
        <w:t>K</w:t>
      </w:r>
      <w:r w:rsidRPr="001706BD">
        <w:rPr>
          <w:rFonts w:ascii="Cambria" w:hAnsi="Cambria"/>
          <w:b/>
          <w:bCs/>
          <w:lang w:val="ru-RU"/>
        </w:rPr>
        <w:t xml:space="preserve">., &amp; </w:t>
      </w:r>
      <w:r w:rsidRPr="00982C5D">
        <w:rPr>
          <w:rFonts w:ascii="Cambria" w:hAnsi="Cambria"/>
          <w:b/>
          <w:bCs/>
          <w:lang w:val="en-GB"/>
        </w:rPr>
        <w:t>Golan</w:t>
      </w:r>
      <w:r w:rsidRPr="001706BD">
        <w:rPr>
          <w:rFonts w:ascii="Cambria" w:hAnsi="Cambria"/>
          <w:b/>
          <w:bCs/>
          <w:lang w:val="ru-RU"/>
        </w:rPr>
        <w:t>-</w:t>
      </w:r>
      <w:r w:rsidRPr="00982C5D">
        <w:rPr>
          <w:rFonts w:ascii="Cambria" w:hAnsi="Cambria"/>
          <w:b/>
          <w:bCs/>
          <w:lang w:val="en-GB"/>
        </w:rPr>
        <w:t>Goldhirsh</w:t>
      </w:r>
      <w:r w:rsidRPr="001706BD">
        <w:rPr>
          <w:rFonts w:ascii="Cambria" w:hAnsi="Cambria"/>
          <w:b/>
          <w:bCs/>
          <w:lang w:val="ru-RU"/>
        </w:rPr>
        <w:t xml:space="preserve">, </w:t>
      </w:r>
      <w:r w:rsidRPr="00982C5D">
        <w:rPr>
          <w:rFonts w:ascii="Cambria" w:hAnsi="Cambria"/>
          <w:b/>
          <w:bCs/>
          <w:lang w:val="en-GB"/>
        </w:rPr>
        <w:t>A</w:t>
      </w:r>
      <w:r w:rsidRPr="001706BD">
        <w:rPr>
          <w:rFonts w:ascii="Cambria" w:hAnsi="Cambria"/>
          <w:b/>
          <w:bCs/>
          <w:lang w:val="ru-RU"/>
        </w:rPr>
        <w:t xml:space="preserve">. </w:t>
      </w:r>
      <w:r w:rsidR="001706BD">
        <w:rPr>
          <w:rFonts w:ascii="Cambria" w:hAnsi="Cambria"/>
          <w:b/>
          <w:bCs/>
          <w:lang w:val="ru-RU"/>
        </w:rPr>
        <w:t xml:space="preserve">/ </w:t>
      </w:r>
      <w:r w:rsidR="001706BD" w:rsidRPr="001706BD">
        <w:rPr>
          <w:rFonts w:ascii="Cambria" w:hAnsi="Cambria"/>
          <w:lang w:val="ru-RU"/>
        </w:rPr>
        <w:t xml:space="preserve">Баразани О., Атаев А., Якубов Б., Костюковский В., Попов К. и Голан-Голдхирш А. 2003. Генетическая изменчивость туркменских популяций </w:t>
      </w:r>
      <w:r w:rsidR="001706BD" w:rsidRPr="001706BD">
        <w:rPr>
          <w:rFonts w:ascii="Cambria" w:hAnsi="Cambria"/>
          <w:lang w:val="en-GB"/>
        </w:rPr>
        <w:t>Pistacia</w:t>
      </w:r>
      <w:r w:rsidR="001706BD" w:rsidRPr="001706BD">
        <w:rPr>
          <w:rFonts w:ascii="Cambria" w:hAnsi="Cambria"/>
          <w:lang w:val="ru-RU"/>
        </w:rPr>
        <w:t xml:space="preserve"> </w:t>
      </w:r>
      <w:r w:rsidR="001706BD" w:rsidRPr="001706BD">
        <w:rPr>
          <w:rFonts w:ascii="Cambria" w:hAnsi="Cambria"/>
          <w:lang w:val="en-GB"/>
        </w:rPr>
        <w:t>vera</w:t>
      </w:r>
      <w:r w:rsidR="001706BD" w:rsidRPr="001706BD">
        <w:rPr>
          <w:rFonts w:ascii="Cambria" w:hAnsi="Cambria"/>
          <w:lang w:val="ru-RU"/>
        </w:rPr>
        <w:t xml:space="preserve"> </w:t>
      </w:r>
      <w:r w:rsidR="001706BD" w:rsidRPr="001706BD">
        <w:rPr>
          <w:rFonts w:ascii="Cambria" w:hAnsi="Cambria"/>
          <w:lang w:val="en-GB"/>
        </w:rPr>
        <w:t>L</w:t>
      </w:r>
      <w:r w:rsidR="001706BD" w:rsidRPr="001706BD">
        <w:rPr>
          <w:rFonts w:ascii="Cambria" w:hAnsi="Cambria"/>
          <w:lang w:val="ru-RU"/>
        </w:rPr>
        <w:t>. Генетические ресурсы и эволюция сельскохозяйственных культур. 50 (4), 383-389</w:t>
      </w:r>
      <w:r w:rsidRPr="001706BD">
        <w:rPr>
          <w:rFonts w:ascii="Cambria" w:hAnsi="Cambria"/>
          <w:lang w:val="ru-RU"/>
        </w:rPr>
        <w:t>.</w:t>
      </w:r>
    </w:p>
    <w:p w14:paraId="4CEB03BE" w14:textId="73BB17EE" w:rsidR="00990899" w:rsidRPr="001706BD" w:rsidRDefault="00990899" w:rsidP="001706BD">
      <w:pPr>
        <w:spacing w:after="0" w:line="240" w:lineRule="auto"/>
        <w:ind w:left="567" w:hanging="567"/>
        <w:jc w:val="both"/>
        <w:rPr>
          <w:rFonts w:ascii="Cambria" w:hAnsi="Cambria"/>
          <w:lang w:val="ru-RU"/>
        </w:rPr>
      </w:pPr>
      <w:r w:rsidRPr="00982C5D">
        <w:rPr>
          <w:rFonts w:ascii="Cambria" w:hAnsi="Cambria"/>
          <w:b/>
          <w:bCs/>
          <w:lang w:val="en-GB"/>
        </w:rPr>
        <w:t>Barner</w:t>
      </w:r>
      <w:r w:rsidRPr="001706BD">
        <w:rPr>
          <w:rFonts w:ascii="Cambria" w:hAnsi="Cambria"/>
          <w:b/>
          <w:bCs/>
          <w:lang w:val="ru-RU"/>
        </w:rPr>
        <w:t xml:space="preserve">, </w:t>
      </w:r>
      <w:r w:rsidRPr="00982C5D">
        <w:rPr>
          <w:rFonts w:ascii="Cambria" w:hAnsi="Cambria"/>
          <w:b/>
          <w:bCs/>
          <w:lang w:val="en-GB"/>
        </w:rPr>
        <w:t>H</w:t>
      </w:r>
      <w:r w:rsidRPr="001706BD">
        <w:rPr>
          <w:rFonts w:ascii="Cambria" w:hAnsi="Cambria"/>
          <w:b/>
          <w:bCs/>
          <w:lang w:val="ru-RU"/>
        </w:rPr>
        <w:t>.</w:t>
      </w:r>
      <w:r w:rsidRPr="001706BD">
        <w:rPr>
          <w:rFonts w:ascii="Cambria" w:hAnsi="Cambria"/>
          <w:lang w:val="ru-RU"/>
        </w:rPr>
        <w:t xml:space="preserve"> </w:t>
      </w:r>
      <w:r w:rsidR="001706BD">
        <w:rPr>
          <w:rFonts w:ascii="Cambria" w:hAnsi="Cambria"/>
          <w:lang w:val="ru-RU"/>
        </w:rPr>
        <w:t xml:space="preserve">/ </w:t>
      </w:r>
      <w:r w:rsidR="001706BD" w:rsidRPr="001706BD">
        <w:rPr>
          <w:rFonts w:ascii="Cambria" w:hAnsi="Cambria"/>
          <w:lang w:val="ru-RU"/>
        </w:rPr>
        <w:t>Барнер, Х. 1975. Определение источников приобретения репродуктивных материалов. Стр.</w:t>
      </w:r>
      <w:r w:rsidR="001706BD">
        <w:rPr>
          <w:rFonts w:ascii="Cambria" w:hAnsi="Cambria"/>
          <w:lang w:val="ru-RU"/>
        </w:rPr>
        <w:t xml:space="preserve"> </w:t>
      </w:r>
      <w:r w:rsidR="001706BD" w:rsidRPr="001706BD">
        <w:rPr>
          <w:rFonts w:ascii="Cambria" w:hAnsi="Cambria"/>
          <w:lang w:val="ru-RU"/>
        </w:rPr>
        <w:t xml:space="preserve">42–64 в Отчете об учебном курсе </w:t>
      </w:r>
      <w:r w:rsidR="001706BD" w:rsidRPr="001706BD">
        <w:rPr>
          <w:rFonts w:ascii="Cambria" w:hAnsi="Cambria"/>
          <w:lang w:val="en-GB"/>
        </w:rPr>
        <w:t>FAG</w:t>
      </w:r>
      <w:r w:rsidR="001706BD" w:rsidRPr="001706BD">
        <w:rPr>
          <w:rFonts w:ascii="Cambria" w:hAnsi="Cambria"/>
          <w:lang w:val="ru-RU"/>
        </w:rPr>
        <w:t xml:space="preserve"> / </w:t>
      </w:r>
      <w:r w:rsidR="001706BD" w:rsidRPr="001706BD">
        <w:rPr>
          <w:rFonts w:ascii="Cambria" w:hAnsi="Cambria"/>
          <w:lang w:val="en-GB"/>
        </w:rPr>
        <w:t>DANIDA</w:t>
      </w:r>
      <w:r w:rsidR="001706BD" w:rsidRPr="001706BD">
        <w:rPr>
          <w:rFonts w:ascii="Cambria" w:hAnsi="Cambria"/>
          <w:lang w:val="ru-RU"/>
        </w:rPr>
        <w:t xml:space="preserve"> по сбору лесных семян и</w:t>
      </w:r>
      <w:r w:rsidR="001706BD">
        <w:rPr>
          <w:rFonts w:ascii="Cambria" w:hAnsi="Cambria"/>
          <w:lang w:val="ru-RU"/>
        </w:rPr>
        <w:t xml:space="preserve"> </w:t>
      </w:r>
      <w:r w:rsidR="001706BD" w:rsidRPr="001706BD">
        <w:rPr>
          <w:rFonts w:ascii="Cambria" w:hAnsi="Cambria"/>
          <w:lang w:val="ru-RU"/>
        </w:rPr>
        <w:t xml:space="preserve">Обработка, </w:t>
      </w:r>
      <w:r w:rsidR="001706BD" w:rsidRPr="001706BD">
        <w:rPr>
          <w:rFonts w:ascii="Cambria" w:hAnsi="Cambria"/>
          <w:lang w:val="en-GB"/>
        </w:rPr>
        <w:t>Vol</w:t>
      </w:r>
      <w:r w:rsidR="001706BD" w:rsidRPr="001706BD">
        <w:rPr>
          <w:rFonts w:ascii="Cambria" w:hAnsi="Cambria"/>
          <w:lang w:val="ru-RU"/>
        </w:rPr>
        <w:t>. 2. ФАО Организации Объединенных Наций, Рим, Италия</w:t>
      </w:r>
      <w:r w:rsidRPr="001706BD">
        <w:rPr>
          <w:rFonts w:ascii="Cambria" w:hAnsi="Cambria"/>
          <w:lang w:val="ru-RU"/>
        </w:rPr>
        <w:t>.</w:t>
      </w:r>
    </w:p>
    <w:p w14:paraId="6EFB6969" w14:textId="401FEC2F" w:rsidR="00990899" w:rsidRPr="008B4A38" w:rsidRDefault="00990899" w:rsidP="00990899">
      <w:pPr>
        <w:spacing w:after="0" w:line="240" w:lineRule="auto"/>
        <w:ind w:left="567" w:hanging="567"/>
        <w:jc w:val="both"/>
        <w:rPr>
          <w:rFonts w:ascii="Cambria" w:hAnsi="Cambria"/>
          <w:b/>
          <w:bCs/>
          <w:lang w:val="ru-RU"/>
        </w:rPr>
      </w:pPr>
      <w:r w:rsidRPr="00982C5D">
        <w:rPr>
          <w:rFonts w:ascii="Cambria" w:hAnsi="Cambria"/>
          <w:b/>
          <w:bCs/>
          <w:lang w:val="en-GB"/>
        </w:rPr>
        <w:t>Barton</w:t>
      </w:r>
      <w:r w:rsidRPr="001706BD">
        <w:rPr>
          <w:rFonts w:ascii="Cambria" w:hAnsi="Cambria"/>
          <w:b/>
          <w:bCs/>
          <w:lang w:val="ru-RU"/>
        </w:rPr>
        <w:t xml:space="preserve">, </w:t>
      </w:r>
      <w:r w:rsidRPr="00982C5D">
        <w:rPr>
          <w:rFonts w:ascii="Cambria" w:hAnsi="Cambria"/>
          <w:b/>
          <w:bCs/>
          <w:lang w:val="en-GB"/>
        </w:rPr>
        <w:t>D</w:t>
      </w:r>
      <w:r w:rsidRPr="001706BD">
        <w:rPr>
          <w:rFonts w:ascii="Cambria" w:hAnsi="Cambria"/>
          <w:b/>
          <w:bCs/>
          <w:lang w:val="ru-RU"/>
        </w:rPr>
        <w:t>.</w:t>
      </w:r>
      <w:r w:rsidRPr="00982C5D">
        <w:rPr>
          <w:rFonts w:ascii="Cambria" w:hAnsi="Cambria"/>
          <w:b/>
          <w:bCs/>
          <w:lang w:val="en-GB"/>
        </w:rPr>
        <w:t>W</w:t>
      </w:r>
      <w:r w:rsidRPr="001706BD">
        <w:rPr>
          <w:rFonts w:ascii="Cambria" w:hAnsi="Cambria"/>
          <w:b/>
          <w:bCs/>
          <w:lang w:val="ru-RU"/>
        </w:rPr>
        <w:t>.</w:t>
      </w:r>
      <w:r w:rsidRPr="001706BD">
        <w:rPr>
          <w:rFonts w:ascii="Cambria" w:hAnsi="Cambria"/>
          <w:lang w:val="ru-RU"/>
        </w:rPr>
        <w:t xml:space="preserve"> </w:t>
      </w:r>
      <w:r w:rsidR="001706BD">
        <w:rPr>
          <w:rFonts w:ascii="Cambria" w:hAnsi="Cambria"/>
          <w:lang w:val="ru-RU"/>
        </w:rPr>
        <w:t xml:space="preserve">/ </w:t>
      </w:r>
      <w:r w:rsidR="001706BD" w:rsidRPr="001706BD">
        <w:rPr>
          <w:rFonts w:ascii="Cambria" w:hAnsi="Cambria"/>
          <w:lang w:val="ru-RU"/>
        </w:rPr>
        <w:t xml:space="preserve">Бартон, Д. 1975. Сохранение генетического разнообразия. </w:t>
      </w:r>
      <w:r w:rsidR="001706BD" w:rsidRPr="001706BD">
        <w:rPr>
          <w:rFonts w:ascii="Cambria" w:hAnsi="Cambria"/>
          <w:lang w:val="en-GB"/>
        </w:rPr>
        <w:t>New</w:t>
      </w:r>
      <w:r w:rsidR="001706BD" w:rsidRPr="008B4A38">
        <w:rPr>
          <w:rFonts w:ascii="Cambria" w:hAnsi="Cambria"/>
          <w:lang w:val="ru-RU"/>
        </w:rPr>
        <w:t xml:space="preserve"> </w:t>
      </w:r>
      <w:r w:rsidR="001706BD" w:rsidRPr="001706BD">
        <w:rPr>
          <w:rFonts w:ascii="Cambria" w:hAnsi="Cambria"/>
          <w:lang w:val="en-GB"/>
        </w:rPr>
        <w:t>York</w:t>
      </w:r>
      <w:r w:rsidR="001706BD" w:rsidRPr="008B4A38">
        <w:rPr>
          <w:rFonts w:ascii="Cambria" w:hAnsi="Cambria"/>
          <w:lang w:val="ru-RU"/>
        </w:rPr>
        <w:t xml:space="preserve"> </w:t>
      </w:r>
      <w:r w:rsidR="001706BD" w:rsidRPr="001706BD">
        <w:rPr>
          <w:rFonts w:ascii="Cambria" w:hAnsi="Cambria"/>
          <w:lang w:val="en-GB"/>
        </w:rPr>
        <w:t>Food</w:t>
      </w:r>
      <w:r w:rsidR="001706BD" w:rsidRPr="008B4A38">
        <w:rPr>
          <w:rFonts w:ascii="Cambria" w:hAnsi="Cambria"/>
          <w:lang w:val="ru-RU"/>
        </w:rPr>
        <w:t xml:space="preserve"> </w:t>
      </w:r>
      <w:r w:rsidR="001706BD" w:rsidRPr="001706BD">
        <w:rPr>
          <w:rFonts w:ascii="Cambria" w:hAnsi="Cambria"/>
          <w:lang w:val="en-GB"/>
        </w:rPr>
        <w:t>Life</w:t>
      </w:r>
      <w:r w:rsidR="001706BD" w:rsidRPr="008B4A38">
        <w:rPr>
          <w:rFonts w:ascii="Cambria" w:hAnsi="Cambria"/>
          <w:lang w:val="ru-RU"/>
        </w:rPr>
        <w:t xml:space="preserve"> </w:t>
      </w:r>
      <w:r w:rsidR="001706BD" w:rsidRPr="001706BD">
        <w:rPr>
          <w:rFonts w:ascii="Cambria" w:hAnsi="Cambria"/>
          <w:lang w:val="en-GB"/>
        </w:rPr>
        <w:t>Sci</w:t>
      </w:r>
      <w:r w:rsidR="001706BD" w:rsidRPr="008B4A38">
        <w:rPr>
          <w:rFonts w:ascii="Cambria" w:hAnsi="Cambria"/>
          <w:lang w:val="ru-RU"/>
        </w:rPr>
        <w:t>. 9:18</w:t>
      </w:r>
      <w:r w:rsidRPr="008B4A38">
        <w:rPr>
          <w:rFonts w:ascii="Cambria" w:hAnsi="Cambria"/>
          <w:lang w:val="ru-RU"/>
        </w:rPr>
        <w:t>.</w:t>
      </w:r>
    </w:p>
    <w:p w14:paraId="3E07D5BC" w14:textId="2255EC6C" w:rsidR="00990899" w:rsidRPr="008B4A38" w:rsidRDefault="00990899" w:rsidP="00990899">
      <w:pPr>
        <w:spacing w:after="0" w:line="240" w:lineRule="auto"/>
        <w:ind w:left="567" w:hanging="567"/>
        <w:jc w:val="both"/>
        <w:rPr>
          <w:rFonts w:ascii="Cambria" w:hAnsi="Cambria"/>
          <w:b/>
          <w:bCs/>
          <w:lang w:val="ru-RU"/>
        </w:rPr>
      </w:pPr>
      <w:r w:rsidRPr="00982C5D">
        <w:rPr>
          <w:rFonts w:ascii="Cambria" w:hAnsi="Cambria"/>
          <w:b/>
          <w:bCs/>
          <w:lang w:val="en-GB"/>
        </w:rPr>
        <w:t>Boshier</w:t>
      </w:r>
      <w:r w:rsidRPr="008B4A38">
        <w:rPr>
          <w:rFonts w:ascii="Cambria" w:hAnsi="Cambria"/>
          <w:b/>
          <w:bCs/>
          <w:lang w:val="ru-RU"/>
        </w:rPr>
        <w:t xml:space="preserve">, </w:t>
      </w:r>
      <w:r w:rsidRPr="00982C5D">
        <w:rPr>
          <w:rFonts w:ascii="Cambria" w:hAnsi="Cambria"/>
          <w:b/>
          <w:bCs/>
          <w:lang w:val="en-GB"/>
        </w:rPr>
        <w:t>D</w:t>
      </w:r>
      <w:r w:rsidRPr="008B4A38">
        <w:rPr>
          <w:rFonts w:ascii="Cambria" w:hAnsi="Cambria"/>
          <w:b/>
          <w:bCs/>
          <w:lang w:val="ru-RU"/>
        </w:rPr>
        <w:t xml:space="preserve">. </w:t>
      </w:r>
      <w:r w:rsidR="008B4A38">
        <w:rPr>
          <w:rFonts w:ascii="Cambria" w:hAnsi="Cambria"/>
          <w:b/>
          <w:bCs/>
          <w:lang w:val="ru-RU"/>
        </w:rPr>
        <w:t xml:space="preserve">/ </w:t>
      </w:r>
      <w:r w:rsidR="008B4A38" w:rsidRPr="008B4A38">
        <w:rPr>
          <w:rFonts w:ascii="Cambria" w:hAnsi="Cambria"/>
          <w:lang w:val="ru-RU"/>
        </w:rPr>
        <w:t xml:space="preserve">Бошир, Д. 2011. Стратегии сохранения видов. Вводные заметки для учителей. В: Учебное пособие по лесным генетическим ресурсам. Под редакцией </w:t>
      </w:r>
      <w:r w:rsidR="008B4A38" w:rsidRPr="008B4A38">
        <w:rPr>
          <w:rFonts w:ascii="Cambria" w:hAnsi="Cambria"/>
          <w:lang w:val="en-GB"/>
        </w:rPr>
        <w:t>Boshier</w:t>
      </w:r>
      <w:r w:rsidR="008B4A38" w:rsidRPr="008B4A38">
        <w:rPr>
          <w:rFonts w:ascii="Cambria" w:hAnsi="Cambria"/>
          <w:lang w:val="ru-RU"/>
        </w:rPr>
        <w:t xml:space="preserve"> </w:t>
      </w:r>
      <w:r w:rsidR="008B4A38" w:rsidRPr="008B4A38">
        <w:rPr>
          <w:rFonts w:ascii="Cambria" w:hAnsi="Cambria"/>
          <w:lang w:val="en-GB"/>
        </w:rPr>
        <w:t>D</w:t>
      </w:r>
      <w:r w:rsidR="008B4A38" w:rsidRPr="008B4A38">
        <w:rPr>
          <w:rFonts w:ascii="Cambria" w:hAnsi="Cambria"/>
          <w:lang w:val="ru-RU"/>
        </w:rPr>
        <w:t xml:space="preserve">, </w:t>
      </w:r>
      <w:r w:rsidR="008B4A38" w:rsidRPr="008B4A38">
        <w:rPr>
          <w:rFonts w:ascii="Cambria" w:hAnsi="Cambria"/>
          <w:lang w:val="en-GB"/>
        </w:rPr>
        <w:t>Bozzano</w:t>
      </w:r>
      <w:r w:rsidR="008B4A38" w:rsidRPr="008B4A38">
        <w:rPr>
          <w:rFonts w:ascii="Cambria" w:hAnsi="Cambria"/>
          <w:lang w:val="ru-RU"/>
        </w:rPr>
        <w:t xml:space="preserve"> </w:t>
      </w:r>
      <w:r w:rsidR="008B4A38" w:rsidRPr="008B4A38">
        <w:rPr>
          <w:rFonts w:ascii="Cambria" w:hAnsi="Cambria"/>
          <w:lang w:val="en-GB"/>
        </w:rPr>
        <w:t>M</w:t>
      </w:r>
      <w:r w:rsidR="008B4A38" w:rsidRPr="008B4A38">
        <w:rPr>
          <w:rFonts w:ascii="Cambria" w:hAnsi="Cambria"/>
          <w:lang w:val="ru-RU"/>
        </w:rPr>
        <w:t xml:space="preserve">, </w:t>
      </w:r>
      <w:r w:rsidR="008B4A38" w:rsidRPr="008B4A38">
        <w:rPr>
          <w:rFonts w:ascii="Cambria" w:hAnsi="Cambria"/>
          <w:lang w:val="en-GB"/>
        </w:rPr>
        <w:t>Loo</w:t>
      </w:r>
      <w:r w:rsidR="008B4A38" w:rsidRPr="008B4A38">
        <w:rPr>
          <w:rFonts w:ascii="Cambria" w:hAnsi="Cambria"/>
          <w:lang w:val="ru-RU"/>
        </w:rPr>
        <w:t xml:space="preserve"> </w:t>
      </w:r>
      <w:r w:rsidR="008B4A38" w:rsidRPr="008B4A38">
        <w:rPr>
          <w:rFonts w:ascii="Cambria" w:hAnsi="Cambria"/>
          <w:lang w:val="en-GB"/>
        </w:rPr>
        <w:t>J</w:t>
      </w:r>
      <w:r w:rsidR="008B4A38" w:rsidRPr="008B4A38">
        <w:rPr>
          <w:rFonts w:ascii="Cambria" w:hAnsi="Cambria"/>
          <w:lang w:val="ru-RU"/>
        </w:rPr>
        <w:t xml:space="preserve">, </w:t>
      </w:r>
      <w:r w:rsidR="008B4A38" w:rsidRPr="008B4A38">
        <w:rPr>
          <w:rFonts w:ascii="Cambria" w:hAnsi="Cambria"/>
          <w:lang w:val="en-GB"/>
        </w:rPr>
        <w:t>Rudebjer</w:t>
      </w:r>
      <w:r w:rsidR="008B4A38" w:rsidRPr="008B4A38">
        <w:rPr>
          <w:rFonts w:ascii="Cambria" w:hAnsi="Cambria"/>
          <w:lang w:val="ru-RU"/>
        </w:rPr>
        <w:t xml:space="preserve"> </w:t>
      </w:r>
      <w:r w:rsidR="008B4A38" w:rsidRPr="008B4A38">
        <w:rPr>
          <w:rFonts w:ascii="Cambria" w:hAnsi="Cambria"/>
          <w:lang w:val="en-GB"/>
        </w:rPr>
        <w:t>P</w:t>
      </w:r>
      <w:r w:rsidR="008B4A38" w:rsidRPr="008B4A38">
        <w:rPr>
          <w:rFonts w:ascii="Cambria" w:hAnsi="Cambria"/>
          <w:lang w:val="ru-RU"/>
        </w:rPr>
        <w:t xml:space="preserve">. </w:t>
      </w:r>
      <w:r w:rsidR="008B4A38" w:rsidRPr="008B4A38">
        <w:rPr>
          <w:rFonts w:ascii="Cambria" w:hAnsi="Cambria"/>
          <w:lang w:val="en-GB"/>
        </w:rPr>
        <w:t>Bioversity</w:t>
      </w:r>
      <w:r w:rsidR="008B4A38" w:rsidRPr="008B4A38">
        <w:rPr>
          <w:rFonts w:ascii="Cambria" w:hAnsi="Cambria"/>
          <w:lang w:val="ru-RU"/>
        </w:rPr>
        <w:t xml:space="preserve"> </w:t>
      </w:r>
      <w:r w:rsidR="008B4A38" w:rsidRPr="008B4A38">
        <w:rPr>
          <w:rFonts w:ascii="Cambria" w:hAnsi="Cambria"/>
          <w:lang w:val="en-GB"/>
        </w:rPr>
        <w:t>International</w:t>
      </w:r>
      <w:r w:rsidR="008B4A38" w:rsidRPr="008B4A38">
        <w:rPr>
          <w:rFonts w:ascii="Cambria" w:hAnsi="Cambria"/>
          <w:lang w:val="ru-RU"/>
        </w:rPr>
        <w:t>, Рим, Италия</w:t>
      </w:r>
      <w:r w:rsidRPr="008B4A38">
        <w:rPr>
          <w:rFonts w:ascii="Cambria" w:hAnsi="Cambria"/>
          <w:lang w:val="ru-RU"/>
        </w:rPr>
        <w:t>.</w:t>
      </w:r>
    </w:p>
    <w:p w14:paraId="4D9F590D" w14:textId="345EC8A5" w:rsidR="00990899" w:rsidRPr="008B4A38" w:rsidRDefault="00990899" w:rsidP="00990899">
      <w:pPr>
        <w:autoSpaceDE w:val="0"/>
        <w:autoSpaceDN w:val="0"/>
        <w:adjustRightInd w:val="0"/>
        <w:spacing w:after="0" w:line="240" w:lineRule="auto"/>
        <w:ind w:left="567" w:hanging="567"/>
        <w:jc w:val="both"/>
        <w:rPr>
          <w:rFonts w:ascii="Cambria" w:hAnsi="Cambria" w:cs="AdvOTf9433e2d"/>
          <w:lang w:val="ru-RU"/>
        </w:rPr>
      </w:pPr>
      <w:r w:rsidRPr="00982C5D">
        <w:rPr>
          <w:rFonts w:ascii="Cambria" w:hAnsi="Cambria" w:cs="AdvOTf9433e2d"/>
          <w:b/>
          <w:bCs/>
          <w:lang w:val="en-GB"/>
        </w:rPr>
        <w:t>Broadhurst, L., Waters, C., Coates, D.</w:t>
      </w:r>
      <w:r w:rsidRPr="00982C5D">
        <w:rPr>
          <w:rFonts w:ascii="Cambria" w:hAnsi="Cambria" w:cs="AdvOTf9433e2d"/>
          <w:lang w:val="en-GB"/>
        </w:rPr>
        <w:t xml:space="preserve"> </w:t>
      </w:r>
      <w:r w:rsidR="008B4A38" w:rsidRPr="008B4A38">
        <w:rPr>
          <w:rFonts w:ascii="Cambria" w:hAnsi="Cambria" w:cs="AdvOTf9433e2d"/>
        </w:rPr>
        <w:t xml:space="preserve">/ </w:t>
      </w:r>
      <w:r w:rsidR="008B4A38" w:rsidRPr="008B4A38">
        <w:rPr>
          <w:rFonts w:ascii="Cambria" w:hAnsi="Cambria" w:cs="AdvOTf9433e2d"/>
          <w:lang w:val="en-GB"/>
        </w:rPr>
        <w:t xml:space="preserve">Бродхерст, Л., Уотерс, К., Коутс, Д. 2017. </w:t>
      </w:r>
      <w:r w:rsidR="008B4A38" w:rsidRPr="008B4A38">
        <w:rPr>
          <w:rFonts w:ascii="Cambria" w:hAnsi="Cambria" w:cs="AdvOTf9433e2d"/>
          <w:lang w:val="ru-RU"/>
        </w:rPr>
        <w:t>Родные семена для восстановления: обсуждение ключевых вопросов с использованием примеров из флоры южной Австралии. Журнал пастбищных угодий 39: 487–498.</w:t>
      </w:r>
    </w:p>
    <w:p w14:paraId="752813B2" w14:textId="4F512433" w:rsidR="00990899" w:rsidRPr="00480B1C" w:rsidRDefault="00990899" w:rsidP="00990899">
      <w:pPr>
        <w:spacing w:after="0" w:line="240" w:lineRule="auto"/>
        <w:ind w:left="567" w:hanging="567"/>
        <w:jc w:val="both"/>
        <w:rPr>
          <w:rFonts w:ascii="Cambria" w:hAnsi="Cambria"/>
        </w:rPr>
      </w:pPr>
      <w:r w:rsidRPr="00982C5D">
        <w:rPr>
          <w:rFonts w:ascii="Cambria" w:hAnsi="Cambria"/>
          <w:b/>
          <w:bCs/>
          <w:lang w:val="en-GB"/>
        </w:rPr>
        <w:t>Brooks</w:t>
      </w:r>
      <w:r w:rsidRPr="008B4A38">
        <w:rPr>
          <w:rFonts w:ascii="Cambria" w:hAnsi="Cambria"/>
          <w:b/>
          <w:bCs/>
          <w:lang w:val="ru-RU"/>
        </w:rPr>
        <w:t xml:space="preserve">, </w:t>
      </w:r>
      <w:r w:rsidRPr="00982C5D">
        <w:rPr>
          <w:rFonts w:ascii="Cambria" w:hAnsi="Cambria"/>
          <w:b/>
          <w:bCs/>
          <w:lang w:val="en-GB"/>
        </w:rPr>
        <w:t>H</w:t>
      </w:r>
      <w:r w:rsidRPr="008B4A38">
        <w:rPr>
          <w:rFonts w:ascii="Cambria" w:hAnsi="Cambria"/>
          <w:b/>
          <w:bCs/>
          <w:lang w:val="ru-RU"/>
        </w:rPr>
        <w:t>.</w:t>
      </w:r>
      <w:r w:rsidRPr="00982C5D">
        <w:rPr>
          <w:rFonts w:ascii="Cambria" w:hAnsi="Cambria"/>
          <w:b/>
          <w:bCs/>
          <w:lang w:val="en-GB"/>
        </w:rPr>
        <w:t>J</w:t>
      </w:r>
      <w:r w:rsidRPr="008B4A38">
        <w:rPr>
          <w:rFonts w:ascii="Cambria" w:hAnsi="Cambria"/>
          <w:b/>
          <w:bCs/>
          <w:lang w:val="ru-RU"/>
        </w:rPr>
        <w:t xml:space="preserve">., </w:t>
      </w:r>
      <w:r w:rsidRPr="00982C5D">
        <w:rPr>
          <w:rFonts w:ascii="Cambria" w:hAnsi="Cambria"/>
          <w:b/>
          <w:bCs/>
          <w:lang w:val="en-GB"/>
        </w:rPr>
        <w:t>Barton</w:t>
      </w:r>
      <w:r w:rsidRPr="008B4A38">
        <w:rPr>
          <w:rFonts w:ascii="Cambria" w:hAnsi="Cambria"/>
          <w:b/>
          <w:bCs/>
          <w:lang w:val="ru-RU"/>
        </w:rPr>
        <w:t xml:space="preserve">, </w:t>
      </w:r>
      <w:r w:rsidRPr="00982C5D">
        <w:rPr>
          <w:rFonts w:ascii="Cambria" w:hAnsi="Cambria"/>
          <w:b/>
          <w:bCs/>
          <w:lang w:val="en-GB"/>
        </w:rPr>
        <w:t>D</w:t>
      </w:r>
      <w:r w:rsidRPr="008B4A38">
        <w:rPr>
          <w:rFonts w:ascii="Cambria" w:hAnsi="Cambria"/>
          <w:b/>
          <w:bCs/>
          <w:lang w:val="ru-RU"/>
        </w:rPr>
        <w:t>.</w:t>
      </w:r>
      <w:r w:rsidRPr="00982C5D">
        <w:rPr>
          <w:rFonts w:ascii="Cambria" w:hAnsi="Cambria"/>
          <w:b/>
          <w:bCs/>
          <w:lang w:val="en-GB"/>
        </w:rPr>
        <w:t>W</w:t>
      </w:r>
      <w:r w:rsidRPr="008B4A38">
        <w:rPr>
          <w:rFonts w:ascii="Cambria" w:hAnsi="Cambria"/>
          <w:b/>
          <w:bCs/>
          <w:lang w:val="ru-RU"/>
        </w:rPr>
        <w:t>.</w:t>
      </w:r>
      <w:r w:rsidRPr="008B4A38">
        <w:rPr>
          <w:rFonts w:ascii="Cambria" w:hAnsi="Cambria"/>
          <w:lang w:val="ru-RU"/>
        </w:rPr>
        <w:t xml:space="preserve"> </w:t>
      </w:r>
      <w:r w:rsidR="008B4A38">
        <w:rPr>
          <w:rFonts w:ascii="Cambria" w:hAnsi="Cambria"/>
          <w:lang w:val="ru-RU"/>
        </w:rPr>
        <w:t xml:space="preserve">/ </w:t>
      </w:r>
      <w:r w:rsidR="008B4A38" w:rsidRPr="008B4A38">
        <w:rPr>
          <w:rFonts w:ascii="Cambria" w:hAnsi="Cambria"/>
          <w:lang w:val="ru-RU"/>
        </w:rPr>
        <w:t xml:space="preserve">Брукс, Х.Дж., Бартон, Д.В. 1977 г. План создания национальных хранилищ зародышевой плазмы фруктов и орехов. </w:t>
      </w:r>
      <w:r w:rsidR="008B4A38" w:rsidRPr="008B4A38">
        <w:rPr>
          <w:rFonts w:ascii="Cambria" w:hAnsi="Cambria"/>
          <w:lang w:val="en-GB"/>
        </w:rPr>
        <w:t>HortScience 12: 298–300</w:t>
      </w:r>
    </w:p>
    <w:p w14:paraId="1D889AE9" w14:textId="793C3C6C" w:rsidR="00990899" w:rsidRPr="008B4A38" w:rsidRDefault="00990899" w:rsidP="008B4A38">
      <w:pPr>
        <w:spacing w:after="0" w:line="240" w:lineRule="auto"/>
        <w:ind w:left="567" w:hanging="567"/>
        <w:jc w:val="both"/>
        <w:rPr>
          <w:rFonts w:ascii="Cambria" w:hAnsi="Cambria"/>
          <w:bCs/>
          <w:lang w:val="ru-RU"/>
        </w:rPr>
      </w:pPr>
      <w:r w:rsidRPr="00982C5D">
        <w:rPr>
          <w:rFonts w:ascii="Cambria" w:hAnsi="Cambria"/>
          <w:b/>
          <w:bCs/>
          <w:lang w:val="en-GB"/>
        </w:rPr>
        <w:t>Brown</w:t>
      </w:r>
      <w:r w:rsidRPr="00480B1C">
        <w:rPr>
          <w:rFonts w:ascii="Cambria" w:hAnsi="Cambria"/>
          <w:b/>
          <w:bCs/>
        </w:rPr>
        <w:t xml:space="preserve">, </w:t>
      </w:r>
      <w:r w:rsidRPr="00982C5D">
        <w:rPr>
          <w:rFonts w:ascii="Cambria" w:hAnsi="Cambria"/>
          <w:b/>
          <w:bCs/>
          <w:lang w:val="en-GB"/>
        </w:rPr>
        <w:t>A</w:t>
      </w:r>
      <w:r w:rsidRPr="00480B1C">
        <w:rPr>
          <w:rFonts w:ascii="Cambria" w:hAnsi="Cambria"/>
          <w:b/>
          <w:bCs/>
        </w:rPr>
        <w:t>.</w:t>
      </w:r>
      <w:r w:rsidRPr="00982C5D">
        <w:rPr>
          <w:rFonts w:ascii="Cambria" w:hAnsi="Cambria"/>
          <w:b/>
          <w:bCs/>
          <w:lang w:val="en-GB"/>
        </w:rPr>
        <w:t>D</w:t>
      </w:r>
      <w:r w:rsidRPr="00480B1C">
        <w:rPr>
          <w:rFonts w:ascii="Cambria" w:hAnsi="Cambria"/>
          <w:b/>
          <w:bCs/>
        </w:rPr>
        <w:t>.</w:t>
      </w:r>
      <w:r w:rsidRPr="00982C5D">
        <w:rPr>
          <w:rFonts w:ascii="Cambria" w:hAnsi="Cambria"/>
          <w:b/>
          <w:bCs/>
          <w:lang w:val="en-GB"/>
        </w:rPr>
        <w:t>H</w:t>
      </w:r>
      <w:r w:rsidRPr="00480B1C">
        <w:rPr>
          <w:rFonts w:ascii="Cambria" w:hAnsi="Cambria"/>
          <w:b/>
          <w:bCs/>
        </w:rPr>
        <w:t xml:space="preserve">. </w:t>
      </w:r>
      <w:r w:rsidRPr="00982C5D">
        <w:rPr>
          <w:rFonts w:ascii="Cambria" w:hAnsi="Cambria"/>
          <w:b/>
          <w:bCs/>
          <w:lang w:val="en-GB"/>
        </w:rPr>
        <w:t>and</w:t>
      </w:r>
      <w:r w:rsidRPr="00480B1C">
        <w:rPr>
          <w:rFonts w:ascii="Cambria" w:hAnsi="Cambria"/>
          <w:b/>
          <w:bCs/>
        </w:rPr>
        <w:t xml:space="preserve"> </w:t>
      </w:r>
      <w:r w:rsidRPr="00982C5D">
        <w:rPr>
          <w:rFonts w:ascii="Cambria" w:hAnsi="Cambria"/>
          <w:b/>
          <w:bCs/>
          <w:lang w:val="en-GB"/>
        </w:rPr>
        <w:t>Hardner</w:t>
      </w:r>
      <w:r w:rsidRPr="00480B1C">
        <w:rPr>
          <w:rFonts w:ascii="Cambria" w:hAnsi="Cambria"/>
          <w:b/>
          <w:bCs/>
        </w:rPr>
        <w:t xml:space="preserve">, </w:t>
      </w:r>
      <w:r w:rsidRPr="00982C5D">
        <w:rPr>
          <w:rFonts w:ascii="Cambria" w:hAnsi="Cambria"/>
          <w:b/>
          <w:bCs/>
          <w:lang w:val="en-GB"/>
        </w:rPr>
        <w:t>C</w:t>
      </w:r>
      <w:r w:rsidRPr="00480B1C">
        <w:rPr>
          <w:rFonts w:ascii="Cambria" w:hAnsi="Cambria"/>
          <w:b/>
          <w:bCs/>
        </w:rPr>
        <w:t>.</w:t>
      </w:r>
      <w:r w:rsidRPr="00982C5D">
        <w:rPr>
          <w:rFonts w:ascii="Cambria" w:hAnsi="Cambria"/>
          <w:b/>
          <w:bCs/>
          <w:lang w:val="en-GB"/>
        </w:rPr>
        <w:t>M</w:t>
      </w:r>
      <w:r w:rsidRPr="00480B1C">
        <w:rPr>
          <w:rFonts w:ascii="Cambria" w:hAnsi="Cambria"/>
          <w:b/>
          <w:bCs/>
        </w:rPr>
        <w:t xml:space="preserve">. </w:t>
      </w:r>
      <w:r w:rsidR="008B4A38" w:rsidRPr="00480B1C">
        <w:rPr>
          <w:rFonts w:ascii="Cambria" w:hAnsi="Cambria"/>
          <w:b/>
          <w:bCs/>
        </w:rPr>
        <w:t xml:space="preserve">/ </w:t>
      </w:r>
      <w:r w:rsidR="008B4A38" w:rsidRPr="008B4A38">
        <w:rPr>
          <w:rFonts w:ascii="Cambria" w:hAnsi="Cambria"/>
          <w:bCs/>
          <w:lang w:val="ru-RU"/>
        </w:rPr>
        <w:t>Браун</w:t>
      </w:r>
      <w:r w:rsidR="008B4A38" w:rsidRPr="00480B1C">
        <w:rPr>
          <w:rFonts w:ascii="Cambria" w:hAnsi="Cambria"/>
          <w:bCs/>
        </w:rPr>
        <w:t xml:space="preserve">, </w:t>
      </w:r>
      <w:r w:rsidR="008B4A38" w:rsidRPr="008B4A38">
        <w:rPr>
          <w:rFonts w:ascii="Cambria" w:hAnsi="Cambria"/>
          <w:bCs/>
          <w:lang w:val="en-GB"/>
        </w:rPr>
        <w:t>A</w:t>
      </w:r>
      <w:r w:rsidR="008B4A38" w:rsidRPr="00480B1C">
        <w:rPr>
          <w:rFonts w:ascii="Cambria" w:hAnsi="Cambria"/>
          <w:bCs/>
        </w:rPr>
        <w:t>.</w:t>
      </w:r>
      <w:r w:rsidR="008B4A38" w:rsidRPr="008B4A38">
        <w:rPr>
          <w:rFonts w:ascii="Cambria" w:hAnsi="Cambria"/>
          <w:bCs/>
          <w:lang w:val="en-GB"/>
        </w:rPr>
        <w:t>D</w:t>
      </w:r>
      <w:r w:rsidR="008B4A38" w:rsidRPr="00480B1C">
        <w:rPr>
          <w:rFonts w:ascii="Cambria" w:hAnsi="Cambria"/>
          <w:bCs/>
        </w:rPr>
        <w:t>.</w:t>
      </w:r>
      <w:r w:rsidR="008B4A38" w:rsidRPr="008B4A38">
        <w:rPr>
          <w:rFonts w:ascii="Cambria" w:hAnsi="Cambria"/>
          <w:bCs/>
          <w:lang w:val="en-GB"/>
        </w:rPr>
        <w:t>H</w:t>
      </w:r>
      <w:r w:rsidR="008B4A38" w:rsidRPr="00480B1C">
        <w:rPr>
          <w:rFonts w:ascii="Cambria" w:hAnsi="Cambria"/>
          <w:bCs/>
        </w:rPr>
        <w:t xml:space="preserve">. </w:t>
      </w:r>
      <w:r w:rsidR="008B4A38" w:rsidRPr="008B4A38">
        <w:rPr>
          <w:rFonts w:ascii="Cambria" w:hAnsi="Cambria"/>
          <w:bCs/>
          <w:lang w:val="ru-RU"/>
        </w:rPr>
        <w:t>и</w:t>
      </w:r>
      <w:r w:rsidR="008B4A38" w:rsidRPr="00480B1C">
        <w:rPr>
          <w:rFonts w:ascii="Cambria" w:hAnsi="Cambria"/>
          <w:bCs/>
        </w:rPr>
        <w:t xml:space="preserve"> </w:t>
      </w:r>
      <w:r w:rsidR="008B4A38" w:rsidRPr="008B4A38">
        <w:rPr>
          <w:rFonts w:ascii="Cambria" w:hAnsi="Cambria"/>
          <w:bCs/>
          <w:lang w:val="ru-RU"/>
        </w:rPr>
        <w:t>Харднер</w:t>
      </w:r>
      <w:r w:rsidR="008B4A38" w:rsidRPr="00480B1C">
        <w:rPr>
          <w:rFonts w:ascii="Cambria" w:hAnsi="Cambria"/>
          <w:bCs/>
        </w:rPr>
        <w:t xml:space="preserve">, </w:t>
      </w:r>
      <w:r w:rsidR="008B4A38" w:rsidRPr="008B4A38">
        <w:rPr>
          <w:rFonts w:ascii="Cambria" w:hAnsi="Cambria"/>
          <w:bCs/>
          <w:lang w:val="ru-RU"/>
        </w:rPr>
        <w:t>К</w:t>
      </w:r>
      <w:r w:rsidR="008B4A38" w:rsidRPr="00480B1C">
        <w:rPr>
          <w:rFonts w:ascii="Cambria" w:hAnsi="Cambria"/>
          <w:bCs/>
        </w:rPr>
        <w:t xml:space="preserve">. 2000. </w:t>
      </w:r>
      <w:r w:rsidR="008B4A38" w:rsidRPr="008B4A38">
        <w:rPr>
          <w:rFonts w:ascii="Cambria" w:hAnsi="Cambria"/>
          <w:bCs/>
          <w:lang w:val="ru-RU"/>
        </w:rPr>
        <w:t>Отбор проб генофондов лесных древесных пород для</w:t>
      </w:r>
      <w:r w:rsidR="008B4A38">
        <w:rPr>
          <w:rFonts w:ascii="Cambria" w:hAnsi="Cambria"/>
          <w:bCs/>
          <w:lang w:val="ru-RU"/>
        </w:rPr>
        <w:t xml:space="preserve"> </w:t>
      </w:r>
      <w:r w:rsidR="008B4A38" w:rsidRPr="008B4A38">
        <w:rPr>
          <w:rFonts w:ascii="Cambria" w:hAnsi="Cambria"/>
          <w:bCs/>
          <w:lang w:val="ru-RU"/>
        </w:rPr>
        <w:t xml:space="preserve">сохранения </w:t>
      </w:r>
      <w:r w:rsidR="008B4A38" w:rsidRPr="008B4A38">
        <w:rPr>
          <w:rFonts w:ascii="Cambria" w:hAnsi="Cambria"/>
          <w:bCs/>
          <w:lang w:val="en-GB"/>
        </w:rPr>
        <w:t>ex</w:t>
      </w:r>
      <w:r w:rsidR="008B4A38" w:rsidRPr="008B4A38">
        <w:rPr>
          <w:rFonts w:ascii="Cambria" w:hAnsi="Cambria"/>
          <w:bCs/>
          <w:lang w:val="ru-RU"/>
        </w:rPr>
        <w:t xml:space="preserve"> </w:t>
      </w:r>
      <w:r w:rsidR="008B4A38" w:rsidRPr="008B4A38">
        <w:rPr>
          <w:rFonts w:ascii="Cambria" w:hAnsi="Cambria"/>
          <w:bCs/>
          <w:lang w:val="en-GB"/>
        </w:rPr>
        <w:t>situ</w:t>
      </w:r>
      <w:r w:rsidR="008B4A38" w:rsidRPr="008B4A38">
        <w:rPr>
          <w:rFonts w:ascii="Cambria" w:hAnsi="Cambria"/>
          <w:bCs/>
          <w:lang w:val="ru-RU"/>
        </w:rPr>
        <w:t>. Стр. 185–196 в генетике охраны лесов - принципы и</w:t>
      </w:r>
      <w:r w:rsidR="008B4A38">
        <w:rPr>
          <w:rFonts w:ascii="Cambria" w:hAnsi="Cambria"/>
          <w:bCs/>
          <w:lang w:val="ru-RU"/>
        </w:rPr>
        <w:t xml:space="preserve"> </w:t>
      </w:r>
      <w:r w:rsidR="008B4A38" w:rsidRPr="008B4A38">
        <w:rPr>
          <w:rFonts w:ascii="Cambria" w:hAnsi="Cambria"/>
          <w:bCs/>
          <w:lang w:val="ru-RU"/>
        </w:rPr>
        <w:t xml:space="preserve">Практика (А. Янг, Д. Бошье и Т. Бойл, ред.). Издательство </w:t>
      </w:r>
      <w:r w:rsidR="008B4A38" w:rsidRPr="008B4A38">
        <w:rPr>
          <w:rFonts w:ascii="Cambria" w:hAnsi="Cambria"/>
          <w:bCs/>
          <w:lang w:val="en-GB"/>
        </w:rPr>
        <w:t>CSIRO</w:t>
      </w:r>
      <w:r w:rsidR="008B4A38" w:rsidRPr="008B4A38">
        <w:rPr>
          <w:rFonts w:ascii="Cambria" w:hAnsi="Cambria"/>
          <w:bCs/>
          <w:lang w:val="ru-RU"/>
        </w:rPr>
        <w:t>, Коллингвуд,</w:t>
      </w:r>
      <w:r w:rsidR="008B4A38">
        <w:rPr>
          <w:rFonts w:ascii="Cambria" w:hAnsi="Cambria"/>
          <w:bCs/>
          <w:lang w:val="ru-RU"/>
        </w:rPr>
        <w:t xml:space="preserve"> </w:t>
      </w:r>
      <w:r w:rsidR="008B4A38" w:rsidRPr="008B4A38">
        <w:rPr>
          <w:rFonts w:ascii="Cambria" w:hAnsi="Cambria"/>
          <w:bCs/>
          <w:lang w:val="ru-RU"/>
        </w:rPr>
        <w:t xml:space="preserve">Австралия и </w:t>
      </w:r>
      <w:r w:rsidR="008B4A38" w:rsidRPr="008B4A38">
        <w:rPr>
          <w:rFonts w:ascii="Cambria" w:hAnsi="Cambria"/>
          <w:bCs/>
          <w:lang w:val="en-GB"/>
        </w:rPr>
        <w:t>CABI</w:t>
      </w:r>
      <w:r w:rsidR="008B4A38" w:rsidRPr="008B4A38">
        <w:rPr>
          <w:rFonts w:ascii="Cambria" w:hAnsi="Cambria"/>
          <w:bCs/>
          <w:lang w:val="ru-RU"/>
        </w:rPr>
        <w:t xml:space="preserve"> </w:t>
      </w:r>
      <w:r w:rsidR="008B4A38" w:rsidRPr="008B4A38">
        <w:rPr>
          <w:rFonts w:ascii="Cambria" w:hAnsi="Cambria"/>
          <w:bCs/>
          <w:lang w:val="en-GB"/>
        </w:rPr>
        <w:t>Publishing</w:t>
      </w:r>
      <w:r w:rsidR="008B4A38" w:rsidRPr="008B4A38">
        <w:rPr>
          <w:rFonts w:ascii="Cambria" w:hAnsi="Cambria"/>
          <w:bCs/>
          <w:lang w:val="ru-RU"/>
        </w:rPr>
        <w:t>, Уоллингфорд, Великобритания</w:t>
      </w:r>
      <w:r w:rsidRPr="008B4A38">
        <w:rPr>
          <w:rFonts w:ascii="Cambria" w:hAnsi="Cambria"/>
          <w:lang w:val="ru-RU"/>
        </w:rPr>
        <w:t>.</w:t>
      </w:r>
    </w:p>
    <w:p w14:paraId="1CABB13E" w14:textId="48AF36EA" w:rsidR="00990899" w:rsidRPr="008B4A38" w:rsidRDefault="00990899" w:rsidP="00990899">
      <w:pPr>
        <w:spacing w:after="0" w:line="240" w:lineRule="auto"/>
        <w:ind w:left="567" w:hanging="567"/>
        <w:jc w:val="both"/>
        <w:rPr>
          <w:rFonts w:ascii="Cambria" w:hAnsi="Cambria" w:cs="Tahoma"/>
          <w:lang w:val="ru-RU"/>
        </w:rPr>
      </w:pPr>
      <w:r w:rsidRPr="00982C5D">
        <w:rPr>
          <w:rFonts w:ascii="Cambria" w:hAnsi="Cambria" w:cs="Tahoma"/>
          <w:b/>
          <w:bCs/>
          <w:lang w:val="en-GB"/>
        </w:rPr>
        <w:t>Bull</w:t>
      </w:r>
      <w:r w:rsidRPr="008B4A38">
        <w:rPr>
          <w:rFonts w:ascii="Cambria" w:hAnsi="Cambria" w:cs="Tahoma"/>
          <w:b/>
          <w:bCs/>
          <w:lang w:val="ru-RU"/>
        </w:rPr>
        <w:t xml:space="preserve">, </w:t>
      </w:r>
      <w:r w:rsidRPr="00982C5D">
        <w:rPr>
          <w:rFonts w:ascii="Cambria" w:hAnsi="Cambria" w:cs="Tahoma"/>
          <w:b/>
          <w:bCs/>
          <w:lang w:val="en-GB"/>
        </w:rPr>
        <w:t>G</w:t>
      </w:r>
      <w:r w:rsidRPr="008B4A38">
        <w:rPr>
          <w:rFonts w:ascii="Cambria" w:hAnsi="Cambria" w:cs="Tahoma"/>
          <w:b/>
          <w:bCs/>
          <w:lang w:val="ru-RU"/>
        </w:rPr>
        <w:t xml:space="preserve">., </w:t>
      </w:r>
      <w:r w:rsidRPr="00982C5D">
        <w:rPr>
          <w:rFonts w:ascii="Cambria" w:hAnsi="Cambria" w:cs="Tahoma"/>
          <w:b/>
          <w:bCs/>
          <w:lang w:val="en-GB"/>
        </w:rPr>
        <w:t>Boedhihartono</w:t>
      </w:r>
      <w:r w:rsidRPr="008B4A38">
        <w:rPr>
          <w:rFonts w:ascii="Cambria" w:hAnsi="Cambria" w:cs="Tahoma"/>
          <w:b/>
          <w:bCs/>
          <w:lang w:val="ru-RU"/>
        </w:rPr>
        <w:t xml:space="preserve">, </w:t>
      </w:r>
      <w:r w:rsidRPr="00982C5D">
        <w:rPr>
          <w:rFonts w:ascii="Cambria" w:hAnsi="Cambria" w:cs="Tahoma"/>
          <w:b/>
          <w:bCs/>
          <w:lang w:val="en-GB"/>
        </w:rPr>
        <w:t>A</w:t>
      </w:r>
      <w:r w:rsidRPr="008B4A38">
        <w:rPr>
          <w:rFonts w:ascii="Cambria" w:hAnsi="Cambria" w:cs="Tahoma"/>
          <w:b/>
          <w:bCs/>
          <w:lang w:val="ru-RU"/>
        </w:rPr>
        <w:t xml:space="preserve">., </w:t>
      </w:r>
      <w:r w:rsidRPr="00982C5D">
        <w:rPr>
          <w:rFonts w:ascii="Cambria" w:hAnsi="Cambria" w:cs="Tahoma"/>
          <w:b/>
          <w:bCs/>
          <w:lang w:val="en-GB"/>
        </w:rPr>
        <w:t>Bueno</w:t>
      </w:r>
      <w:r w:rsidRPr="008B4A38">
        <w:rPr>
          <w:rFonts w:ascii="Cambria" w:hAnsi="Cambria" w:cs="Tahoma"/>
          <w:b/>
          <w:bCs/>
          <w:lang w:val="ru-RU"/>
        </w:rPr>
        <w:t xml:space="preserve">, </w:t>
      </w:r>
      <w:r w:rsidRPr="00982C5D">
        <w:rPr>
          <w:rFonts w:ascii="Cambria" w:hAnsi="Cambria" w:cs="Tahoma"/>
          <w:b/>
          <w:bCs/>
          <w:lang w:val="en-GB"/>
        </w:rPr>
        <w:t>G</w:t>
      </w:r>
      <w:r w:rsidRPr="008B4A38">
        <w:rPr>
          <w:rFonts w:ascii="Cambria" w:hAnsi="Cambria" w:cs="Tahoma"/>
          <w:b/>
          <w:bCs/>
          <w:lang w:val="ru-RU"/>
        </w:rPr>
        <w:t xml:space="preserve">., </w:t>
      </w:r>
      <w:r w:rsidRPr="00982C5D">
        <w:rPr>
          <w:rFonts w:ascii="Cambria" w:hAnsi="Cambria" w:cs="Tahoma"/>
          <w:b/>
          <w:bCs/>
          <w:lang w:val="en-GB"/>
        </w:rPr>
        <w:t>Cashore</w:t>
      </w:r>
      <w:r w:rsidRPr="008B4A38">
        <w:rPr>
          <w:rFonts w:ascii="Cambria" w:hAnsi="Cambria" w:cs="Tahoma"/>
          <w:b/>
          <w:bCs/>
          <w:lang w:val="ru-RU"/>
        </w:rPr>
        <w:t xml:space="preserve">, </w:t>
      </w:r>
      <w:r w:rsidRPr="00982C5D">
        <w:rPr>
          <w:rFonts w:ascii="Cambria" w:hAnsi="Cambria" w:cs="Tahoma"/>
          <w:b/>
          <w:bCs/>
          <w:lang w:val="en-GB"/>
        </w:rPr>
        <w:t>B</w:t>
      </w:r>
      <w:r w:rsidRPr="008B4A38">
        <w:rPr>
          <w:rFonts w:ascii="Cambria" w:hAnsi="Cambria" w:cs="Tahoma"/>
          <w:b/>
          <w:bCs/>
          <w:lang w:val="ru-RU"/>
        </w:rPr>
        <w:t xml:space="preserve">., </w:t>
      </w:r>
      <w:r w:rsidRPr="00982C5D">
        <w:rPr>
          <w:rFonts w:ascii="Cambria" w:hAnsi="Cambria" w:cs="Tahoma"/>
          <w:b/>
          <w:bCs/>
          <w:lang w:val="en-GB"/>
        </w:rPr>
        <w:t>Elliott</w:t>
      </w:r>
      <w:r w:rsidRPr="008B4A38">
        <w:rPr>
          <w:rFonts w:ascii="Cambria" w:hAnsi="Cambria" w:cs="Tahoma"/>
          <w:b/>
          <w:bCs/>
          <w:lang w:val="ru-RU"/>
        </w:rPr>
        <w:t xml:space="preserve">, </w:t>
      </w:r>
      <w:r w:rsidRPr="00982C5D">
        <w:rPr>
          <w:rFonts w:ascii="Cambria" w:hAnsi="Cambria" w:cs="Tahoma"/>
          <w:b/>
          <w:bCs/>
          <w:lang w:val="en-GB"/>
        </w:rPr>
        <w:t>C</w:t>
      </w:r>
      <w:r w:rsidRPr="008B4A38">
        <w:rPr>
          <w:rFonts w:ascii="Cambria" w:hAnsi="Cambria" w:cs="Tahoma"/>
          <w:b/>
          <w:bCs/>
          <w:lang w:val="ru-RU"/>
        </w:rPr>
        <w:t xml:space="preserve">., </w:t>
      </w:r>
      <w:r w:rsidRPr="00982C5D">
        <w:rPr>
          <w:rFonts w:ascii="Cambria" w:hAnsi="Cambria" w:cs="Tahoma"/>
          <w:b/>
          <w:bCs/>
          <w:lang w:val="en-GB"/>
        </w:rPr>
        <w:t>Langston</w:t>
      </w:r>
      <w:r w:rsidRPr="008B4A38">
        <w:rPr>
          <w:rFonts w:ascii="Cambria" w:hAnsi="Cambria" w:cs="Tahoma"/>
          <w:b/>
          <w:bCs/>
          <w:lang w:val="ru-RU"/>
        </w:rPr>
        <w:t xml:space="preserve">, </w:t>
      </w:r>
      <w:r w:rsidRPr="00982C5D">
        <w:rPr>
          <w:rFonts w:ascii="Cambria" w:hAnsi="Cambria" w:cs="Tahoma"/>
          <w:b/>
          <w:bCs/>
          <w:lang w:val="en-GB"/>
        </w:rPr>
        <w:t>J</w:t>
      </w:r>
      <w:r w:rsidRPr="008B4A38">
        <w:rPr>
          <w:rFonts w:ascii="Cambria" w:hAnsi="Cambria" w:cs="Tahoma"/>
          <w:b/>
          <w:bCs/>
          <w:lang w:val="ru-RU"/>
        </w:rPr>
        <w:t xml:space="preserve">., </w:t>
      </w:r>
      <w:r w:rsidRPr="00982C5D">
        <w:rPr>
          <w:rFonts w:ascii="Cambria" w:hAnsi="Cambria" w:cs="Tahoma"/>
          <w:b/>
          <w:bCs/>
          <w:lang w:val="en-GB"/>
        </w:rPr>
        <w:t>Riggs</w:t>
      </w:r>
      <w:r w:rsidRPr="008B4A38">
        <w:rPr>
          <w:rFonts w:ascii="Cambria" w:hAnsi="Cambria" w:cs="Tahoma"/>
          <w:b/>
          <w:bCs/>
          <w:lang w:val="ru-RU"/>
        </w:rPr>
        <w:t xml:space="preserve">, </w:t>
      </w:r>
      <w:r w:rsidRPr="00982C5D">
        <w:rPr>
          <w:rFonts w:ascii="Cambria" w:hAnsi="Cambria" w:cs="Tahoma"/>
          <w:b/>
          <w:bCs/>
          <w:lang w:val="en-GB"/>
        </w:rPr>
        <w:t>R</w:t>
      </w:r>
      <w:r w:rsidRPr="008B4A38">
        <w:rPr>
          <w:rFonts w:ascii="Cambria" w:hAnsi="Cambria" w:cs="Tahoma"/>
          <w:b/>
          <w:bCs/>
          <w:lang w:val="ru-RU"/>
        </w:rPr>
        <w:t xml:space="preserve">., </w:t>
      </w:r>
      <w:r w:rsidRPr="00982C5D">
        <w:rPr>
          <w:rFonts w:ascii="Cambria" w:hAnsi="Cambria" w:cs="Tahoma"/>
          <w:b/>
          <w:bCs/>
          <w:lang w:val="en-GB"/>
        </w:rPr>
        <w:t>and</w:t>
      </w:r>
      <w:r w:rsidRPr="008B4A38">
        <w:rPr>
          <w:rFonts w:ascii="Cambria" w:hAnsi="Cambria" w:cs="Tahoma"/>
          <w:b/>
          <w:bCs/>
          <w:lang w:val="ru-RU"/>
        </w:rPr>
        <w:t xml:space="preserve"> </w:t>
      </w:r>
      <w:r w:rsidRPr="00982C5D">
        <w:rPr>
          <w:rFonts w:ascii="Cambria" w:hAnsi="Cambria" w:cs="Tahoma"/>
          <w:b/>
          <w:bCs/>
          <w:lang w:val="en-GB"/>
        </w:rPr>
        <w:t>Sayer</w:t>
      </w:r>
      <w:r w:rsidRPr="008B4A38">
        <w:rPr>
          <w:rFonts w:ascii="Cambria" w:hAnsi="Cambria" w:cs="Tahoma"/>
          <w:b/>
          <w:bCs/>
          <w:lang w:val="ru-RU"/>
        </w:rPr>
        <w:t xml:space="preserve">, </w:t>
      </w:r>
      <w:r w:rsidRPr="00982C5D">
        <w:rPr>
          <w:rFonts w:ascii="Cambria" w:hAnsi="Cambria" w:cs="Tahoma"/>
          <w:b/>
          <w:bCs/>
          <w:lang w:val="en-GB"/>
        </w:rPr>
        <w:t>J</w:t>
      </w:r>
      <w:r w:rsidRPr="008B4A38">
        <w:rPr>
          <w:rFonts w:ascii="Cambria" w:hAnsi="Cambria" w:cs="Tahoma"/>
          <w:b/>
          <w:bCs/>
          <w:lang w:val="ru-RU"/>
        </w:rPr>
        <w:t>.</w:t>
      </w:r>
      <w:r w:rsidRPr="008B4A38">
        <w:rPr>
          <w:rFonts w:ascii="Cambria" w:hAnsi="Cambria" w:cs="Tahoma"/>
          <w:lang w:val="ru-RU"/>
        </w:rPr>
        <w:t xml:space="preserve"> </w:t>
      </w:r>
      <w:r w:rsidR="008B4A38">
        <w:rPr>
          <w:rFonts w:ascii="Cambria" w:hAnsi="Cambria" w:cs="Tahoma"/>
          <w:lang w:val="ru-RU"/>
        </w:rPr>
        <w:t xml:space="preserve">/ </w:t>
      </w:r>
      <w:r w:rsidR="008B4A38" w:rsidRPr="008B4A38">
        <w:rPr>
          <w:rFonts w:ascii="Cambria" w:hAnsi="Cambria" w:cs="Tahoma"/>
          <w:lang w:val="ru-RU"/>
        </w:rPr>
        <w:t>Булл, Г., Боэдихартоно, А., Буэно, Г., Кашор, Б., Эллиот, К., Лэнгстон, Дж., Риггс, Р., и Сэйер, Дж. 2018. Глобальные дискуссии о лесах должны быть связаны с местным лесом реалии; Международный обзор лесного хозяйства, Том. 20; DO - 10.1505 / 146554818823767573</w:t>
      </w:r>
      <w:r w:rsidRPr="008B4A38">
        <w:rPr>
          <w:rFonts w:ascii="Cambria" w:hAnsi="Cambria" w:cs="Tahoma"/>
          <w:lang w:val="ru-RU"/>
        </w:rPr>
        <w:t>.</w:t>
      </w:r>
    </w:p>
    <w:p w14:paraId="556DBA55" w14:textId="77777777" w:rsidR="008B4A38" w:rsidRDefault="00990899" w:rsidP="00990899">
      <w:pPr>
        <w:spacing w:after="0" w:line="240" w:lineRule="auto"/>
        <w:ind w:left="567" w:hanging="567"/>
        <w:jc w:val="both"/>
        <w:rPr>
          <w:rFonts w:ascii="Cambria" w:hAnsi="Cambria"/>
          <w:lang w:val="ru-RU"/>
        </w:rPr>
      </w:pPr>
      <w:r w:rsidRPr="00982C5D">
        <w:rPr>
          <w:rFonts w:ascii="Cambria" w:hAnsi="Cambria"/>
          <w:b/>
          <w:bCs/>
          <w:lang w:val="en-GB"/>
        </w:rPr>
        <w:lastRenderedPageBreak/>
        <w:t>Cantarello</w:t>
      </w:r>
      <w:r w:rsidRPr="008B4A38">
        <w:rPr>
          <w:rFonts w:ascii="Cambria" w:hAnsi="Cambria"/>
          <w:b/>
          <w:bCs/>
          <w:lang w:val="ru-RU"/>
        </w:rPr>
        <w:t xml:space="preserve">, </w:t>
      </w:r>
      <w:r w:rsidRPr="00982C5D">
        <w:rPr>
          <w:rFonts w:ascii="Cambria" w:hAnsi="Cambria"/>
          <w:b/>
          <w:bCs/>
          <w:lang w:val="en-GB"/>
        </w:rPr>
        <w:t>E</w:t>
      </w:r>
      <w:r w:rsidRPr="008B4A38">
        <w:rPr>
          <w:rFonts w:ascii="Cambria" w:hAnsi="Cambria"/>
          <w:b/>
          <w:bCs/>
          <w:lang w:val="ru-RU"/>
        </w:rPr>
        <w:t xml:space="preserve">., </w:t>
      </w:r>
      <w:r w:rsidRPr="00982C5D">
        <w:rPr>
          <w:rFonts w:ascii="Cambria" w:hAnsi="Cambria"/>
          <w:b/>
          <w:bCs/>
          <w:lang w:val="en-GB"/>
        </w:rPr>
        <w:t>Lovegrove</w:t>
      </w:r>
      <w:r w:rsidRPr="008B4A38">
        <w:rPr>
          <w:rFonts w:ascii="Cambria" w:hAnsi="Cambria"/>
          <w:b/>
          <w:bCs/>
          <w:lang w:val="ru-RU"/>
        </w:rPr>
        <w:t xml:space="preserve">, </w:t>
      </w:r>
      <w:r w:rsidRPr="00982C5D">
        <w:rPr>
          <w:rFonts w:ascii="Cambria" w:hAnsi="Cambria"/>
          <w:b/>
          <w:bCs/>
          <w:lang w:val="en-GB"/>
        </w:rPr>
        <w:t>A</w:t>
      </w:r>
      <w:r w:rsidRPr="008B4A38">
        <w:rPr>
          <w:rFonts w:ascii="Cambria" w:hAnsi="Cambria"/>
          <w:b/>
          <w:bCs/>
          <w:lang w:val="ru-RU"/>
        </w:rPr>
        <w:t xml:space="preserve">., </w:t>
      </w:r>
      <w:r w:rsidRPr="00982C5D">
        <w:rPr>
          <w:rFonts w:ascii="Cambria" w:hAnsi="Cambria"/>
          <w:b/>
          <w:bCs/>
          <w:lang w:val="en-GB"/>
        </w:rPr>
        <w:t>Orozumbekov</w:t>
      </w:r>
      <w:r w:rsidRPr="008B4A38">
        <w:rPr>
          <w:rFonts w:ascii="Cambria" w:hAnsi="Cambria"/>
          <w:b/>
          <w:bCs/>
          <w:lang w:val="ru-RU"/>
        </w:rPr>
        <w:t xml:space="preserve">, </w:t>
      </w:r>
      <w:r w:rsidRPr="00982C5D">
        <w:rPr>
          <w:rFonts w:ascii="Cambria" w:hAnsi="Cambria"/>
          <w:b/>
          <w:bCs/>
          <w:lang w:val="en-GB"/>
        </w:rPr>
        <w:t>A</w:t>
      </w:r>
      <w:r w:rsidRPr="008B4A38">
        <w:rPr>
          <w:rFonts w:ascii="Cambria" w:hAnsi="Cambria"/>
          <w:b/>
          <w:bCs/>
          <w:lang w:val="ru-RU"/>
        </w:rPr>
        <w:t xml:space="preserve">., </w:t>
      </w:r>
      <w:r w:rsidRPr="00982C5D">
        <w:rPr>
          <w:rFonts w:ascii="Cambria" w:hAnsi="Cambria"/>
          <w:b/>
          <w:bCs/>
          <w:lang w:val="en-GB"/>
        </w:rPr>
        <w:t>Birch</w:t>
      </w:r>
      <w:r w:rsidRPr="008B4A38">
        <w:rPr>
          <w:rFonts w:ascii="Cambria" w:hAnsi="Cambria"/>
          <w:b/>
          <w:bCs/>
          <w:lang w:val="ru-RU"/>
        </w:rPr>
        <w:t xml:space="preserve">, </w:t>
      </w:r>
      <w:r w:rsidRPr="00982C5D">
        <w:rPr>
          <w:rFonts w:ascii="Cambria" w:hAnsi="Cambria"/>
          <w:b/>
          <w:bCs/>
          <w:lang w:val="en-GB"/>
        </w:rPr>
        <w:t>J</w:t>
      </w:r>
      <w:r w:rsidRPr="008B4A38">
        <w:rPr>
          <w:rFonts w:ascii="Cambria" w:hAnsi="Cambria"/>
          <w:b/>
          <w:bCs/>
          <w:lang w:val="ru-RU"/>
        </w:rPr>
        <w:t xml:space="preserve">., </w:t>
      </w:r>
      <w:r w:rsidRPr="00982C5D">
        <w:rPr>
          <w:rFonts w:ascii="Cambria" w:hAnsi="Cambria"/>
          <w:b/>
          <w:bCs/>
          <w:lang w:val="en-GB"/>
        </w:rPr>
        <w:t>Brouwers</w:t>
      </w:r>
      <w:r w:rsidRPr="008B4A38">
        <w:rPr>
          <w:rFonts w:ascii="Cambria" w:hAnsi="Cambria"/>
          <w:b/>
          <w:bCs/>
          <w:lang w:val="ru-RU"/>
        </w:rPr>
        <w:t xml:space="preserve">, </w:t>
      </w:r>
      <w:r w:rsidRPr="00982C5D">
        <w:rPr>
          <w:rFonts w:ascii="Cambria" w:hAnsi="Cambria"/>
          <w:b/>
          <w:bCs/>
          <w:lang w:val="en-GB"/>
        </w:rPr>
        <w:t>N</w:t>
      </w:r>
      <w:r w:rsidRPr="008B4A38">
        <w:rPr>
          <w:rFonts w:ascii="Cambria" w:hAnsi="Cambria"/>
          <w:b/>
          <w:bCs/>
          <w:lang w:val="ru-RU"/>
        </w:rPr>
        <w:t xml:space="preserve">., &amp; </w:t>
      </w:r>
      <w:r w:rsidRPr="00982C5D">
        <w:rPr>
          <w:rFonts w:ascii="Cambria" w:hAnsi="Cambria"/>
          <w:b/>
          <w:bCs/>
          <w:lang w:val="en-GB"/>
        </w:rPr>
        <w:t>Newton</w:t>
      </w:r>
      <w:r w:rsidRPr="008B4A38">
        <w:rPr>
          <w:rFonts w:ascii="Cambria" w:hAnsi="Cambria"/>
          <w:b/>
          <w:bCs/>
          <w:lang w:val="ru-RU"/>
        </w:rPr>
        <w:t xml:space="preserve">, </w:t>
      </w:r>
      <w:r w:rsidRPr="00982C5D">
        <w:rPr>
          <w:rFonts w:ascii="Cambria" w:hAnsi="Cambria"/>
          <w:b/>
          <w:bCs/>
          <w:lang w:val="en-GB"/>
        </w:rPr>
        <w:t>A</w:t>
      </w:r>
      <w:r w:rsidRPr="008B4A38">
        <w:rPr>
          <w:rFonts w:ascii="Cambria" w:hAnsi="Cambria"/>
          <w:b/>
          <w:bCs/>
          <w:lang w:val="ru-RU"/>
        </w:rPr>
        <w:t>.</w:t>
      </w:r>
      <w:r w:rsidRPr="00982C5D">
        <w:rPr>
          <w:rFonts w:ascii="Cambria" w:hAnsi="Cambria"/>
          <w:b/>
          <w:bCs/>
          <w:lang w:val="en-GB"/>
        </w:rPr>
        <w:t>C</w:t>
      </w:r>
      <w:r w:rsidRPr="008B4A38">
        <w:rPr>
          <w:rFonts w:ascii="Cambria" w:hAnsi="Cambria"/>
          <w:b/>
          <w:bCs/>
          <w:lang w:val="ru-RU"/>
        </w:rPr>
        <w:t>.</w:t>
      </w:r>
      <w:r w:rsidRPr="008B4A38">
        <w:rPr>
          <w:rFonts w:ascii="Cambria" w:hAnsi="Cambria"/>
          <w:lang w:val="ru-RU"/>
        </w:rPr>
        <w:t xml:space="preserve"> </w:t>
      </w:r>
      <w:r w:rsidR="008B4A38" w:rsidRPr="008B4A38">
        <w:rPr>
          <w:rFonts w:ascii="Cambria" w:hAnsi="Cambria"/>
          <w:lang w:val="ru-RU"/>
        </w:rPr>
        <w:t xml:space="preserve">/ Кантарелло, Э., Лавгроув, А., Орозумбеков, А., Берч, Дж., Брауэрс, Н., и Ньютон, А.С. 2014. Влияние человека на биоразнообразие лесов в охраняемых орехово-плодовых лесах Кыргызстана, Журнал устойчивого лесного хозяйства, 33: 5, 454-481, </w:t>
      </w:r>
      <w:r w:rsidR="008B4A38" w:rsidRPr="008B4A38">
        <w:rPr>
          <w:rFonts w:ascii="Cambria" w:hAnsi="Cambria"/>
          <w:lang w:val="en-GB"/>
        </w:rPr>
        <w:t>DOI</w:t>
      </w:r>
      <w:r w:rsidR="008B4A38" w:rsidRPr="008B4A38">
        <w:rPr>
          <w:rFonts w:ascii="Cambria" w:hAnsi="Cambria"/>
          <w:lang w:val="ru-RU"/>
        </w:rPr>
        <w:t>: 10.1080 / 10549811.2014.901918.</w:t>
      </w:r>
    </w:p>
    <w:p w14:paraId="09A36BE4" w14:textId="562A4E09" w:rsidR="00990899" w:rsidRPr="008B4A38" w:rsidRDefault="00990899" w:rsidP="00990899">
      <w:pPr>
        <w:spacing w:after="0" w:line="240" w:lineRule="auto"/>
        <w:ind w:left="567" w:hanging="567"/>
        <w:jc w:val="both"/>
        <w:rPr>
          <w:rFonts w:ascii="Cambria" w:hAnsi="Cambria" w:cs="TimesNewRomanPSMT"/>
          <w:lang w:val="ru-RU"/>
        </w:rPr>
      </w:pPr>
      <w:r w:rsidRPr="00982C5D">
        <w:rPr>
          <w:rFonts w:ascii="Cambria" w:hAnsi="Cambria" w:cs="TimesNewRomanPSMT"/>
          <w:b/>
          <w:bCs/>
          <w:lang w:val="en-GB"/>
        </w:rPr>
        <w:t>CBD</w:t>
      </w:r>
      <w:r w:rsidRPr="008B4A38">
        <w:rPr>
          <w:rFonts w:ascii="Cambria" w:hAnsi="Cambria" w:cs="TimesNewRomanPSMT"/>
          <w:b/>
          <w:bCs/>
          <w:lang w:val="ru-RU"/>
        </w:rPr>
        <w:t>.</w:t>
      </w:r>
      <w:r w:rsidRPr="008B4A38">
        <w:rPr>
          <w:rFonts w:ascii="Cambria" w:hAnsi="Cambria" w:cs="TimesNewRomanPSMT"/>
          <w:lang w:val="ru-RU"/>
        </w:rPr>
        <w:t xml:space="preserve"> </w:t>
      </w:r>
      <w:r w:rsidR="008B4A38" w:rsidRPr="008B4A38">
        <w:rPr>
          <w:rFonts w:ascii="Cambria" w:hAnsi="Cambria" w:cs="TimesNewRomanPSMT"/>
          <w:lang w:val="ru-RU"/>
        </w:rPr>
        <w:t xml:space="preserve">2011 г. Нагойский протокол регулирования доступа к генетическим ресурсам и совместного использования на справедливой и равной основе выгод от их использования. [Цитировано 20 мая 2021 г.]. </w:t>
      </w:r>
      <w:hyperlink r:id="rId81" w:history="1">
        <w:r w:rsidR="008B4A38" w:rsidRPr="00E44F0A">
          <w:rPr>
            <w:rStyle w:val="Kpr"/>
            <w:rFonts w:ascii="Cambria" w:hAnsi="Cambria" w:cs="TimesNewRomanPSMT"/>
            <w:lang w:val="ru-RU"/>
          </w:rPr>
          <w:t>https://www.cbd.int/abs/doc/protocol/nagoya-protocol-en.pdf</w:t>
        </w:r>
      </w:hyperlink>
      <w:r w:rsidR="008B4A38">
        <w:rPr>
          <w:rFonts w:ascii="Cambria" w:hAnsi="Cambria" w:cs="TimesNewRomanPSMT"/>
          <w:lang w:val="ru-RU"/>
        </w:rPr>
        <w:t xml:space="preserve"> </w:t>
      </w:r>
    </w:p>
    <w:p w14:paraId="5D6EBDD4" w14:textId="0AEC2EEE" w:rsidR="00990899" w:rsidRPr="008B4A38" w:rsidRDefault="00990899" w:rsidP="00990899">
      <w:pPr>
        <w:spacing w:after="0" w:line="240" w:lineRule="auto"/>
        <w:ind w:left="567" w:hanging="567"/>
        <w:jc w:val="both"/>
        <w:rPr>
          <w:rFonts w:ascii="Cambria" w:hAnsi="Cambria"/>
        </w:rPr>
      </w:pPr>
      <w:r w:rsidRPr="00982C5D">
        <w:rPr>
          <w:rFonts w:ascii="Cambria" w:hAnsi="Cambria"/>
          <w:b/>
          <w:bCs/>
          <w:lang w:val="en-GB"/>
        </w:rPr>
        <w:t>CBD</w:t>
      </w:r>
      <w:r w:rsidRPr="008B4A38">
        <w:rPr>
          <w:rFonts w:ascii="Cambria" w:hAnsi="Cambria"/>
          <w:b/>
          <w:bCs/>
          <w:lang w:val="ru-RU"/>
        </w:rPr>
        <w:t>.</w:t>
      </w:r>
      <w:r w:rsidRPr="008B4A38">
        <w:rPr>
          <w:rFonts w:ascii="Cambria" w:hAnsi="Cambria"/>
          <w:lang w:val="ru-RU"/>
        </w:rPr>
        <w:t xml:space="preserve"> </w:t>
      </w:r>
      <w:r w:rsidR="008B4A38" w:rsidRPr="008B4A38">
        <w:rPr>
          <w:rFonts w:ascii="Cambria" w:hAnsi="Cambria"/>
          <w:lang w:val="ru-RU"/>
        </w:rPr>
        <w:t xml:space="preserve">2021. Целевые задачи по сохранению биоразнообразия, принятые в Айти. В: Конвенция о биоразнообразии [онлайн]. Монреаль, Канада. [Цитировано 13 мая 2021 г.]. </w:t>
      </w:r>
      <w:hyperlink r:id="rId82" w:history="1">
        <w:r w:rsidR="008B4A38" w:rsidRPr="00E44F0A">
          <w:rPr>
            <w:rStyle w:val="Kpr"/>
            <w:rFonts w:ascii="Cambria" w:hAnsi="Cambria"/>
            <w:lang w:val="en-GB"/>
          </w:rPr>
          <w:t>https://www.cbd.int/sp/targets/</w:t>
        </w:r>
      </w:hyperlink>
      <w:r w:rsidR="008B4A38" w:rsidRPr="008B4A38">
        <w:rPr>
          <w:rFonts w:ascii="Cambria" w:hAnsi="Cambria"/>
        </w:rPr>
        <w:t xml:space="preserve"> </w:t>
      </w:r>
    </w:p>
    <w:p w14:paraId="7C756118" w14:textId="1CF11F69" w:rsidR="00990899" w:rsidRPr="008B4A38" w:rsidRDefault="00990899" w:rsidP="00990899">
      <w:pPr>
        <w:spacing w:after="0" w:line="240" w:lineRule="auto"/>
        <w:ind w:left="567" w:hanging="567"/>
        <w:jc w:val="both"/>
        <w:rPr>
          <w:rFonts w:ascii="Cambria" w:hAnsi="Cambria"/>
          <w:lang w:val="ru-RU"/>
        </w:rPr>
      </w:pPr>
      <w:r w:rsidRPr="00982C5D">
        <w:rPr>
          <w:rFonts w:ascii="Cambria" w:hAnsi="Cambria"/>
          <w:b/>
          <w:bCs/>
          <w:lang w:val="en-GB"/>
        </w:rPr>
        <w:t>Chekalin S.V., Nurmuratuly, T.N</w:t>
      </w:r>
      <w:r w:rsidRPr="00982C5D">
        <w:rPr>
          <w:rFonts w:ascii="Cambria" w:hAnsi="Cambria"/>
          <w:lang w:val="en-GB"/>
        </w:rPr>
        <w:t xml:space="preserve">. </w:t>
      </w:r>
      <w:r w:rsidR="008B4A38" w:rsidRPr="008B4A38">
        <w:rPr>
          <w:rFonts w:ascii="Cambria" w:hAnsi="Cambria"/>
        </w:rPr>
        <w:t xml:space="preserve">/ </w:t>
      </w:r>
      <w:r w:rsidR="008B4A38" w:rsidRPr="008B4A38">
        <w:rPr>
          <w:rFonts w:ascii="Cambria" w:hAnsi="Cambria"/>
          <w:lang w:val="en-GB"/>
        </w:rPr>
        <w:t xml:space="preserve">Чекалин С.В., Нурмуратулы Т. 2010. </w:t>
      </w:r>
      <w:r w:rsidR="008B4A38" w:rsidRPr="008B4A38">
        <w:rPr>
          <w:rFonts w:ascii="Cambria" w:hAnsi="Cambria"/>
          <w:lang w:val="ru-RU"/>
        </w:rPr>
        <w:t>Национальная методология оценки и сохранения агробиоразнообразия горных плодовых лесов Казахстана</w:t>
      </w:r>
      <w:r w:rsidRPr="008B4A38">
        <w:rPr>
          <w:rFonts w:ascii="Cambria" w:hAnsi="Cambria"/>
          <w:lang w:val="ru-RU"/>
        </w:rPr>
        <w:t xml:space="preserve">. </w:t>
      </w:r>
    </w:p>
    <w:p w14:paraId="3E1AC6A3" w14:textId="515EB84C" w:rsidR="00990899" w:rsidRPr="008B4A38" w:rsidRDefault="00990899" w:rsidP="00990899">
      <w:pPr>
        <w:spacing w:after="0" w:line="240" w:lineRule="auto"/>
        <w:ind w:left="567" w:hanging="567"/>
        <w:jc w:val="both"/>
        <w:rPr>
          <w:rFonts w:ascii="Cambria" w:hAnsi="Cambria"/>
          <w:b/>
          <w:bCs/>
          <w:lang w:val="ru-RU"/>
        </w:rPr>
      </w:pPr>
      <w:r w:rsidRPr="00982C5D">
        <w:rPr>
          <w:rFonts w:ascii="Cambria" w:hAnsi="Cambria"/>
          <w:b/>
          <w:bCs/>
          <w:lang w:val="en-GB"/>
        </w:rPr>
        <w:t>CGIAR</w:t>
      </w:r>
      <w:r w:rsidRPr="00480B1C">
        <w:rPr>
          <w:rFonts w:ascii="Cambria" w:hAnsi="Cambria"/>
          <w:b/>
          <w:bCs/>
          <w:lang w:val="ru-RU"/>
        </w:rPr>
        <w:t xml:space="preserve">. </w:t>
      </w:r>
      <w:r w:rsidR="008B4A38" w:rsidRPr="008B4A38">
        <w:rPr>
          <w:rFonts w:ascii="Cambria" w:hAnsi="Cambria"/>
          <w:lang w:val="ru-RU"/>
        </w:rPr>
        <w:t xml:space="preserve">2015. Фруктовые деревья для сладкого фьючерса в Центральной Азии. ОСНОВНЫЕ ПОКАЗАТЕЛИ 2014 - 2015 ГОДА. 3п. [Цитировано 4 июня 2021 г.]. </w:t>
      </w:r>
      <w:r w:rsidR="008B4A38" w:rsidRPr="008B4A38">
        <w:rPr>
          <w:rFonts w:ascii="Cambria" w:hAnsi="Cambria"/>
          <w:lang w:val="en-GB"/>
        </w:rPr>
        <w:t>https</w:t>
      </w:r>
      <w:r w:rsidR="008B4A38" w:rsidRPr="008B4A38">
        <w:rPr>
          <w:rFonts w:ascii="Cambria" w:hAnsi="Cambria"/>
          <w:lang w:val="ru-RU"/>
        </w:rPr>
        <w:t>://</w:t>
      </w:r>
      <w:r w:rsidR="008B4A38" w:rsidRPr="008B4A38">
        <w:rPr>
          <w:rFonts w:ascii="Cambria" w:hAnsi="Cambria"/>
          <w:lang w:val="en-GB"/>
        </w:rPr>
        <w:t>wle</w:t>
      </w:r>
      <w:r w:rsidR="008B4A38" w:rsidRPr="008B4A38">
        <w:rPr>
          <w:rFonts w:ascii="Cambria" w:hAnsi="Cambria"/>
          <w:lang w:val="ru-RU"/>
        </w:rPr>
        <w:t>.</w:t>
      </w:r>
      <w:r w:rsidR="008B4A38" w:rsidRPr="008B4A38">
        <w:rPr>
          <w:rFonts w:ascii="Cambria" w:hAnsi="Cambria"/>
          <w:lang w:val="en-GB"/>
        </w:rPr>
        <w:t>cgiar</w:t>
      </w:r>
      <w:r w:rsidR="008B4A38" w:rsidRPr="008B4A38">
        <w:rPr>
          <w:rFonts w:ascii="Cambria" w:hAnsi="Cambria"/>
          <w:lang w:val="ru-RU"/>
        </w:rPr>
        <w:t>.</w:t>
      </w:r>
      <w:r w:rsidR="008B4A38" w:rsidRPr="008B4A38">
        <w:rPr>
          <w:rFonts w:ascii="Cambria" w:hAnsi="Cambria"/>
          <w:lang w:val="en-GB"/>
        </w:rPr>
        <w:t>org</w:t>
      </w:r>
      <w:r w:rsidR="008B4A38" w:rsidRPr="008B4A38">
        <w:rPr>
          <w:rFonts w:ascii="Cambria" w:hAnsi="Cambria"/>
          <w:lang w:val="ru-RU"/>
        </w:rPr>
        <w:t>/</w:t>
      </w:r>
      <w:r w:rsidR="008B4A38" w:rsidRPr="008B4A38">
        <w:rPr>
          <w:rFonts w:ascii="Cambria" w:hAnsi="Cambria"/>
          <w:lang w:val="en-GB"/>
        </w:rPr>
        <w:t>sites</w:t>
      </w:r>
      <w:r w:rsidR="008B4A38" w:rsidRPr="008B4A38">
        <w:rPr>
          <w:rFonts w:ascii="Cambria" w:hAnsi="Cambria"/>
          <w:lang w:val="ru-RU"/>
        </w:rPr>
        <w:t>/</w:t>
      </w:r>
      <w:r w:rsidR="008B4A38" w:rsidRPr="008B4A38">
        <w:rPr>
          <w:rFonts w:ascii="Cambria" w:hAnsi="Cambria"/>
          <w:lang w:val="en-GB"/>
        </w:rPr>
        <w:t>default</w:t>
      </w:r>
      <w:r w:rsidR="008B4A38" w:rsidRPr="008B4A38">
        <w:rPr>
          <w:rFonts w:ascii="Cambria" w:hAnsi="Cambria"/>
          <w:lang w:val="ru-RU"/>
        </w:rPr>
        <w:t>/</w:t>
      </w:r>
      <w:r w:rsidR="008B4A38" w:rsidRPr="008B4A38">
        <w:rPr>
          <w:rFonts w:ascii="Cambria" w:hAnsi="Cambria"/>
          <w:lang w:val="en-GB"/>
        </w:rPr>
        <w:t>files</w:t>
      </w:r>
      <w:r w:rsidR="008B4A38" w:rsidRPr="008B4A38">
        <w:rPr>
          <w:rFonts w:ascii="Cambria" w:hAnsi="Cambria"/>
          <w:lang w:val="ru-RU"/>
        </w:rPr>
        <w:t>/</w:t>
      </w:r>
      <w:r w:rsidR="008B4A38" w:rsidRPr="008B4A38">
        <w:rPr>
          <w:rFonts w:ascii="Cambria" w:hAnsi="Cambria"/>
          <w:lang w:val="en-GB"/>
        </w:rPr>
        <w:t>documents</w:t>
      </w:r>
      <w:r w:rsidR="008B4A38" w:rsidRPr="008B4A38">
        <w:rPr>
          <w:rFonts w:ascii="Cambria" w:hAnsi="Cambria"/>
          <w:lang w:val="ru-RU"/>
        </w:rPr>
        <w:t>/</w:t>
      </w:r>
      <w:r w:rsidR="008B4A38" w:rsidRPr="008B4A38">
        <w:rPr>
          <w:rFonts w:ascii="Cambria" w:hAnsi="Cambria"/>
          <w:lang w:val="en-GB"/>
        </w:rPr>
        <w:t>Fruit</w:t>
      </w:r>
      <w:r w:rsidR="008B4A38" w:rsidRPr="008B4A38">
        <w:rPr>
          <w:rFonts w:ascii="Cambria" w:hAnsi="Cambria"/>
          <w:lang w:val="ru-RU"/>
        </w:rPr>
        <w:t>%20</w:t>
      </w:r>
      <w:r w:rsidR="008B4A38" w:rsidRPr="008B4A38">
        <w:rPr>
          <w:rFonts w:ascii="Cambria" w:hAnsi="Cambria"/>
          <w:lang w:val="en-GB"/>
        </w:rPr>
        <w:t>trees</w:t>
      </w:r>
      <w:r w:rsidR="008B4A38" w:rsidRPr="008B4A38">
        <w:rPr>
          <w:rFonts w:ascii="Cambria" w:hAnsi="Cambria"/>
          <w:lang w:val="ru-RU"/>
        </w:rPr>
        <w:t>%20</w:t>
      </w:r>
      <w:r w:rsidR="008B4A38" w:rsidRPr="008B4A38">
        <w:rPr>
          <w:rFonts w:ascii="Cambria" w:hAnsi="Cambria"/>
          <w:lang w:val="en-GB"/>
        </w:rPr>
        <w:t>in</w:t>
      </w:r>
      <w:r w:rsidR="008B4A38" w:rsidRPr="008B4A38">
        <w:rPr>
          <w:rFonts w:ascii="Cambria" w:hAnsi="Cambria"/>
          <w:lang w:val="ru-RU"/>
        </w:rPr>
        <w:t>%20</w:t>
      </w:r>
      <w:r w:rsidR="008B4A38" w:rsidRPr="008B4A38">
        <w:rPr>
          <w:rFonts w:ascii="Cambria" w:hAnsi="Cambria"/>
          <w:lang w:val="en-GB"/>
        </w:rPr>
        <w:t>Central</w:t>
      </w:r>
      <w:r w:rsidR="008B4A38" w:rsidRPr="008B4A38">
        <w:rPr>
          <w:rFonts w:ascii="Cambria" w:hAnsi="Cambria"/>
          <w:lang w:val="ru-RU"/>
        </w:rPr>
        <w:t>%20</w:t>
      </w:r>
      <w:r w:rsidR="008B4A38" w:rsidRPr="008B4A38">
        <w:rPr>
          <w:rFonts w:ascii="Cambria" w:hAnsi="Cambria"/>
          <w:lang w:val="en-GB"/>
        </w:rPr>
        <w:t>Asia</w:t>
      </w:r>
      <w:r w:rsidR="008B4A38" w:rsidRPr="008B4A38">
        <w:rPr>
          <w:rFonts w:ascii="Cambria" w:hAnsi="Cambria"/>
          <w:lang w:val="ru-RU"/>
        </w:rPr>
        <w:t>_</w:t>
      </w:r>
      <w:r w:rsidR="008B4A38" w:rsidRPr="008B4A38">
        <w:rPr>
          <w:rFonts w:ascii="Cambria" w:hAnsi="Cambria"/>
          <w:lang w:val="en-GB"/>
        </w:rPr>
        <w:t>WLE</w:t>
      </w:r>
      <w:r w:rsidR="008B4A38" w:rsidRPr="008B4A38">
        <w:rPr>
          <w:rFonts w:ascii="Cambria" w:hAnsi="Cambria"/>
          <w:lang w:val="ru-RU"/>
        </w:rPr>
        <w:t>.</w:t>
      </w:r>
      <w:r w:rsidR="008B4A38" w:rsidRPr="008B4A38">
        <w:rPr>
          <w:rFonts w:ascii="Cambria" w:hAnsi="Cambria"/>
          <w:lang w:val="en-GB"/>
        </w:rPr>
        <w:t>pdf</w:t>
      </w:r>
    </w:p>
    <w:p w14:paraId="24432ADE" w14:textId="35C90E8E" w:rsidR="00990899" w:rsidRPr="008B4A38" w:rsidRDefault="00990899" w:rsidP="00990899">
      <w:pPr>
        <w:spacing w:after="0" w:line="240" w:lineRule="auto"/>
        <w:ind w:left="567" w:hanging="567"/>
        <w:jc w:val="both"/>
        <w:rPr>
          <w:rFonts w:ascii="Cambria" w:hAnsi="Cambria"/>
          <w:lang w:val="ru-RU"/>
        </w:rPr>
      </w:pPr>
      <w:r w:rsidRPr="00982C5D">
        <w:rPr>
          <w:rFonts w:ascii="Cambria" w:hAnsi="Cambria"/>
          <w:b/>
          <w:bCs/>
          <w:lang w:val="en-GB"/>
        </w:rPr>
        <w:t>Conway</w:t>
      </w:r>
      <w:r w:rsidRPr="008B4A38">
        <w:rPr>
          <w:rFonts w:ascii="Cambria" w:hAnsi="Cambria"/>
          <w:b/>
          <w:bCs/>
          <w:lang w:val="ru-RU"/>
        </w:rPr>
        <w:t xml:space="preserve">, </w:t>
      </w:r>
      <w:r w:rsidRPr="00982C5D">
        <w:rPr>
          <w:rFonts w:ascii="Cambria" w:hAnsi="Cambria"/>
          <w:b/>
          <w:bCs/>
          <w:lang w:val="en-GB"/>
        </w:rPr>
        <w:t>W</w:t>
      </w:r>
      <w:r w:rsidRPr="008B4A38">
        <w:rPr>
          <w:rFonts w:ascii="Cambria" w:hAnsi="Cambria"/>
          <w:b/>
          <w:bCs/>
          <w:lang w:val="ru-RU"/>
        </w:rPr>
        <w:t>.</w:t>
      </w:r>
      <w:r w:rsidRPr="008B4A38">
        <w:rPr>
          <w:rFonts w:ascii="Cambria" w:hAnsi="Cambria"/>
          <w:lang w:val="ru-RU"/>
        </w:rPr>
        <w:t xml:space="preserve"> </w:t>
      </w:r>
      <w:r w:rsidR="008B4A38">
        <w:rPr>
          <w:rFonts w:ascii="Cambria" w:hAnsi="Cambria"/>
          <w:lang w:val="ru-RU"/>
        </w:rPr>
        <w:t xml:space="preserve">/ </w:t>
      </w:r>
      <w:r w:rsidR="008B4A38" w:rsidRPr="008B4A38">
        <w:rPr>
          <w:rFonts w:ascii="Cambria" w:hAnsi="Cambria"/>
          <w:lang w:val="ru-RU"/>
        </w:rPr>
        <w:t>Конвей, В. 1988. Может ли технология способствовать сохранению видов? Стр. 263–268 в биоразнообразии (</w:t>
      </w:r>
      <w:r w:rsidR="008B4A38" w:rsidRPr="008B4A38">
        <w:rPr>
          <w:rFonts w:ascii="Cambria" w:hAnsi="Cambria"/>
          <w:lang w:val="en-GB"/>
        </w:rPr>
        <w:t>E</w:t>
      </w:r>
      <w:r w:rsidR="008B4A38" w:rsidRPr="008B4A38">
        <w:rPr>
          <w:rFonts w:ascii="Cambria" w:hAnsi="Cambria"/>
          <w:lang w:val="ru-RU"/>
        </w:rPr>
        <w:t>.</w:t>
      </w:r>
      <w:r w:rsidR="008B4A38" w:rsidRPr="008B4A38">
        <w:rPr>
          <w:rFonts w:ascii="Cambria" w:hAnsi="Cambria"/>
          <w:lang w:val="en-GB"/>
        </w:rPr>
        <w:t>O</w:t>
      </w:r>
      <w:r w:rsidR="008B4A38" w:rsidRPr="008B4A38">
        <w:rPr>
          <w:rFonts w:ascii="Cambria" w:hAnsi="Cambria"/>
          <w:lang w:val="ru-RU"/>
        </w:rPr>
        <w:t xml:space="preserve">. </w:t>
      </w:r>
      <w:r w:rsidR="008B4A38" w:rsidRPr="008B4A38">
        <w:rPr>
          <w:rFonts w:ascii="Cambria" w:hAnsi="Cambria"/>
          <w:lang w:val="en-GB"/>
        </w:rPr>
        <w:t>Wilson</w:t>
      </w:r>
      <w:r w:rsidR="008B4A38" w:rsidRPr="008B4A38">
        <w:rPr>
          <w:rFonts w:ascii="Cambria" w:hAnsi="Cambria"/>
          <w:lang w:val="ru-RU"/>
        </w:rPr>
        <w:t xml:space="preserve">, </w:t>
      </w:r>
      <w:r w:rsidR="008B4A38" w:rsidRPr="008B4A38">
        <w:rPr>
          <w:rFonts w:ascii="Cambria" w:hAnsi="Cambria"/>
          <w:lang w:val="en-GB"/>
        </w:rPr>
        <w:t>ed</w:t>
      </w:r>
      <w:r w:rsidR="008B4A38" w:rsidRPr="008B4A38">
        <w:rPr>
          <w:rFonts w:ascii="Cambria" w:hAnsi="Cambria"/>
          <w:lang w:val="ru-RU"/>
        </w:rPr>
        <w:t>.). Национальная академия прессы, Вашингтон, округ Колумбия, США</w:t>
      </w:r>
      <w:r w:rsidRPr="008B4A38">
        <w:rPr>
          <w:rFonts w:ascii="Cambria" w:hAnsi="Cambria"/>
          <w:lang w:val="ru-RU"/>
        </w:rPr>
        <w:t>.</w:t>
      </w:r>
    </w:p>
    <w:p w14:paraId="3FD03D59" w14:textId="51AA7CC7" w:rsidR="00990899" w:rsidRPr="008B4A38" w:rsidRDefault="00990899" w:rsidP="00990899">
      <w:pPr>
        <w:spacing w:after="0" w:line="240" w:lineRule="auto"/>
        <w:ind w:left="567" w:hanging="567"/>
        <w:jc w:val="both"/>
        <w:rPr>
          <w:rFonts w:ascii="Cambria" w:hAnsi="Cambria"/>
          <w:lang w:val="ru-RU"/>
        </w:rPr>
      </w:pPr>
      <w:r w:rsidRPr="00982C5D">
        <w:rPr>
          <w:rFonts w:ascii="Cambria" w:hAnsi="Cambria"/>
          <w:b/>
          <w:bCs/>
          <w:lang w:val="en-GB"/>
        </w:rPr>
        <w:t>Cooley</w:t>
      </w:r>
      <w:r w:rsidRPr="008B4A38">
        <w:rPr>
          <w:rFonts w:ascii="Cambria" w:hAnsi="Cambria"/>
          <w:b/>
          <w:bCs/>
          <w:lang w:val="ru-RU"/>
        </w:rPr>
        <w:t xml:space="preserve">, </w:t>
      </w:r>
      <w:r w:rsidRPr="00982C5D">
        <w:rPr>
          <w:rFonts w:ascii="Cambria" w:hAnsi="Cambria"/>
          <w:b/>
          <w:bCs/>
          <w:lang w:val="en-GB"/>
        </w:rPr>
        <w:t>A</w:t>
      </w:r>
      <w:r w:rsidRPr="008B4A38">
        <w:rPr>
          <w:rFonts w:ascii="Cambria" w:hAnsi="Cambria"/>
          <w:b/>
          <w:bCs/>
          <w:lang w:val="ru-RU"/>
        </w:rPr>
        <w:t>.</w:t>
      </w:r>
      <w:r w:rsidRPr="008B4A38">
        <w:rPr>
          <w:rFonts w:ascii="Cambria" w:hAnsi="Cambria"/>
          <w:lang w:val="ru-RU"/>
        </w:rPr>
        <w:t xml:space="preserve"> </w:t>
      </w:r>
      <w:r w:rsidR="008B4A38">
        <w:rPr>
          <w:rFonts w:ascii="Cambria" w:hAnsi="Cambria"/>
          <w:lang w:val="ru-RU"/>
        </w:rPr>
        <w:t xml:space="preserve">/ </w:t>
      </w:r>
      <w:r w:rsidR="008B4A38" w:rsidRPr="008B4A38">
        <w:rPr>
          <w:rFonts w:ascii="Cambria" w:hAnsi="Cambria"/>
          <w:lang w:val="ru-RU"/>
        </w:rPr>
        <w:t xml:space="preserve">Кули, А. 2014. Центральная Азия. Справочник по управлению и безопасности. С. 148–163. </w:t>
      </w:r>
      <w:r w:rsidR="008B4A38" w:rsidRPr="008B4A38">
        <w:rPr>
          <w:rFonts w:ascii="Cambria" w:hAnsi="Cambria"/>
          <w:lang w:val="en-GB"/>
        </w:rPr>
        <w:t>DOI</w:t>
      </w:r>
      <w:r w:rsidR="008B4A38" w:rsidRPr="008B4A38">
        <w:rPr>
          <w:rFonts w:ascii="Cambria" w:hAnsi="Cambria"/>
          <w:lang w:val="ru-RU"/>
        </w:rPr>
        <w:t>: 10.4337 / 9781781953174.00018</w:t>
      </w:r>
      <w:r w:rsidRPr="008B4A38">
        <w:rPr>
          <w:rFonts w:ascii="Cambria" w:hAnsi="Cambria"/>
          <w:lang w:val="ru-RU"/>
        </w:rPr>
        <w:t>.</w:t>
      </w:r>
    </w:p>
    <w:p w14:paraId="32CE49BD" w14:textId="45D36BFD" w:rsidR="00990899" w:rsidRPr="007E16A4" w:rsidRDefault="00990899" w:rsidP="00990899">
      <w:pPr>
        <w:spacing w:after="0" w:line="240" w:lineRule="auto"/>
        <w:ind w:left="567" w:hanging="567"/>
        <w:jc w:val="both"/>
        <w:rPr>
          <w:rFonts w:ascii="Cambria" w:hAnsi="Cambria" w:cs="Tahoma"/>
          <w:lang w:val="ru-RU"/>
        </w:rPr>
      </w:pPr>
      <w:r w:rsidRPr="00982C5D">
        <w:rPr>
          <w:rFonts w:ascii="Cambria" w:hAnsi="Cambria" w:cs="Tahoma"/>
          <w:b/>
          <w:bCs/>
          <w:lang w:val="en-GB"/>
        </w:rPr>
        <w:t>Dar</w:t>
      </w:r>
      <w:r w:rsidRPr="008B4A38">
        <w:rPr>
          <w:rFonts w:ascii="Cambria" w:hAnsi="Cambria" w:cs="Tahoma"/>
          <w:b/>
          <w:bCs/>
          <w:lang w:val="ru-RU"/>
        </w:rPr>
        <w:t xml:space="preserve">, </w:t>
      </w:r>
      <w:r w:rsidRPr="00982C5D">
        <w:rPr>
          <w:rFonts w:ascii="Cambria" w:hAnsi="Cambria" w:cs="Tahoma"/>
          <w:b/>
          <w:bCs/>
          <w:lang w:val="en-GB"/>
        </w:rPr>
        <w:t>B</w:t>
      </w:r>
      <w:r w:rsidRPr="008B4A38">
        <w:rPr>
          <w:rFonts w:ascii="Cambria" w:hAnsi="Cambria" w:cs="Tahoma"/>
          <w:b/>
          <w:bCs/>
          <w:lang w:val="ru-RU"/>
        </w:rPr>
        <w:t>.</w:t>
      </w:r>
      <w:r w:rsidRPr="008B4A38">
        <w:rPr>
          <w:rFonts w:ascii="Cambria" w:hAnsi="Cambria" w:cs="Tahoma"/>
          <w:lang w:val="ru-RU"/>
        </w:rPr>
        <w:t xml:space="preserve"> </w:t>
      </w:r>
      <w:r w:rsidR="008B4A38">
        <w:rPr>
          <w:rFonts w:ascii="Cambria" w:hAnsi="Cambria" w:cs="Tahoma"/>
          <w:lang w:val="ru-RU"/>
        </w:rPr>
        <w:t xml:space="preserve">/ </w:t>
      </w:r>
      <w:r w:rsidR="007E16A4" w:rsidRPr="007E16A4">
        <w:rPr>
          <w:rFonts w:ascii="Cambria" w:hAnsi="Cambria" w:cs="Tahoma"/>
          <w:lang w:val="ru-RU"/>
        </w:rPr>
        <w:t>Дар, Б. 2016. Учебное пособие: повышение осведомленности, создание питомников, развитие плантаций и методы управления агролесоводством. Часть проекта NABU: «Адаптация климата на уровне сообществ и сохранение биоразнообразия на модельной территории биосферного заповедника озера Тана, Эфиопия» 67p, Эфиопия</w:t>
      </w:r>
      <w:r w:rsidRPr="007E16A4">
        <w:rPr>
          <w:rFonts w:ascii="Cambria" w:hAnsi="Cambria" w:cs="Tahoma"/>
          <w:lang w:val="ru-RU"/>
        </w:rPr>
        <w:t>.</w:t>
      </w:r>
    </w:p>
    <w:p w14:paraId="2EEF994C" w14:textId="3921313E" w:rsidR="00990899" w:rsidRPr="007E16A4" w:rsidRDefault="00990899" w:rsidP="00990899">
      <w:pPr>
        <w:autoSpaceDE w:val="0"/>
        <w:autoSpaceDN w:val="0"/>
        <w:adjustRightInd w:val="0"/>
        <w:spacing w:after="0" w:line="240" w:lineRule="auto"/>
        <w:ind w:left="567" w:hanging="567"/>
        <w:jc w:val="both"/>
        <w:rPr>
          <w:rFonts w:ascii="Cambria" w:hAnsi="Cambria"/>
          <w:lang w:val="ru-RU"/>
        </w:rPr>
      </w:pPr>
      <w:r w:rsidRPr="00982C5D">
        <w:rPr>
          <w:rFonts w:ascii="Cambria" w:hAnsi="Cambria" w:cs="AdvOTf9433e2d"/>
          <w:b/>
          <w:bCs/>
          <w:lang w:val="en-GB"/>
        </w:rPr>
        <w:t>DeVitis</w:t>
      </w:r>
      <w:r w:rsidRPr="007E16A4">
        <w:rPr>
          <w:rFonts w:ascii="Cambria" w:hAnsi="Cambria" w:cs="AdvOTf9433e2d"/>
          <w:b/>
          <w:bCs/>
          <w:lang w:val="ru-RU"/>
        </w:rPr>
        <w:t xml:space="preserve">, </w:t>
      </w:r>
      <w:r w:rsidRPr="00982C5D">
        <w:rPr>
          <w:rFonts w:ascii="Cambria" w:hAnsi="Cambria" w:cs="AdvOTf9433e2d"/>
          <w:b/>
          <w:bCs/>
          <w:lang w:val="en-GB"/>
        </w:rPr>
        <w:t>M</w:t>
      </w:r>
      <w:r w:rsidRPr="007E16A4">
        <w:rPr>
          <w:rFonts w:ascii="Cambria" w:hAnsi="Cambria" w:cs="AdvOTf9433e2d"/>
          <w:b/>
          <w:bCs/>
          <w:lang w:val="ru-RU"/>
        </w:rPr>
        <w:t xml:space="preserve">., </w:t>
      </w:r>
      <w:r w:rsidRPr="00982C5D">
        <w:rPr>
          <w:rFonts w:ascii="Cambria" w:hAnsi="Cambria" w:cs="AdvOTf9433e2d"/>
          <w:b/>
          <w:bCs/>
          <w:lang w:val="en-GB"/>
        </w:rPr>
        <w:t>Fiegener</w:t>
      </w:r>
      <w:r w:rsidRPr="007E16A4">
        <w:rPr>
          <w:rFonts w:ascii="Cambria" w:hAnsi="Cambria" w:cs="AdvOTf9433e2d"/>
          <w:b/>
          <w:bCs/>
          <w:lang w:val="ru-RU"/>
        </w:rPr>
        <w:t xml:space="preserve">, </w:t>
      </w:r>
      <w:r w:rsidRPr="00982C5D">
        <w:rPr>
          <w:rFonts w:ascii="Cambria" w:hAnsi="Cambria" w:cs="AdvOTf9433e2d"/>
          <w:b/>
          <w:bCs/>
          <w:lang w:val="en-GB"/>
        </w:rPr>
        <w:t>R</w:t>
      </w:r>
      <w:r w:rsidRPr="007E16A4">
        <w:rPr>
          <w:rFonts w:ascii="Cambria" w:hAnsi="Cambria" w:cs="AdvOTf9433e2d"/>
          <w:b/>
          <w:bCs/>
          <w:lang w:val="ru-RU"/>
        </w:rPr>
        <w:t xml:space="preserve">., </w:t>
      </w:r>
      <w:r w:rsidRPr="00982C5D">
        <w:rPr>
          <w:rFonts w:ascii="Cambria" w:hAnsi="Cambria" w:cs="AdvOTf9433e2d"/>
          <w:b/>
          <w:bCs/>
          <w:lang w:val="en-GB"/>
        </w:rPr>
        <w:t>Dickie</w:t>
      </w:r>
      <w:r w:rsidRPr="007E16A4">
        <w:rPr>
          <w:rFonts w:ascii="Cambria" w:hAnsi="Cambria" w:cs="AdvOTf9433e2d"/>
          <w:b/>
          <w:bCs/>
          <w:lang w:val="ru-RU"/>
        </w:rPr>
        <w:t xml:space="preserve">, </w:t>
      </w:r>
      <w:r w:rsidRPr="00982C5D">
        <w:rPr>
          <w:rFonts w:ascii="Cambria" w:hAnsi="Cambria" w:cs="AdvOTf9433e2d"/>
          <w:b/>
          <w:bCs/>
          <w:lang w:val="en-GB"/>
        </w:rPr>
        <w:t>J</w:t>
      </w:r>
      <w:r w:rsidRPr="007E16A4">
        <w:rPr>
          <w:rFonts w:ascii="Cambria" w:hAnsi="Cambria" w:cs="AdvOTf9433e2d"/>
          <w:b/>
          <w:bCs/>
          <w:lang w:val="ru-RU"/>
        </w:rPr>
        <w:t xml:space="preserve">., </w:t>
      </w:r>
      <w:r w:rsidRPr="00982C5D">
        <w:rPr>
          <w:rFonts w:ascii="Cambria" w:hAnsi="Cambria" w:cs="AdvOTf9433e2d"/>
          <w:b/>
          <w:bCs/>
          <w:lang w:val="en-GB"/>
        </w:rPr>
        <w:t>Trivedi</w:t>
      </w:r>
      <w:r w:rsidRPr="007E16A4">
        <w:rPr>
          <w:rFonts w:ascii="Cambria" w:hAnsi="Cambria" w:cs="AdvOTf9433e2d"/>
          <w:b/>
          <w:bCs/>
          <w:lang w:val="ru-RU"/>
        </w:rPr>
        <w:t xml:space="preserve">, </w:t>
      </w:r>
      <w:r w:rsidRPr="00982C5D">
        <w:rPr>
          <w:rFonts w:ascii="Cambria" w:hAnsi="Cambria" w:cs="AdvOTf9433e2d"/>
          <w:b/>
          <w:bCs/>
          <w:lang w:val="en-GB"/>
        </w:rPr>
        <w:t>C</w:t>
      </w:r>
      <w:r w:rsidRPr="007E16A4">
        <w:rPr>
          <w:rFonts w:ascii="Cambria" w:hAnsi="Cambria" w:cs="AdvOTf9433e2d"/>
          <w:b/>
          <w:bCs/>
          <w:lang w:val="ru-RU"/>
        </w:rPr>
        <w:t xml:space="preserve">., </w:t>
      </w:r>
      <w:r w:rsidRPr="00982C5D">
        <w:rPr>
          <w:rFonts w:ascii="Cambria" w:hAnsi="Cambria" w:cs="AdvOTf9433e2d"/>
          <w:b/>
          <w:bCs/>
          <w:lang w:val="en-GB"/>
        </w:rPr>
        <w:t>Choi</w:t>
      </w:r>
      <w:r w:rsidRPr="007E16A4">
        <w:rPr>
          <w:rFonts w:ascii="Cambria" w:hAnsi="Cambria" w:cs="AdvOTf9433e2d"/>
          <w:b/>
          <w:bCs/>
          <w:lang w:val="ru-RU"/>
        </w:rPr>
        <w:t xml:space="preserve">, </w:t>
      </w:r>
      <w:r w:rsidRPr="00982C5D">
        <w:rPr>
          <w:rFonts w:ascii="Cambria" w:hAnsi="Cambria" w:cs="AdvOTf9433e2d"/>
          <w:b/>
          <w:bCs/>
          <w:lang w:val="en-GB"/>
        </w:rPr>
        <w:t>J</w:t>
      </w:r>
      <w:r w:rsidRPr="007E16A4">
        <w:rPr>
          <w:rFonts w:ascii="Cambria" w:hAnsi="Cambria" w:cs="AdvOTf9433e2d"/>
          <w:b/>
          <w:bCs/>
          <w:lang w:val="ru-RU"/>
        </w:rPr>
        <w:t xml:space="preserve">., &amp; </w:t>
      </w:r>
      <w:r w:rsidRPr="00982C5D">
        <w:rPr>
          <w:rFonts w:ascii="Cambria" w:hAnsi="Cambria" w:cs="AdvOTf9433e2d"/>
          <w:b/>
          <w:bCs/>
          <w:lang w:val="en-GB"/>
        </w:rPr>
        <w:t>Hay</w:t>
      </w:r>
      <w:r w:rsidRPr="007E16A4">
        <w:rPr>
          <w:rFonts w:ascii="Cambria" w:hAnsi="Cambria" w:cs="AdvOTf9433e2d"/>
          <w:b/>
          <w:bCs/>
          <w:lang w:val="ru-RU"/>
        </w:rPr>
        <w:t xml:space="preserve">, </w:t>
      </w:r>
      <w:r w:rsidRPr="00982C5D">
        <w:rPr>
          <w:rFonts w:ascii="Cambria" w:hAnsi="Cambria" w:cs="AdvOTf9433e2d"/>
          <w:b/>
          <w:bCs/>
          <w:lang w:val="en-GB"/>
        </w:rPr>
        <w:t>F</w:t>
      </w:r>
      <w:r w:rsidRPr="007E16A4">
        <w:rPr>
          <w:rFonts w:ascii="Cambria" w:hAnsi="Cambria" w:cs="AdvOTf9433e2d"/>
          <w:b/>
          <w:bCs/>
          <w:lang w:val="ru-RU"/>
        </w:rPr>
        <w:t>.</w:t>
      </w:r>
      <w:r w:rsidRPr="007E16A4">
        <w:rPr>
          <w:rFonts w:ascii="Cambria" w:hAnsi="Cambria" w:cs="AdvOTf9433e2d"/>
          <w:lang w:val="ru-RU"/>
        </w:rPr>
        <w:t xml:space="preserve"> </w:t>
      </w:r>
      <w:r w:rsidR="007E16A4" w:rsidRPr="007E16A4">
        <w:rPr>
          <w:rFonts w:ascii="Cambria" w:hAnsi="Cambria" w:cs="AdvOTf9433e2d"/>
          <w:lang w:val="ru-RU"/>
        </w:rPr>
        <w:t xml:space="preserve">/ ДеВитис, М., Фигенер, Р., Дики, Дж., Триведи, К., Чой, Дж. И Хей, Ф. 2020. Хранение семян: поддержание жизнеспособности и силы роста семян. Восстановление экологии 28: </w:t>
      </w:r>
      <w:r w:rsidR="007E16A4" w:rsidRPr="007E16A4">
        <w:rPr>
          <w:rFonts w:ascii="Cambria" w:hAnsi="Cambria" w:cs="AdvOTf9433e2d"/>
          <w:lang w:val="en-GB"/>
        </w:rPr>
        <w:t>S</w:t>
      </w:r>
      <w:r w:rsidR="007E16A4" w:rsidRPr="007E16A4">
        <w:rPr>
          <w:rFonts w:ascii="Cambria" w:hAnsi="Cambria" w:cs="AdvOTf9433e2d"/>
          <w:lang w:val="ru-RU"/>
        </w:rPr>
        <w:t xml:space="preserve">248 – </w:t>
      </w:r>
      <w:r w:rsidR="007E16A4" w:rsidRPr="007E16A4">
        <w:rPr>
          <w:rFonts w:ascii="Cambria" w:hAnsi="Cambria" w:cs="AdvOTf9433e2d"/>
          <w:lang w:val="en-GB"/>
        </w:rPr>
        <w:t>S</w:t>
      </w:r>
      <w:r w:rsidR="007E16A4" w:rsidRPr="007E16A4">
        <w:rPr>
          <w:rFonts w:ascii="Cambria" w:hAnsi="Cambria" w:cs="AdvOTf9433e2d"/>
          <w:lang w:val="ru-RU"/>
        </w:rPr>
        <w:t>254</w:t>
      </w:r>
    </w:p>
    <w:p w14:paraId="38D8D6F2" w14:textId="4DC7D0BC"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Eastwood</w:t>
      </w:r>
      <w:r w:rsidRPr="007E16A4">
        <w:rPr>
          <w:rFonts w:ascii="Cambria" w:hAnsi="Cambria"/>
          <w:b/>
          <w:bCs/>
          <w:lang w:val="ru-RU"/>
        </w:rPr>
        <w:t xml:space="preserve">, </w:t>
      </w:r>
      <w:r w:rsidRPr="00982C5D">
        <w:rPr>
          <w:rFonts w:ascii="Cambria" w:hAnsi="Cambria"/>
          <w:b/>
          <w:bCs/>
          <w:lang w:val="en-GB"/>
        </w:rPr>
        <w:t>A</w:t>
      </w:r>
      <w:r w:rsidRPr="007E16A4">
        <w:rPr>
          <w:rFonts w:ascii="Cambria" w:hAnsi="Cambria"/>
          <w:b/>
          <w:bCs/>
          <w:lang w:val="ru-RU"/>
        </w:rPr>
        <w:t xml:space="preserve">., </w:t>
      </w:r>
      <w:r w:rsidRPr="00982C5D">
        <w:rPr>
          <w:rFonts w:ascii="Cambria" w:hAnsi="Cambria"/>
          <w:b/>
          <w:bCs/>
          <w:lang w:val="en-GB"/>
        </w:rPr>
        <w:t>Lazkov</w:t>
      </w:r>
      <w:r w:rsidRPr="007E16A4">
        <w:rPr>
          <w:rFonts w:ascii="Cambria" w:hAnsi="Cambria"/>
          <w:b/>
          <w:bCs/>
          <w:lang w:val="ru-RU"/>
        </w:rPr>
        <w:t xml:space="preserve">, </w:t>
      </w:r>
      <w:r w:rsidRPr="00982C5D">
        <w:rPr>
          <w:rFonts w:ascii="Cambria" w:hAnsi="Cambria"/>
          <w:b/>
          <w:bCs/>
          <w:lang w:val="en-GB"/>
        </w:rPr>
        <w:t>G</w:t>
      </w:r>
      <w:r w:rsidRPr="007E16A4">
        <w:rPr>
          <w:rFonts w:ascii="Cambria" w:hAnsi="Cambria"/>
          <w:b/>
          <w:bCs/>
          <w:lang w:val="ru-RU"/>
        </w:rPr>
        <w:t xml:space="preserve">., </w:t>
      </w:r>
      <w:r w:rsidRPr="00982C5D">
        <w:rPr>
          <w:rFonts w:ascii="Cambria" w:hAnsi="Cambria"/>
          <w:b/>
          <w:bCs/>
          <w:lang w:val="en-GB"/>
        </w:rPr>
        <w:t>Newton</w:t>
      </w:r>
      <w:r w:rsidRPr="007E16A4">
        <w:rPr>
          <w:rFonts w:ascii="Cambria" w:hAnsi="Cambria"/>
          <w:b/>
          <w:bCs/>
          <w:lang w:val="ru-RU"/>
        </w:rPr>
        <w:t xml:space="preserve">, </w:t>
      </w:r>
      <w:r w:rsidRPr="00982C5D">
        <w:rPr>
          <w:rFonts w:ascii="Cambria" w:hAnsi="Cambria"/>
          <w:b/>
          <w:bCs/>
          <w:lang w:val="en-GB"/>
        </w:rPr>
        <w:t>A</w:t>
      </w:r>
      <w:r w:rsidRPr="007E16A4">
        <w:rPr>
          <w:rFonts w:ascii="Cambria" w:hAnsi="Cambria"/>
          <w:b/>
          <w:bCs/>
          <w:lang w:val="ru-RU"/>
        </w:rPr>
        <w:t>.</w:t>
      </w:r>
      <w:r w:rsidRPr="007E16A4">
        <w:rPr>
          <w:rFonts w:ascii="Cambria" w:hAnsi="Cambria"/>
          <w:lang w:val="ru-RU"/>
        </w:rPr>
        <w:t xml:space="preserve"> </w:t>
      </w:r>
      <w:r w:rsidR="007E16A4">
        <w:rPr>
          <w:rFonts w:ascii="Cambria" w:hAnsi="Cambria"/>
          <w:lang w:val="ru-RU"/>
        </w:rPr>
        <w:t xml:space="preserve">/ </w:t>
      </w:r>
      <w:r w:rsidR="007E16A4" w:rsidRPr="007E16A4">
        <w:rPr>
          <w:rFonts w:ascii="Cambria" w:hAnsi="Cambria"/>
          <w:lang w:val="ru-RU"/>
        </w:rPr>
        <w:t>Иствуд, А., Лазков, Г., Ньютон, А. 2009. Красный список деревьев Средней Азии. Кембридж: Fauna &amp; Flora International. 27</w:t>
      </w:r>
      <w:r w:rsidR="007E16A4">
        <w:rPr>
          <w:rFonts w:ascii="Cambria" w:hAnsi="Cambria"/>
          <w:lang w:val="ru-RU"/>
        </w:rPr>
        <w:t>стр</w:t>
      </w:r>
      <w:r w:rsidR="007E16A4" w:rsidRPr="007E16A4">
        <w:rPr>
          <w:rFonts w:ascii="Cambria" w:hAnsi="Cambria"/>
          <w:lang w:val="ru-RU"/>
        </w:rPr>
        <w:t xml:space="preserve">. [Цитировано 4 июня 2021 г.]. </w:t>
      </w:r>
      <w:hyperlink r:id="rId83" w:history="1">
        <w:r w:rsidR="007E16A4" w:rsidRPr="00E44F0A">
          <w:rPr>
            <w:rStyle w:val="Kpr"/>
            <w:rFonts w:ascii="Cambria" w:hAnsi="Cambria"/>
            <w:lang w:val="ru-RU"/>
          </w:rPr>
          <w:t>https://portals.iucn.org/library/sites/library/files/documents/RL-2009-006.pdf</w:t>
        </w:r>
      </w:hyperlink>
      <w:r w:rsidR="007E16A4">
        <w:rPr>
          <w:rFonts w:ascii="Cambria" w:hAnsi="Cambria"/>
          <w:lang w:val="ru-RU"/>
        </w:rPr>
        <w:t xml:space="preserve"> </w:t>
      </w:r>
    </w:p>
    <w:p w14:paraId="71BACFB0" w14:textId="16FA469B" w:rsidR="00990899" w:rsidRPr="007E16A4" w:rsidRDefault="00990899" w:rsidP="00990899">
      <w:pPr>
        <w:spacing w:after="0" w:line="240" w:lineRule="auto"/>
        <w:ind w:left="567" w:hanging="567"/>
        <w:jc w:val="both"/>
        <w:rPr>
          <w:rFonts w:ascii="Cambria" w:hAnsi="Cambria"/>
          <w:lang w:val="ru-RU"/>
        </w:rPr>
      </w:pPr>
      <w:r w:rsidRPr="006C22D8">
        <w:rPr>
          <w:rFonts w:ascii="Cambria" w:hAnsi="Cambria"/>
          <w:b/>
          <w:bCs/>
          <w:lang w:val="nl-NL"/>
        </w:rPr>
        <w:t>Engels, J.M.M., Wood, D.</w:t>
      </w:r>
      <w:r w:rsidR="007E16A4">
        <w:rPr>
          <w:rFonts w:ascii="Cambria" w:hAnsi="Cambria"/>
          <w:lang w:val="ru-RU"/>
        </w:rPr>
        <w:t xml:space="preserve"> / </w:t>
      </w:r>
      <w:r w:rsidR="007E16A4" w:rsidRPr="007E16A4">
        <w:rPr>
          <w:rFonts w:ascii="Cambria" w:hAnsi="Cambria"/>
          <w:lang w:val="nl-NL"/>
        </w:rPr>
        <w:t>Энгельс, Дж. М. М., Вуд, Д. 1999. Сохранение агробиоразнообразия. Стр. 355–386 в Агробиоразнообразии: характеристика, использование и управление (ред. Д. Вуда и Дж. М. Ленне). CABI Publishing, Уоллингфорд, Великобритания</w:t>
      </w:r>
      <w:r w:rsidR="007E16A4">
        <w:rPr>
          <w:rFonts w:ascii="Cambria" w:hAnsi="Cambria"/>
          <w:lang w:val="ru-RU"/>
        </w:rPr>
        <w:t>.</w:t>
      </w:r>
    </w:p>
    <w:p w14:paraId="26BE819C" w14:textId="4598D57A" w:rsidR="00990899" w:rsidRPr="007E16A4" w:rsidRDefault="00990899" w:rsidP="00990899">
      <w:pPr>
        <w:autoSpaceDE w:val="0"/>
        <w:autoSpaceDN w:val="0"/>
        <w:adjustRightInd w:val="0"/>
        <w:spacing w:after="0" w:line="240" w:lineRule="auto"/>
        <w:ind w:left="567" w:hanging="567"/>
        <w:jc w:val="both"/>
        <w:rPr>
          <w:rFonts w:ascii="Cambria" w:hAnsi="Cambria" w:cs="AdvOTf9433e2d"/>
          <w:lang w:val="ru-RU"/>
        </w:rPr>
      </w:pPr>
      <w:r w:rsidRPr="00982C5D">
        <w:rPr>
          <w:rFonts w:ascii="Cambria" w:hAnsi="Cambria" w:cs="AdvOTf9433e2d"/>
          <w:b/>
          <w:bCs/>
          <w:lang w:val="en-GB"/>
        </w:rPr>
        <w:t>ENSCONET</w:t>
      </w:r>
      <w:r w:rsidRPr="007E16A4">
        <w:rPr>
          <w:rFonts w:ascii="Cambria" w:hAnsi="Cambria" w:cs="AdvOTf9433e2d"/>
          <w:b/>
          <w:bCs/>
          <w:lang w:val="ru-RU"/>
        </w:rPr>
        <w:t>.</w:t>
      </w:r>
      <w:r w:rsidRPr="007E16A4">
        <w:rPr>
          <w:rFonts w:ascii="Cambria" w:hAnsi="Cambria" w:cs="AdvOTf9433e2d"/>
          <w:lang w:val="ru-RU"/>
        </w:rPr>
        <w:t xml:space="preserve"> </w:t>
      </w:r>
      <w:r w:rsidR="007E16A4">
        <w:rPr>
          <w:rFonts w:ascii="Cambria" w:hAnsi="Cambria" w:cs="AdvOTf9433e2d"/>
          <w:lang w:val="ru-RU"/>
        </w:rPr>
        <w:t xml:space="preserve">/ </w:t>
      </w:r>
      <w:r w:rsidR="007E16A4" w:rsidRPr="007E16A4">
        <w:rPr>
          <w:rFonts w:ascii="Cambria" w:hAnsi="Cambria" w:cs="AdvOTf9433e2d"/>
          <w:lang w:val="ru-RU"/>
        </w:rPr>
        <w:t xml:space="preserve">ЭСКОНЕТ. 2009. Руководство по сбору семян диких видов. [Цитировано 22 июня 2021 г.]. </w:t>
      </w:r>
      <w:hyperlink r:id="rId84" w:history="1">
        <w:r w:rsidR="007E16A4" w:rsidRPr="00E44F0A">
          <w:rPr>
            <w:rStyle w:val="Kpr"/>
            <w:rFonts w:ascii="Cambria" w:hAnsi="Cambria" w:cs="AdvOTf9433e2d"/>
            <w:lang w:val="en-GB"/>
          </w:rPr>
          <w:t>https</w:t>
        </w:r>
        <w:r w:rsidR="007E16A4" w:rsidRPr="007E16A4">
          <w:rPr>
            <w:rStyle w:val="Kpr"/>
            <w:rFonts w:ascii="Cambria" w:hAnsi="Cambria" w:cs="AdvOTf9433e2d"/>
            <w:lang w:val="ru-RU"/>
          </w:rPr>
          <w:t>://</w:t>
        </w:r>
        <w:r w:rsidR="007E16A4" w:rsidRPr="00E44F0A">
          <w:rPr>
            <w:rStyle w:val="Kpr"/>
            <w:rFonts w:ascii="Cambria" w:hAnsi="Cambria" w:cs="AdvOTf9433e2d"/>
            <w:lang w:val="en-GB"/>
          </w:rPr>
          <w:t>www</w:t>
        </w:r>
        <w:r w:rsidR="007E16A4" w:rsidRPr="007E16A4">
          <w:rPr>
            <w:rStyle w:val="Kpr"/>
            <w:rFonts w:ascii="Cambria" w:hAnsi="Cambria" w:cs="AdvOTf9433e2d"/>
            <w:lang w:val="ru-RU"/>
          </w:rPr>
          <w:t>.</w:t>
        </w:r>
        <w:r w:rsidR="007E16A4" w:rsidRPr="00E44F0A">
          <w:rPr>
            <w:rStyle w:val="Kpr"/>
            <w:rFonts w:ascii="Cambria" w:hAnsi="Cambria" w:cs="AdvOTf9433e2d"/>
            <w:lang w:val="en-GB"/>
          </w:rPr>
          <w:t>luomus</w:t>
        </w:r>
        <w:r w:rsidR="007E16A4" w:rsidRPr="007E16A4">
          <w:rPr>
            <w:rStyle w:val="Kpr"/>
            <w:rFonts w:ascii="Cambria" w:hAnsi="Cambria" w:cs="AdvOTf9433e2d"/>
            <w:lang w:val="ru-RU"/>
          </w:rPr>
          <w:t>.</w:t>
        </w:r>
        <w:r w:rsidR="007E16A4" w:rsidRPr="00E44F0A">
          <w:rPr>
            <w:rStyle w:val="Kpr"/>
            <w:rFonts w:ascii="Cambria" w:hAnsi="Cambria" w:cs="AdvOTf9433e2d"/>
            <w:lang w:val="en-GB"/>
          </w:rPr>
          <w:t>fi</w:t>
        </w:r>
        <w:r w:rsidR="007E16A4" w:rsidRPr="007E16A4">
          <w:rPr>
            <w:rStyle w:val="Kpr"/>
            <w:rFonts w:ascii="Cambria" w:hAnsi="Cambria" w:cs="AdvOTf9433e2d"/>
            <w:lang w:val="ru-RU"/>
          </w:rPr>
          <w:t>/</w:t>
        </w:r>
        <w:r w:rsidR="007E16A4" w:rsidRPr="00E44F0A">
          <w:rPr>
            <w:rStyle w:val="Kpr"/>
            <w:rFonts w:ascii="Cambria" w:hAnsi="Cambria" w:cs="AdvOTf9433e2d"/>
            <w:lang w:val="en-GB"/>
          </w:rPr>
          <w:t>sites</w:t>
        </w:r>
        <w:r w:rsidR="007E16A4" w:rsidRPr="007E16A4">
          <w:rPr>
            <w:rStyle w:val="Kpr"/>
            <w:rFonts w:ascii="Cambria" w:hAnsi="Cambria" w:cs="AdvOTf9433e2d"/>
            <w:lang w:val="ru-RU"/>
          </w:rPr>
          <w:t>/</w:t>
        </w:r>
        <w:r w:rsidR="007E16A4" w:rsidRPr="00E44F0A">
          <w:rPr>
            <w:rStyle w:val="Kpr"/>
            <w:rFonts w:ascii="Cambria" w:hAnsi="Cambria" w:cs="AdvOTf9433e2d"/>
            <w:lang w:val="en-GB"/>
          </w:rPr>
          <w:t>default</w:t>
        </w:r>
        <w:r w:rsidR="007E16A4" w:rsidRPr="007E16A4">
          <w:rPr>
            <w:rStyle w:val="Kpr"/>
            <w:rFonts w:ascii="Cambria" w:hAnsi="Cambria" w:cs="AdvOTf9433e2d"/>
            <w:lang w:val="ru-RU"/>
          </w:rPr>
          <w:t>/</w:t>
        </w:r>
        <w:r w:rsidR="007E16A4" w:rsidRPr="00E44F0A">
          <w:rPr>
            <w:rStyle w:val="Kpr"/>
            <w:rFonts w:ascii="Cambria" w:hAnsi="Cambria" w:cs="AdvOTf9433e2d"/>
            <w:lang w:val="en-GB"/>
          </w:rPr>
          <w:t>files</w:t>
        </w:r>
        <w:r w:rsidR="007E16A4" w:rsidRPr="007E16A4">
          <w:rPr>
            <w:rStyle w:val="Kpr"/>
            <w:rFonts w:ascii="Cambria" w:hAnsi="Cambria" w:cs="AdvOTf9433e2d"/>
            <w:lang w:val="ru-RU"/>
          </w:rPr>
          <w:t>/</w:t>
        </w:r>
        <w:r w:rsidR="007E16A4" w:rsidRPr="00E44F0A">
          <w:rPr>
            <w:rStyle w:val="Kpr"/>
            <w:rFonts w:ascii="Cambria" w:hAnsi="Cambria" w:cs="AdvOTf9433e2d"/>
            <w:lang w:val="en-GB"/>
          </w:rPr>
          <w:t>files</w:t>
        </w:r>
        <w:r w:rsidR="007E16A4" w:rsidRPr="007E16A4">
          <w:rPr>
            <w:rStyle w:val="Kpr"/>
            <w:rFonts w:ascii="Cambria" w:hAnsi="Cambria" w:cs="AdvOTf9433e2d"/>
            <w:lang w:val="ru-RU"/>
          </w:rPr>
          <w:t>/</w:t>
        </w:r>
        <w:r w:rsidR="007E16A4" w:rsidRPr="00E44F0A">
          <w:rPr>
            <w:rStyle w:val="Kpr"/>
            <w:rFonts w:ascii="Cambria" w:hAnsi="Cambria" w:cs="AdvOTf9433e2d"/>
            <w:lang w:val="en-GB"/>
          </w:rPr>
          <w:t>collecting</w:t>
        </w:r>
        <w:r w:rsidR="007E16A4" w:rsidRPr="007E16A4">
          <w:rPr>
            <w:rStyle w:val="Kpr"/>
            <w:rFonts w:ascii="Cambria" w:hAnsi="Cambria" w:cs="AdvOTf9433e2d"/>
            <w:lang w:val="ru-RU"/>
          </w:rPr>
          <w:t>_</w:t>
        </w:r>
        <w:r w:rsidR="007E16A4" w:rsidRPr="00E44F0A">
          <w:rPr>
            <w:rStyle w:val="Kpr"/>
            <w:rFonts w:ascii="Cambria" w:hAnsi="Cambria" w:cs="AdvOTf9433e2d"/>
            <w:lang w:val="en-GB"/>
          </w:rPr>
          <w:t>protocol</w:t>
        </w:r>
        <w:r w:rsidR="007E16A4" w:rsidRPr="007E16A4">
          <w:rPr>
            <w:rStyle w:val="Kpr"/>
            <w:rFonts w:ascii="Cambria" w:hAnsi="Cambria" w:cs="AdvOTf9433e2d"/>
            <w:lang w:val="ru-RU"/>
          </w:rPr>
          <w:t>_</w:t>
        </w:r>
        <w:r w:rsidR="007E16A4" w:rsidRPr="00E44F0A">
          <w:rPr>
            <w:rStyle w:val="Kpr"/>
            <w:rFonts w:ascii="Cambria" w:hAnsi="Cambria" w:cs="AdvOTf9433e2d"/>
            <w:lang w:val="en-GB"/>
          </w:rPr>
          <w:t>english</w:t>
        </w:r>
        <w:r w:rsidR="007E16A4" w:rsidRPr="007E16A4">
          <w:rPr>
            <w:rStyle w:val="Kpr"/>
            <w:rFonts w:ascii="Cambria" w:hAnsi="Cambria" w:cs="AdvOTf9433e2d"/>
            <w:lang w:val="ru-RU"/>
          </w:rPr>
          <w:t>.</w:t>
        </w:r>
        <w:r w:rsidR="007E16A4" w:rsidRPr="00E44F0A">
          <w:rPr>
            <w:rStyle w:val="Kpr"/>
            <w:rFonts w:ascii="Cambria" w:hAnsi="Cambria" w:cs="AdvOTf9433e2d"/>
            <w:lang w:val="en-GB"/>
          </w:rPr>
          <w:t>pdf</w:t>
        </w:r>
      </w:hyperlink>
      <w:r w:rsidR="007E16A4">
        <w:rPr>
          <w:rFonts w:ascii="Cambria" w:hAnsi="Cambria" w:cs="AdvOTf9433e2d"/>
          <w:lang w:val="ru-RU"/>
        </w:rPr>
        <w:t xml:space="preserve"> </w:t>
      </w:r>
    </w:p>
    <w:p w14:paraId="757EFC16" w14:textId="7BEF309D"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 xml:space="preserve">. </w:t>
      </w:r>
      <w:r w:rsidRPr="00480B1C">
        <w:rPr>
          <w:rFonts w:ascii="Cambria" w:hAnsi="Cambria"/>
          <w:lang w:val="ru-RU"/>
        </w:rPr>
        <w:t xml:space="preserve">1985. </w:t>
      </w:r>
      <w:r w:rsidR="007E16A4" w:rsidRPr="007E16A4">
        <w:rPr>
          <w:rFonts w:ascii="Cambria" w:hAnsi="Cambria"/>
          <w:lang w:val="ru-RU"/>
        </w:rPr>
        <w:t xml:space="preserve">Руководство по обработке лесных семян с особым упором на тропики. ДОКУМЕНТ ФАО по лесному хозяйству 20/2. [Цитировано 17 июня 2021 г.]. </w:t>
      </w:r>
      <w:hyperlink r:id="rId85" w:anchor="TOC" w:history="1">
        <w:r w:rsidR="007E16A4" w:rsidRPr="00E44F0A">
          <w:rPr>
            <w:rStyle w:val="Kpr"/>
            <w:rFonts w:ascii="Cambria" w:hAnsi="Cambria"/>
            <w:lang w:val="en-GB"/>
          </w:rPr>
          <w:t>http</w:t>
        </w:r>
        <w:r w:rsidR="007E16A4" w:rsidRPr="007E16A4">
          <w:rPr>
            <w:rStyle w:val="Kpr"/>
            <w:rFonts w:ascii="Cambria" w:hAnsi="Cambria"/>
            <w:lang w:val="ru-RU"/>
          </w:rPr>
          <w:t>://</w:t>
        </w:r>
        <w:r w:rsidR="007E16A4" w:rsidRPr="00E44F0A">
          <w:rPr>
            <w:rStyle w:val="Kpr"/>
            <w:rFonts w:ascii="Cambria" w:hAnsi="Cambria"/>
            <w:lang w:val="en-GB"/>
          </w:rPr>
          <w:t>www</w:t>
        </w:r>
        <w:r w:rsidR="007E16A4" w:rsidRPr="007E16A4">
          <w:rPr>
            <w:rStyle w:val="Kpr"/>
            <w:rFonts w:ascii="Cambria" w:hAnsi="Cambria"/>
            <w:lang w:val="ru-RU"/>
          </w:rPr>
          <w:t>.</w:t>
        </w:r>
        <w:r w:rsidR="007E16A4" w:rsidRPr="00E44F0A">
          <w:rPr>
            <w:rStyle w:val="Kpr"/>
            <w:rFonts w:ascii="Cambria" w:hAnsi="Cambria"/>
            <w:lang w:val="en-GB"/>
          </w:rPr>
          <w:t>fao</w:t>
        </w:r>
        <w:r w:rsidR="007E16A4" w:rsidRPr="007E16A4">
          <w:rPr>
            <w:rStyle w:val="Kpr"/>
            <w:rFonts w:ascii="Cambria" w:hAnsi="Cambria"/>
            <w:lang w:val="ru-RU"/>
          </w:rPr>
          <w:t>.</w:t>
        </w:r>
        <w:r w:rsidR="007E16A4" w:rsidRPr="00E44F0A">
          <w:rPr>
            <w:rStyle w:val="Kpr"/>
            <w:rFonts w:ascii="Cambria" w:hAnsi="Cambria"/>
            <w:lang w:val="en-GB"/>
          </w:rPr>
          <w:t>org</w:t>
        </w:r>
        <w:r w:rsidR="007E16A4" w:rsidRPr="007E16A4">
          <w:rPr>
            <w:rStyle w:val="Kpr"/>
            <w:rFonts w:ascii="Cambria" w:hAnsi="Cambria"/>
            <w:lang w:val="ru-RU"/>
          </w:rPr>
          <w:t>/3/</w:t>
        </w:r>
        <w:r w:rsidR="007E16A4" w:rsidRPr="00E44F0A">
          <w:rPr>
            <w:rStyle w:val="Kpr"/>
            <w:rFonts w:ascii="Cambria" w:hAnsi="Cambria"/>
            <w:lang w:val="en-GB"/>
          </w:rPr>
          <w:t>AD</w:t>
        </w:r>
        <w:r w:rsidR="007E16A4" w:rsidRPr="007E16A4">
          <w:rPr>
            <w:rStyle w:val="Kpr"/>
            <w:rFonts w:ascii="Cambria" w:hAnsi="Cambria"/>
            <w:lang w:val="ru-RU"/>
          </w:rPr>
          <w:t>232</w:t>
        </w:r>
        <w:r w:rsidR="007E16A4" w:rsidRPr="00E44F0A">
          <w:rPr>
            <w:rStyle w:val="Kpr"/>
            <w:rFonts w:ascii="Cambria" w:hAnsi="Cambria"/>
            <w:lang w:val="en-GB"/>
          </w:rPr>
          <w:t>E</w:t>
        </w:r>
        <w:r w:rsidR="007E16A4" w:rsidRPr="007E16A4">
          <w:rPr>
            <w:rStyle w:val="Kpr"/>
            <w:rFonts w:ascii="Cambria" w:hAnsi="Cambria"/>
            <w:lang w:val="ru-RU"/>
          </w:rPr>
          <w:t>/</w:t>
        </w:r>
        <w:r w:rsidR="007E16A4" w:rsidRPr="00E44F0A">
          <w:rPr>
            <w:rStyle w:val="Kpr"/>
            <w:rFonts w:ascii="Cambria" w:hAnsi="Cambria"/>
            <w:lang w:val="en-GB"/>
          </w:rPr>
          <w:t>AD</w:t>
        </w:r>
        <w:r w:rsidR="007E16A4" w:rsidRPr="007E16A4">
          <w:rPr>
            <w:rStyle w:val="Kpr"/>
            <w:rFonts w:ascii="Cambria" w:hAnsi="Cambria"/>
            <w:lang w:val="ru-RU"/>
          </w:rPr>
          <w:t>232</w:t>
        </w:r>
        <w:r w:rsidR="007E16A4" w:rsidRPr="00E44F0A">
          <w:rPr>
            <w:rStyle w:val="Kpr"/>
            <w:rFonts w:ascii="Cambria" w:hAnsi="Cambria"/>
            <w:lang w:val="en-GB"/>
          </w:rPr>
          <w:t>E</w:t>
        </w:r>
        <w:r w:rsidR="007E16A4" w:rsidRPr="007E16A4">
          <w:rPr>
            <w:rStyle w:val="Kpr"/>
            <w:rFonts w:ascii="Cambria" w:hAnsi="Cambria"/>
            <w:lang w:val="ru-RU"/>
          </w:rPr>
          <w:t>00.</w:t>
        </w:r>
        <w:r w:rsidR="007E16A4" w:rsidRPr="00E44F0A">
          <w:rPr>
            <w:rStyle w:val="Kpr"/>
            <w:rFonts w:ascii="Cambria" w:hAnsi="Cambria"/>
            <w:lang w:val="en-GB"/>
          </w:rPr>
          <w:t>htm</w:t>
        </w:r>
        <w:r w:rsidR="007E16A4" w:rsidRPr="007E16A4">
          <w:rPr>
            <w:rStyle w:val="Kpr"/>
            <w:rFonts w:ascii="Cambria" w:hAnsi="Cambria"/>
            <w:lang w:val="ru-RU"/>
          </w:rPr>
          <w:t>#</w:t>
        </w:r>
        <w:r w:rsidR="007E16A4" w:rsidRPr="00E44F0A">
          <w:rPr>
            <w:rStyle w:val="Kpr"/>
            <w:rFonts w:ascii="Cambria" w:hAnsi="Cambria"/>
            <w:lang w:val="en-GB"/>
          </w:rPr>
          <w:t>TOC</w:t>
        </w:r>
      </w:hyperlink>
      <w:r w:rsidR="007E16A4">
        <w:rPr>
          <w:rFonts w:ascii="Cambria" w:hAnsi="Cambria"/>
          <w:lang w:val="ru-RU"/>
        </w:rPr>
        <w:t xml:space="preserve"> </w:t>
      </w:r>
    </w:p>
    <w:p w14:paraId="6D04BD8A" w14:textId="77777777" w:rsid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 xml:space="preserve">. </w:t>
      </w:r>
      <w:r w:rsidRPr="00480B1C">
        <w:rPr>
          <w:rFonts w:ascii="Cambria" w:hAnsi="Cambria"/>
          <w:lang w:val="ru-RU"/>
        </w:rPr>
        <w:t xml:space="preserve">1993. </w:t>
      </w:r>
      <w:r w:rsidR="007E16A4" w:rsidRPr="007E16A4">
        <w:rPr>
          <w:rFonts w:ascii="Cambria" w:hAnsi="Cambria"/>
          <w:lang w:val="ru-RU"/>
        </w:rPr>
        <w:t xml:space="preserve">Сбор, хранение и обработка семян деревьев: Справочник для небольших фермерских плантаторов. Региональная программа развития древесной энергии в Азии. [Цитировано 11 июня 2021 г.]. </w:t>
      </w:r>
      <w:hyperlink r:id="rId86" w:anchor="TOC" w:history="1">
        <w:r w:rsidR="007E16A4" w:rsidRPr="00E44F0A">
          <w:rPr>
            <w:rStyle w:val="Kpr"/>
            <w:rFonts w:ascii="Cambria" w:hAnsi="Cambria"/>
            <w:lang w:val="en-GB"/>
          </w:rPr>
          <w:t>http</w:t>
        </w:r>
        <w:r w:rsidR="007E16A4" w:rsidRPr="007E16A4">
          <w:rPr>
            <w:rStyle w:val="Kpr"/>
            <w:rFonts w:ascii="Cambria" w:hAnsi="Cambria"/>
            <w:lang w:val="ru-RU"/>
          </w:rPr>
          <w:t>://</w:t>
        </w:r>
        <w:r w:rsidR="007E16A4" w:rsidRPr="00E44F0A">
          <w:rPr>
            <w:rStyle w:val="Kpr"/>
            <w:rFonts w:ascii="Cambria" w:hAnsi="Cambria"/>
            <w:lang w:val="en-GB"/>
          </w:rPr>
          <w:t>www</w:t>
        </w:r>
        <w:r w:rsidR="007E16A4" w:rsidRPr="007E16A4">
          <w:rPr>
            <w:rStyle w:val="Kpr"/>
            <w:rFonts w:ascii="Cambria" w:hAnsi="Cambria"/>
            <w:lang w:val="ru-RU"/>
          </w:rPr>
          <w:t>.</w:t>
        </w:r>
        <w:r w:rsidR="007E16A4" w:rsidRPr="00E44F0A">
          <w:rPr>
            <w:rStyle w:val="Kpr"/>
            <w:rFonts w:ascii="Cambria" w:hAnsi="Cambria"/>
            <w:lang w:val="en-GB"/>
          </w:rPr>
          <w:t>fao</w:t>
        </w:r>
        <w:r w:rsidR="007E16A4" w:rsidRPr="007E16A4">
          <w:rPr>
            <w:rStyle w:val="Kpr"/>
            <w:rFonts w:ascii="Cambria" w:hAnsi="Cambria"/>
            <w:lang w:val="ru-RU"/>
          </w:rPr>
          <w:t>.</w:t>
        </w:r>
        <w:r w:rsidR="007E16A4" w:rsidRPr="00E44F0A">
          <w:rPr>
            <w:rStyle w:val="Kpr"/>
            <w:rFonts w:ascii="Cambria" w:hAnsi="Cambria"/>
            <w:lang w:val="en-GB"/>
          </w:rPr>
          <w:t>org</w:t>
        </w:r>
        <w:r w:rsidR="007E16A4" w:rsidRPr="007E16A4">
          <w:rPr>
            <w:rStyle w:val="Kpr"/>
            <w:rFonts w:ascii="Cambria" w:hAnsi="Cambria"/>
            <w:lang w:val="ru-RU"/>
          </w:rPr>
          <w:t>/3/</w:t>
        </w:r>
        <w:r w:rsidR="007E16A4" w:rsidRPr="00E44F0A">
          <w:rPr>
            <w:rStyle w:val="Kpr"/>
            <w:rFonts w:ascii="Cambria" w:hAnsi="Cambria"/>
            <w:lang w:val="en-GB"/>
          </w:rPr>
          <w:t>ad</w:t>
        </w:r>
        <w:r w:rsidR="007E16A4" w:rsidRPr="007E16A4">
          <w:rPr>
            <w:rStyle w:val="Kpr"/>
            <w:rFonts w:ascii="Cambria" w:hAnsi="Cambria"/>
            <w:lang w:val="ru-RU"/>
          </w:rPr>
          <w:t>226</w:t>
        </w:r>
        <w:r w:rsidR="007E16A4" w:rsidRPr="00E44F0A">
          <w:rPr>
            <w:rStyle w:val="Kpr"/>
            <w:rFonts w:ascii="Cambria" w:hAnsi="Cambria"/>
            <w:lang w:val="en-GB"/>
          </w:rPr>
          <w:t>e</w:t>
        </w:r>
        <w:r w:rsidR="007E16A4" w:rsidRPr="007E16A4">
          <w:rPr>
            <w:rStyle w:val="Kpr"/>
            <w:rFonts w:ascii="Cambria" w:hAnsi="Cambria"/>
            <w:lang w:val="ru-RU"/>
          </w:rPr>
          <w:t>/</w:t>
        </w:r>
        <w:r w:rsidR="007E16A4" w:rsidRPr="00E44F0A">
          <w:rPr>
            <w:rStyle w:val="Kpr"/>
            <w:rFonts w:ascii="Cambria" w:hAnsi="Cambria"/>
            <w:lang w:val="en-GB"/>
          </w:rPr>
          <w:t>AD</w:t>
        </w:r>
        <w:r w:rsidR="007E16A4" w:rsidRPr="007E16A4">
          <w:rPr>
            <w:rStyle w:val="Kpr"/>
            <w:rFonts w:ascii="Cambria" w:hAnsi="Cambria"/>
            <w:lang w:val="ru-RU"/>
          </w:rPr>
          <w:t>226</w:t>
        </w:r>
        <w:r w:rsidR="007E16A4" w:rsidRPr="00E44F0A">
          <w:rPr>
            <w:rStyle w:val="Kpr"/>
            <w:rFonts w:ascii="Cambria" w:hAnsi="Cambria"/>
            <w:lang w:val="en-GB"/>
          </w:rPr>
          <w:t>E</w:t>
        </w:r>
        <w:r w:rsidR="007E16A4" w:rsidRPr="007E16A4">
          <w:rPr>
            <w:rStyle w:val="Kpr"/>
            <w:rFonts w:ascii="Cambria" w:hAnsi="Cambria"/>
            <w:lang w:val="ru-RU"/>
          </w:rPr>
          <w:t>00.</w:t>
        </w:r>
        <w:r w:rsidR="007E16A4" w:rsidRPr="00E44F0A">
          <w:rPr>
            <w:rStyle w:val="Kpr"/>
            <w:rFonts w:ascii="Cambria" w:hAnsi="Cambria"/>
            <w:lang w:val="en-GB"/>
          </w:rPr>
          <w:t>htm</w:t>
        </w:r>
        <w:r w:rsidR="007E16A4" w:rsidRPr="007E16A4">
          <w:rPr>
            <w:rStyle w:val="Kpr"/>
            <w:rFonts w:ascii="Cambria" w:hAnsi="Cambria"/>
            <w:lang w:val="ru-RU"/>
          </w:rPr>
          <w:t>#</w:t>
        </w:r>
        <w:r w:rsidR="007E16A4" w:rsidRPr="00E44F0A">
          <w:rPr>
            <w:rStyle w:val="Kpr"/>
            <w:rFonts w:ascii="Cambria" w:hAnsi="Cambria"/>
            <w:lang w:val="en-GB"/>
          </w:rPr>
          <w:t>TOC</w:t>
        </w:r>
      </w:hyperlink>
      <w:r w:rsidR="007E16A4">
        <w:rPr>
          <w:rFonts w:ascii="Cambria" w:hAnsi="Cambria"/>
          <w:lang w:val="ru-RU"/>
        </w:rPr>
        <w:t xml:space="preserve"> </w:t>
      </w:r>
    </w:p>
    <w:p w14:paraId="5C0B55BF" w14:textId="5150C8E7"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7E16A4">
        <w:rPr>
          <w:rFonts w:ascii="Cambria" w:hAnsi="Cambria"/>
          <w:b/>
          <w:bCs/>
          <w:lang w:val="ru-RU"/>
        </w:rPr>
        <w:t xml:space="preserve">. </w:t>
      </w:r>
      <w:r w:rsidRPr="007E16A4">
        <w:rPr>
          <w:rFonts w:ascii="Cambria" w:hAnsi="Cambria"/>
          <w:lang w:val="ru-RU"/>
        </w:rPr>
        <w:t xml:space="preserve">2009. </w:t>
      </w:r>
      <w:r w:rsidR="007E16A4" w:rsidRPr="007E16A4">
        <w:rPr>
          <w:rFonts w:ascii="Cambria" w:hAnsi="Cambria"/>
          <w:lang w:val="ru-RU"/>
        </w:rPr>
        <w:t xml:space="preserve">Международный договор о генетических ресурсах растений для производства продовольствия и ведения сельского хозяйства. </w:t>
      </w:r>
      <w:r w:rsidR="007E16A4" w:rsidRPr="00480B1C">
        <w:rPr>
          <w:rFonts w:ascii="Cambria" w:hAnsi="Cambria"/>
          <w:lang w:val="ru-RU"/>
        </w:rPr>
        <w:t>[Цитировано 20 мая 2021 г.].</w:t>
      </w:r>
      <w:r w:rsidR="007E16A4">
        <w:rPr>
          <w:rFonts w:ascii="Cambria" w:hAnsi="Cambria"/>
          <w:lang w:val="ru-RU"/>
        </w:rPr>
        <w:t xml:space="preserve"> </w:t>
      </w:r>
      <w:hyperlink r:id="rId87" w:history="1">
        <w:r w:rsidR="007E16A4" w:rsidRPr="00E44F0A">
          <w:rPr>
            <w:rStyle w:val="Kpr"/>
            <w:rFonts w:ascii="Cambria" w:hAnsi="Cambria"/>
            <w:lang w:val="en-GB"/>
          </w:rPr>
          <w:t>http</w:t>
        </w:r>
        <w:r w:rsidR="007E16A4" w:rsidRPr="00480B1C">
          <w:rPr>
            <w:rStyle w:val="Kpr"/>
            <w:rFonts w:ascii="Cambria" w:hAnsi="Cambria"/>
            <w:lang w:val="ru-RU"/>
          </w:rPr>
          <w:t>://</w:t>
        </w:r>
        <w:r w:rsidR="007E16A4" w:rsidRPr="00E44F0A">
          <w:rPr>
            <w:rStyle w:val="Kpr"/>
            <w:rFonts w:ascii="Cambria" w:hAnsi="Cambria"/>
            <w:lang w:val="en-GB"/>
          </w:rPr>
          <w:t>www</w:t>
        </w:r>
        <w:r w:rsidR="007E16A4" w:rsidRPr="00480B1C">
          <w:rPr>
            <w:rStyle w:val="Kpr"/>
            <w:rFonts w:ascii="Cambria" w:hAnsi="Cambria"/>
            <w:lang w:val="ru-RU"/>
          </w:rPr>
          <w:t>.</w:t>
        </w:r>
        <w:r w:rsidR="007E16A4" w:rsidRPr="00E44F0A">
          <w:rPr>
            <w:rStyle w:val="Kpr"/>
            <w:rFonts w:ascii="Cambria" w:hAnsi="Cambria"/>
            <w:lang w:val="en-GB"/>
          </w:rPr>
          <w:t>fao</w:t>
        </w:r>
        <w:r w:rsidR="007E16A4" w:rsidRPr="00480B1C">
          <w:rPr>
            <w:rStyle w:val="Kpr"/>
            <w:rFonts w:ascii="Cambria" w:hAnsi="Cambria"/>
            <w:lang w:val="ru-RU"/>
          </w:rPr>
          <w:t>.</w:t>
        </w:r>
        <w:r w:rsidR="007E16A4" w:rsidRPr="00E44F0A">
          <w:rPr>
            <w:rStyle w:val="Kpr"/>
            <w:rFonts w:ascii="Cambria" w:hAnsi="Cambria"/>
            <w:lang w:val="en-GB"/>
          </w:rPr>
          <w:t>org</w:t>
        </w:r>
        <w:r w:rsidR="007E16A4" w:rsidRPr="00480B1C">
          <w:rPr>
            <w:rStyle w:val="Kpr"/>
            <w:rFonts w:ascii="Cambria" w:hAnsi="Cambria"/>
            <w:lang w:val="ru-RU"/>
          </w:rPr>
          <w:t>/3/</w:t>
        </w:r>
        <w:r w:rsidR="007E16A4" w:rsidRPr="00E44F0A">
          <w:rPr>
            <w:rStyle w:val="Kpr"/>
            <w:rFonts w:ascii="Cambria" w:hAnsi="Cambria"/>
            <w:lang w:val="en-GB"/>
          </w:rPr>
          <w:t>i</w:t>
        </w:r>
        <w:r w:rsidR="007E16A4" w:rsidRPr="00480B1C">
          <w:rPr>
            <w:rStyle w:val="Kpr"/>
            <w:rFonts w:ascii="Cambria" w:hAnsi="Cambria"/>
            <w:lang w:val="ru-RU"/>
          </w:rPr>
          <w:t>0510</w:t>
        </w:r>
        <w:r w:rsidR="007E16A4" w:rsidRPr="00E44F0A">
          <w:rPr>
            <w:rStyle w:val="Kpr"/>
            <w:rFonts w:ascii="Cambria" w:hAnsi="Cambria"/>
            <w:lang w:val="en-GB"/>
          </w:rPr>
          <w:t>e</w:t>
        </w:r>
        <w:r w:rsidR="007E16A4" w:rsidRPr="00480B1C">
          <w:rPr>
            <w:rStyle w:val="Kpr"/>
            <w:rFonts w:ascii="Cambria" w:hAnsi="Cambria"/>
            <w:lang w:val="ru-RU"/>
          </w:rPr>
          <w:t>/</w:t>
        </w:r>
        <w:r w:rsidR="007E16A4" w:rsidRPr="00E44F0A">
          <w:rPr>
            <w:rStyle w:val="Kpr"/>
            <w:rFonts w:ascii="Cambria" w:hAnsi="Cambria"/>
            <w:lang w:val="en-GB"/>
          </w:rPr>
          <w:t>i</w:t>
        </w:r>
        <w:r w:rsidR="007E16A4" w:rsidRPr="00480B1C">
          <w:rPr>
            <w:rStyle w:val="Kpr"/>
            <w:rFonts w:ascii="Cambria" w:hAnsi="Cambria"/>
            <w:lang w:val="ru-RU"/>
          </w:rPr>
          <w:t>0510</w:t>
        </w:r>
        <w:r w:rsidR="007E16A4" w:rsidRPr="00E44F0A">
          <w:rPr>
            <w:rStyle w:val="Kpr"/>
            <w:rFonts w:ascii="Cambria" w:hAnsi="Cambria"/>
            <w:lang w:val="en-GB"/>
          </w:rPr>
          <w:t>e</w:t>
        </w:r>
        <w:r w:rsidR="007E16A4" w:rsidRPr="00480B1C">
          <w:rPr>
            <w:rStyle w:val="Kpr"/>
            <w:rFonts w:ascii="Cambria" w:hAnsi="Cambria"/>
            <w:lang w:val="ru-RU"/>
          </w:rPr>
          <w:t>.</w:t>
        </w:r>
        <w:r w:rsidR="007E16A4" w:rsidRPr="00E44F0A">
          <w:rPr>
            <w:rStyle w:val="Kpr"/>
            <w:rFonts w:ascii="Cambria" w:hAnsi="Cambria"/>
            <w:lang w:val="en-GB"/>
          </w:rPr>
          <w:t>pdf</w:t>
        </w:r>
      </w:hyperlink>
      <w:r w:rsidR="007E16A4">
        <w:rPr>
          <w:rFonts w:ascii="Cambria" w:hAnsi="Cambria"/>
          <w:lang w:val="ru-RU"/>
        </w:rPr>
        <w:t xml:space="preserve"> </w:t>
      </w:r>
    </w:p>
    <w:p w14:paraId="39E55EF2" w14:textId="760E9EED"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lastRenderedPageBreak/>
        <w:t>FAO</w:t>
      </w:r>
      <w:r w:rsidRPr="00480B1C">
        <w:rPr>
          <w:rFonts w:ascii="Cambria" w:hAnsi="Cambria"/>
          <w:b/>
          <w:bCs/>
          <w:lang w:val="ru-RU"/>
        </w:rPr>
        <w:t>.</w:t>
      </w:r>
      <w:r w:rsidRPr="00480B1C">
        <w:rPr>
          <w:rFonts w:ascii="Cambria" w:hAnsi="Cambria"/>
          <w:lang w:val="ru-RU"/>
        </w:rPr>
        <w:t xml:space="preserve"> 2010. </w:t>
      </w:r>
      <w:r w:rsidR="007E16A4" w:rsidRPr="007E16A4">
        <w:rPr>
          <w:rFonts w:ascii="Cambria" w:hAnsi="Cambria"/>
          <w:lang w:val="ru-RU"/>
        </w:rPr>
        <w:t>Стратегия ФАО в отношении лесов и лесного хозяйства. Рим. 9</w:t>
      </w:r>
      <w:r w:rsidR="007E16A4">
        <w:rPr>
          <w:rFonts w:ascii="Cambria" w:hAnsi="Cambria"/>
          <w:lang w:val="ru-RU"/>
        </w:rPr>
        <w:t>стр</w:t>
      </w:r>
      <w:r w:rsidR="007E16A4" w:rsidRPr="007E16A4">
        <w:rPr>
          <w:rFonts w:ascii="Cambria" w:hAnsi="Cambria"/>
          <w:lang w:val="ru-RU"/>
        </w:rPr>
        <w:t>. [Цитировано 13 мая 2021 г.].</w:t>
      </w:r>
      <w:r w:rsidRPr="007E16A4">
        <w:rPr>
          <w:rFonts w:ascii="Cambria" w:hAnsi="Cambria"/>
          <w:lang w:val="ru-RU"/>
        </w:rPr>
        <w:t xml:space="preserve"> </w:t>
      </w:r>
      <w:hyperlink r:id="rId88" w:history="1">
        <w:r w:rsidR="007E16A4" w:rsidRPr="00E44F0A">
          <w:rPr>
            <w:rStyle w:val="Kpr"/>
            <w:rFonts w:ascii="Cambria" w:hAnsi="Cambria"/>
            <w:lang w:val="en-GB"/>
          </w:rPr>
          <w:t>http</w:t>
        </w:r>
        <w:r w:rsidR="007E16A4" w:rsidRPr="00480B1C">
          <w:rPr>
            <w:rStyle w:val="Kpr"/>
            <w:rFonts w:ascii="Cambria" w:hAnsi="Cambria"/>
            <w:lang w:val="ru-RU"/>
          </w:rPr>
          <w:t>://</w:t>
        </w:r>
        <w:r w:rsidR="007E16A4" w:rsidRPr="00E44F0A">
          <w:rPr>
            <w:rStyle w:val="Kpr"/>
            <w:rFonts w:ascii="Cambria" w:hAnsi="Cambria"/>
            <w:lang w:val="en-GB"/>
          </w:rPr>
          <w:t>www</w:t>
        </w:r>
        <w:r w:rsidR="007E16A4" w:rsidRPr="00480B1C">
          <w:rPr>
            <w:rStyle w:val="Kpr"/>
            <w:rFonts w:ascii="Cambria" w:hAnsi="Cambria"/>
            <w:lang w:val="ru-RU"/>
          </w:rPr>
          <w:t>.</w:t>
        </w:r>
        <w:r w:rsidR="007E16A4" w:rsidRPr="00E44F0A">
          <w:rPr>
            <w:rStyle w:val="Kpr"/>
            <w:rFonts w:ascii="Cambria" w:hAnsi="Cambria"/>
            <w:lang w:val="en-GB"/>
          </w:rPr>
          <w:t>fao</w:t>
        </w:r>
        <w:r w:rsidR="007E16A4" w:rsidRPr="00480B1C">
          <w:rPr>
            <w:rStyle w:val="Kpr"/>
            <w:rFonts w:ascii="Cambria" w:hAnsi="Cambria"/>
            <w:lang w:val="ru-RU"/>
          </w:rPr>
          <w:t>.</w:t>
        </w:r>
        <w:r w:rsidR="007E16A4" w:rsidRPr="00E44F0A">
          <w:rPr>
            <w:rStyle w:val="Kpr"/>
            <w:rFonts w:ascii="Cambria" w:hAnsi="Cambria"/>
            <w:lang w:val="en-GB"/>
          </w:rPr>
          <w:t>org</w:t>
        </w:r>
        <w:r w:rsidR="007E16A4" w:rsidRPr="00480B1C">
          <w:rPr>
            <w:rStyle w:val="Kpr"/>
            <w:rFonts w:ascii="Cambria" w:hAnsi="Cambria"/>
            <w:lang w:val="ru-RU"/>
          </w:rPr>
          <w:t>/3/</w:t>
        </w:r>
        <w:r w:rsidR="007E16A4" w:rsidRPr="00E44F0A">
          <w:rPr>
            <w:rStyle w:val="Kpr"/>
            <w:rFonts w:ascii="Cambria" w:hAnsi="Cambria"/>
            <w:lang w:val="en-GB"/>
          </w:rPr>
          <w:t>al</w:t>
        </w:r>
        <w:r w:rsidR="007E16A4" w:rsidRPr="00480B1C">
          <w:rPr>
            <w:rStyle w:val="Kpr"/>
            <w:rFonts w:ascii="Cambria" w:hAnsi="Cambria"/>
            <w:lang w:val="ru-RU"/>
          </w:rPr>
          <w:t>043</w:t>
        </w:r>
        <w:r w:rsidR="007E16A4" w:rsidRPr="00E44F0A">
          <w:rPr>
            <w:rStyle w:val="Kpr"/>
            <w:rFonts w:ascii="Cambria" w:hAnsi="Cambria"/>
            <w:lang w:val="en-GB"/>
          </w:rPr>
          <w:t>e</w:t>
        </w:r>
        <w:r w:rsidR="007E16A4" w:rsidRPr="00480B1C">
          <w:rPr>
            <w:rStyle w:val="Kpr"/>
            <w:rFonts w:ascii="Cambria" w:hAnsi="Cambria"/>
            <w:lang w:val="ru-RU"/>
          </w:rPr>
          <w:t>/</w:t>
        </w:r>
        <w:r w:rsidR="007E16A4" w:rsidRPr="00E44F0A">
          <w:rPr>
            <w:rStyle w:val="Kpr"/>
            <w:rFonts w:ascii="Cambria" w:hAnsi="Cambria"/>
            <w:lang w:val="en-GB"/>
          </w:rPr>
          <w:t>al</w:t>
        </w:r>
        <w:r w:rsidR="007E16A4" w:rsidRPr="00480B1C">
          <w:rPr>
            <w:rStyle w:val="Kpr"/>
            <w:rFonts w:ascii="Cambria" w:hAnsi="Cambria"/>
            <w:lang w:val="ru-RU"/>
          </w:rPr>
          <w:t>043</w:t>
        </w:r>
        <w:r w:rsidR="007E16A4" w:rsidRPr="00E44F0A">
          <w:rPr>
            <w:rStyle w:val="Kpr"/>
            <w:rFonts w:ascii="Cambria" w:hAnsi="Cambria"/>
            <w:lang w:val="en-GB"/>
          </w:rPr>
          <w:t>e</w:t>
        </w:r>
        <w:r w:rsidR="007E16A4" w:rsidRPr="00480B1C">
          <w:rPr>
            <w:rStyle w:val="Kpr"/>
            <w:rFonts w:ascii="Cambria" w:hAnsi="Cambria"/>
            <w:lang w:val="ru-RU"/>
          </w:rPr>
          <w:t>00.</w:t>
        </w:r>
        <w:r w:rsidR="007E16A4" w:rsidRPr="00E44F0A">
          <w:rPr>
            <w:rStyle w:val="Kpr"/>
            <w:rFonts w:ascii="Cambria" w:hAnsi="Cambria"/>
            <w:lang w:val="en-GB"/>
          </w:rPr>
          <w:t>pdf</w:t>
        </w:r>
      </w:hyperlink>
      <w:r w:rsidR="007E16A4">
        <w:rPr>
          <w:rFonts w:ascii="Cambria" w:hAnsi="Cambria"/>
          <w:lang w:val="ru-RU"/>
        </w:rPr>
        <w:t xml:space="preserve"> </w:t>
      </w:r>
    </w:p>
    <w:p w14:paraId="2F784C99" w14:textId="0FF29C0A" w:rsidR="00990899" w:rsidRPr="007E16A4" w:rsidRDefault="00990899" w:rsidP="00990899">
      <w:pPr>
        <w:spacing w:after="0" w:line="240" w:lineRule="auto"/>
        <w:ind w:left="567" w:hanging="567"/>
        <w:jc w:val="both"/>
        <w:rPr>
          <w:rFonts w:ascii="Cambria" w:hAnsi="Cambria" w:cs="TimesNewRomanPSMT"/>
          <w:lang w:val="ru-RU"/>
        </w:rPr>
      </w:pPr>
      <w:r w:rsidRPr="00982C5D">
        <w:rPr>
          <w:rFonts w:ascii="Cambria" w:hAnsi="Cambria" w:cs="TimesNewRomanPSMT"/>
          <w:b/>
          <w:lang w:val="en-GB"/>
        </w:rPr>
        <w:t>FAO</w:t>
      </w:r>
      <w:r w:rsidRPr="00480B1C">
        <w:rPr>
          <w:rFonts w:ascii="Cambria" w:hAnsi="Cambria" w:cs="TimesNewRomanPSMT"/>
          <w:b/>
          <w:lang w:val="ru-RU"/>
        </w:rPr>
        <w:t>.</w:t>
      </w:r>
      <w:r w:rsidRPr="00480B1C">
        <w:rPr>
          <w:rFonts w:ascii="Cambria" w:hAnsi="Cambria" w:cs="TimesNewRomanPSMT"/>
          <w:lang w:val="ru-RU"/>
        </w:rPr>
        <w:t xml:space="preserve"> 2014</w:t>
      </w:r>
      <w:r w:rsidRPr="00982C5D">
        <w:rPr>
          <w:rFonts w:ascii="Cambria" w:hAnsi="Cambria" w:cs="TimesNewRomanPSMT"/>
          <w:lang w:val="en-GB"/>
        </w:rPr>
        <w:t>a</w:t>
      </w:r>
      <w:r w:rsidRPr="00480B1C">
        <w:rPr>
          <w:rFonts w:ascii="Cambria" w:hAnsi="Cambria" w:cs="TimesNewRomanPSMT"/>
          <w:lang w:val="ru-RU"/>
        </w:rPr>
        <w:t xml:space="preserve">. </w:t>
      </w:r>
      <w:r w:rsidR="007E16A4" w:rsidRPr="007E16A4">
        <w:rPr>
          <w:rFonts w:ascii="Cambria" w:hAnsi="Cambria" w:cs="TimesNewRomanPSMT"/>
          <w:lang w:val="ru-RU"/>
        </w:rPr>
        <w:t>Состояние мировых лесных генетических ресурсов. Комиссия по генетическим ресурсам для производства продовольствия и ведения сельского хозяйства. Рим. 276с. [Цитировано 2 июня 2021 г.].</w:t>
      </w:r>
      <w:r w:rsidR="007E16A4">
        <w:rPr>
          <w:rFonts w:ascii="Cambria" w:hAnsi="Cambria" w:cs="TimesNewRomanPSMT"/>
          <w:lang w:val="ru-RU"/>
        </w:rPr>
        <w:t xml:space="preserve"> </w:t>
      </w:r>
      <w:hyperlink r:id="rId89" w:history="1">
        <w:r w:rsidR="007E16A4" w:rsidRPr="00E44F0A">
          <w:rPr>
            <w:rStyle w:val="Kpr"/>
            <w:rFonts w:ascii="Cambria" w:hAnsi="Cambria" w:cs="TimesNewRomanPSMT"/>
            <w:lang w:val="en-GB"/>
          </w:rPr>
          <w:t>http</w:t>
        </w:r>
        <w:r w:rsidR="007E16A4" w:rsidRPr="007E16A4">
          <w:rPr>
            <w:rStyle w:val="Kpr"/>
            <w:rFonts w:ascii="Cambria" w:hAnsi="Cambria" w:cs="TimesNewRomanPSMT"/>
            <w:lang w:val="ru-RU"/>
          </w:rPr>
          <w:t>://</w:t>
        </w:r>
        <w:r w:rsidR="007E16A4" w:rsidRPr="00E44F0A">
          <w:rPr>
            <w:rStyle w:val="Kpr"/>
            <w:rFonts w:ascii="Cambria" w:hAnsi="Cambria" w:cs="TimesNewRomanPSMT"/>
            <w:lang w:val="en-GB"/>
          </w:rPr>
          <w:t>www</w:t>
        </w:r>
        <w:r w:rsidR="007E16A4" w:rsidRPr="007E16A4">
          <w:rPr>
            <w:rStyle w:val="Kpr"/>
            <w:rFonts w:ascii="Cambria" w:hAnsi="Cambria" w:cs="TimesNewRomanPSMT"/>
            <w:lang w:val="ru-RU"/>
          </w:rPr>
          <w:t>.</w:t>
        </w:r>
        <w:r w:rsidR="007E16A4" w:rsidRPr="00E44F0A">
          <w:rPr>
            <w:rStyle w:val="Kpr"/>
            <w:rFonts w:ascii="Cambria" w:hAnsi="Cambria" w:cs="TimesNewRomanPSMT"/>
            <w:lang w:val="en-GB"/>
          </w:rPr>
          <w:t>fao</w:t>
        </w:r>
        <w:r w:rsidR="007E16A4" w:rsidRPr="007E16A4">
          <w:rPr>
            <w:rStyle w:val="Kpr"/>
            <w:rFonts w:ascii="Cambria" w:hAnsi="Cambria" w:cs="TimesNewRomanPSMT"/>
            <w:lang w:val="ru-RU"/>
          </w:rPr>
          <w:t>.</w:t>
        </w:r>
        <w:r w:rsidR="007E16A4" w:rsidRPr="00E44F0A">
          <w:rPr>
            <w:rStyle w:val="Kpr"/>
            <w:rFonts w:ascii="Cambria" w:hAnsi="Cambria" w:cs="TimesNewRomanPSMT"/>
            <w:lang w:val="en-GB"/>
          </w:rPr>
          <w:t>org</w:t>
        </w:r>
        <w:r w:rsidR="007E16A4" w:rsidRPr="007E16A4">
          <w:rPr>
            <w:rStyle w:val="Kpr"/>
            <w:rFonts w:ascii="Cambria" w:hAnsi="Cambria" w:cs="TimesNewRomanPSMT"/>
            <w:lang w:val="ru-RU"/>
          </w:rPr>
          <w:t>/3/</w:t>
        </w:r>
        <w:r w:rsidR="007E16A4" w:rsidRPr="00E44F0A">
          <w:rPr>
            <w:rStyle w:val="Kpr"/>
            <w:rFonts w:ascii="Cambria" w:hAnsi="Cambria" w:cs="TimesNewRomanPSMT"/>
            <w:lang w:val="en-GB"/>
          </w:rPr>
          <w:t>i</w:t>
        </w:r>
        <w:r w:rsidR="007E16A4" w:rsidRPr="007E16A4">
          <w:rPr>
            <w:rStyle w:val="Kpr"/>
            <w:rFonts w:ascii="Cambria" w:hAnsi="Cambria" w:cs="TimesNewRomanPSMT"/>
            <w:lang w:val="ru-RU"/>
          </w:rPr>
          <w:t>3825</w:t>
        </w:r>
        <w:r w:rsidR="007E16A4" w:rsidRPr="00E44F0A">
          <w:rPr>
            <w:rStyle w:val="Kpr"/>
            <w:rFonts w:ascii="Cambria" w:hAnsi="Cambria" w:cs="TimesNewRomanPSMT"/>
            <w:lang w:val="en-GB"/>
          </w:rPr>
          <w:t>e</w:t>
        </w:r>
        <w:r w:rsidR="007E16A4" w:rsidRPr="007E16A4">
          <w:rPr>
            <w:rStyle w:val="Kpr"/>
            <w:rFonts w:ascii="Cambria" w:hAnsi="Cambria" w:cs="TimesNewRomanPSMT"/>
            <w:lang w:val="ru-RU"/>
          </w:rPr>
          <w:t>/</w:t>
        </w:r>
        <w:r w:rsidR="007E16A4" w:rsidRPr="00E44F0A">
          <w:rPr>
            <w:rStyle w:val="Kpr"/>
            <w:rFonts w:ascii="Cambria" w:hAnsi="Cambria" w:cs="TimesNewRomanPSMT"/>
            <w:lang w:val="en-GB"/>
          </w:rPr>
          <w:t>i</w:t>
        </w:r>
        <w:r w:rsidR="007E16A4" w:rsidRPr="007E16A4">
          <w:rPr>
            <w:rStyle w:val="Kpr"/>
            <w:rFonts w:ascii="Cambria" w:hAnsi="Cambria" w:cs="TimesNewRomanPSMT"/>
            <w:lang w:val="ru-RU"/>
          </w:rPr>
          <w:t>3825</w:t>
        </w:r>
        <w:r w:rsidR="007E16A4" w:rsidRPr="00E44F0A">
          <w:rPr>
            <w:rStyle w:val="Kpr"/>
            <w:rFonts w:ascii="Cambria" w:hAnsi="Cambria" w:cs="TimesNewRomanPSMT"/>
            <w:lang w:val="en-GB"/>
          </w:rPr>
          <w:t>e</w:t>
        </w:r>
        <w:r w:rsidR="007E16A4" w:rsidRPr="007E16A4">
          <w:rPr>
            <w:rStyle w:val="Kpr"/>
            <w:rFonts w:ascii="Cambria" w:hAnsi="Cambria" w:cs="TimesNewRomanPSMT"/>
            <w:lang w:val="ru-RU"/>
          </w:rPr>
          <w:t>.</w:t>
        </w:r>
        <w:r w:rsidR="007E16A4" w:rsidRPr="00E44F0A">
          <w:rPr>
            <w:rStyle w:val="Kpr"/>
            <w:rFonts w:ascii="Cambria" w:hAnsi="Cambria" w:cs="TimesNewRomanPSMT"/>
            <w:lang w:val="en-GB"/>
          </w:rPr>
          <w:t>pdf</w:t>
        </w:r>
      </w:hyperlink>
      <w:r w:rsidR="007E16A4">
        <w:rPr>
          <w:rFonts w:ascii="Cambria" w:hAnsi="Cambria" w:cs="TimesNewRomanPSMT"/>
          <w:lang w:val="ru-RU"/>
        </w:rPr>
        <w:t xml:space="preserve"> </w:t>
      </w:r>
    </w:p>
    <w:p w14:paraId="351F4587" w14:textId="11222E64"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 xml:space="preserve">. </w:t>
      </w:r>
      <w:r w:rsidRPr="00480B1C">
        <w:rPr>
          <w:rFonts w:ascii="Cambria" w:hAnsi="Cambria"/>
          <w:lang w:val="ru-RU"/>
        </w:rPr>
        <w:t>2014</w:t>
      </w:r>
      <w:r w:rsidRPr="00982C5D">
        <w:rPr>
          <w:rFonts w:ascii="Cambria" w:hAnsi="Cambria"/>
          <w:lang w:val="en-GB"/>
        </w:rPr>
        <w:t>b</w:t>
      </w:r>
      <w:r w:rsidRPr="00480B1C">
        <w:rPr>
          <w:rFonts w:ascii="Cambria" w:hAnsi="Cambria"/>
          <w:lang w:val="ru-RU"/>
        </w:rPr>
        <w:t xml:space="preserve">. </w:t>
      </w:r>
      <w:r w:rsidR="007E16A4" w:rsidRPr="007E16A4">
        <w:rPr>
          <w:rFonts w:ascii="Cambria" w:hAnsi="Cambria"/>
          <w:lang w:val="ru-RU"/>
        </w:rPr>
        <w:t>Синтетический счет состояния мировых генетических ресурсов лесов. Комиссия по генетическим ресурсам для производства продовольствия и ведения сельского хозяйства. 14</w:t>
      </w:r>
      <w:r w:rsidR="007E16A4">
        <w:rPr>
          <w:rFonts w:ascii="Cambria" w:hAnsi="Cambria"/>
          <w:lang w:val="ru-RU"/>
        </w:rPr>
        <w:t>стр</w:t>
      </w:r>
      <w:r w:rsidR="007E16A4" w:rsidRPr="007E16A4">
        <w:rPr>
          <w:rFonts w:ascii="Cambria" w:hAnsi="Cambria"/>
          <w:lang w:val="ru-RU"/>
        </w:rPr>
        <w:t>. [Цитировано 28 мая 2021 г.].</w:t>
      </w:r>
      <w:r w:rsidR="007E16A4">
        <w:rPr>
          <w:rFonts w:ascii="Cambria" w:hAnsi="Cambria"/>
          <w:lang w:val="ru-RU"/>
        </w:rPr>
        <w:t xml:space="preserve"> </w:t>
      </w:r>
      <w:hyperlink r:id="rId90" w:history="1">
        <w:r w:rsidR="007E16A4" w:rsidRPr="00E44F0A">
          <w:rPr>
            <w:rStyle w:val="Kpr"/>
            <w:rFonts w:ascii="Cambria" w:hAnsi="Cambria"/>
            <w:lang w:val="en-GB"/>
          </w:rPr>
          <w:t>http</w:t>
        </w:r>
        <w:r w:rsidR="007E16A4" w:rsidRPr="007E16A4">
          <w:rPr>
            <w:rStyle w:val="Kpr"/>
            <w:rFonts w:ascii="Cambria" w:hAnsi="Cambria"/>
            <w:lang w:val="ru-RU"/>
          </w:rPr>
          <w:t>://</w:t>
        </w:r>
        <w:r w:rsidR="007E16A4" w:rsidRPr="00E44F0A">
          <w:rPr>
            <w:rStyle w:val="Kpr"/>
            <w:rFonts w:ascii="Cambria" w:hAnsi="Cambria"/>
            <w:lang w:val="en-GB"/>
          </w:rPr>
          <w:t>www</w:t>
        </w:r>
        <w:r w:rsidR="007E16A4" w:rsidRPr="007E16A4">
          <w:rPr>
            <w:rStyle w:val="Kpr"/>
            <w:rFonts w:ascii="Cambria" w:hAnsi="Cambria"/>
            <w:lang w:val="ru-RU"/>
          </w:rPr>
          <w:t>.</w:t>
        </w:r>
        <w:r w:rsidR="007E16A4" w:rsidRPr="00E44F0A">
          <w:rPr>
            <w:rStyle w:val="Kpr"/>
            <w:rFonts w:ascii="Cambria" w:hAnsi="Cambria"/>
            <w:lang w:val="en-GB"/>
          </w:rPr>
          <w:t>fao</w:t>
        </w:r>
        <w:r w:rsidR="007E16A4" w:rsidRPr="007E16A4">
          <w:rPr>
            <w:rStyle w:val="Kpr"/>
            <w:rFonts w:ascii="Cambria" w:hAnsi="Cambria"/>
            <w:lang w:val="ru-RU"/>
          </w:rPr>
          <w:t>.</w:t>
        </w:r>
        <w:r w:rsidR="007E16A4" w:rsidRPr="00E44F0A">
          <w:rPr>
            <w:rStyle w:val="Kpr"/>
            <w:rFonts w:ascii="Cambria" w:hAnsi="Cambria"/>
            <w:lang w:val="en-GB"/>
          </w:rPr>
          <w:t>org</w:t>
        </w:r>
        <w:r w:rsidR="007E16A4" w:rsidRPr="007E16A4">
          <w:rPr>
            <w:rStyle w:val="Kpr"/>
            <w:rFonts w:ascii="Cambria" w:hAnsi="Cambria"/>
            <w:lang w:val="ru-RU"/>
          </w:rPr>
          <w:t>/3/</w:t>
        </w:r>
        <w:r w:rsidR="007E16A4" w:rsidRPr="00E44F0A">
          <w:rPr>
            <w:rStyle w:val="Kpr"/>
            <w:rFonts w:ascii="Cambria" w:hAnsi="Cambria"/>
            <w:lang w:val="en-GB"/>
          </w:rPr>
          <w:t>i</w:t>
        </w:r>
        <w:r w:rsidR="007E16A4" w:rsidRPr="007E16A4">
          <w:rPr>
            <w:rStyle w:val="Kpr"/>
            <w:rFonts w:ascii="Cambria" w:hAnsi="Cambria"/>
            <w:lang w:val="ru-RU"/>
          </w:rPr>
          <w:t>3827</w:t>
        </w:r>
        <w:r w:rsidR="007E16A4" w:rsidRPr="00E44F0A">
          <w:rPr>
            <w:rStyle w:val="Kpr"/>
            <w:rFonts w:ascii="Cambria" w:hAnsi="Cambria"/>
            <w:lang w:val="en-GB"/>
          </w:rPr>
          <w:t>e</w:t>
        </w:r>
        <w:r w:rsidR="007E16A4" w:rsidRPr="007E16A4">
          <w:rPr>
            <w:rStyle w:val="Kpr"/>
            <w:rFonts w:ascii="Cambria" w:hAnsi="Cambria"/>
            <w:lang w:val="ru-RU"/>
          </w:rPr>
          <w:t>/</w:t>
        </w:r>
        <w:r w:rsidR="007E16A4" w:rsidRPr="00E44F0A">
          <w:rPr>
            <w:rStyle w:val="Kpr"/>
            <w:rFonts w:ascii="Cambria" w:hAnsi="Cambria"/>
            <w:lang w:val="en-GB"/>
          </w:rPr>
          <w:t>i</w:t>
        </w:r>
        <w:r w:rsidR="007E16A4" w:rsidRPr="007E16A4">
          <w:rPr>
            <w:rStyle w:val="Kpr"/>
            <w:rFonts w:ascii="Cambria" w:hAnsi="Cambria"/>
            <w:lang w:val="ru-RU"/>
          </w:rPr>
          <w:t>3827</w:t>
        </w:r>
        <w:r w:rsidR="007E16A4" w:rsidRPr="00E44F0A">
          <w:rPr>
            <w:rStyle w:val="Kpr"/>
            <w:rFonts w:ascii="Cambria" w:hAnsi="Cambria"/>
            <w:lang w:val="en-GB"/>
          </w:rPr>
          <w:t>e</w:t>
        </w:r>
        <w:r w:rsidR="007E16A4" w:rsidRPr="007E16A4">
          <w:rPr>
            <w:rStyle w:val="Kpr"/>
            <w:rFonts w:ascii="Cambria" w:hAnsi="Cambria"/>
            <w:lang w:val="ru-RU"/>
          </w:rPr>
          <w:t>.</w:t>
        </w:r>
        <w:r w:rsidR="007E16A4" w:rsidRPr="00E44F0A">
          <w:rPr>
            <w:rStyle w:val="Kpr"/>
            <w:rFonts w:ascii="Cambria" w:hAnsi="Cambria"/>
            <w:lang w:val="en-GB"/>
          </w:rPr>
          <w:t>pdf</w:t>
        </w:r>
      </w:hyperlink>
      <w:r w:rsidR="007E16A4">
        <w:rPr>
          <w:rFonts w:ascii="Cambria" w:hAnsi="Cambria"/>
          <w:lang w:val="ru-RU"/>
        </w:rPr>
        <w:t xml:space="preserve"> </w:t>
      </w:r>
    </w:p>
    <w:p w14:paraId="0BBB0B83" w14:textId="4A5E437C"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w:t>
      </w:r>
      <w:r w:rsidRPr="00480B1C">
        <w:rPr>
          <w:rFonts w:ascii="Cambria" w:hAnsi="Cambria"/>
          <w:lang w:val="ru-RU"/>
        </w:rPr>
        <w:t xml:space="preserve"> 2014</w:t>
      </w:r>
      <w:r w:rsidRPr="00982C5D">
        <w:rPr>
          <w:rFonts w:ascii="Cambria" w:hAnsi="Cambria"/>
          <w:lang w:val="en-GB"/>
        </w:rPr>
        <w:t>c</w:t>
      </w:r>
      <w:r w:rsidRPr="00480B1C">
        <w:rPr>
          <w:rFonts w:ascii="Cambria" w:hAnsi="Cambria"/>
          <w:lang w:val="ru-RU"/>
        </w:rPr>
        <w:t xml:space="preserve">. </w:t>
      </w:r>
      <w:r w:rsidR="007E16A4" w:rsidRPr="007E16A4">
        <w:rPr>
          <w:rFonts w:ascii="Cambria" w:hAnsi="Cambria"/>
          <w:lang w:val="ru-RU"/>
        </w:rPr>
        <w:t>Глобальный план действий по сохранению, устойчивому использованию и развитию лесных генетических ресурсов. Комиссия по генетическим ресурсам для производства продовольствия и ведения сельского хозяйства. Рим. 31</w:t>
      </w:r>
      <w:r w:rsidR="007E16A4">
        <w:rPr>
          <w:rFonts w:ascii="Cambria" w:hAnsi="Cambria"/>
          <w:lang w:val="ru-RU"/>
        </w:rPr>
        <w:t>стр</w:t>
      </w:r>
      <w:r w:rsidR="007E16A4" w:rsidRPr="007E16A4">
        <w:rPr>
          <w:rFonts w:ascii="Cambria" w:hAnsi="Cambria"/>
          <w:lang w:val="ru-RU"/>
        </w:rPr>
        <w:t>. [Цитировано 13 мая 2021 г.].</w:t>
      </w:r>
      <w:r w:rsidR="007E16A4">
        <w:rPr>
          <w:rFonts w:ascii="Cambria" w:hAnsi="Cambria"/>
          <w:lang w:val="ru-RU"/>
        </w:rPr>
        <w:t xml:space="preserve"> </w:t>
      </w:r>
      <w:hyperlink r:id="rId91" w:history="1">
        <w:r w:rsidR="007E16A4" w:rsidRPr="00E44F0A">
          <w:rPr>
            <w:rStyle w:val="Kpr"/>
            <w:rFonts w:ascii="Cambria" w:hAnsi="Cambria"/>
            <w:lang w:val="en-GB"/>
          </w:rPr>
          <w:t>http</w:t>
        </w:r>
        <w:r w:rsidR="007E16A4" w:rsidRPr="007E16A4">
          <w:rPr>
            <w:rStyle w:val="Kpr"/>
            <w:rFonts w:ascii="Cambria" w:hAnsi="Cambria"/>
            <w:lang w:val="ru-RU"/>
          </w:rPr>
          <w:t>://</w:t>
        </w:r>
        <w:r w:rsidR="007E16A4" w:rsidRPr="00E44F0A">
          <w:rPr>
            <w:rStyle w:val="Kpr"/>
            <w:rFonts w:ascii="Cambria" w:hAnsi="Cambria"/>
            <w:lang w:val="en-GB"/>
          </w:rPr>
          <w:t>www</w:t>
        </w:r>
        <w:r w:rsidR="007E16A4" w:rsidRPr="007E16A4">
          <w:rPr>
            <w:rStyle w:val="Kpr"/>
            <w:rFonts w:ascii="Cambria" w:hAnsi="Cambria"/>
            <w:lang w:val="ru-RU"/>
          </w:rPr>
          <w:t>.</w:t>
        </w:r>
        <w:r w:rsidR="007E16A4" w:rsidRPr="00E44F0A">
          <w:rPr>
            <w:rStyle w:val="Kpr"/>
            <w:rFonts w:ascii="Cambria" w:hAnsi="Cambria"/>
            <w:lang w:val="en-GB"/>
          </w:rPr>
          <w:t>fao</w:t>
        </w:r>
        <w:r w:rsidR="007E16A4" w:rsidRPr="007E16A4">
          <w:rPr>
            <w:rStyle w:val="Kpr"/>
            <w:rFonts w:ascii="Cambria" w:hAnsi="Cambria"/>
            <w:lang w:val="ru-RU"/>
          </w:rPr>
          <w:t>.</w:t>
        </w:r>
        <w:r w:rsidR="007E16A4" w:rsidRPr="00E44F0A">
          <w:rPr>
            <w:rStyle w:val="Kpr"/>
            <w:rFonts w:ascii="Cambria" w:hAnsi="Cambria"/>
            <w:lang w:val="en-GB"/>
          </w:rPr>
          <w:t>org</w:t>
        </w:r>
        <w:r w:rsidR="007E16A4" w:rsidRPr="007E16A4">
          <w:rPr>
            <w:rStyle w:val="Kpr"/>
            <w:rFonts w:ascii="Cambria" w:hAnsi="Cambria"/>
            <w:lang w:val="ru-RU"/>
          </w:rPr>
          <w:t>/3/</w:t>
        </w:r>
        <w:r w:rsidR="007E16A4" w:rsidRPr="00E44F0A">
          <w:rPr>
            <w:rStyle w:val="Kpr"/>
            <w:rFonts w:ascii="Cambria" w:hAnsi="Cambria"/>
            <w:lang w:val="en-GB"/>
          </w:rPr>
          <w:t>i</w:t>
        </w:r>
        <w:r w:rsidR="007E16A4" w:rsidRPr="007E16A4">
          <w:rPr>
            <w:rStyle w:val="Kpr"/>
            <w:rFonts w:ascii="Cambria" w:hAnsi="Cambria"/>
            <w:lang w:val="ru-RU"/>
          </w:rPr>
          <w:t>3849</w:t>
        </w:r>
        <w:r w:rsidR="007E16A4" w:rsidRPr="00E44F0A">
          <w:rPr>
            <w:rStyle w:val="Kpr"/>
            <w:rFonts w:ascii="Cambria" w:hAnsi="Cambria"/>
            <w:lang w:val="en-GB"/>
          </w:rPr>
          <w:t>e</w:t>
        </w:r>
        <w:r w:rsidR="007E16A4" w:rsidRPr="007E16A4">
          <w:rPr>
            <w:rStyle w:val="Kpr"/>
            <w:rFonts w:ascii="Cambria" w:hAnsi="Cambria"/>
            <w:lang w:val="ru-RU"/>
          </w:rPr>
          <w:t>/</w:t>
        </w:r>
        <w:r w:rsidR="007E16A4" w:rsidRPr="00E44F0A">
          <w:rPr>
            <w:rStyle w:val="Kpr"/>
            <w:rFonts w:ascii="Cambria" w:hAnsi="Cambria"/>
            <w:lang w:val="en-GB"/>
          </w:rPr>
          <w:t>i</w:t>
        </w:r>
        <w:r w:rsidR="007E16A4" w:rsidRPr="007E16A4">
          <w:rPr>
            <w:rStyle w:val="Kpr"/>
            <w:rFonts w:ascii="Cambria" w:hAnsi="Cambria"/>
            <w:lang w:val="ru-RU"/>
          </w:rPr>
          <w:t>3849</w:t>
        </w:r>
        <w:r w:rsidR="007E16A4" w:rsidRPr="00E44F0A">
          <w:rPr>
            <w:rStyle w:val="Kpr"/>
            <w:rFonts w:ascii="Cambria" w:hAnsi="Cambria"/>
            <w:lang w:val="en-GB"/>
          </w:rPr>
          <w:t>e</w:t>
        </w:r>
        <w:r w:rsidR="007E16A4" w:rsidRPr="007E16A4">
          <w:rPr>
            <w:rStyle w:val="Kpr"/>
            <w:rFonts w:ascii="Cambria" w:hAnsi="Cambria"/>
            <w:lang w:val="ru-RU"/>
          </w:rPr>
          <w:t>.</w:t>
        </w:r>
        <w:r w:rsidR="007E16A4" w:rsidRPr="00E44F0A">
          <w:rPr>
            <w:rStyle w:val="Kpr"/>
            <w:rFonts w:ascii="Cambria" w:hAnsi="Cambria"/>
            <w:lang w:val="en-GB"/>
          </w:rPr>
          <w:t>pdf</w:t>
        </w:r>
      </w:hyperlink>
      <w:r w:rsidR="007E16A4">
        <w:rPr>
          <w:rFonts w:ascii="Cambria" w:hAnsi="Cambria"/>
          <w:lang w:val="ru-RU"/>
        </w:rPr>
        <w:t xml:space="preserve"> </w:t>
      </w:r>
    </w:p>
    <w:p w14:paraId="21B54E4C" w14:textId="1C2FE93C"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w:t>
      </w:r>
      <w:r w:rsidRPr="00480B1C">
        <w:rPr>
          <w:rFonts w:ascii="Cambria" w:hAnsi="Cambria"/>
          <w:lang w:val="ru-RU"/>
        </w:rPr>
        <w:t xml:space="preserve"> 2015. </w:t>
      </w:r>
      <w:r w:rsidR="007E16A4" w:rsidRPr="007E16A4">
        <w:rPr>
          <w:rFonts w:ascii="Cambria" w:hAnsi="Cambria"/>
          <w:lang w:val="ru-RU"/>
        </w:rPr>
        <w:t>Как справиться с изменением климата - роль генетических ресурсов для производства продовольствия и ведения сельского хозяйства. 110</w:t>
      </w:r>
      <w:r w:rsidR="007E16A4">
        <w:rPr>
          <w:rFonts w:ascii="Cambria" w:hAnsi="Cambria"/>
          <w:lang w:val="ru-RU"/>
        </w:rPr>
        <w:t>стр</w:t>
      </w:r>
      <w:r w:rsidR="007E16A4" w:rsidRPr="007E16A4">
        <w:rPr>
          <w:rFonts w:ascii="Cambria" w:hAnsi="Cambria"/>
          <w:lang w:val="ru-RU"/>
        </w:rPr>
        <w:t>. Рим. [Цитировано 23 мая 2021 г.].</w:t>
      </w:r>
      <w:r w:rsidR="007E16A4">
        <w:rPr>
          <w:rFonts w:ascii="Cambria" w:hAnsi="Cambria"/>
          <w:lang w:val="ru-RU"/>
        </w:rPr>
        <w:t xml:space="preserve"> </w:t>
      </w:r>
      <w:hyperlink r:id="rId92" w:history="1">
        <w:r w:rsidR="007E16A4" w:rsidRPr="00E44F0A">
          <w:rPr>
            <w:rStyle w:val="Kpr"/>
            <w:rFonts w:ascii="Cambria" w:hAnsi="Cambria"/>
            <w:lang w:val="en-GB"/>
          </w:rPr>
          <w:t>http</w:t>
        </w:r>
        <w:r w:rsidR="007E16A4" w:rsidRPr="00E44F0A">
          <w:rPr>
            <w:rStyle w:val="Kpr"/>
            <w:rFonts w:ascii="Cambria" w:hAnsi="Cambria"/>
            <w:lang w:val="ru-RU"/>
          </w:rPr>
          <w:t>://</w:t>
        </w:r>
        <w:r w:rsidR="007E16A4" w:rsidRPr="00E44F0A">
          <w:rPr>
            <w:rStyle w:val="Kpr"/>
            <w:rFonts w:ascii="Cambria" w:hAnsi="Cambria"/>
            <w:lang w:val="en-GB"/>
          </w:rPr>
          <w:t>www</w:t>
        </w:r>
        <w:r w:rsidR="007E16A4" w:rsidRPr="00E44F0A">
          <w:rPr>
            <w:rStyle w:val="Kpr"/>
            <w:rFonts w:ascii="Cambria" w:hAnsi="Cambria"/>
            <w:lang w:val="ru-RU"/>
          </w:rPr>
          <w:t>.</w:t>
        </w:r>
        <w:r w:rsidR="007E16A4" w:rsidRPr="00E44F0A">
          <w:rPr>
            <w:rStyle w:val="Kpr"/>
            <w:rFonts w:ascii="Cambria" w:hAnsi="Cambria"/>
            <w:lang w:val="en-GB"/>
          </w:rPr>
          <w:t>fao</w:t>
        </w:r>
        <w:r w:rsidR="007E16A4" w:rsidRPr="00E44F0A">
          <w:rPr>
            <w:rStyle w:val="Kpr"/>
            <w:rFonts w:ascii="Cambria" w:hAnsi="Cambria"/>
            <w:lang w:val="ru-RU"/>
          </w:rPr>
          <w:t>.</w:t>
        </w:r>
        <w:r w:rsidR="007E16A4" w:rsidRPr="00E44F0A">
          <w:rPr>
            <w:rStyle w:val="Kpr"/>
            <w:rFonts w:ascii="Cambria" w:hAnsi="Cambria"/>
            <w:lang w:val="en-GB"/>
          </w:rPr>
          <w:t>org</w:t>
        </w:r>
        <w:r w:rsidR="007E16A4" w:rsidRPr="00E44F0A">
          <w:rPr>
            <w:rStyle w:val="Kpr"/>
            <w:rFonts w:ascii="Cambria" w:hAnsi="Cambria"/>
            <w:lang w:val="ru-RU"/>
          </w:rPr>
          <w:t>/3/</w:t>
        </w:r>
        <w:r w:rsidR="007E16A4" w:rsidRPr="00E44F0A">
          <w:rPr>
            <w:rStyle w:val="Kpr"/>
            <w:rFonts w:ascii="Cambria" w:hAnsi="Cambria"/>
            <w:lang w:val="en-GB"/>
          </w:rPr>
          <w:t>i</w:t>
        </w:r>
        <w:r w:rsidR="007E16A4" w:rsidRPr="00E44F0A">
          <w:rPr>
            <w:rStyle w:val="Kpr"/>
            <w:rFonts w:ascii="Cambria" w:hAnsi="Cambria"/>
            <w:lang w:val="ru-RU"/>
          </w:rPr>
          <w:t>3866</w:t>
        </w:r>
        <w:r w:rsidR="007E16A4" w:rsidRPr="00E44F0A">
          <w:rPr>
            <w:rStyle w:val="Kpr"/>
            <w:rFonts w:ascii="Cambria" w:hAnsi="Cambria"/>
            <w:lang w:val="en-GB"/>
          </w:rPr>
          <w:t>e</w:t>
        </w:r>
        <w:r w:rsidR="007E16A4" w:rsidRPr="00E44F0A">
          <w:rPr>
            <w:rStyle w:val="Kpr"/>
            <w:rFonts w:ascii="Cambria" w:hAnsi="Cambria"/>
            <w:lang w:val="ru-RU"/>
          </w:rPr>
          <w:t>/</w:t>
        </w:r>
        <w:r w:rsidR="007E16A4" w:rsidRPr="00E44F0A">
          <w:rPr>
            <w:rStyle w:val="Kpr"/>
            <w:rFonts w:ascii="Cambria" w:hAnsi="Cambria"/>
            <w:lang w:val="en-GB"/>
          </w:rPr>
          <w:t>I</w:t>
        </w:r>
        <w:r w:rsidR="007E16A4" w:rsidRPr="00E44F0A">
          <w:rPr>
            <w:rStyle w:val="Kpr"/>
            <w:rFonts w:ascii="Cambria" w:hAnsi="Cambria"/>
            <w:lang w:val="ru-RU"/>
          </w:rPr>
          <w:t>3866</w:t>
        </w:r>
        <w:r w:rsidR="007E16A4" w:rsidRPr="00E44F0A">
          <w:rPr>
            <w:rStyle w:val="Kpr"/>
            <w:rFonts w:ascii="Cambria" w:hAnsi="Cambria"/>
            <w:lang w:val="en-GB"/>
          </w:rPr>
          <w:t>E</w:t>
        </w:r>
        <w:r w:rsidR="007E16A4" w:rsidRPr="00E44F0A">
          <w:rPr>
            <w:rStyle w:val="Kpr"/>
            <w:rFonts w:ascii="Cambria" w:hAnsi="Cambria"/>
            <w:lang w:val="ru-RU"/>
          </w:rPr>
          <w:t>.</w:t>
        </w:r>
        <w:r w:rsidR="007E16A4" w:rsidRPr="00E44F0A">
          <w:rPr>
            <w:rStyle w:val="Kpr"/>
            <w:rFonts w:ascii="Cambria" w:hAnsi="Cambria"/>
            <w:lang w:val="en-GB"/>
          </w:rPr>
          <w:t>pdf</w:t>
        </w:r>
      </w:hyperlink>
      <w:r w:rsidR="007E16A4">
        <w:rPr>
          <w:rFonts w:ascii="Cambria" w:hAnsi="Cambria"/>
          <w:lang w:val="ru-RU"/>
        </w:rPr>
        <w:t xml:space="preserve"> </w:t>
      </w:r>
    </w:p>
    <w:p w14:paraId="43898BCE" w14:textId="7C96357F"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 xml:space="preserve">. </w:t>
      </w:r>
      <w:r w:rsidRPr="00480B1C">
        <w:rPr>
          <w:rFonts w:ascii="Cambria" w:hAnsi="Cambria"/>
          <w:lang w:val="ru-RU"/>
        </w:rPr>
        <w:t>2019</w:t>
      </w:r>
      <w:r w:rsidRPr="00982C5D">
        <w:rPr>
          <w:rFonts w:ascii="Cambria" w:hAnsi="Cambria"/>
          <w:lang w:val="en-GB"/>
        </w:rPr>
        <w:t>a</w:t>
      </w:r>
      <w:r w:rsidRPr="00480B1C">
        <w:rPr>
          <w:rFonts w:ascii="Cambria" w:hAnsi="Cambria"/>
          <w:lang w:val="ru-RU"/>
        </w:rPr>
        <w:t>.</w:t>
      </w:r>
      <w:r w:rsidRPr="00480B1C">
        <w:rPr>
          <w:rFonts w:ascii="Cambria" w:hAnsi="Cambria"/>
          <w:b/>
          <w:bCs/>
          <w:lang w:val="ru-RU"/>
        </w:rPr>
        <w:t xml:space="preserve"> </w:t>
      </w:r>
      <w:r w:rsidR="007E16A4" w:rsidRPr="007E16A4">
        <w:rPr>
          <w:rFonts w:ascii="Cambria" w:hAnsi="Cambria"/>
          <w:lang w:val="ru-RU"/>
        </w:rPr>
        <w:t>Состояние мирового биоразнообразия для производства продовольствия и ведения сельского хозяйства. Дж. Беланже и Д. Пиллинг (ред.). Комиссия ФАО по генетическим ресурсам для оценок продовольствия и сельского хозяйства. Рим. 572 стр. [Цитировано 20 мая 2021 г.].</w:t>
      </w:r>
      <w:r w:rsidR="007E16A4">
        <w:rPr>
          <w:rFonts w:ascii="Cambria" w:hAnsi="Cambria"/>
          <w:lang w:val="ru-RU"/>
        </w:rPr>
        <w:t xml:space="preserve"> </w:t>
      </w:r>
      <w:hyperlink r:id="rId93" w:history="1">
        <w:r w:rsidR="007E16A4" w:rsidRPr="00E44F0A">
          <w:rPr>
            <w:rStyle w:val="Kpr"/>
            <w:rFonts w:ascii="Cambria" w:hAnsi="Cambria"/>
            <w:lang w:val="en-GB"/>
          </w:rPr>
          <w:t>http</w:t>
        </w:r>
        <w:r w:rsidR="007E16A4" w:rsidRPr="007E16A4">
          <w:rPr>
            <w:rStyle w:val="Kpr"/>
            <w:rFonts w:ascii="Cambria" w:hAnsi="Cambria"/>
            <w:lang w:val="ru-RU"/>
          </w:rPr>
          <w:t>://</w:t>
        </w:r>
        <w:r w:rsidR="007E16A4" w:rsidRPr="00E44F0A">
          <w:rPr>
            <w:rStyle w:val="Kpr"/>
            <w:rFonts w:ascii="Cambria" w:hAnsi="Cambria"/>
            <w:lang w:val="en-GB"/>
          </w:rPr>
          <w:t>www</w:t>
        </w:r>
        <w:r w:rsidR="007E16A4" w:rsidRPr="007E16A4">
          <w:rPr>
            <w:rStyle w:val="Kpr"/>
            <w:rFonts w:ascii="Cambria" w:hAnsi="Cambria"/>
            <w:lang w:val="ru-RU"/>
          </w:rPr>
          <w:t>.</w:t>
        </w:r>
        <w:r w:rsidR="007E16A4" w:rsidRPr="00E44F0A">
          <w:rPr>
            <w:rStyle w:val="Kpr"/>
            <w:rFonts w:ascii="Cambria" w:hAnsi="Cambria"/>
            <w:lang w:val="en-GB"/>
          </w:rPr>
          <w:t>fao</w:t>
        </w:r>
        <w:r w:rsidR="007E16A4" w:rsidRPr="007E16A4">
          <w:rPr>
            <w:rStyle w:val="Kpr"/>
            <w:rFonts w:ascii="Cambria" w:hAnsi="Cambria"/>
            <w:lang w:val="ru-RU"/>
          </w:rPr>
          <w:t>.</w:t>
        </w:r>
        <w:r w:rsidR="007E16A4" w:rsidRPr="00E44F0A">
          <w:rPr>
            <w:rStyle w:val="Kpr"/>
            <w:rFonts w:ascii="Cambria" w:hAnsi="Cambria"/>
            <w:lang w:val="en-GB"/>
          </w:rPr>
          <w:t>org</w:t>
        </w:r>
        <w:r w:rsidR="007E16A4" w:rsidRPr="007E16A4">
          <w:rPr>
            <w:rStyle w:val="Kpr"/>
            <w:rFonts w:ascii="Cambria" w:hAnsi="Cambria"/>
            <w:lang w:val="ru-RU"/>
          </w:rPr>
          <w:t>/3/</w:t>
        </w:r>
        <w:r w:rsidR="007E16A4" w:rsidRPr="00E44F0A">
          <w:rPr>
            <w:rStyle w:val="Kpr"/>
            <w:rFonts w:ascii="Cambria" w:hAnsi="Cambria"/>
            <w:lang w:val="en-GB"/>
          </w:rPr>
          <w:t>CA</w:t>
        </w:r>
        <w:r w:rsidR="007E16A4" w:rsidRPr="007E16A4">
          <w:rPr>
            <w:rStyle w:val="Kpr"/>
            <w:rFonts w:ascii="Cambria" w:hAnsi="Cambria"/>
            <w:lang w:val="ru-RU"/>
          </w:rPr>
          <w:t>3129</w:t>
        </w:r>
        <w:r w:rsidR="007E16A4" w:rsidRPr="00E44F0A">
          <w:rPr>
            <w:rStyle w:val="Kpr"/>
            <w:rFonts w:ascii="Cambria" w:hAnsi="Cambria"/>
            <w:lang w:val="en-GB"/>
          </w:rPr>
          <w:t>EN</w:t>
        </w:r>
        <w:r w:rsidR="007E16A4" w:rsidRPr="007E16A4">
          <w:rPr>
            <w:rStyle w:val="Kpr"/>
            <w:rFonts w:ascii="Cambria" w:hAnsi="Cambria"/>
            <w:lang w:val="ru-RU"/>
          </w:rPr>
          <w:t>/</w:t>
        </w:r>
        <w:r w:rsidR="007E16A4" w:rsidRPr="00E44F0A">
          <w:rPr>
            <w:rStyle w:val="Kpr"/>
            <w:rFonts w:ascii="Cambria" w:hAnsi="Cambria"/>
            <w:lang w:val="en-GB"/>
          </w:rPr>
          <w:t>CA</w:t>
        </w:r>
        <w:r w:rsidR="007E16A4" w:rsidRPr="007E16A4">
          <w:rPr>
            <w:rStyle w:val="Kpr"/>
            <w:rFonts w:ascii="Cambria" w:hAnsi="Cambria"/>
            <w:lang w:val="ru-RU"/>
          </w:rPr>
          <w:t>3129</w:t>
        </w:r>
        <w:r w:rsidR="007E16A4" w:rsidRPr="00E44F0A">
          <w:rPr>
            <w:rStyle w:val="Kpr"/>
            <w:rFonts w:ascii="Cambria" w:hAnsi="Cambria"/>
            <w:lang w:val="en-GB"/>
          </w:rPr>
          <w:t>EN</w:t>
        </w:r>
        <w:r w:rsidR="007E16A4" w:rsidRPr="007E16A4">
          <w:rPr>
            <w:rStyle w:val="Kpr"/>
            <w:rFonts w:ascii="Cambria" w:hAnsi="Cambria"/>
            <w:lang w:val="ru-RU"/>
          </w:rPr>
          <w:t>.</w:t>
        </w:r>
        <w:r w:rsidR="007E16A4" w:rsidRPr="00E44F0A">
          <w:rPr>
            <w:rStyle w:val="Kpr"/>
            <w:rFonts w:ascii="Cambria" w:hAnsi="Cambria"/>
            <w:lang w:val="en-GB"/>
          </w:rPr>
          <w:t>pdf</w:t>
        </w:r>
      </w:hyperlink>
      <w:r w:rsidR="007E16A4">
        <w:rPr>
          <w:rFonts w:ascii="Cambria" w:hAnsi="Cambria"/>
          <w:lang w:val="ru-RU"/>
        </w:rPr>
        <w:t xml:space="preserve"> </w:t>
      </w:r>
    </w:p>
    <w:p w14:paraId="0EC541A5" w14:textId="5DB4D425"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w:t>
      </w:r>
      <w:r w:rsidRPr="00480B1C">
        <w:rPr>
          <w:rFonts w:ascii="Cambria" w:hAnsi="Cambria"/>
          <w:lang w:val="ru-RU"/>
        </w:rPr>
        <w:t xml:space="preserve"> 2019</w:t>
      </w:r>
      <w:r w:rsidRPr="00982C5D">
        <w:rPr>
          <w:rFonts w:ascii="Cambria" w:hAnsi="Cambria"/>
          <w:lang w:val="en-GB"/>
        </w:rPr>
        <w:t>b</w:t>
      </w:r>
      <w:r w:rsidRPr="00480B1C">
        <w:rPr>
          <w:rFonts w:ascii="Cambria" w:hAnsi="Cambria"/>
          <w:lang w:val="ru-RU"/>
        </w:rPr>
        <w:t xml:space="preserve">. </w:t>
      </w:r>
      <w:r w:rsidR="007E16A4" w:rsidRPr="007E16A4">
        <w:rPr>
          <w:rFonts w:ascii="Cambria" w:hAnsi="Cambria"/>
          <w:lang w:val="ru-RU"/>
        </w:rPr>
        <w:t>Добровольное руководство по сохранению и устойчивому использованию фермерских сортов / местных сортов. Рим. 135стр. [Цитировано 24 мая 2021 г.].</w:t>
      </w:r>
      <w:r w:rsidR="007E16A4">
        <w:rPr>
          <w:rFonts w:ascii="Cambria" w:hAnsi="Cambria"/>
          <w:lang w:val="ru-RU"/>
        </w:rPr>
        <w:t xml:space="preserve"> </w:t>
      </w:r>
      <w:hyperlink r:id="rId94" w:history="1">
        <w:r w:rsidR="007E16A4" w:rsidRPr="00E44F0A">
          <w:rPr>
            <w:rStyle w:val="Kpr"/>
            <w:rFonts w:ascii="Cambria" w:hAnsi="Cambria"/>
            <w:lang w:val="en-GB"/>
          </w:rPr>
          <w:t>http</w:t>
        </w:r>
        <w:r w:rsidR="007E16A4" w:rsidRPr="00E44F0A">
          <w:rPr>
            <w:rStyle w:val="Kpr"/>
            <w:rFonts w:ascii="Cambria" w:hAnsi="Cambria"/>
            <w:lang w:val="ru-RU"/>
          </w:rPr>
          <w:t>://</w:t>
        </w:r>
        <w:r w:rsidR="007E16A4" w:rsidRPr="00E44F0A">
          <w:rPr>
            <w:rStyle w:val="Kpr"/>
            <w:rFonts w:ascii="Cambria" w:hAnsi="Cambria"/>
            <w:lang w:val="en-GB"/>
          </w:rPr>
          <w:t>www</w:t>
        </w:r>
        <w:r w:rsidR="007E16A4" w:rsidRPr="00E44F0A">
          <w:rPr>
            <w:rStyle w:val="Kpr"/>
            <w:rFonts w:ascii="Cambria" w:hAnsi="Cambria"/>
            <w:lang w:val="ru-RU"/>
          </w:rPr>
          <w:t>.</w:t>
        </w:r>
        <w:r w:rsidR="007E16A4" w:rsidRPr="00E44F0A">
          <w:rPr>
            <w:rStyle w:val="Kpr"/>
            <w:rFonts w:ascii="Cambria" w:hAnsi="Cambria"/>
            <w:lang w:val="en-GB"/>
          </w:rPr>
          <w:t>fao</w:t>
        </w:r>
        <w:r w:rsidR="007E16A4" w:rsidRPr="00E44F0A">
          <w:rPr>
            <w:rStyle w:val="Kpr"/>
            <w:rFonts w:ascii="Cambria" w:hAnsi="Cambria"/>
            <w:lang w:val="ru-RU"/>
          </w:rPr>
          <w:t>.</w:t>
        </w:r>
        <w:r w:rsidR="007E16A4" w:rsidRPr="00E44F0A">
          <w:rPr>
            <w:rStyle w:val="Kpr"/>
            <w:rFonts w:ascii="Cambria" w:hAnsi="Cambria"/>
            <w:lang w:val="en-GB"/>
          </w:rPr>
          <w:t>org</w:t>
        </w:r>
        <w:r w:rsidR="007E16A4" w:rsidRPr="00E44F0A">
          <w:rPr>
            <w:rStyle w:val="Kpr"/>
            <w:rFonts w:ascii="Cambria" w:hAnsi="Cambria"/>
            <w:lang w:val="ru-RU"/>
          </w:rPr>
          <w:t>/3/</w:t>
        </w:r>
        <w:r w:rsidR="007E16A4" w:rsidRPr="00E44F0A">
          <w:rPr>
            <w:rStyle w:val="Kpr"/>
            <w:rFonts w:ascii="Cambria" w:hAnsi="Cambria"/>
            <w:lang w:val="en-GB"/>
          </w:rPr>
          <w:t>ca</w:t>
        </w:r>
        <w:r w:rsidR="007E16A4" w:rsidRPr="00E44F0A">
          <w:rPr>
            <w:rStyle w:val="Kpr"/>
            <w:rFonts w:ascii="Cambria" w:hAnsi="Cambria"/>
            <w:lang w:val="ru-RU"/>
          </w:rPr>
          <w:t>5601</w:t>
        </w:r>
        <w:r w:rsidR="007E16A4" w:rsidRPr="00E44F0A">
          <w:rPr>
            <w:rStyle w:val="Kpr"/>
            <w:rFonts w:ascii="Cambria" w:hAnsi="Cambria"/>
            <w:lang w:val="en-GB"/>
          </w:rPr>
          <w:t>en</w:t>
        </w:r>
        <w:r w:rsidR="007E16A4" w:rsidRPr="00E44F0A">
          <w:rPr>
            <w:rStyle w:val="Kpr"/>
            <w:rFonts w:ascii="Cambria" w:hAnsi="Cambria"/>
            <w:lang w:val="ru-RU"/>
          </w:rPr>
          <w:t>/</w:t>
        </w:r>
        <w:r w:rsidR="007E16A4" w:rsidRPr="00E44F0A">
          <w:rPr>
            <w:rStyle w:val="Kpr"/>
            <w:rFonts w:ascii="Cambria" w:hAnsi="Cambria"/>
            <w:lang w:val="en-GB"/>
          </w:rPr>
          <w:t>ca</w:t>
        </w:r>
        <w:r w:rsidR="007E16A4" w:rsidRPr="00E44F0A">
          <w:rPr>
            <w:rStyle w:val="Kpr"/>
            <w:rFonts w:ascii="Cambria" w:hAnsi="Cambria"/>
            <w:lang w:val="ru-RU"/>
          </w:rPr>
          <w:t>5601</w:t>
        </w:r>
        <w:r w:rsidR="007E16A4" w:rsidRPr="00E44F0A">
          <w:rPr>
            <w:rStyle w:val="Kpr"/>
            <w:rFonts w:ascii="Cambria" w:hAnsi="Cambria"/>
            <w:lang w:val="en-GB"/>
          </w:rPr>
          <w:t>en</w:t>
        </w:r>
        <w:r w:rsidR="007E16A4" w:rsidRPr="00E44F0A">
          <w:rPr>
            <w:rStyle w:val="Kpr"/>
            <w:rFonts w:ascii="Cambria" w:hAnsi="Cambria"/>
            <w:lang w:val="ru-RU"/>
          </w:rPr>
          <w:t>.</w:t>
        </w:r>
        <w:r w:rsidR="007E16A4" w:rsidRPr="00E44F0A">
          <w:rPr>
            <w:rStyle w:val="Kpr"/>
            <w:rFonts w:ascii="Cambria" w:hAnsi="Cambria"/>
            <w:lang w:val="en-GB"/>
          </w:rPr>
          <w:t>pdf</w:t>
        </w:r>
      </w:hyperlink>
      <w:r w:rsidR="007E16A4">
        <w:rPr>
          <w:rFonts w:ascii="Cambria" w:hAnsi="Cambria"/>
          <w:lang w:val="ru-RU"/>
        </w:rPr>
        <w:t xml:space="preserve"> </w:t>
      </w:r>
    </w:p>
    <w:p w14:paraId="40740852" w14:textId="41713DB4"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 xml:space="preserve">. </w:t>
      </w:r>
      <w:r w:rsidRPr="00480B1C">
        <w:rPr>
          <w:rFonts w:ascii="Cambria" w:hAnsi="Cambria"/>
          <w:lang w:val="ru-RU"/>
        </w:rPr>
        <w:t>2020</w:t>
      </w:r>
      <w:r>
        <w:rPr>
          <w:rFonts w:ascii="Cambria" w:hAnsi="Cambria"/>
          <w:lang w:val="en-GB"/>
        </w:rPr>
        <w:t>a</w:t>
      </w:r>
      <w:r w:rsidRPr="00480B1C">
        <w:rPr>
          <w:rFonts w:ascii="Cambria" w:hAnsi="Cambria"/>
          <w:lang w:val="ru-RU"/>
        </w:rPr>
        <w:t xml:space="preserve">. </w:t>
      </w:r>
      <w:r w:rsidR="007E16A4" w:rsidRPr="007E16A4">
        <w:rPr>
          <w:rFonts w:ascii="Cambria" w:hAnsi="Cambria"/>
          <w:lang w:val="ru-RU"/>
        </w:rPr>
        <w:t xml:space="preserve">Глобальная оценка лесных ресурсов 2020 - Основные выводы. </w:t>
      </w:r>
      <w:r w:rsidR="007E16A4" w:rsidRPr="00480B1C">
        <w:rPr>
          <w:rFonts w:ascii="Cambria" w:hAnsi="Cambria"/>
          <w:lang w:val="ru-RU"/>
        </w:rPr>
        <w:t>Рим. [Цитировано 9 июня 2021 г.].</w:t>
      </w:r>
      <w:r w:rsidR="007E16A4">
        <w:rPr>
          <w:rFonts w:ascii="Cambria" w:hAnsi="Cambria"/>
          <w:lang w:val="ru-RU"/>
        </w:rPr>
        <w:t xml:space="preserve"> </w:t>
      </w:r>
      <w:hyperlink r:id="rId95" w:history="1">
        <w:r w:rsidR="007E16A4" w:rsidRPr="00E44F0A">
          <w:rPr>
            <w:rStyle w:val="Kpr"/>
            <w:rFonts w:ascii="Cambria" w:hAnsi="Cambria"/>
            <w:lang w:val="en-GB"/>
          </w:rPr>
          <w:t>https</w:t>
        </w:r>
        <w:r w:rsidR="007E16A4" w:rsidRPr="00480B1C">
          <w:rPr>
            <w:rStyle w:val="Kpr"/>
            <w:rFonts w:ascii="Cambria" w:hAnsi="Cambria"/>
            <w:lang w:val="ru-RU"/>
          </w:rPr>
          <w:t>://</w:t>
        </w:r>
        <w:r w:rsidR="007E16A4" w:rsidRPr="00E44F0A">
          <w:rPr>
            <w:rStyle w:val="Kpr"/>
            <w:rFonts w:ascii="Cambria" w:hAnsi="Cambria"/>
            <w:lang w:val="en-GB"/>
          </w:rPr>
          <w:t>doi</w:t>
        </w:r>
        <w:r w:rsidR="007E16A4" w:rsidRPr="00480B1C">
          <w:rPr>
            <w:rStyle w:val="Kpr"/>
            <w:rFonts w:ascii="Cambria" w:hAnsi="Cambria"/>
            <w:lang w:val="ru-RU"/>
          </w:rPr>
          <w:t>.</w:t>
        </w:r>
        <w:r w:rsidR="007E16A4" w:rsidRPr="00E44F0A">
          <w:rPr>
            <w:rStyle w:val="Kpr"/>
            <w:rFonts w:ascii="Cambria" w:hAnsi="Cambria"/>
            <w:lang w:val="en-GB"/>
          </w:rPr>
          <w:t>org</w:t>
        </w:r>
        <w:r w:rsidR="007E16A4" w:rsidRPr="00480B1C">
          <w:rPr>
            <w:rStyle w:val="Kpr"/>
            <w:rFonts w:ascii="Cambria" w:hAnsi="Cambria"/>
            <w:lang w:val="ru-RU"/>
          </w:rPr>
          <w:t>/10.4060/</w:t>
        </w:r>
        <w:r w:rsidR="007E16A4" w:rsidRPr="00E44F0A">
          <w:rPr>
            <w:rStyle w:val="Kpr"/>
            <w:rFonts w:ascii="Cambria" w:hAnsi="Cambria"/>
            <w:lang w:val="en-GB"/>
          </w:rPr>
          <w:t>ca</w:t>
        </w:r>
        <w:r w:rsidR="007E16A4" w:rsidRPr="00480B1C">
          <w:rPr>
            <w:rStyle w:val="Kpr"/>
            <w:rFonts w:ascii="Cambria" w:hAnsi="Cambria"/>
            <w:lang w:val="ru-RU"/>
          </w:rPr>
          <w:t>875</w:t>
        </w:r>
      </w:hyperlink>
      <w:r w:rsidR="007E16A4">
        <w:rPr>
          <w:rFonts w:ascii="Cambria" w:hAnsi="Cambria"/>
          <w:lang w:val="ru-RU"/>
        </w:rPr>
        <w:t xml:space="preserve"> </w:t>
      </w:r>
    </w:p>
    <w:p w14:paraId="3E70002A" w14:textId="21387A72"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w:t>
      </w:r>
      <w:r w:rsidRPr="00480B1C">
        <w:rPr>
          <w:rFonts w:ascii="Cambria" w:hAnsi="Cambria"/>
          <w:lang w:val="ru-RU"/>
        </w:rPr>
        <w:t xml:space="preserve"> 2020</w:t>
      </w:r>
      <w:r>
        <w:rPr>
          <w:rFonts w:ascii="Cambria" w:hAnsi="Cambria"/>
          <w:lang w:val="en-GB"/>
        </w:rPr>
        <w:t>b</w:t>
      </w:r>
      <w:r w:rsidRPr="00480B1C">
        <w:rPr>
          <w:rFonts w:ascii="Cambria" w:hAnsi="Cambria"/>
          <w:lang w:val="ru-RU"/>
        </w:rPr>
        <w:t xml:space="preserve">. </w:t>
      </w:r>
      <w:r w:rsidR="007E16A4" w:rsidRPr="007E16A4">
        <w:rPr>
          <w:rFonts w:ascii="Cambria" w:hAnsi="Cambria"/>
          <w:lang w:val="ru-RU"/>
        </w:rPr>
        <w:t xml:space="preserve">Стратегия ФАО по актуализации тематики биоразнообразия в сельскохозяйственных секторах. </w:t>
      </w:r>
      <w:r w:rsidR="007E16A4" w:rsidRPr="00480B1C">
        <w:rPr>
          <w:rFonts w:ascii="Cambria" w:hAnsi="Cambria"/>
          <w:lang w:val="ru-RU"/>
        </w:rPr>
        <w:t>Рим. [Цитировано 18 мая 2021 г.].</w:t>
      </w:r>
      <w:r w:rsidRPr="00480B1C">
        <w:rPr>
          <w:rFonts w:ascii="Cambria" w:hAnsi="Cambria"/>
          <w:lang w:val="ru-RU"/>
        </w:rPr>
        <w:t xml:space="preserve"> </w:t>
      </w:r>
      <w:hyperlink r:id="rId96" w:history="1">
        <w:r w:rsidR="007E16A4" w:rsidRPr="00E44F0A">
          <w:rPr>
            <w:rStyle w:val="Kpr"/>
            <w:rFonts w:ascii="Cambria" w:hAnsi="Cambria"/>
            <w:lang w:val="en-GB"/>
          </w:rPr>
          <w:t>https</w:t>
        </w:r>
        <w:r w:rsidR="007E16A4" w:rsidRPr="00480B1C">
          <w:rPr>
            <w:rStyle w:val="Kpr"/>
            <w:rFonts w:ascii="Cambria" w:hAnsi="Cambria"/>
            <w:lang w:val="ru-RU"/>
          </w:rPr>
          <w:t>://</w:t>
        </w:r>
        <w:r w:rsidR="007E16A4" w:rsidRPr="00E44F0A">
          <w:rPr>
            <w:rStyle w:val="Kpr"/>
            <w:rFonts w:ascii="Cambria" w:hAnsi="Cambria"/>
            <w:lang w:val="en-GB"/>
          </w:rPr>
          <w:t>doi</w:t>
        </w:r>
        <w:r w:rsidR="007E16A4" w:rsidRPr="00480B1C">
          <w:rPr>
            <w:rStyle w:val="Kpr"/>
            <w:rFonts w:ascii="Cambria" w:hAnsi="Cambria"/>
            <w:lang w:val="ru-RU"/>
          </w:rPr>
          <w:t>.</w:t>
        </w:r>
        <w:r w:rsidR="007E16A4" w:rsidRPr="00E44F0A">
          <w:rPr>
            <w:rStyle w:val="Kpr"/>
            <w:rFonts w:ascii="Cambria" w:hAnsi="Cambria"/>
            <w:lang w:val="en-GB"/>
          </w:rPr>
          <w:t>org</w:t>
        </w:r>
        <w:r w:rsidR="007E16A4" w:rsidRPr="00480B1C">
          <w:rPr>
            <w:rStyle w:val="Kpr"/>
            <w:rFonts w:ascii="Cambria" w:hAnsi="Cambria"/>
            <w:lang w:val="ru-RU"/>
          </w:rPr>
          <w:t>/10.4060/</w:t>
        </w:r>
        <w:r w:rsidR="007E16A4" w:rsidRPr="00E44F0A">
          <w:rPr>
            <w:rStyle w:val="Kpr"/>
            <w:rFonts w:ascii="Cambria" w:hAnsi="Cambria"/>
            <w:lang w:val="en-GB"/>
          </w:rPr>
          <w:t>ca</w:t>
        </w:r>
        <w:r w:rsidR="007E16A4" w:rsidRPr="00480B1C">
          <w:rPr>
            <w:rStyle w:val="Kpr"/>
            <w:rFonts w:ascii="Cambria" w:hAnsi="Cambria"/>
            <w:lang w:val="ru-RU"/>
          </w:rPr>
          <w:t>7722</w:t>
        </w:r>
        <w:r w:rsidR="007E16A4" w:rsidRPr="00E44F0A">
          <w:rPr>
            <w:rStyle w:val="Kpr"/>
            <w:rFonts w:ascii="Cambria" w:hAnsi="Cambria"/>
            <w:lang w:val="en-GB"/>
          </w:rPr>
          <w:t>en</w:t>
        </w:r>
      </w:hyperlink>
      <w:r w:rsidR="007E16A4">
        <w:rPr>
          <w:rFonts w:ascii="Cambria" w:hAnsi="Cambria"/>
          <w:lang w:val="ru-RU"/>
        </w:rPr>
        <w:t xml:space="preserve"> </w:t>
      </w:r>
    </w:p>
    <w:p w14:paraId="69C324F2" w14:textId="4DE952AB" w:rsidR="00990899" w:rsidRPr="007E16A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w:t>
      </w:r>
      <w:r w:rsidRPr="00480B1C">
        <w:rPr>
          <w:rFonts w:ascii="Cambria" w:hAnsi="Cambria"/>
          <w:lang w:val="ru-RU"/>
        </w:rPr>
        <w:t xml:space="preserve"> 2020</w:t>
      </w:r>
      <w:r>
        <w:rPr>
          <w:rFonts w:ascii="Cambria" w:hAnsi="Cambria"/>
          <w:lang w:val="en-GB"/>
        </w:rPr>
        <w:t>c</w:t>
      </w:r>
      <w:r w:rsidRPr="00480B1C">
        <w:rPr>
          <w:rFonts w:ascii="Cambria" w:hAnsi="Cambria"/>
          <w:lang w:val="ru-RU"/>
        </w:rPr>
        <w:t xml:space="preserve">. </w:t>
      </w:r>
      <w:r w:rsidR="007E16A4" w:rsidRPr="007E16A4">
        <w:rPr>
          <w:rFonts w:ascii="Cambria" w:hAnsi="Cambria"/>
          <w:lang w:val="ru-RU"/>
        </w:rPr>
        <w:t>План действий по реализации стратегии ФАО по актуализации тематики биоразнообразия в сельскохозяйственных секторах. Комитет по лесному хозяйству. 31</w:t>
      </w:r>
      <w:r w:rsidR="008C0656">
        <w:rPr>
          <w:rFonts w:ascii="Cambria" w:hAnsi="Cambria"/>
          <w:lang w:val="ru-RU"/>
        </w:rPr>
        <w:t>стр</w:t>
      </w:r>
      <w:r w:rsidR="007E16A4" w:rsidRPr="007E16A4">
        <w:rPr>
          <w:rFonts w:ascii="Cambria" w:hAnsi="Cambria"/>
          <w:lang w:val="ru-RU"/>
        </w:rPr>
        <w:t>. [Цитировано 18 мая 2021 г.].</w:t>
      </w:r>
      <w:r w:rsidR="007E16A4">
        <w:rPr>
          <w:rFonts w:ascii="Cambria" w:hAnsi="Cambria"/>
          <w:lang w:val="ru-RU"/>
        </w:rPr>
        <w:t xml:space="preserve"> </w:t>
      </w:r>
      <w:hyperlink r:id="rId97" w:history="1">
        <w:r w:rsidR="007E16A4" w:rsidRPr="00E44F0A">
          <w:rPr>
            <w:rStyle w:val="Kpr"/>
            <w:rFonts w:ascii="Cambria" w:hAnsi="Cambria"/>
            <w:lang w:val="en-GB"/>
          </w:rPr>
          <w:t>http</w:t>
        </w:r>
        <w:r w:rsidR="007E16A4" w:rsidRPr="007E16A4">
          <w:rPr>
            <w:rStyle w:val="Kpr"/>
            <w:rFonts w:ascii="Cambria" w:hAnsi="Cambria"/>
            <w:lang w:val="ru-RU"/>
          </w:rPr>
          <w:t>://</w:t>
        </w:r>
        <w:r w:rsidR="007E16A4" w:rsidRPr="00E44F0A">
          <w:rPr>
            <w:rStyle w:val="Kpr"/>
            <w:rFonts w:ascii="Cambria" w:hAnsi="Cambria"/>
            <w:lang w:val="en-GB"/>
          </w:rPr>
          <w:t>www</w:t>
        </w:r>
        <w:r w:rsidR="007E16A4" w:rsidRPr="007E16A4">
          <w:rPr>
            <w:rStyle w:val="Kpr"/>
            <w:rFonts w:ascii="Cambria" w:hAnsi="Cambria"/>
            <w:lang w:val="ru-RU"/>
          </w:rPr>
          <w:t>.</w:t>
        </w:r>
        <w:r w:rsidR="007E16A4" w:rsidRPr="00E44F0A">
          <w:rPr>
            <w:rStyle w:val="Kpr"/>
            <w:rFonts w:ascii="Cambria" w:hAnsi="Cambria"/>
            <w:lang w:val="en-GB"/>
          </w:rPr>
          <w:t>fao</w:t>
        </w:r>
        <w:r w:rsidR="007E16A4" w:rsidRPr="007E16A4">
          <w:rPr>
            <w:rStyle w:val="Kpr"/>
            <w:rFonts w:ascii="Cambria" w:hAnsi="Cambria"/>
            <w:lang w:val="ru-RU"/>
          </w:rPr>
          <w:t>.</w:t>
        </w:r>
        <w:r w:rsidR="007E16A4" w:rsidRPr="00E44F0A">
          <w:rPr>
            <w:rStyle w:val="Kpr"/>
            <w:rFonts w:ascii="Cambria" w:hAnsi="Cambria"/>
            <w:lang w:val="en-GB"/>
          </w:rPr>
          <w:t>org</w:t>
        </w:r>
        <w:r w:rsidR="007E16A4" w:rsidRPr="007E16A4">
          <w:rPr>
            <w:rStyle w:val="Kpr"/>
            <w:rFonts w:ascii="Cambria" w:hAnsi="Cambria"/>
            <w:lang w:val="ru-RU"/>
          </w:rPr>
          <w:t>/3/</w:t>
        </w:r>
        <w:r w:rsidR="007E16A4" w:rsidRPr="00E44F0A">
          <w:rPr>
            <w:rStyle w:val="Kpr"/>
            <w:rFonts w:ascii="Cambria" w:hAnsi="Cambria"/>
            <w:lang w:val="en-GB"/>
          </w:rPr>
          <w:t>nd</w:t>
        </w:r>
        <w:r w:rsidR="007E16A4" w:rsidRPr="007E16A4">
          <w:rPr>
            <w:rStyle w:val="Kpr"/>
            <w:rFonts w:ascii="Cambria" w:hAnsi="Cambria"/>
            <w:lang w:val="ru-RU"/>
          </w:rPr>
          <w:t>535</w:t>
        </w:r>
        <w:r w:rsidR="007E16A4" w:rsidRPr="00E44F0A">
          <w:rPr>
            <w:rStyle w:val="Kpr"/>
            <w:rFonts w:ascii="Cambria" w:hAnsi="Cambria"/>
            <w:lang w:val="en-GB"/>
          </w:rPr>
          <w:t>en</w:t>
        </w:r>
        <w:r w:rsidR="007E16A4" w:rsidRPr="007E16A4">
          <w:rPr>
            <w:rStyle w:val="Kpr"/>
            <w:rFonts w:ascii="Cambria" w:hAnsi="Cambria"/>
            <w:lang w:val="ru-RU"/>
          </w:rPr>
          <w:t>/</w:t>
        </w:r>
        <w:r w:rsidR="007E16A4" w:rsidRPr="00E44F0A">
          <w:rPr>
            <w:rStyle w:val="Kpr"/>
            <w:rFonts w:ascii="Cambria" w:hAnsi="Cambria"/>
            <w:lang w:val="en-GB"/>
          </w:rPr>
          <w:t>nd</w:t>
        </w:r>
        <w:r w:rsidR="007E16A4" w:rsidRPr="007E16A4">
          <w:rPr>
            <w:rStyle w:val="Kpr"/>
            <w:rFonts w:ascii="Cambria" w:hAnsi="Cambria"/>
            <w:lang w:val="ru-RU"/>
          </w:rPr>
          <w:t>535</w:t>
        </w:r>
        <w:r w:rsidR="007E16A4" w:rsidRPr="00E44F0A">
          <w:rPr>
            <w:rStyle w:val="Kpr"/>
            <w:rFonts w:ascii="Cambria" w:hAnsi="Cambria"/>
            <w:lang w:val="en-GB"/>
          </w:rPr>
          <w:t>en</w:t>
        </w:r>
        <w:r w:rsidR="007E16A4" w:rsidRPr="007E16A4">
          <w:rPr>
            <w:rStyle w:val="Kpr"/>
            <w:rFonts w:ascii="Cambria" w:hAnsi="Cambria"/>
            <w:lang w:val="ru-RU"/>
          </w:rPr>
          <w:t>.</w:t>
        </w:r>
        <w:r w:rsidR="007E16A4" w:rsidRPr="00E44F0A">
          <w:rPr>
            <w:rStyle w:val="Kpr"/>
            <w:rFonts w:ascii="Cambria" w:hAnsi="Cambria"/>
            <w:lang w:val="en-GB"/>
          </w:rPr>
          <w:t>pdf</w:t>
        </w:r>
      </w:hyperlink>
      <w:r w:rsidR="007E16A4">
        <w:rPr>
          <w:rFonts w:ascii="Cambria" w:hAnsi="Cambria"/>
          <w:lang w:val="ru-RU"/>
        </w:rPr>
        <w:t xml:space="preserve"> </w:t>
      </w:r>
    </w:p>
    <w:p w14:paraId="7E6D4202" w14:textId="769AF83E" w:rsidR="00990899" w:rsidRPr="008C0656"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 xml:space="preserve">. </w:t>
      </w:r>
      <w:r w:rsidRPr="00480B1C">
        <w:rPr>
          <w:rFonts w:ascii="Cambria" w:hAnsi="Cambria"/>
          <w:lang w:val="ru-RU"/>
        </w:rPr>
        <w:t>2020</w:t>
      </w:r>
      <w:r>
        <w:rPr>
          <w:rFonts w:ascii="Cambria" w:hAnsi="Cambria"/>
          <w:lang w:val="en-GB"/>
        </w:rPr>
        <w:t>d</w:t>
      </w:r>
      <w:r w:rsidRPr="00480B1C">
        <w:rPr>
          <w:rFonts w:ascii="Cambria" w:hAnsi="Cambria"/>
          <w:lang w:val="ru-RU"/>
        </w:rPr>
        <w:t xml:space="preserve">. </w:t>
      </w:r>
      <w:r w:rsidR="008C0656" w:rsidRPr="008C0656">
        <w:rPr>
          <w:rFonts w:ascii="Cambria" w:hAnsi="Cambria"/>
          <w:lang w:val="ru-RU"/>
        </w:rPr>
        <w:t>Люди, леса и деревья в Западной и Средней Азии. Прогноз на 2020 год. 136стр. [Цитировано 3 июня 2021 г.].</w:t>
      </w:r>
      <w:r w:rsidR="008C0656">
        <w:rPr>
          <w:rFonts w:ascii="Cambria" w:hAnsi="Cambria"/>
          <w:lang w:val="ru-RU"/>
        </w:rPr>
        <w:t xml:space="preserve"> </w:t>
      </w:r>
      <w:hyperlink r:id="rId98" w:history="1">
        <w:r w:rsidR="008C0656" w:rsidRPr="00E44F0A">
          <w:rPr>
            <w:rStyle w:val="Kpr"/>
            <w:rFonts w:ascii="Cambria" w:hAnsi="Cambria"/>
            <w:lang w:val="en-GB"/>
          </w:rPr>
          <w:t>http</w:t>
        </w:r>
        <w:r w:rsidR="008C0656" w:rsidRPr="00480B1C">
          <w:rPr>
            <w:rStyle w:val="Kpr"/>
            <w:rFonts w:ascii="Cambria" w:hAnsi="Cambria"/>
            <w:lang w:val="ru-RU"/>
          </w:rPr>
          <w:t>://</w:t>
        </w:r>
        <w:r w:rsidR="008C0656" w:rsidRPr="00E44F0A">
          <w:rPr>
            <w:rStyle w:val="Kpr"/>
            <w:rFonts w:ascii="Cambria" w:hAnsi="Cambria"/>
            <w:lang w:val="en-GB"/>
          </w:rPr>
          <w:t>www</w:t>
        </w:r>
        <w:r w:rsidR="008C0656" w:rsidRPr="00480B1C">
          <w:rPr>
            <w:rStyle w:val="Kpr"/>
            <w:rFonts w:ascii="Cambria" w:hAnsi="Cambria"/>
            <w:lang w:val="ru-RU"/>
          </w:rPr>
          <w:t>.</w:t>
        </w:r>
        <w:r w:rsidR="008C0656" w:rsidRPr="00E44F0A">
          <w:rPr>
            <w:rStyle w:val="Kpr"/>
            <w:rFonts w:ascii="Cambria" w:hAnsi="Cambria"/>
            <w:lang w:val="en-GB"/>
          </w:rPr>
          <w:t>fao</w:t>
        </w:r>
        <w:r w:rsidR="008C0656" w:rsidRPr="00480B1C">
          <w:rPr>
            <w:rStyle w:val="Kpr"/>
            <w:rFonts w:ascii="Cambria" w:hAnsi="Cambria"/>
            <w:lang w:val="ru-RU"/>
          </w:rPr>
          <w:t>.</w:t>
        </w:r>
        <w:r w:rsidR="008C0656" w:rsidRPr="00E44F0A">
          <w:rPr>
            <w:rStyle w:val="Kpr"/>
            <w:rFonts w:ascii="Cambria" w:hAnsi="Cambria"/>
            <w:lang w:val="en-GB"/>
          </w:rPr>
          <w:t>org</w:t>
        </w:r>
        <w:r w:rsidR="008C0656" w:rsidRPr="00480B1C">
          <w:rPr>
            <w:rStyle w:val="Kpr"/>
            <w:rFonts w:ascii="Cambria" w:hAnsi="Cambria"/>
            <w:lang w:val="ru-RU"/>
          </w:rPr>
          <w:t>/3/</w:t>
        </w:r>
        <w:r w:rsidR="008C0656" w:rsidRPr="00E44F0A">
          <w:rPr>
            <w:rStyle w:val="Kpr"/>
            <w:rFonts w:ascii="Cambria" w:hAnsi="Cambria"/>
            <w:lang w:val="en-GB"/>
          </w:rPr>
          <w:t>a</w:t>
        </w:r>
        <w:r w:rsidR="008C0656" w:rsidRPr="00480B1C">
          <w:rPr>
            <w:rStyle w:val="Kpr"/>
            <w:rFonts w:ascii="Cambria" w:hAnsi="Cambria"/>
            <w:lang w:val="ru-RU"/>
          </w:rPr>
          <w:t>0981</w:t>
        </w:r>
        <w:r w:rsidR="008C0656" w:rsidRPr="00E44F0A">
          <w:rPr>
            <w:rStyle w:val="Kpr"/>
            <w:rFonts w:ascii="Cambria" w:hAnsi="Cambria"/>
            <w:lang w:val="en-GB"/>
          </w:rPr>
          <w:t>e</w:t>
        </w:r>
        <w:r w:rsidR="008C0656" w:rsidRPr="00480B1C">
          <w:rPr>
            <w:rStyle w:val="Kpr"/>
            <w:rFonts w:ascii="Cambria" w:hAnsi="Cambria"/>
            <w:lang w:val="ru-RU"/>
          </w:rPr>
          <w:t>/</w:t>
        </w:r>
        <w:r w:rsidR="008C0656" w:rsidRPr="00E44F0A">
          <w:rPr>
            <w:rStyle w:val="Kpr"/>
            <w:rFonts w:ascii="Cambria" w:hAnsi="Cambria"/>
            <w:lang w:val="en-GB"/>
          </w:rPr>
          <w:t>a</w:t>
        </w:r>
        <w:r w:rsidR="008C0656" w:rsidRPr="00480B1C">
          <w:rPr>
            <w:rStyle w:val="Kpr"/>
            <w:rFonts w:ascii="Cambria" w:hAnsi="Cambria"/>
            <w:lang w:val="ru-RU"/>
          </w:rPr>
          <w:t>0981</w:t>
        </w:r>
        <w:r w:rsidR="008C0656" w:rsidRPr="00E44F0A">
          <w:rPr>
            <w:rStyle w:val="Kpr"/>
            <w:rFonts w:ascii="Cambria" w:hAnsi="Cambria"/>
            <w:lang w:val="en-GB"/>
          </w:rPr>
          <w:t>e</w:t>
        </w:r>
        <w:r w:rsidR="008C0656" w:rsidRPr="00480B1C">
          <w:rPr>
            <w:rStyle w:val="Kpr"/>
            <w:rFonts w:ascii="Cambria" w:hAnsi="Cambria"/>
            <w:lang w:val="ru-RU"/>
          </w:rPr>
          <w:t>00.</w:t>
        </w:r>
        <w:r w:rsidR="008C0656" w:rsidRPr="00E44F0A">
          <w:rPr>
            <w:rStyle w:val="Kpr"/>
            <w:rFonts w:ascii="Cambria" w:hAnsi="Cambria"/>
            <w:lang w:val="en-GB"/>
          </w:rPr>
          <w:t>pdf</w:t>
        </w:r>
      </w:hyperlink>
      <w:r w:rsidR="008C0656">
        <w:rPr>
          <w:rFonts w:ascii="Cambria" w:hAnsi="Cambria"/>
          <w:lang w:val="ru-RU"/>
        </w:rPr>
        <w:t xml:space="preserve"> </w:t>
      </w:r>
    </w:p>
    <w:p w14:paraId="408A4EB9" w14:textId="0BCEF042" w:rsidR="00990899" w:rsidRPr="00480B1C"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 xml:space="preserve">. </w:t>
      </w:r>
      <w:r w:rsidRPr="00480B1C">
        <w:rPr>
          <w:rFonts w:ascii="Cambria" w:hAnsi="Cambria"/>
          <w:lang w:val="ru-RU"/>
        </w:rPr>
        <w:t>2021</w:t>
      </w:r>
      <w:r w:rsidRPr="00982C5D">
        <w:rPr>
          <w:rFonts w:ascii="Cambria" w:hAnsi="Cambria"/>
          <w:lang w:val="en-GB"/>
        </w:rPr>
        <w:t>a</w:t>
      </w:r>
      <w:r w:rsidRPr="00480B1C">
        <w:rPr>
          <w:rFonts w:ascii="Cambria" w:hAnsi="Cambria"/>
          <w:lang w:val="ru-RU"/>
        </w:rPr>
        <w:t>.</w:t>
      </w:r>
      <w:r w:rsidRPr="00480B1C">
        <w:rPr>
          <w:rFonts w:ascii="Cambria" w:hAnsi="Cambria"/>
          <w:b/>
          <w:bCs/>
          <w:lang w:val="ru-RU"/>
        </w:rPr>
        <w:t xml:space="preserve"> </w:t>
      </w:r>
      <w:r w:rsidR="008C0656" w:rsidRPr="008C0656">
        <w:rPr>
          <w:rFonts w:ascii="Cambria" w:hAnsi="Cambria"/>
          <w:lang w:val="ru-RU"/>
        </w:rPr>
        <w:t>Набор инструментов для устойчивого управления лесами. [Цитировано 11 июня 2021 г.].</w:t>
      </w:r>
      <w:r w:rsidR="008C0656">
        <w:rPr>
          <w:rFonts w:ascii="Cambria" w:hAnsi="Cambria"/>
          <w:lang w:val="ru-RU"/>
        </w:rPr>
        <w:t xml:space="preserve"> </w:t>
      </w:r>
      <w:hyperlink r:id="rId99" w:history="1">
        <w:r w:rsidR="008C0656" w:rsidRPr="00E44F0A">
          <w:rPr>
            <w:rStyle w:val="Kpr"/>
            <w:rFonts w:ascii="Cambria" w:hAnsi="Cambria"/>
            <w:lang w:val="en-GB"/>
          </w:rPr>
          <w:t>http</w:t>
        </w:r>
        <w:r w:rsidR="008C0656" w:rsidRPr="00480B1C">
          <w:rPr>
            <w:rStyle w:val="Kpr"/>
            <w:rFonts w:ascii="Cambria" w:hAnsi="Cambria"/>
            <w:lang w:val="ru-RU"/>
          </w:rPr>
          <w:t>://</w:t>
        </w:r>
        <w:r w:rsidR="008C0656" w:rsidRPr="00E44F0A">
          <w:rPr>
            <w:rStyle w:val="Kpr"/>
            <w:rFonts w:ascii="Cambria" w:hAnsi="Cambria"/>
            <w:lang w:val="en-GB"/>
          </w:rPr>
          <w:t>www</w:t>
        </w:r>
        <w:r w:rsidR="008C0656" w:rsidRPr="00480B1C">
          <w:rPr>
            <w:rStyle w:val="Kpr"/>
            <w:rFonts w:ascii="Cambria" w:hAnsi="Cambria"/>
            <w:lang w:val="ru-RU"/>
          </w:rPr>
          <w:t>.</w:t>
        </w:r>
        <w:r w:rsidR="008C0656" w:rsidRPr="00E44F0A">
          <w:rPr>
            <w:rStyle w:val="Kpr"/>
            <w:rFonts w:ascii="Cambria" w:hAnsi="Cambria"/>
            <w:lang w:val="en-GB"/>
          </w:rPr>
          <w:t>fao</w:t>
        </w:r>
        <w:r w:rsidR="008C0656" w:rsidRPr="00480B1C">
          <w:rPr>
            <w:rStyle w:val="Kpr"/>
            <w:rFonts w:ascii="Cambria" w:hAnsi="Cambria"/>
            <w:lang w:val="ru-RU"/>
          </w:rPr>
          <w:t>.</w:t>
        </w:r>
        <w:r w:rsidR="008C0656" w:rsidRPr="00E44F0A">
          <w:rPr>
            <w:rStyle w:val="Kpr"/>
            <w:rFonts w:ascii="Cambria" w:hAnsi="Cambria"/>
            <w:lang w:val="en-GB"/>
          </w:rPr>
          <w:t>org</w:t>
        </w:r>
        <w:r w:rsidR="008C0656" w:rsidRPr="00480B1C">
          <w:rPr>
            <w:rStyle w:val="Kpr"/>
            <w:rFonts w:ascii="Cambria" w:hAnsi="Cambria"/>
            <w:lang w:val="ru-RU"/>
          </w:rPr>
          <w:t>/</w:t>
        </w:r>
        <w:r w:rsidR="008C0656" w:rsidRPr="00E44F0A">
          <w:rPr>
            <w:rStyle w:val="Kpr"/>
            <w:rFonts w:ascii="Cambria" w:hAnsi="Cambria"/>
            <w:lang w:val="en-GB"/>
          </w:rPr>
          <w:t>sustainable</w:t>
        </w:r>
        <w:r w:rsidR="008C0656" w:rsidRPr="00480B1C">
          <w:rPr>
            <w:rStyle w:val="Kpr"/>
            <w:rFonts w:ascii="Cambria" w:hAnsi="Cambria"/>
            <w:lang w:val="ru-RU"/>
          </w:rPr>
          <w:t>-</w:t>
        </w:r>
        <w:r w:rsidR="008C0656" w:rsidRPr="00E44F0A">
          <w:rPr>
            <w:rStyle w:val="Kpr"/>
            <w:rFonts w:ascii="Cambria" w:hAnsi="Cambria"/>
            <w:lang w:val="en-GB"/>
          </w:rPr>
          <w:t>forest</w:t>
        </w:r>
        <w:r w:rsidR="008C0656" w:rsidRPr="00480B1C">
          <w:rPr>
            <w:rStyle w:val="Kpr"/>
            <w:rFonts w:ascii="Cambria" w:hAnsi="Cambria"/>
            <w:lang w:val="ru-RU"/>
          </w:rPr>
          <w:t>-</w:t>
        </w:r>
        <w:r w:rsidR="008C0656" w:rsidRPr="00E44F0A">
          <w:rPr>
            <w:rStyle w:val="Kpr"/>
            <w:rFonts w:ascii="Cambria" w:hAnsi="Cambria"/>
            <w:lang w:val="en-GB"/>
          </w:rPr>
          <w:t>management</w:t>
        </w:r>
        <w:r w:rsidR="008C0656" w:rsidRPr="00480B1C">
          <w:rPr>
            <w:rStyle w:val="Kpr"/>
            <w:rFonts w:ascii="Cambria" w:hAnsi="Cambria"/>
            <w:lang w:val="ru-RU"/>
          </w:rPr>
          <w:t>/</w:t>
        </w:r>
        <w:r w:rsidR="008C0656" w:rsidRPr="00E44F0A">
          <w:rPr>
            <w:rStyle w:val="Kpr"/>
            <w:rFonts w:ascii="Cambria" w:hAnsi="Cambria"/>
            <w:lang w:val="en-GB"/>
          </w:rPr>
          <w:t>toolbox</w:t>
        </w:r>
        <w:r w:rsidR="008C0656" w:rsidRPr="00480B1C">
          <w:rPr>
            <w:rStyle w:val="Kpr"/>
            <w:rFonts w:ascii="Cambria" w:hAnsi="Cambria"/>
            <w:lang w:val="ru-RU"/>
          </w:rPr>
          <w:t>/</w:t>
        </w:r>
        <w:r w:rsidR="008C0656" w:rsidRPr="00E44F0A">
          <w:rPr>
            <w:rStyle w:val="Kpr"/>
            <w:rFonts w:ascii="Cambria" w:hAnsi="Cambria"/>
            <w:lang w:val="en-GB"/>
          </w:rPr>
          <w:t>modules</w:t>
        </w:r>
        <w:r w:rsidR="008C0656" w:rsidRPr="00480B1C">
          <w:rPr>
            <w:rStyle w:val="Kpr"/>
            <w:rFonts w:ascii="Cambria" w:hAnsi="Cambria"/>
            <w:lang w:val="ru-RU"/>
          </w:rPr>
          <w:t>/</w:t>
        </w:r>
        <w:r w:rsidR="008C0656" w:rsidRPr="00E44F0A">
          <w:rPr>
            <w:rStyle w:val="Kpr"/>
            <w:rFonts w:ascii="Cambria" w:hAnsi="Cambria"/>
            <w:lang w:val="en-GB"/>
          </w:rPr>
          <w:t>forest</w:t>
        </w:r>
        <w:r w:rsidR="008C0656" w:rsidRPr="00480B1C">
          <w:rPr>
            <w:rStyle w:val="Kpr"/>
            <w:rFonts w:ascii="Cambria" w:hAnsi="Cambria"/>
            <w:lang w:val="ru-RU"/>
          </w:rPr>
          <w:t>-</w:t>
        </w:r>
        <w:r w:rsidR="008C0656" w:rsidRPr="00E44F0A">
          <w:rPr>
            <w:rStyle w:val="Kpr"/>
            <w:rFonts w:ascii="Cambria" w:hAnsi="Cambria"/>
            <w:lang w:val="en-GB"/>
          </w:rPr>
          <w:t>reproductive</w:t>
        </w:r>
        <w:r w:rsidR="008C0656" w:rsidRPr="00480B1C">
          <w:rPr>
            <w:rStyle w:val="Kpr"/>
            <w:rFonts w:ascii="Cambria" w:hAnsi="Cambria"/>
            <w:lang w:val="ru-RU"/>
          </w:rPr>
          <w:t>-</w:t>
        </w:r>
        <w:r w:rsidR="008C0656" w:rsidRPr="00E44F0A">
          <w:rPr>
            <w:rStyle w:val="Kpr"/>
            <w:rFonts w:ascii="Cambria" w:hAnsi="Cambria"/>
            <w:lang w:val="en-GB"/>
          </w:rPr>
          <w:t>material</w:t>
        </w:r>
        <w:r w:rsidR="008C0656" w:rsidRPr="00480B1C">
          <w:rPr>
            <w:rStyle w:val="Kpr"/>
            <w:rFonts w:ascii="Cambria" w:hAnsi="Cambria"/>
            <w:lang w:val="ru-RU"/>
          </w:rPr>
          <w:t>/</w:t>
        </w:r>
      </w:hyperlink>
      <w:r w:rsidR="008C0656" w:rsidRPr="00480B1C">
        <w:rPr>
          <w:rFonts w:ascii="Cambria" w:hAnsi="Cambria"/>
          <w:lang w:val="ru-RU"/>
        </w:rPr>
        <w:t xml:space="preserve"> </w:t>
      </w:r>
    </w:p>
    <w:p w14:paraId="14FADCC3" w14:textId="13A7EF99" w:rsidR="00990899" w:rsidRPr="00480B1C" w:rsidRDefault="00990899" w:rsidP="00990899">
      <w:pPr>
        <w:spacing w:after="0" w:line="240" w:lineRule="auto"/>
        <w:ind w:left="567" w:hanging="567"/>
        <w:jc w:val="both"/>
        <w:rPr>
          <w:rFonts w:ascii="Cambria" w:hAnsi="Cambria" w:cs="TrebuchetMS,Bold"/>
          <w:lang w:val="ru-RU"/>
        </w:rPr>
      </w:pPr>
      <w:r w:rsidRPr="00982C5D">
        <w:rPr>
          <w:rFonts w:ascii="Cambria" w:hAnsi="Cambria" w:cs="TrebuchetMS,Bold"/>
          <w:b/>
          <w:bCs/>
          <w:lang w:val="en-GB"/>
        </w:rPr>
        <w:t>FAO</w:t>
      </w:r>
      <w:r w:rsidRPr="00480B1C">
        <w:rPr>
          <w:rFonts w:ascii="Cambria" w:hAnsi="Cambria" w:cs="TrebuchetMS,Bold"/>
          <w:b/>
          <w:bCs/>
          <w:lang w:val="ru-RU"/>
        </w:rPr>
        <w:t xml:space="preserve">. </w:t>
      </w:r>
      <w:r w:rsidRPr="00480B1C">
        <w:rPr>
          <w:rFonts w:ascii="Cambria" w:hAnsi="Cambria" w:cs="TrebuchetMS,Bold"/>
          <w:lang w:val="ru-RU"/>
        </w:rPr>
        <w:t>2021</w:t>
      </w:r>
      <w:r w:rsidRPr="00982C5D">
        <w:rPr>
          <w:rFonts w:ascii="Cambria" w:hAnsi="Cambria" w:cs="TrebuchetMS,Bold"/>
          <w:lang w:val="en-GB"/>
        </w:rPr>
        <w:t>b</w:t>
      </w:r>
      <w:r w:rsidRPr="00480B1C">
        <w:rPr>
          <w:rFonts w:ascii="Cambria" w:hAnsi="Cambria" w:cs="TrebuchetMS,Bold"/>
          <w:lang w:val="ru-RU"/>
        </w:rPr>
        <w:t xml:space="preserve">. </w:t>
      </w:r>
      <w:r w:rsidR="008C0656" w:rsidRPr="008C0656">
        <w:rPr>
          <w:rFonts w:ascii="Cambria" w:hAnsi="Cambria" w:cs="TrebuchetMS,Bold"/>
          <w:lang w:val="ru-RU"/>
        </w:rPr>
        <w:t>Набор инструментов для устойчивого управления лесами. [Цитировано 11 июня 2021 г.].</w:t>
      </w:r>
      <w:r w:rsidR="008C0656">
        <w:rPr>
          <w:rFonts w:ascii="Cambria" w:hAnsi="Cambria" w:cs="TrebuchetMS,Bold"/>
          <w:lang w:val="ru-RU"/>
        </w:rPr>
        <w:t xml:space="preserve"> </w:t>
      </w:r>
      <w:hyperlink r:id="rId100" w:history="1">
        <w:r w:rsidR="008C0656" w:rsidRPr="00E44F0A">
          <w:rPr>
            <w:rStyle w:val="Kpr"/>
            <w:rFonts w:ascii="Cambria" w:hAnsi="Cambria" w:cs="TrebuchetMS,Bold"/>
            <w:lang w:val="en-GB"/>
          </w:rPr>
          <w:t>http</w:t>
        </w:r>
        <w:r w:rsidR="008C0656" w:rsidRPr="00480B1C">
          <w:rPr>
            <w:rStyle w:val="Kpr"/>
            <w:rFonts w:ascii="Cambria" w:hAnsi="Cambria" w:cs="TrebuchetMS,Bold"/>
            <w:lang w:val="ru-RU"/>
          </w:rPr>
          <w:t>://</w:t>
        </w:r>
        <w:r w:rsidR="008C0656" w:rsidRPr="00E44F0A">
          <w:rPr>
            <w:rStyle w:val="Kpr"/>
            <w:rFonts w:ascii="Cambria" w:hAnsi="Cambria" w:cs="TrebuchetMS,Bold"/>
            <w:lang w:val="en-GB"/>
          </w:rPr>
          <w:t>www</w:t>
        </w:r>
        <w:r w:rsidR="008C0656" w:rsidRPr="00480B1C">
          <w:rPr>
            <w:rStyle w:val="Kpr"/>
            <w:rFonts w:ascii="Cambria" w:hAnsi="Cambria" w:cs="TrebuchetMS,Bold"/>
            <w:lang w:val="ru-RU"/>
          </w:rPr>
          <w:t>.</w:t>
        </w:r>
        <w:r w:rsidR="008C0656" w:rsidRPr="00E44F0A">
          <w:rPr>
            <w:rStyle w:val="Kpr"/>
            <w:rFonts w:ascii="Cambria" w:hAnsi="Cambria" w:cs="TrebuchetMS,Bold"/>
            <w:lang w:val="en-GB"/>
          </w:rPr>
          <w:t>fao</w:t>
        </w:r>
        <w:r w:rsidR="008C0656" w:rsidRPr="00480B1C">
          <w:rPr>
            <w:rStyle w:val="Kpr"/>
            <w:rFonts w:ascii="Cambria" w:hAnsi="Cambria" w:cs="TrebuchetMS,Bold"/>
            <w:lang w:val="ru-RU"/>
          </w:rPr>
          <w:t>.</w:t>
        </w:r>
        <w:r w:rsidR="008C0656" w:rsidRPr="00E44F0A">
          <w:rPr>
            <w:rStyle w:val="Kpr"/>
            <w:rFonts w:ascii="Cambria" w:hAnsi="Cambria" w:cs="TrebuchetMS,Bold"/>
            <w:lang w:val="en-GB"/>
          </w:rPr>
          <w:t>org</w:t>
        </w:r>
        <w:r w:rsidR="008C0656" w:rsidRPr="00480B1C">
          <w:rPr>
            <w:rStyle w:val="Kpr"/>
            <w:rFonts w:ascii="Cambria" w:hAnsi="Cambria" w:cs="TrebuchetMS,Bold"/>
            <w:lang w:val="ru-RU"/>
          </w:rPr>
          <w:t>/</w:t>
        </w:r>
        <w:r w:rsidR="008C0656" w:rsidRPr="00E44F0A">
          <w:rPr>
            <w:rStyle w:val="Kpr"/>
            <w:rFonts w:ascii="Cambria" w:hAnsi="Cambria" w:cs="TrebuchetMS,Bold"/>
            <w:lang w:val="en-GB"/>
          </w:rPr>
          <w:t>sustainable</w:t>
        </w:r>
        <w:r w:rsidR="008C0656" w:rsidRPr="00480B1C">
          <w:rPr>
            <w:rStyle w:val="Kpr"/>
            <w:rFonts w:ascii="Cambria" w:hAnsi="Cambria" w:cs="TrebuchetMS,Bold"/>
            <w:lang w:val="ru-RU"/>
          </w:rPr>
          <w:t>-</w:t>
        </w:r>
        <w:r w:rsidR="008C0656" w:rsidRPr="00E44F0A">
          <w:rPr>
            <w:rStyle w:val="Kpr"/>
            <w:rFonts w:ascii="Cambria" w:hAnsi="Cambria" w:cs="TrebuchetMS,Bold"/>
            <w:lang w:val="en-GB"/>
          </w:rPr>
          <w:t>forest</w:t>
        </w:r>
        <w:r w:rsidR="008C0656" w:rsidRPr="00480B1C">
          <w:rPr>
            <w:rStyle w:val="Kpr"/>
            <w:rFonts w:ascii="Cambria" w:hAnsi="Cambria" w:cs="TrebuchetMS,Bold"/>
            <w:lang w:val="ru-RU"/>
          </w:rPr>
          <w:t>-</w:t>
        </w:r>
        <w:r w:rsidR="008C0656" w:rsidRPr="00E44F0A">
          <w:rPr>
            <w:rStyle w:val="Kpr"/>
            <w:rFonts w:ascii="Cambria" w:hAnsi="Cambria" w:cs="TrebuchetMS,Bold"/>
            <w:lang w:val="en-GB"/>
          </w:rPr>
          <w:t>management</w:t>
        </w:r>
        <w:r w:rsidR="008C0656" w:rsidRPr="00480B1C">
          <w:rPr>
            <w:rStyle w:val="Kpr"/>
            <w:rFonts w:ascii="Cambria" w:hAnsi="Cambria" w:cs="TrebuchetMS,Bold"/>
            <w:lang w:val="ru-RU"/>
          </w:rPr>
          <w:t>/</w:t>
        </w:r>
        <w:r w:rsidR="008C0656" w:rsidRPr="00E44F0A">
          <w:rPr>
            <w:rStyle w:val="Kpr"/>
            <w:rFonts w:ascii="Cambria" w:hAnsi="Cambria" w:cs="TrebuchetMS,Bold"/>
            <w:lang w:val="en-GB"/>
          </w:rPr>
          <w:t>toolbox</w:t>
        </w:r>
        <w:r w:rsidR="008C0656" w:rsidRPr="00480B1C">
          <w:rPr>
            <w:rStyle w:val="Kpr"/>
            <w:rFonts w:ascii="Cambria" w:hAnsi="Cambria" w:cs="TrebuchetMS,Bold"/>
            <w:lang w:val="ru-RU"/>
          </w:rPr>
          <w:t>/</w:t>
        </w:r>
        <w:r w:rsidR="008C0656" w:rsidRPr="00E44F0A">
          <w:rPr>
            <w:rStyle w:val="Kpr"/>
            <w:rFonts w:ascii="Cambria" w:hAnsi="Cambria" w:cs="TrebuchetMS,Bold"/>
            <w:lang w:val="en-GB"/>
          </w:rPr>
          <w:t>modules</w:t>
        </w:r>
        <w:r w:rsidR="008C0656" w:rsidRPr="00480B1C">
          <w:rPr>
            <w:rStyle w:val="Kpr"/>
            <w:rFonts w:ascii="Cambria" w:hAnsi="Cambria" w:cs="TrebuchetMS,Bold"/>
            <w:lang w:val="ru-RU"/>
          </w:rPr>
          <w:t>/</w:t>
        </w:r>
        <w:r w:rsidR="008C0656" w:rsidRPr="00E44F0A">
          <w:rPr>
            <w:rStyle w:val="Kpr"/>
            <w:rFonts w:ascii="Cambria" w:hAnsi="Cambria" w:cs="TrebuchetMS,Bold"/>
            <w:lang w:val="en-GB"/>
          </w:rPr>
          <w:t>forest</w:t>
        </w:r>
        <w:r w:rsidR="008C0656" w:rsidRPr="00480B1C">
          <w:rPr>
            <w:rStyle w:val="Kpr"/>
            <w:rFonts w:ascii="Cambria" w:hAnsi="Cambria" w:cs="TrebuchetMS,Bold"/>
            <w:lang w:val="ru-RU"/>
          </w:rPr>
          <w:t>-</w:t>
        </w:r>
        <w:r w:rsidR="008C0656" w:rsidRPr="00E44F0A">
          <w:rPr>
            <w:rStyle w:val="Kpr"/>
            <w:rFonts w:ascii="Cambria" w:hAnsi="Cambria" w:cs="TrebuchetMS,Bold"/>
            <w:lang w:val="en-GB"/>
          </w:rPr>
          <w:t>genetic</w:t>
        </w:r>
        <w:r w:rsidR="008C0656" w:rsidRPr="00480B1C">
          <w:rPr>
            <w:rStyle w:val="Kpr"/>
            <w:rFonts w:ascii="Cambria" w:hAnsi="Cambria" w:cs="TrebuchetMS,Bold"/>
            <w:lang w:val="ru-RU"/>
          </w:rPr>
          <w:t>-</w:t>
        </w:r>
        <w:r w:rsidR="008C0656" w:rsidRPr="00E44F0A">
          <w:rPr>
            <w:rStyle w:val="Kpr"/>
            <w:rFonts w:ascii="Cambria" w:hAnsi="Cambria" w:cs="TrebuchetMS,Bold"/>
            <w:lang w:val="en-GB"/>
          </w:rPr>
          <w:t>resources</w:t>
        </w:r>
        <w:r w:rsidR="008C0656" w:rsidRPr="00480B1C">
          <w:rPr>
            <w:rStyle w:val="Kpr"/>
            <w:rFonts w:ascii="Cambria" w:hAnsi="Cambria" w:cs="TrebuchetMS,Bold"/>
            <w:lang w:val="ru-RU"/>
          </w:rPr>
          <w:t>/</w:t>
        </w:r>
      </w:hyperlink>
      <w:r w:rsidR="008C0656" w:rsidRPr="00480B1C">
        <w:rPr>
          <w:rFonts w:ascii="Cambria" w:hAnsi="Cambria" w:cs="TrebuchetMS,Bold"/>
          <w:lang w:val="ru-RU"/>
        </w:rPr>
        <w:t xml:space="preserve"> </w:t>
      </w:r>
    </w:p>
    <w:p w14:paraId="76F3D83D" w14:textId="019E947F" w:rsidR="00990899" w:rsidRPr="00480B1C" w:rsidRDefault="00990899" w:rsidP="00990899">
      <w:pPr>
        <w:autoSpaceDE w:val="0"/>
        <w:autoSpaceDN w:val="0"/>
        <w:adjustRightInd w:val="0"/>
        <w:spacing w:after="0" w:line="240" w:lineRule="auto"/>
        <w:ind w:left="567" w:hanging="567"/>
        <w:jc w:val="both"/>
        <w:rPr>
          <w:rFonts w:ascii="Cambria" w:hAnsi="Cambria" w:cs="Arial"/>
          <w:lang w:val="ru-RU"/>
        </w:rPr>
      </w:pPr>
      <w:r w:rsidRPr="00982C5D">
        <w:rPr>
          <w:rFonts w:ascii="Cambria" w:hAnsi="Cambria" w:cs="Arial"/>
          <w:b/>
          <w:bCs/>
          <w:lang w:val="en-GB"/>
        </w:rPr>
        <w:t>FAO</w:t>
      </w:r>
      <w:r w:rsidRPr="00480B1C">
        <w:rPr>
          <w:rFonts w:ascii="Cambria" w:hAnsi="Cambria" w:cs="Arial"/>
          <w:b/>
          <w:bCs/>
          <w:lang w:val="ru-RU"/>
        </w:rPr>
        <w:t xml:space="preserve">, </w:t>
      </w:r>
      <w:r w:rsidRPr="00982C5D">
        <w:rPr>
          <w:rFonts w:ascii="Cambria" w:hAnsi="Cambria" w:cs="Arial"/>
          <w:b/>
          <w:bCs/>
          <w:lang w:val="en-GB"/>
        </w:rPr>
        <w:t>DFSC</w:t>
      </w:r>
      <w:r w:rsidRPr="00480B1C">
        <w:rPr>
          <w:rFonts w:ascii="Cambria" w:hAnsi="Cambria" w:cs="Arial"/>
          <w:b/>
          <w:bCs/>
          <w:lang w:val="ru-RU"/>
        </w:rPr>
        <w:t xml:space="preserve">, </w:t>
      </w:r>
      <w:r w:rsidRPr="00982C5D">
        <w:rPr>
          <w:rFonts w:ascii="Cambria" w:hAnsi="Cambria" w:cs="Arial"/>
          <w:b/>
          <w:bCs/>
          <w:lang w:val="en-GB"/>
        </w:rPr>
        <w:t>IPGRI</w:t>
      </w:r>
      <w:r w:rsidRPr="00480B1C">
        <w:rPr>
          <w:rFonts w:ascii="Cambria" w:hAnsi="Cambria" w:cs="Arial"/>
          <w:b/>
          <w:bCs/>
          <w:lang w:val="ru-RU"/>
        </w:rPr>
        <w:t>.</w:t>
      </w:r>
      <w:r w:rsidRPr="00480B1C">
        <w:rPr>
          <w:rFonts w:ascii="Cambria" w:hAnsi="Cambria" w:cs="Arial"/>
          <w:lang w:val="ru-RU"/>
        </w:rPr>
        <w:t xml:space="preserve"> 2001. </w:t>
      </w:r>
      <w:r w:rsidR="008C0656" w:rsidRPr="008C0656">
        <w:rPr>
          <w:rFonts w:ascii="Cambria" w:hAnsi="Cambria" w:cs="Arial"/>
          <w:lang w:val="ru-RU"/>
        </w:rPr>
        <w:t xml:space="preserve">Сохранение лесных генетических ресурсов и управление ими. </w:t>
      </w:r>
      <w:r w:rsidR="008C0656" w:rsidRPr="008C0656">
        <w:rPr>
          <w:rFonts w:ascii="Cambria" w:hAnsi="Cambria" w:cs="Arial"/>
          <w:lang w:val="en-GB"/>
        </w:rPr>
        <w:t>Vol</w:t>
      </w:r>
      <w:r w:rsidR="008C0656" w:rsidRPr="008C0656">
        <w:rPr>
          <w:rFonts w:ascii="Cambria" w:hAnsi="Cambria" w:cs="Arial"/>
          <w:lang w:val="ru-RU"/>
        </w:rPr>
        <w:t xml:space="preserve">. 2: В управляемых естественных лесах и на охраняемых территориях (на месте). </w:t>
      </w:r>
      <w:r w:rsidR="008C0656" w:rsidRPr="00480B1C">
        <w:rPr>
          <w:rFonts w:ascii="Cambria" w:hAnsi="Cambria" w:cs="Arial"/>
          <w:lang w:val="ru-RU"/>
        </w:rPr>
        <w:t>Международный институт генетических ресурсов растений, Рим, Италия</w:t>
      </w:r>
      <w:r w:rsidRPr="00480B1C">
        <w:rPr>
          <w:rFonts w:ascii="Cambria" w:hAnsi="Cambria" w:cs="Arial"/>
          <w:lang w:val="ru-RU"/>
        </w:rPr>
        <w:t>.</w:t>
      </w:r>
    </w:p>
    <w:p w14:paraId="03BB8D3B" w14:textId="31BE83F9" w:rsidR="00990899" w:rsidRPr="008C0656" w:rsidRDefault="00990899" w:rsidP="00990899">
      <w:pPr>
        <w:autoSpaceDE w:val="0"/>
        <w:autoSpaceDN w:val="0"/>
        <w:adjustRightInd w:val="0"/>
        <w:spacing w:after="0" w:line="240" w:lineRule="auto"/>
        <w:ind w:left="567" w:hanging="567"/>
        <w:jc w:val="both"/>
        <w:rPr>
          <w:rFonts w:ascii="Cambria" w:hAnsi="Cambria" w:cs="HelveticaNeue-Thin"/>
          <w:lang w:val="ru-RU"/>
        </w:rPr>
      </w:pPr>
      <w:r w:rsidRPr="00982C5D">
        <w:rPr>
          <w:rFonts w:ascii="Cambria" w:hAnsi="Cambria" w:cs="HelveticaNeue-Thin"/>
          <w:b/>
          <w:bCs/>
          <w:lang w:val="en-GB"/>
        </w:rPr>
        <w:t>FAO</w:t>
      </w:r>
      <w:r w:rsidRPr="00480B1C">
        <w:rPr>
          <w:rFonts w:ascii="Cambria" w:hAnsi="Cambria" w:cs="HelveticaNeue-Thin"/>
          <w:b/>
          <w:bCs/>
          <w:lang w:val="ru-RU"/>
        </w:rPr>
        <w:t xml:space="preserve">, </w:t>
      </w:r>
      <w:r w:rsidRPr="00982C5D">
        <w:rPr>
          <w:rFonts w:ascii="Cambria" w:hAnsi="Cambria" w:cs="HelveticaNeue-Thin"/>
          <w:b/>
          <w:bCs/>
          <w:lang w:val="en-GB"/>
        </w:rPr>
        <w:t>FLD</w:t>
      </w:r>
      <w:r w:rsidRPr="00480B1C">
        <w:rPr>
          <w:rFonts w:ascii="Cambria" w:hAnsi="Cambria" w:cs="HelveticaNeue-Thin"/>
          <w:b/>
          <w:bCs/>
          <w:lang w:val="ru-RU"/>
        </w:rPr>
        <w:t xml:space="preserve">, </w:t>
      </w:r>
      <w:r w:rsidRPr="00982C5D">
        <w:rPr>
          <w:rFonts w:ascii="Cambria" w:hAnsi="Cambria" w:cs="HelveticaNeue-Thin"/>
          <w:b/>
          <w:bCs/>
          <w:lang w:val="en-GB"/>
        </w:rPr>
        <w:t>IPGRI</w:t>
      </w:r>
      <w:r w:rsidRPr="00480B1C">
        <w:rPr>
          <w:rFonts w:ascii="Cambria" w:hAnsi="Cambria" w:cs="HelveticaNeue-Thin"/>
          <w:b/>
          <w:bCs/>
          <w:lang w:val="ru-RU"/>
        </w:rPr>
        <w:t>.</w:t>
      </w:r>
      <w:r w:rsidRPr="00480B1C">
        <w:rPr>
          <w:rFonts w:ascii="Cambria" w:hAnsi="Cambria" w:cs="HelveticaNeue-Thin"/>
          <w:lang w:val="ru-RU"/>
        </w:rPr>
        <w:t xml:space="preserve"> 2004</w:t>
      </w:r>
      <w:r w:rsidRPr="00982C5D">
        <w:rPr>
          <w:rFonts w:ascii="Cambria" w:hAnsi="Cambria" w:cs="HelveticaNeue-Thin"/>
          <w:lang w:val="en-GB"/>
        </w:rPr>
        <w:t>a</w:t>
      </w:r>
      <w:r w:rsidRPr="00480B1C">
        <w:rPr>
          <w:rFonts w:ascii="Cambria" w:hAnsi="Cambria" w:cs="HelveticaNeue-Thin"/>
          <w:lang w:val="ru-RU"/>
        </w:rPr>
        <w:t xml:space="preserve">. </w:t>
      </w:r>
      <w:r w:rsidR="008C0656" w:rsidRPr="008C0656">
        <w:rPr>
          <w:rFonts w:ascii="Cambria" w:hAnsi="Cambria" w:cs="HelveticaNeue-Thin"/>
          <w:lang w:val="ru-RU"/>
        </w:rPr>
        <w:t xml:space="preserve">Сохранение лесных генетических ресурсов и управление ими. </w:t>
      </w:r>
      <w:r w:rsidR="008C0656" w:rsidRPr="008C0656">
        <w:rPr>
          <w:rFonts w:ascii="Cambria" w:hAnsi="Cambria" w:cs="HelveticaNeue-Thin"/>
          <w:lang w:val="en-GB"/>
        </w:rPr>
        <w:t>Vol</w:t>
      </w:r>
      <w:r w:rsidR="008C0656" w:rsidRPr="008C0656">
        <w:rPr>
          <w:rFonts w:ascii="Cambria" w:hAnsi="Cambria" w:cs="HelveticaNeue-Thin"/>
          <w:lang w:val="ru-RU"/>
        </w:rPr>
        <w:t>. 1: Обзор, концепции и некоторые систематические подходы. Международный институт генетических ресурсов растений, Рим, Италия</w:t>
      </w:r>
      <w:r w:rsidRPr="008C0656">
        <w:rPr>
          <w:rFonts w:ascii="Cambria" w:hAnsi="Cambria" w:cs="HelveticaNeue-Thin"/>
          <w:lang w:val="ru-RU"/>
        </w:rPr>
        <w:t>.</w:t>
      </w:r>
    </w:p>
    <w:p w14:paraId="4D25C7A8" w14:textId="702FE6AA" w:rsidR="00990899" w:rsidRPr="008C0656"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 xml:space="preserve">, </w:t>
      </w:r>
      <w:r w:rsidRPr="00982C5D">
        <w:rPr>
          <w:rFonts w:ascii="Cambria" w:hAnsi="Cambria"/>
          <w:b/>
          <w:bCs/>
          <w:lang w:val="en-GB"/>
        </w:rPr>
        <w:t>FLD</w:t>
      </w:r>
      <w:r w:rsidRPr="00480B1C">
        <w:rPr>
          <w:rFonts w:ascii="Cambria" w:hAnsi="Cambria"/>
          <w:b/>
          <w:bCs/>
          <w:lang w:val="ru-RU"/>
        </w:rPr>
        <w:t xml:space="preserve">, </w:t>
      </w:r>
      <w:r w:rsidRPr="00982C5D">
        <w:rPr>
          <w:rFonts w:ascii="Cambria" w:hAnsi="Cambria"/>
          <w:b/>
          <w:bCs/>
          <w:lang w:val="en-GB"/>
        </w:rPr>
        <w:t>IPGRI</w:t>
      </w:r>
      <w:r w:rsidRPr="00480B1C">
        <w:rPr>
          <w:rFonts w:ascii="Cambria" w:hAnsi="Cambria"/>
          <w:b/>
          <w:bCs/>
          <w:lang w:val="ru-RU"/>
        </w:rPr>
        <w:t>.</w:t>
      </w:r>
      <w:r w:rsidRPr="00480B1C">
        <w:rPr>
          <w:rFonts w:ascii="Cambria" w:hAnsi="Cambria"/>
          <w:lang w:val="ru-RU"/>
        </w:rPr>
        <w:t xml:space="preserve"> 2004</w:t>
      </w:r>
      <w:r w:rsidRPr="00982C5D">
        <w:rPr>
          <w:rFonts w:ascii="Cambria" w:hAnsi="Cambria"/>
          <w:lang w:val="en-GB"/>
        </w:rPr>
        <w:t>b</w:t>
      </w:r>
      <w:r w:rsidRPr="00480B1C">
        <w:rPr>
          <w:rFonts w:ascii="Cambria" w:hAnsi="Cambria"/>
          <w:lang w:val="ru-RU"/>
        </w:rPr>
        <w:t xml:space="preserve">. </w:t>
      </w:r>
      <w:r w:rsidR="008C0656" w:rsidRPr="008C0656">
        <w:rPr>
          <w:rFonts w:ascii="Cambria" w:hAnsi="Cambria"/>
          <w:lang w:val="ru-RU"/>
        </w:rPr>
        <w:t xml:space="preserve">Сохранение лесных генетических ресурсов и управление ими. </w:t>
      </w:r>
      <w:r w:rsidR="008C0656" w:rsidRPr="008C0656">
        <w:rPr>
          <w:rFonts w:ascii="Cambria" w:hAnsi="Cambria"/>
          <w:lang w:val="en-GB"/>
        </w:rPr>
        <w:t>Vol</w:t>
      </w:r>
      <w:r w:rsidR="008C0656" w:rsidRPr="008C0656">
        <w:rPr>
          <w:rFonts w:ascii="Cambria" w:hAnsi="Cambria"/>
          <w:lang w:val="ru-RU"/>
        </w:rPr>
        <w:t>. 3: На плантациях и в генных банках (</w:t>
      </w:r>
      <w:r w:rsidR="008C0656" w:rsidRPr="008C0656">
        <w:rPr>
          <w:rFonts w:ascii="Cambria" w:hAnsi="Cambria"/>
          <w:lang w:val="en-GB"/>
        </w:rPr>
        <w:t>ex</w:t>
      </w:r>
      <w:r w:rsidR="008C0656" w:rsidRPr="008C0656">
        <w:rPr>
          <w:rFonts w:ascii="Cambria" w:hAnsi="Cambria"/>
          <w:lang w:val="ru-RU"/>
        </w:rPr>
        <w:t xml:space="preserve"> </w:t>
      </w:r>
      <w:r w:rsidR="008C0656" w:rsidRPr="008C0656">
        <w:rPr>
          <w:rFonts w:ascii="Cambria" w:hAnsi="Cambria"/>
          <w:lang w:val="en-GB"/>
        </w:rPr>
        <w:t>situ</w:t>
      </w:r>
      <w:r w:rsidR="008C0656" w:rsidRPr="008C0656">
        <w:rPr>
          <w:rFonts w:ascii="Cambria" w:hAnsi="Cambria"/>
          <w:lang w:val="ru-RU"/>
        </w:rPr>
        <w:t>). Международный институт генетических ресурсов растений, Рим, Италия</w:t>
      </w:r>
      <w:r w:rsidRPr="008C0656">
        <w:rPr>
          <w:rFonts w:ascii="Cambria" w:hAnsi="Cambria"/>
          <w:lang w:val="ru-RU"/>
        </w:rPr>
        <w:t>.</w:t>
      </w:r>
    </w:p>
    <w:p w14:paraId="3D694CDA" w14:textId="652DE989" w:rsidR="00990899" w:rsidRPr="008C0656"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FAO</w:t>
      </w:r>
      <w:r w:rsidRPr="00480B1C">
        <w:rPr>
          <w:rFonts w:ascii="Cambria" w:hAnsi="Cambria"/>
          <w:b/>
          <w:bCs/>
          <w:lang w:val="ru-RU"/>
        </w:rPr>
        <w:t xml:space="preserve"> &amp; </w:t>
      </w:r>
      <w:r w:rsidRPr="00982C5D">
        <w:rPr>
          <w:rFonts w:ascii="Cambria" w:hAnsi="Cambria"/>
          <w:b/>
          <w:bCs/>
          <w:lang w:val="en-GB"/>
        </w:rPr>
        <w:t>UNEP</w:t>
      </w:r>
      <w:r w:rsidRPr="00480B1C">
        <w:rPr>
          <w:rFonts w:ascii="Cambria" w:hAnsi="Cambria"/>
          <w:b/>
          <w:bCs/>
          <w:lang w:val="ru-RU"/>
        </w:rPr>
        <w:t xml:space="preserve">. </w:t>
      </w:r>
      <w:r w:rsidRPr="00480B1C">
        <w:rPr>
          <w:rFonts w:ascii="Cambria" w:hAnsi="Cambria"/>
          <w:lang w:val="ru-RU"/>
        </w:rPr>
        <w:t xml:space="preserve">2020. </w:t>
      </w:r>
      <w:r w:rsidR="008C0656" w:rsidRPr="008C0656">
        <w:rPr>
          <w:rFonts w:ascii="Cambria" w:hAnsi="Cambria"/>
          <w:lang w:val="ru-RU"/>
        </w:rPr>
        <w:t xml:space="preserve">Состояние лесов мира 2020. Леса, биоразнообразие и люди. Рим. 188стр. </w:t>
      </w:r>
      <w:r w:rsidR="008C0656" w:rsidRPr="00480B1C">
        <w:rPr>
          <w:rFonts w:ascii="Cambria" w:hAnsi="Cambria"/>
          <w:lang w:val="ru-RU"/>
        </w:rPr>
        <w:t xml:space="preserve">(Также доступно на </w:t>
      </w:r>
      <w:hyperlink r:id="rId101" w:history="1">
        <w:r w:rsidR="008C0656" w:rsidRPr="00E44F0A">
          <w:rPr>
            <w:rStyle w:val="Kpr"/>
            <w:rFonts w:ascii="Cambria" w:hAnsi="Cambria"/>
            <w:lang w:val="en-GB"/>
          </w:rPr>
          <w:t>https</w:t>
        </w:r>
        <w:r w:rsidR="008C0656" w:rsidRPr="00480B1C">
          <w:rPr>
            <w:rStyle w:val="Kpr"/>
            <w:rFonts w:ascii="Cambria" w:hAnsi="Cambria"/>
            <w:lang w:val="ru-RU"/>
          </w:rPr>
          <w:t>://</w:t>
        </w:r>
        <w:r w:rsidR="008C0656" w:rsidRPr="00E44F0A">
          <w:rPr>
            <w:rStyle w:val="Kpr"/>
            <w:rFonts w:ascii="Cambria" w:hAnsi="Cambria"/>
            <w:lang w:val="en-GB"/>
          </w:rPr>
          <w:t>doi</w:t>
        </w:r>
        <w:r w:rsidR="008C0656" w:rsidRPr="00480B1C">
          <w:rPr>
            <w:rStyle w:val="Kpr"/>
            <w:rFonts w:ascii="Cambria" w:hAnsi="Cambria"/>
            <w:lang w:val="ru-RU"/>
          </w:rPr>
          <w:t>.</w:t>
        </w:r>
        <w:r w:rsidR="008C0656" w:rsidRPr="00E44F0A">
          <w:rPr>
            <w:rStyle w:val="Kpr"/>
            <w:rFonts w:ascii="Cambria" w:hAnsi="Cambria"/>
            <w:lang w:val="en-GB"/>
          </w:rPr>
          <w:t>org</w:t>
        </w:r>
        <w:r w:rsidR="008C0656" w:rsidRPr="00480B1C">
          <w:rPr>
            <w:rStyle w:val="Kpr"/>
            <w:rFonts w:ascii="Cambria" w:hAnsi="Cambria"/>
            <w:lang w:val="ru-RU"/>
          </w:rPr>
          <w:t>/10.4060/</w:t>
        </w:r>
        <w:r w:rsidR="008C0656" w:rsidRPr="00E44F0A">
          <w:rPr>
            <w:rStyle w:val="Kpr"/>
            <w:rFonts w:ascii="Cambria" w:hAnsi="Cambria"/>
            <w:lang w:val="en-GB"/>
          </w:rPr>
          <w:t>ca</w:t>
        </w:r>
        <w:r w:rsidR="008C0656" w:rsidRPr="00480B1C">
          <w:rPr>
            <w:rStyle w:val="Kpr"/>
            <w:rFonts w:ascii="Cambria" w:hAnsi="Cambria"/>
            <w:lang w:val="ru-RU"/>
          </w:rPr>
          <w:t>8642</w:t>
        </w:r>
        <w:r w:rsidR="008C0656" w:rsidRPr="00E44F0A">
          <w:rPr>
            <w:rStyle w:val="Kpr"/>
            <w:rFonts w:ascii="Cambria" w:hAnsi="Cambria"/>
            <w:lang w:val="en-GB"/>
          </w:rPr>
          <w:t>en</w:t>
        </w:r>
      </w:hyperlink>
      <w:r w:rsidR="008C0656" w:rsidRPr="00480B1C">
        <w:rPr>
          <w:rFonts w:ascii="Cambria" w:hAnsi="Cambria"/>
          <w:lang w:val="ru-RU"/>
        </w:rPr>
        <w:t>)</w:t>
      </w:r>
      <w:r w:rsidR="008C0656">
        <w:rPr>
          <w:rFonts w:ascii="Cambria" w:hAnsi="Cambria"/>
          <w:lang w:val="ru-RU"/>
        </w:rPr>
        <w:t xml:space="preserve"> </w:t>
      </w:r>
    </w:p>
    <w:p w14:paraId="342FF35A" w14:textId="25E49B42" w:rsidR="008C0656" w:rsidRPr="00480B1C" w:rsidRDefault="00990899" w:rsidP="00990899">
      <w:pPr>
        <w:spacing w:after="0" w:line="240" w:lineRule="auto"/>
        <w:ind w:left="567" w:hanging="567"/>
        <w:jc w:val="both"/>
        <w:rPr>
          <w:rFonts w:ascii="Cambria" w:hAnsi="Cambria"/>
          <w:lang w:val="ru-RU"/>
        </w:rPr>
      </w:pPr>
      <w:r w:rsidRPr="00982C5D">
        <w:rPr>
          <w:rFonts w:ascii="Cambria" w:hAnsi="Cambria"/>
          <w:b/>
          <w:bCs/>
          <w:lang w:val="en-GB"/>
        </w:rPr>
        <w:t>FloraBank</w:t>
      </w:r>
      <w:r w:rsidRPr="00480B1C">
        <w:rPr>
          <w:rFonts w:ascii="Cambria" w:hAnsi="Cambria"/>
          <w:b/>
          <w:bCs/>
          <w:lang w:val="ru-RU"/>
        </w:rPr>
        <w:t xml:space="preserve">. </w:t>
      </w:r>
      <w:r w:rsidRPr="00480B1C">
        <w:rPr>
          <w:rFonts w:ascii="Cambria" w:hAnsi="Cambria"/>
          <w:lang w:val="ru-RU"/>
        </w:rPr>
        <w:t>1999</w:t>
      </w:r>
      <w:r w:rsidRPr="00982C5D">
        <w:rPr>
          <w:rFonts w:ascii="Cambria" w:hAnsi="Cambria"/>
          <w:lang w:val="en-GB"/>
        </w:rPr>
        <w:t>a</w:t>
      </w:r>
      <w:r w:rsidRPr="00480B1C">
        <w:rPr>
          <w:rFonts w:ascii="Cambria" w:hAnsi="Cambria"/>
          <w:lang w:val="ru-RU"/>
        </w:rPr>
        <w:t xml:space="preserve">. </w:t>
      </w:r>
      <w:r w:rsidR="008C0656" w:rsidRPr="008C0656">
        <w:rPr>
          <w:rFonts w:ascii="Cambria" w:hAnsi="Cambria"/>
          <w:lang w:val="ru-RU"/>
        </w:rPr>
        <w:t xml:space="preserve">Рекомендация 6: Методы сбора местных семян. </w:t>
      </w:r>
      <w:r w:rsidR="008C0656" w:rsidRPr="00480B1C">
        <w:rPr>
          <w:rFonts w:ascii="Cambria" w:hAnsi="Cambria"/>
          <w:lang w:val="ru-RU"/>
        </w:rPr>
        <w:t>11</w:t>
      </w:r>
      <w:r w:rsidR="008C0656">
        <w:rPr>
          <w:rFonts w:ascii="Cambria" w:hAnsi="Cambria"/>
          <w:lang w:val="ru-RU"/>
        </w:rPr>
        <w:t>стр</w:t>
      </w:r>
      <w:r w:rsidR="008C0656" w:rsidRPr="00480B1C">
        <w:rPr>
          <w:rFonts w:ascii="Cambria" w:hAnsi="Cambria"/>
          <w:lang w:val="ru-RU"/>
        </w:rPr>
        <w:t>.</w:t>
      </w:r>
    </w:p>
    <w:p w14:paraId="62EAC14A" w14:textId="01C58F58" w:rsidR="00990899" w:rsidRPr="00480B1C" w:rsidRDefault="00990899" w:rsidP="00990899">
      <w:pPr>
        <w:spacing w:after="0" w:line="240" w:lineRule="auto"/>
        <w:ind w:left="567" w:hanging="567"/>
        <w:jc w:val="both"/>
        <w:rPr>
          <w:rFonts w:ascii="Cambria" w:hAnsi="Cambria"/>
          <w:b/>
          <w:bCs/>
          <w:lang w:val="ru-RU"/>
        </w:rPr>
      </w:pPr>
      <w:r w:rsidRPr="00982C5D">
        <w:rPr>
          <w:rFonts w:ascii="Cambria" w:hAnsi="Cambria"/>
          <w:b/>
          <w:bCs/>
          <w:lang w:val="en-GB"/>
        </w:rPr>
        <w:lastRenderedPageBreak/>
        <w:t>FloraBank</w:t>
      </w:r>
      <w:r w:rsidRPr="00480B1C">
        <w:rPr>
          <w:rFonts w:ascii="Cambria" w:hAnsi="Cambria"/>
          <w:b/>
          <w:bCs/>
          <w:lang w:val="ru-RU"/>
        </w:rPr>
        <w:t xml:space="preserve">. </w:t>
      </w:r>
      <w:r w:rsidRPr="00480B1C">
        <w:rPr>
          <w:rFonts w:ascii="Cambria" w:hAnsi="Cambria"/>
          <w:lang w:val="ru-RU"/>
        </w:rPr>
        <w:t>1999</w:t>
      </w:r>
      <w:r w:rsidRPr="00982C5D">
        <w:rPr>
          <w:rFonts w:ascii="Cambria" w:hAnsi="Cambria"/>
          <w:lang w:val="en-GB"/>
        </w:rPr>
        <w:t>b</w:t>
      </w:r>
      <w:r w:rsidRPr="00480B1C">
        <w:rPr>
          <w:rFonts w:ascii="Cambria" w:hAnsi="Cambria"/>
          <w:lang w:val="ru-RU"/>
        </w:rPr>
        <w:t xml:space="preserve">. </w:t>
      </w:r>
      <w:r w:rsidR="008C0656" w:rsidRPr="008C0656">
        <w:rPr>
          <w:rFonts w:ascii="Cambria" w:hAnsi="Cambria"/>
          <w:lang w:val="ru-RU"/>
        </w:rPr>
        <w:t xml:space="preserve">Принцип 5: Сбор семян древесных растений для местного восстановления. </w:t>
      </w:r>
      <w:r w:rsidR="008C0656" w:rsidRPr="00480B1C">
        <w:rPr>
          <w:rFonts w:ascii="Cambria" w:hAnsi="Cambria"/>
          <w:lang w:val="ru-RU"/>
        </w:rPr>
        <w:t>11</w:t>
      </w:r>
      <w:r w:rsidR="008C0656">
        <w:rPr>
          <w:rFonts w:ascii="Cambria" w:hAnsi="Cambria"/>
          <w:lang w:val="ru-RU"/>
        </w:rPr>
        <w:t>стр</w:t>
      </w:r>
      <w:r w:rsidRPr="00480B1C">
        <w:rPr>
          <w:rFonts w:ascii="Cambria" w:hAnsi="Cambria"/>
          <w:lang w:val="ru-RU"/>
        </w:rPr>
        <w:t>.</w:t>
      </w:r>
    </w:p>
    <w:p w14:paraId="63060F5E" w14:textId="7D552EFB" w:rsidR="00990899" w:rsidRPr="003271FF" w:rsidRDefault="00990899" w:rsidP="00990899">
      <w:pPr>
        <w:spacing w:after="0" w:line="240" w:lineRule="auto"/>
        <w:ind w:left="567" w:hanging="567"/>
        <w:jc w:val="both"/>
        <w:rPr>
          <w:rFonts w:ascii="Cambria" w:hAnsi="Cambria" w:cs="TrebuchetMS,Bold"/>
          <w:lang w:val="ru-RU"/>
        </w:rPr>
      </w:pPr>
      <w:r w:rsidRPr="00982C5D">
        <w:rPr>
          <w:rFonts w:ascii="Cambria" w:hAnsi="Cambria" w:cs="TrebuchetMS,Bold"/>
          <w:b/>
          <w:bCs/>
          <w:lang w:val="en-GB"/>
        </w:rPr>
        <w:t>Forsline</w:t>
      </w:r>
      <w:r w:rsidRPr="00480B1C">
        <w:rPr>
          <w:rFonts w:ascii="Cambria" w:hAnsi="Cambria" w:cs="TrebuchetMS,Bold"/>
          <w:b/>
          <w:bCs/>
          <w:lang w:val="ru-RU"/>
        </w:rPr>
        <w:t xml:space="preserve">, </w:t>
      </w:r>
      <w:r w:rsidRPr="00982C5D">
        <w:rPr>
          <w:rFonts w:ascii="Cambria" w:hAnsi="Cambria" w:cs="TrebuchetMS,Bold"/>
          <w:b/>
          <w:bCs/>
          <w:lang w:val="en-GB"/>
        </w:rPr>
        <w:t>P</w:t>
      </w:r>
      <w:r w:rsidRPr="00480B1C">
        <w:rPr>
          <w:rFonts w:ascii="Cambria" w:hAnsi="Cambria" w:cs="TrebuchetMS,Bold"/>
          <w:b/>
          <w:bCs/>
          <w:lang w:val="ru-RU"/>
        </w:rPr>
        <w:t>.</w:t>
      </w:r>
      <w:r w:rsidRPr="00982C5D">
        <w:rPr>
          <w:rFonts w:ascii="Cambria" w:hAnsi="Cambria" w:cs="TrebuchetMS,Bold"/>
          <w:b/>
          <w:bCs/>
          <w:lang w:val="en-GB"/>
        </w:rPr>
        <w:t>L</w:t>
      </w:r>
      <w:r w:rsidRPr="00480B1C">
        <w:rPr>
          <w:rFonts w:ascii="Cambria" w:hAnsi="Cambria" w:cs="TrebuchetMS,Bold"/>
          <w:b/>
          <w:bCs/>
          <w:lang w:val="ru-RU"/>
        </w:rPr>
        <w:t xml:space="preserve">., </w:t>
      </w:r>
      <w:r w:rsidRPr="00982C5D">
        <w:rPr>
          <w:rFonts w:ascii="Cambria" w:hAnsi="Cambria" w:cs="TrebuchetMS,Bold"/>
          <w:b/>
          <w:bCs/>
          <w:lang w:val="en-GB"/>
        </w:rPr>
        <w:t>McFerson</w:t>
      </w:r>
      <w:r w:rsidRPr="00480B1C">
        <w:rPr>
          <w:rFonts w:ascii="Cambria" w:hAnsi="Cambria" w:cs="TrebuchetMS,Bold"/>
          <w:b/>
          <w:bCs/>
          <w:lang w:val="ru-RU"/>
        </w:rPr>
        <w:t xml:space="preserve">, </w:t>
      </w:r>
      <w:r w:rsidRPr="00982C5D">
        <w:rPr>
          <w:rFonts w:ascii="Cambria" w:hAnsi="Cambria" w:cs="TrebuchetMS,Bold"/>
          <w:b/>
          <w:bCs/>
          <w:lang w:val="en-GB"/>
        </w:rPr>
        <w:t>J</w:t>
      </w:r>
      <w:r w:rsidRPr="00480B1C">
        <w:rPr>
          <w:rFonts w:ascii="Cambria" w:hAnsi="Cambria" w:cs="TrebuchetMS,Bold"/>
          <w:b/>
          <w:bCs/>
          <w:lang w:val="ru-RU"/>
        </w:rPr>
        <w:t>.</w:t>
      </w:r>
      <w:r w:rsidRPr="00982C5D">
        <w:rPr>
          <w:rFonts w:ascii="Cambria" w:hAnsi="Cambria" w:cs="TrebuchetMS,Bold"/>
          <w:b/>
          <w:bCs/>
          <w:lang w:val="en-GB"/>
        </w:rPr>
        <w:t>R</w:t>
      </w:r>
      <w:r w:rsidRPr="00480B1C">
        <w:rPr>
          <w:rFonts w:ascii="Cambria" w:hAnsi="Cambria" w:cs="TrebuchetMS,Bold"/>
          <w:b/>
          <w:bCs/>
          <w:lang w:val="ru-RU"/>
        </w:rPr>
        <w:t xml:space="preserve">., </w:t>
      </w:r>
      <w:r w:rsidRPr="00982C5D">
        <w:rPr>
          <w:rFonts w:ascii="Cambria" w:hAnsi="Cambria" w:cs="TrebuchetMS,Bold"/>
          <w:b/>
          <w:bCs/>
          <w:lang w:val="en-GB"/>
        </w:rPr>
        <w:t>Lamboy</w:t>
      </w:r>
      <w:r w:rsidRPr="00480B1C">
        <w:rPr>
          <w:rFonts w:ascii="Cambria" w:hAnsi="Cambria" w:cs="TrebuchetMS,Bold"/>
          <w:b/>
          <w:bCs/>
          <w:lang w:val="ru-RU"/>
        </w:rPr>
        <w:t xml:space="preserve">, </w:t>
      </w:r>
      <w:r w:rsidRPr="00982C5D">
        <w:rPr>
          <w:rFonts w:ascii="Cambria" w:hAnsi="Cambria" w:cs="TrebuchetMS,Bold"/>
          <w:b/>
          <w:bCs/>
          <w:lang w:val="en-GB"/>
        </w:rPr>
        <w:t>W</w:t>
      </w:r>
      <w:r w:rsidRPr="00480B1C">
        <w:rPr>
          <w:rFonts w:ascii="Cambria" w:hAnsi="Cambria" w:cs="TrebuchetMS,Bold"/>
          <w:b/>
          <w:bCs/>
          <w:lang w:val="ru-RU"/>
        </w:rPr>
        <w:t>.</w:t>
      </w:r>
      <w:r w:rsidRPr="00982C5D">
        <w:rPr>
          <w:rFonts w:ascii="Cambria" w:hAnsi="Cambria" w:cs="TrebuchetMS,Bold"/>
          <w:b/>
          <w:bCs/>
          <w:lang w:val="en-GB"/>
        </w:rPr>
        <w:t>F</w:t>
      </w:r>
      <w:r w:rsidRPr="00480B1C">
        <w:rPr>
          <w:rFonts w:ascii="Cambria" w:hAnsi="Cambria" w:cs="TrebuchetMS,Bold"/>
          <w:b/>
          <w:bCs/>
          <w:lang w:val="ru-RU"/>
        </w:rPr>
        <w:t xml:space="preserve">. </w:t>
      </w:r>
      <w:r w:rsidR="003271FF" w:rsidRPr="00480B1C">
        <w:rPr>
          <w:rFonts w:ascii="Cambria" w:hAnsi="Cambria" w:cs="TrebuchetMS,Bold"/>
          <w:b/>
          <w:bCs/>
          <w:lang w:val="ru-RU"/>
        </w:rPr>
        <w:t xml:space="preserve">/ </w:t>
      </w:r>
      <w:r w:rsidR="003271FF" w:rsidRPr="00480B1C">
        <w:rPr>
          <w:rFonts w:ascii="Cambria" w:hAnsi="Cambria" w:cs="TrebuchetMS,Bold"/>
          <w:lang w:val="ru-RU"/>
        </w:rPr>
        <w:t xml:space="preserve">Форслайн П.Л., МакФерсон Дж.Р., Ламбой В.Ф. 1996. </w:t>
      </w:r>
      <w:r w:rsidR="003271FF" w:rsidRPr="003271FF">
        <w:rPr>
          <w:rFonts w:ascii="Cambria" w:hAnsi="Cambria" w:cs="TrebuchetMS,Bold"/>
          <w:lang w:val="ru-RU"/>
        </w:rPr>
        <w:t xml:space="preserve">Оптимизация времени сбора почек и продолжительности временного хранения в холодильнике для криоконсервации спящих почек яблони. </w:t>
      </w:r>
      <w:r w:rsidR="003271FF" w:rsidRPr="003271FF">
        <w:rPr>
          <w:rFonts w:ascii="Cambria" w:hAnsi="Cambria" w:cs="TrebuchetMS,Bold"/>
          <w:lang w:val="en-GB"/>
        </w:rPr>
        <w:t>HortScience</w:t>
      </w:r>
      <w:r w:rsidR="003271FF" w:rsidRPr="003271FF">
        <w:rPr>
          <w:rFonts w:ascii="Cambria" w:hAnsi="Cambria" w:cs="TrebuchetMS,Bold"/>
          <w:lang w:val="ru-RU"/>
        </w:rPr>
        <w:t xml:space="preserve"> 31: 646 (</w:t>
      </w:r>
      <w:r w:rsidR="003271FF" w:rsidRPr="003271FF">
        <w:rPr>
          <w:rFonts w:ascii="Cambria" w:hAnsi="Cambria" w:cs="TrebuchetMS,Bold"/>
          <w:lang w:val="en-GB"/>
        </w:rPr>
        <w:t>Abstr</w:t>
      </w:r>
      <w:r w:rsidR="003271FF" w:rsidRPr="003271FF">
        <w:rPr>
          <w:rFonts w:ascii="Cambria" w:hAnsi="Cambria" w:cs="TrebuchetMS,Bold"/>
          <w:lang w:val="ru-RU"/>
        </w:rPr>
        <w:t>. 473)</w:t>
      </w:r>
      <w:r w:rsidRPr="003271FF">
        <w:rPr>
          <w:rFonts w:ascii="Cambria" w:hAnsi="Cambria" w:cs="TrebuchetMS,Bold"/>
          <w:lang w:val="ru-RU"/>
        </w:rPr>
        <w:t>.</w:t>
      </w:r>
    </w:p>
    <w:p w14:paraId="7A888108" w14:textId="0D9AD83B" w:rsidR="00990899" w:rsidRPr="003271FF" w:rsidRDefault="00990899" w:rsidP="00990899">
      <w:pPr>
        <w:spacing w:after="0" w:line="240" w:lineRule="auto"/>
        <w:ind w:left="567" w:hanging="567"/>
        <w:jc w:val="both"/>
        <w:rPr>
          <w:rFonts w:ascii="Cambria" w:hAnsi="Cambria" w:cs="TrebuchetMS,Bold"/>
          <w:lang w:val="ru-RU"/>
        </w:rPr>
      </w:pPr>
      <w:r w:rsidRPr="00982C5D">
        <w:rPr>
          <w:rFonts w:ascii="Cambria" w:hAnsi="Cambria" w:cs="TrebuchetMS,Bold"/>
          <w:b/>
          <w:bCs/>
          <w:lang w:val="en-GB"/>
        </w:rPr>
        <w:t>Forsline</w:t>
      </w:r>
      <w:r w:rsidRPr="003271FF">
        <w:rPr>
          <w:rFonts w:ascii="Cambria" w:hAnsi="Cambria" w:cs="TrebuchetMS,Bold"/>
          <w:b/>
          <w:bCs/>
          <w:lang w:val="ru-RU"/>
        </w:rPr>
        <w:t xml:space="preserve">, </w:t>
      </w:r>
      <w:r w:rsidRPr="00982C5D">
        <w:rPr>
          <w:rFonts w:ascii="Cambria" w:hAnsi="Cambria" w:cs="TrebuchetMS,Bold"/>
          <w:b/>
          <w:bCs/>
          <w:lang w:val="en-GB"/>
        </w:rPr>
        <w:t>P</w:t>
      </w:r>
      <w:r w:rsidRPr="003271FF">
        <w:rPr>
          <w:rFonts w:ascii="Cambria" w:hAnsi="Cambria" w:cs="TrebuchetMS,Bold"/>
          <w:b/>
          <w:bCs/>
          <w:lang w:val="ru-RU"/>
        </w:rPr>
        <w:t>.</w:t>
      </w:r>
      <w:r w:rsidRPr="00982C5D">
        <w:rPr>
          <w:rFonts w:ascii="Cambria" w:hAnsi="Cambria" w:cs="TrebuchetMS,Bold"/>
          <w:b/>
          <w:bCs/>
          <w:lang w:val="en-GB"/>
        </w:rPr>
        <w:t>L</w:t>
      </w:r>
      <w:r w:rsidRPr="003271FF">
        <w:rPr>
          <w:rFonts w:ascii="Cambria" w:hAnsi="Cambria" w:cs="TrebuchetMS,Bold"/>
          <w:b/>
          <w:bCs/>
          <w:lang w:val="ru-RU"/>
        </w:rPr>
        <w:t xml:space="preserve">., </w:t>
      </w:r>
      <w:r w:rsidRPr="00982C5D">
        <w:rPr>
          <w:rFonts w:ascii="Cambria" w:hAnsi="Cambria" w:cs="TrebuchetMS,Bold"/>
          <w:b/>
          <w:bCs/>
          <w:lang w:val="en-GB"/>
        </w:rPr>
        <w:t>McFerson</w:t>
      </w:r>
      <w:r w:rsidRPr="003271FF">
        <w:rPr>
          <w:rFonts w:ascii="Cambria" w:hAnsi="Cambria" w:cs="TrebuchetMS,Bold"/>
          <w:b/>
          <w:bCs/>
          <w:lang w:val="ru-RU"/>
        </w:rPr>
        <w:t xml:space="preserve">, </w:t>
      </w:r>
      <w:r w:rsidRPr="00982C5D">
        <w:rPr>
          <w:rFonts w:ascii="Cambria" w:hAnsi="Cambria" w:cs="TrebuchetMS,Bold"/>
          <w:b/>
          <w:bCs/>
          <w:lang w:val="en-GB"/>
        </w:rPr>
        <w:t>J</w:t>
      </w:r>
      <w:r w:rsidRPr="003271FF">
        <w:rPr>
          <w:rFonts w:ascii="Cambria" w:hAnsi="Cambria" w:cs="TrebuchetMS,Bold"/>
          <w:b/>
          <w:bCs/>
          <w:lang w:val="ru-RU"/>
        </w:rPr>
        <w:t>.</w:t>
      </w:r>
      <w:r w:rsidRPr="00982C5D">
        <w:rPr>
          <w:rFonts w:ascii="Cambria" w:hAnsi="Cambria" w:cs="TrebuchetMS,Bold"/>
          <w:b/>
          <w:bCs/>
          <w:lang w:val="en-GB"/>
        </w:rPr>
        <w:t>R</w:t>
      </w:r>
      <w:r w:rsidRPr="003271FF">
        <w:rPr>
          <w:rFonts w:ascii="Cambria" w:hAnsi="Cambria" w:cs="TrebuchetMS,Bold"/>
          <w:b/>
          <w:bCs/>
          <w:lang w:val="ru-RU"/>
        </w:rPr>
        <w:t xml:space="preserve">., </w:t>
      </w:r>
      <w:r w:rsidRPr="00982C5D">
        <w:rPr>
          <w:rFonts w:ascii="Cambria" w:hAnsi="Cambria" w:cs="TrebuchetMS,Bold"/>
          <w:b/>
          <w:bCs/>
          <w:lang w:val="en-GB"/>
        </w:rPr>
        <w:t>Lamboy</w:t>
      </w:r>
      <w:r w:rsidRPr="003271FF">
        <w:rPr>
          <w:rFonts w:ascii="Cambria" w:hAnsi="Cambria" w:cs="TrebuchetMS,Bold"/>
          <w:b/>
          <w:bCs/>
          <w:lang w:val="ru-RU"/>
        </w:rPr>
        <w:t xml:space="preserve">, </w:t>
      </w:r>
      <w:r w:rsidRPr="00982C5D">
        <w:rPr>
          <w:rFonts w:ascii="Cambria" w:hAnsi="Cambria" w:cs="TrebuchetMS,Bold"/>
          <w:b/>
          <w:bCs/>
          <w:lang w:val="en-GB"/>
        </w:rPr>
        <w:t>W</w:t>
      </w:r>
      <w:r w:rsidRPr="003271FF">
        <w:rPr>
          <w:rFonts w:ascii="Cambria" w:hAnsi="Cambria" w:cs="TrebuchetMS,Bold"/>
          <w:b/>
          <w:bCs/>
          <w:lang w:val="ru-RU"/>
        </w:rPr>
        <w:t>.</w:t>
      </w:r>
      <w:r w:rsidRPr="00982C5D">
        <w:rPr>
          <w:rFonts w:ascii="Cambria" w:hAnsi="Cambria" w:cs="TrebuchetMS,Bold"/>
          <w:b/>
          <w:bCs/>
          <w:lang w:val="en-GB"/>
        </w:rPr>
        <w:t>F</w:t>
      </w:r>
      <w:r w:rsidRPr="003271FF">
        <w:rPr>
          <w:rFonts w:ascii="Cambria" w:hAnsi="Cambria" w:cs="TrebuchetMS,Bold"/>
          <w:b/>
          <w:bCs/>
          <w:lang w:val="ru-RU"/>
        </w:rPr>
        <w:t xml:space="preserve">., &amp; </w:t>
      </w:r>
      <w:r w:rsidRPr="00982C5D">
        <w:rPr>
          <w:rFonts w:ascii="Cambria" w:hAnsi="Cambria" w:cs="TrebuchetMS,Bold"/>
          <w:b/>
          <w:bCs/>
          <w:lang w:val="en-GB"/>
        </w:rPr>
        <w:t>Towill</w:t>
      </w:r>
      <w:r w:rsidRPr="003271FF">
        <w:rPr>
          <w:rFonts w:ascii="Cambria" w:hAnsi="Cambria" w:cs="TrebuchetMS,Bold"/>
          <w:b/>
          <w:bCs/>
          <w:lang w:val="ru-RU"/>
        </w:rPr>
        <w:t xml:space="preserve">, </w:t>
      </w:r>
      <w:r w:rsidRPr="00982C5D">
        <w:rPr>
          <w:rFonts w:ascii="Cambria" w:hAnsi="Cambria" w:cs="TrebuchetMS,Bold"/>
          <w:b/>
          <w:bCs/>
          <w:lang w:val="en-GB"/>
        </w:rPr>
        <w:t>L</w:t>
      </w:r>
      <w:r w:rsidRPr="003271FF">
        <w:rPr>
          <w:rFonts w:ascii="Cambria" w:hAnsi="Cambria" w:cs="TrebuchetMS,Bold"/>
          <w:b/>
          <w:bCs/>
          <w:lang w:val="ru-RU"/>
        </w:rPr>
        <w:t>.</w:t>
      </w:r>
      <w:r w:rsidRPr="00982C5D">
        <w:rPr>
          <w:rFonts w:ascii="Cambria" w:hAnsi="Cambria" w:cs="TrebuchetMS,Bold"/>
          <w:b/>
          <w:bCs/>
          <w:lang w:val="en-GB"/>
        </w:rPr>
        <w:t>E</w:t>
      </w:r>
      <w:r w:rsidRPr="003271FF">
        <w:rPr>
          <w:rFonts w:ascii="Cambria" w:hAnsi="Cambria" w:cs="TrebuchetMS,Bold"/>
          <w:b/>
          <w:bCs/>
          <w:lang w:val="ru-RU"/>
        </w:rPr>
        <w:t xml:space="preserve">. </w:t>
      </w:r>
      <w:r w:rsidR="003271FF" w:rsidRPr="003271FF">
        <w:rPr>
          <w:rFonts w:ascii="Cambria" w:hAnsi="Cambria" w:cs="TrebuchetMS,Bold"/>
          <w:b/>
          <w:bCs/>
          <w:lang w:val="ru-RU"/>
        </w:rPr>
        <w:t xml:space="preserve">/ </w:t>
      </w:r>
      <w:r w:rsidR="003271FF" w:rsidRPr="003271FF">
        <w:rPr>
          <w:rFonts w:ascii="Cambria" w:hAnsi="Cambria" w:cs="TrebuchetMS,Bold"/>
          <w:bCs/>
          <w:lang w:val="ru-RU"/>
        </w:rPr>
        <w:t xml:space="preserve">Форслайн П.Л., Макферсон Дж.Р., Ламбой В.Ф. и Тауилл Л. 1999. Разработка базовых и активных коллекций зародышевой плазмы </w:t>
      </w:r>
      <w:r w:rsidR="003271FF" w:rsidRPr="003271FF">
        <w:rPr>
          <w:rFonts w:ascii="Cambria" w:hAnsi="Cambria" w:cs="TrebuchetMS,Bold"/>
          <w:bCs/>
          <w:lang w:val="en-GB"/>
        </w:rPr>
        <w:t>Malus</w:t>
      </w:r>
      <w:r w:rsidR="003271FF" w:rsidRPr="003271FF">
        <w:rPr>
          <w:rFonts w:ascii="Cambria" w:hAnsi="Cambria" w:cs="TrebuchetMS,Bold"/>
          <w:bCs/>
          <w:lang w:val="ru-RU"/>
        </w:rPr>
        <w:t xml:space="preserve"> с криоконсервированными спящими почками. Заседание Секции селекции плодов ЭВКАРПИИ, Оксфорд, Англия, 1–6 сентября 1996 г. </w:t>
      </w:r>
      <w:r w:rsidR="003271FF" w:rsidRPr="003271FF">
        <w:rPr>
          <w:rFonts w:ascii="Cambria" w:hAnsi="Cambria" w:cs="TrebuchetMS,Bold"/>
          <w:bCs/>
          <w:lang w:val="en-GB"/>
        </w:rPr>
        <w:t>Acta</w:t>
      </w:r>
      <w:r w:rsidR="003271FF" w:rsidRPr="003271FF">
        <w:rPr>
          <w:rFonts w:ascii="Cambria" w:hAnsi="Cambria" w:cs="TrebuchetMS,Bold"/>
          <w:bCs/>
          <w:lang w:val="ru-RU"/>
        </w:rPr>
        <w:t xml:space="preserve"> </w:t>
      </w:r>
      <w:r w:rsidR="003271FF" w:rsidRPr="003271FF">
        <w:rPr>
          <w:rFonts w:ascii="Cambria" w:hAnsi="Cambria" w:cs="TrebuchetMS,Bold"/>
          <w:bCs/>
          <w:lang w:val="en-GB"/>
        </w:rPr>
        <w:t>Hort</w:t>
      </w:r>
      <w:r w:rsidR="003271FF" w:rsidRPr="003271FF">
        <w:rPr>
          <w:rFonts w:ascii="Cambria" w:hAnsi="Cambria" w:cs="TrebuchetMS,Bold"/>
          <w:bCs/>
          <w:lang w:val="ru-RU"/>
        </w:rPr>
        <w:t>. 484: 75–78</w:t>
      </w:r>
      <w:r w:rsidRPr="003271FF">
        <w:rPr>
          <w:rFonts w:ascii="Cambria" w:hAnsi="Cambria" w:cs="TrebuchetMS,Bold"/>
          <w:lang w:val="ru-RU"/>
        </w:rPr>
        <w:t>.</w:t>
      </w:r>
    </w:p>
    <w:p w14:paraId="61CB01B8" w14:textId="22243375" w:rsidR="00990899" w:rsidRPr="003271FF" w:rsidRDefault="00990899" w:rsidP="00990899">
      <w:pPr>
        <w:spacing w:after="0" w:line="240" w:lineRule="auto"/>
        <w:ind w:left="567" w:hanging="567"/>
        <w:jc w:val="both"/>
        <w:rPr>
          <w:rFonts w:ascii="Cambria" w:hAnsi="Cambria" w:cs="TrebuchetMS,Bold"/>
          <w:lang w:val="ru-RU"/>
        </w:rPr>
      </w:pPr>
      <w:r w:rsidRPr="00982C5D">
        <w:rPr>
          <w:rFonts w:ascii="Cambria" w:hAnsi="Cambria" w:cs="TrebuchetMS,Bold"/>
          <w:b/>
          <w:bCs/>
          <w:lang w:val="en-GB"/>
        </w:rPr>
        <w:t>Forsline</w:t>
      </w:r>
      <w:r w:rsidRPr="003271FF">
        <w:rPr>
          <w:rFonts w:ascii="Cambria" w:hAnsi="Cambria" w:cs="TrebuchetMS,Bold"/>
          <w:b/>
          <w:bCs/>
          <w:lang w:val="ru-RU"/>
        </w:rPr>
        <w:t xml:space="preserve">, </w:t>
      </w:r>
      <w:r w:rsidRPr="00982C5D">
        <w:rPr>
          <w:rFonts w:ascii="Cambria" w:hAnsi="Cambria" w:cs="TrebuchetMS,Bold"/>
          <w:b/>
          <w:bCs/>
          <w:lang w:val="en-GB"/>
        </w:rPr>
        <w:t>P</w:t>
      </w:r>
      <w:r w:rsidRPr="003271FF">
        <w:rPr>
          <w:rFonts w:ascii="Cambria" w:hAnsi="Cambria" w:cs="TrebuchetMS,Bold"/>
          <w:b/>
          <w:bCs/>
          <w:lang w:val="ru-RU"/>
        </w:rPr>
        <w:t>.</w:t>
      </w:r>
      <w:r w:rsidRPr="00982C5D">
        <w:rPr>
          <w:rFonts w:ascii="Cambria" w:hAnsi="Cambria" w:cs="TrebuchetMS,Bold"/>
          <w:b/>
          <w:bCs/>
          <w:lang w:val="en-GB"/>
        </w:rPr>
        <w:t>L</w:t>
      </w:r>
      <w:r w:rsidRPr="003271FF">
        <w:rPr>
          <w:rFonts w:ascii="Cambria" w:hAnsi="Cambria" w:cs="TrebuchetMS,Bold"/>
          <w:b/>
          <w:bCs/>
          <w:lang w:val="ru-RU"/>
        </w:rPr>
        <w:t xml:space="preserve">., </w:t>
      </w:r>
      <w:r w:rsidRPr="00982C5D">
        <w:rPr>
          <w:rFonts w:ascii="Cambria" w:hAnsi="Cambria" w:cs="TrebuchetMS,Bold"/>
          <w:b/>
          <w:bCs/>
          <w:lang w:val="en-GB"/>
        </w:rPr>
        <w:t>Aldwinckle</w:t>
      </w:r>
      <w:r w:rsidRPr="003271FF">
        <w:rPr>
          <w:rFonts w:ascii="Cambria" w:hAnsi="Cambria" w:cs="TrebuchetMS,Bold"/>
          <w:b/>
          <w:bCs/>
          <w:lang w:val="ru-RU"/>
        </w:rPr>
        <w:t xml:space="preserve">, </w:t>
      </w:r>
      <w:r w:rsidRPr="00982C5D">
        <w:rPr>
          <w:rFonts w:ascii="Cambria" w:hAnsi="Cambria" w:cs="TrebuchetMS,Bold"/>
          <w:b/>
          <w:bCs/>
          <w:lang w:val="en-GB"/>
        </w:rPr>
        <w:t>H</w:t>
      </w:r>
      <w:r w:rsidRPr="003271FF">
        <w:rPr>
          <w:rFonts w:ascii="Cambria" w:hAnsi="Cambria" w:cs="TrebuchetMS,Bold"/>
          <w:b/>
          <w:bCs/>
          <w:lang w:val="ru-RU"/>
        </w:rPr>
        <w:t>.</w:t>
      </w:r>
      <w:r w:rsidRPr="00982C5D">
        <w:rPr>
          <w:rFonts w:ascii="Cambria" w:hAnsi="Cambria" w:cs="TrebuchetMS,Bold"/>
          <w:b/>
          <w:bCs/>
          <w:lang w:val="en-GB"/>
        </w:rPr>
        <w:t>S</w:t>
      </w:r>
      <w:r w:rsidRPr="003271FF">
        <w:rPr>
          <w:rFonts w:ascii="Cambria" w:hAnsi="Cambria" w:cs="TrebuchetMS,Bold"/>
          <w:b/>
          <w:bCs/>
          <w:lang w:val="ru-RU"/>
        </w:rPr>
        <w:t xml:space="preserve">., </w:t>
      </w:r>
      <w:r w:rsidRPr="00982C5D">
        <w:rPr>
          <w:rFonts w:ascii="Cambria" w:hAnsi="Cambria" w:cs="TrebuchetMS,Bold"/>
          <w:b/>
          <w:bCs/>
          <w:lang w:val="en-GB"/>
        </w:rPr>
        <w:t>Dickson</w:t>
      </w:r>
      <w:r w:rsidRPr="003271FF">
        <w:rPr>
          <w:rFonts w:ascii="Cambria" w:hAnsi="Cambria" w:cs="TrebuchetMS,Bold"/>
          <w:b/>
          <w:bCs/>
          <w:lang w:val="ru-RU"/>
        </w:rPr>
        <w:t xml:space="preserve">, </w:t>
      </w:r>
      <w:r w:rsidRPr="00982C5D">
        <w:rPr>
          <w:rFonts w:ascii="Cambria" w:hAnsi="Cambria" w:cs="TrebuchetMS,Bold"/>
          <w:b/>
          <w:bCs/>
          <w:lang w:val="en-GB"/>
        </w:rPr>
        <w:t>E</w:t>
      </w:r>
      <w:r w:rsidRPr="003271FF">
        <w:rPr>
          <w:rFonts w:ascii="Cambria" w:hAnsi="Cambria" w:cs="TrebuchetMS,Bold"/>
          <w:b/>
          <w:bCs/>
          <w:lang w:val="ru-RU"/>
        </w:rPr>
        <w:t>.</w:t>
      </w:r>
      <w:r w:rsidRPr="00982C5D">
        <w:rPr>
          <w:rFonts w:ascii="Cambria" w:hAnsi="Cambria" w:cs="TrebuchetMS,Bold"/>
          <w:b/>
          <w:bCs/>
          <w:lang w:val="en-GB"/>
        </w:rPr>
        <w:t>E</w:t>
      </w:r>
      <w:r w:rsidRPr="003271FF">
        <w:rPr>
          <w:rFonts w:ascii="Cambria" w:hAnsi="Cambria" w:cs="TrebuchetMS,Bold"/>
          <w:b/>
          <w:bCs/>
          <w:lang w:val="ru-RU"/>
        </w:rPr>
        <w:t xml:space="preserve">., </w:t>
      </w:r>
      <w:r w:rsidRPr="00982C5D">
        <w:rPr>
          <w:rFonts w:ascii="Cambria" w:hAnsi="Cambria" w:cs="TrebuchetMS,Bold"/>
          <w:b/>
          <w:bCs/>
          <w:lang w:val="en-GB"/>
        </w:rPr>
        <w:t>Luby</w:t>
      </w:r>
      <w:r w:rsidRPr="003271FF">
        <w:rPr>
          <w:rFonts w:ascii="Cambria" w:hAnsi="Cambria" w:cs="TrebuchetMS,Bold"/>
          <w:b/>
          <w:bCs/>
          <w:lang w:val="ru-RU"/>
        </w:rPr>
        <w:t xml:space="preserve">, </w:t>
      </w:r>
      <w:r w:rsidRPr="00982C5D">
        <w:rPr>
          <w:rFonts w:ascii="Cambria" w:hAnsi="Cambria" w:cs="TrebuchetMS,Bold"/>
          <w:b/>
          <w:bCs/>
          <w:lang w:val="en-GB"/>
        </w:rPr>
        <w:t>J</w:t>
      </w:r>
      <w:r w:rsidRPr="003271FF">
        <w:rPr>
          <w:rFonts w:ascii="Cambria" w:hAnsi="Cambria" w:cs="TrebuchetMS,Bold"/>
          <w:b/>
          <w:bCs/>
          <w:lang w:val="ru-RU"/>
        </w:rPr>
        <w:t>.</w:t>
      </w:r>
      <w:r w:rsidRPr="00982C5D">
        <w:rPr>
          <w:rFonts w:ascii="Cambria" w:hAnsi="Cambria" w:cs="TrebuchetMS,Bold"/>
          <w:b/>
          <w:bCs/>
          <w:lang w:val="en-GB"/>
        </w:rPr>
        <w:t>J</w:t>
      </w:r>
      <w:r w:rsidRPr="003271FF">
        <w:rPr>
          <w:rFonts w:ascii="Cambria" w:hAnsi="Cambria" w:cs="TrebuchetMS,Bold"/>
          <w:b/>
          <w:bCs/>
          <w:lang w:val="ru-RU"/>
        </w:rPr>
        <w:t xml:space="preserve">., &amp; </w:t>
      </w:r>
      <w:r w:rsidRPr="00982C5D">
        <w:rPr>
          <w:rFonts w:ascii="Cambria" w:hAnsi="Cambria" w:cs="TrebuchetMS,Bold"/>
          <w:b/>
          <w:bCs/>
          <w:lang w:val="en-GB"/>
        </w:rPr>
        <w:t>Hokanson</w:t>
      </w:r>
      <w:r w:rsidRPr="003271FF">
        <w:rPr>
          <w:rFonts w:ascii="Cambria" w:hAnsi="Cambria" w:cs="TrebuchetMS,Bold"/>
          <w:b/>
          <w:bCs/>
          <w:lang w:val="ru-RU"/>
        </w:rPr>
        <w:t xml:space="preserve">, </w:t>
      </w:r>
      <w:r w:rsidRPr="00982C5D">
        <w:rPr>
          <w:rFonts w:ascii="Cambria" w:hAnsi="Cambria" w:cs="TrebuchetMS,Bold"/>
          <w:b/>
          <w:bCs/>
          <w:lang w:val="en-GB"/>
        </w:rPr>
        <w:t>S</w:t>
      </w:r>
      <w:r w:rsidRPr="003271FF">
        <w:rPr>
          <w:rFonts w:ascii="Cambria" w:hAnsi="Cambria" w:cs="TrebuchetMS,Bold"/>
          <w:b/>
          <w:bCs/>
          <w:lang w:val="ru-RU"/>
        </w:rPr>
        <w:t>.</w:t>
      </w:r>
      <w:r w:rsidRPr="00982C5D">
        <w:rPr>
          <w:rFonts w:ascii="Cambria" w:hAnsi="Cambria" w:cs="TrebuchetMS,Bold"/>
          <w:b/>
          <w:bCs/>
          <w:lang w:val="en-GB"/>
        </w:rPr>
        <w:t>C</w:t>
      </w:r>
      <w:r w:rsidRPr="003271FF">
        <w:rPr>
          <w:rFonts w:ascii="Cambria" w:hAnsi="Cambria" w:cs="TrebuchetMS,Bold"/>
          <w:b/>
          <w:bCs/>
          <w:lang w:val="ru-RU"/>
        </w:rPr>
        <w:t xml:space="preserve">. </w:t>
      </w:r>
      <w:r w:rsidR="003271FF">
        <w:rPr>
          <w:rFonts w:ascii="Cambria" w:hAnsi="Cambria" w:cs="TrebuchetMS,Bold"/>
          <w:b/>
          <w:bCs/>
          <w:lang w:val="ru-RU"/>
        </w:rPr>
        <w:t xml:space="preserve">/ </w:t>
      </w:r>
      <w:r w:rsidR="003271FF" w:rsidRPr="003271FF">
        <w:rPr>
          <w:rFonts w:ascii="Cambria" w:hAnsi="Cambria" w:cs="TrebuchetMS,Bold"/>
          <w:lang w:val="ru-RU"/>
        </w:rPr>
        <w:t>Форслайн П.Л., Олдвинкль Х.С., Диксон Э.Е., Луби Дж.Дж. и Хокансон С.С. 2003. Сбор, поддержание, характеристика и использование диких яблок в Центральной Азии. Обзоры садоводства - Вестпорт, затем Нью-Йорк, 29, 1-62</w:t>
      </w:r>
      <w:r w:rsidRPr="003271FF">
        <w:rPr>
          <w:rFonts w:ascii="Cambria" w:hAnsi="Cambria" w:cs="TrebuchetMS,Bold"/>
          <w:lang w:val="ru-RU"/>
        </w:rPr>
        <w:t>.</w:t>
      </w:r>
    </w:p>
    <w:p w14:paraId="440DECC0" w14:textId="037854B1" w:rsidR="00990899" w:rsidRPr="00480B1C" w:rsidRDefault="00990899" w:rsidP="00990899">
      <w:pPr>
        <w:spacing w:after="0" w:line="240" w:lineRule="auto"/>
        <w:ind w:left="567" w:hanging="567"/>
        <w:jc w:val="both"/>
        <w:rPr>
          <w:rFonts w:ascii="Cambria" w:hAnsi="Cambria"/>
          <w:lang w:val="ru-RU"/>
        </w:rPr>
      </w:pPr>
      <w:r w:rsidRPr="00982C5D">
        <w:rPr>
          <w:rFonts w:ascii="Cambria" w:hAnsi="Cambria"/>
          <w:b/>
          <w:bCs/>
          <w:lang w:val="en-GB"/>
        </w:rPr>
        <w:t>Gaisberger</w:t>
      </w:r>
      <w:r w:rsidRPr="003271FF">
        <w:rPr>
          <w:rFonts w:ascii="Cambria" w:hAnsi="Cambria"/>
          <w:b/>
          <w:bCs/>
          <w:lang w:val="ru-RU"/>
        </w:rPr>
        <w:t xml:space="preserve">, </w:t>
      </w:r>
      <w:r w:rsidRPr="00982C5D">
        <w:rPr>
          <w:rFonts w:ascii="Cambria" w:hAnsi="Cambria"/>
          <w:b/>
          <w:bCs/>
          <w:lang w:val="en-GB"/>
        </w:rPr>
        <w:t>H</w:t>
      </w:r>
      <w:r w:rsidRPr="003271FF">
        <w:rPr>
          <w:rFonts w:ascii="Cambria" w:hAnsi="Cambria"/>
          <w:b/>
          <w:bCs/>
          <w:lang w:val="ru-RU"/>
        </w:rPr>
        <w:t xml:space="preserve">., </w:t>
      </w:r>
      <w:r w:rsidRPr="00982C5D">
        <w:rPr>
          <w:rFonts w:ascii="Cambria" w:hAnsi="Cambria"/>
          <w:b/>
          <w:bCs/>
          <w:lang w:val="en-GB"/>
        </w:rPr>
        <w:t>Loo</w:t>
      </w:r>
      <w:r w:rsidRPr="003271FF">
        <w:rPr>
          <w:rFonts w:ascii="Cambria" w:hAnsi="Cambria"/>
          <w:b/>
          <w:bCs/>
          <w:lang w:val="ru-RU"/>
        </w:rPr>
        <w:t xml:space="preserve">, </w:t>
      </w:r>
      <w:r w:rsidRPr="00982C5D">
        <w:rPr>
          <w:rFonts w:ascii="Cambria" w:hAnsi="Cambria"/>
          <w:b/>
          <w:bCs/>
          <w:lang w:val="en-GB"/>
        </w:rPr>
        <w:t>J</w:t>
      </w:r>
      <w:r w:rsidRPr="003271FF">
        <w:rPr>
          <w:rFonts w:ascii="Cambria" w:hAnsi="Cambria"/>
          <w:b/>
          <w:bCs/>
          <w:lang w:val="ru-RU"/>
        </w:rPr>
        <w:t>.</w:t>
      </w:r>
      <w:r w:rsidRPr="003271FF">
        <w:rPr>
          <w:rFonts w:ascii="Cambria" w:hAnsi="Cambria"/>
          <w:lang w:val="ru-RU"/>
        </w:rPr>
        <w:t xml:space="preserve"> </w:t>
      </w:r>
      <w:r w:rsidR="003271FF">
        <w:rPr>
          <w:rFonts w:ascii="Cambria" w:hAnsi="Cambria"/>
          <w:lang w:val="ru-RU"/>
        </w:rPr>
        <w:t xml:space="preserve">/ </w:t>
      </w:r>
      <w:r w:rsidR="003271FF" w:rsidRPr="003271FF">
        <w:rPr>
          <w:rFonts w:ascii="Cambria" w:hAnsi="Cambria"/>
          <w:lang w:val="ru-RU"/>
        </w:rPr>
        <w:t>Гайсбергер, Х., Лоо, Дж. 2017. Генетическое разнообразие плодовых деревьев в Центральной Азии: пространственный анализ угроз. Рим</w:t>
      </w:r>
      <w:r w:rsidR="003271FF" w:rsidRPr="00480B1C">
        <w:rPr>
          <w:rFonts w:ascii="Cambria" w:hAnsi="Cambria"/>
          <w:lang w:val="ru-RU"/>
        </w:rPr>
        <w:t xml:space="preserve">. </w:t>
      </w:r>
      <w:r w:rsidR="003271FF" w:rsidRPr="003271FF">
        <w:rPr>
          <w:rFonts w:ascii="Cambria" w:hAnsi="Cambria"/>
          <w:lang w:val="de-CH"/>
        </w:rPr>
        <w:t>Biodiversity</w:t>
      </w:r>
      <w:r w:rsidR="003271FF" w:rsidRPr="00480B1C">
        <w:rPr>
          <w:rFonts w:ascii="Cambria" w:hAnsi="Cambria"/>
          <w:lang w:val="ru-RU"/>
        </w:rPr>
        <w:t xml:space="preserve"> </w:t>
      </w:r>
      <w:r w:rsidR="003271FF" w:rsidRPr="003271FF">
        <w:rPr>
          <w:rFonts w:ascii="Cambria" w:hAnsi="Cambria"/>
          <w:lang w:val="de-CH"/>
        </w:rPr>
        <w:t>International</w:t>
      </w:r>
      <w:r w:rsidR="003271FF" w:rsidRPr="00480B1C">
        <w:rPr>
          <w:rFonts w:ascii="Cambria" w:hAnsi="Cambria"/>
          <w:lang w:val="ru-RU"/>
        </w:rPr>
        <w:t>. 2</w:t>
      </w:r>
      <w:r w:rsidR="003271FF" w:rsidRPr="003271FF">
        <w:rPr>
          <w:rFonts w:ascii="Cambria" w:hAnsi="Cambria"/>
          <w:lang w:val="de-CH"/>
        </w:rPr>
        <w:t>p</w:t>
      </w:r>
      <w:r w:rsidRPr="00480B1C">
        <w:rPr>
          <w:rFonts w:ascii="Cambria" w:hAnsi="Cambria"/>
          <w:lang w:val="ru-RU"/>
        </w:rPr>
        <w:t>.</w:t>
      </w:r>
    </w:p>
    <w:p w14:paraId="654053B8" w14:textId="68EDB0D4" w:rsidR="00990899" w:rsidRPr="00480B1C" w:rsidRDefault="00990899" w:rsidP="00990899">
      <w:pPr>
        <w:spacing w:after="0" w:line="240" w:lineRule="auto"/>
        <w:ind w:left="567" w:hanging="567"/>
        <w:jc w:val="both"/>
        <w:rPr>
          <w:rFonts w:ascii="Cambria" w:hAnsi="Cambria"/>
          <w:lang w:val="ru-RU"/>
        </w:rPr>
      </w:pPr>
      <w:r w:rsidRPr="003271FF">
        <w:rPr>
          <w:rFonts w:ascii="Cambria" w:hAnsi="Cambria"/>
          <w:b/>
          <w:bCs/>
          <w:lang w:val="de-CH"/>
        </w:rPr>
        <w:t>Gaisberger</w:t>
      </w:r>
      <w:r w:rsidRPr="00480B1C">
        <w:rPr>
          <w:rFonts w:ascii="Cambria" w:hAnsi="Cambria"/>
          <w:b/>
          <w:bCs/>
          <w:lang w:val="ru-RU"/>
        </w:rPr>
        <w:t xml:space="preserve">, </w:t>
      </w:r>
      <w:r w:rsidRPr="003271FF">
        <w:rPr>
          <w:rFonts w:ascii="Cambria" w:hAnsi="Cambria"/>
          <w:b/>
          <w:bCs/>
          <w:lang w:val="de-CH"/>
        </w:rPr>
        <w:t>H</w:t>
      </w:r>
      <w:r w:rsidRPr="00480B1C">
        <w:rPr>
          <w:rFonts w:ascii="Cambria" w:hAnsi="Cambria"/>
          <w:b/>
          <w:bCs/>
          <w:lang w:val="ru-RU"/>
        </w:rPr>
        <w:t xml:space="preserve">., </w:t>
      </w:r>
      <w:r w:rsidRPr="003271FF">
        <w:rPr>
          <w:rFonts w:ascii="Cambria" w:hAnsi="Cambria"/>
          <w:b/>
          <w:bCs/>
          <w:lang w:val="de-CH"/>
        </w:rPr>
        <w:t>Kindt</w:t>
      </w:r>
      <w:r w:rsidRPr="00480B1C">
        <w:rPr>
          <w:rFonts w:ascii="Cambria" w:hAnsi="Cambria"/>
          <w:b/>
          <w:bCs/>
          <w:lang w:val="ru-RU"/>
        </w:rPr>
        <w:t xml:space="preserve">, </w:t>
      </w:r>
      <w:r w:rsidRPr="003271FF">
        <w:rPr>
          <w:rFonts w:ascii="Cambria" w:hAnsi="Cambria"/>
          <w:b/>
          <w:bCs/>
          <w:lang w:val="de-CH"/>
        </w:rPr>
        <w:t>R</w:t>
      </w:r>
      <w:r w:rsidRPr="00480B1C">
        <w:rPr>
          <w:rFonts w:ascii="Cambria" w:hAnsi="Cambria"/>
          <w:b/>
          <w:bCs/>
          <w:lang w:val="ru-RU"/>
        </w:rPr>
        <w:t xml:space="preserve">., </w:t>
      </w:r>
      <w:r w:rsidRPr="003271FF">
        <w:rPr>
          <w:rFonts w:ascii="Cambria" w:hAnsi="Cambria"/>
          <w:b/>
          <w:bCs/>
          <w:lang w:val="de-CH"/>
        </w:rPr>
        <w:t>Loo</w:t>
      </w:r>
      <w:r w:rsidRPr="00480B1C">
        <w:rPr>
          <w:rFonts w:ascii="Cambria" w:hAnsi="Cambria"/>
          <w:b/>
          <w:bCs/>
          <w:lang w:val="ru-RU"/>
        </w:rPr>
        <w:t xml:space="preserve">, </w:t>
      </w:r>
      <w:r w:rsidRPr="003271FF">
        <w:rPr>
          <w:rFonts w:ascii="Cambria" w:hAnsi="Cambria"/>
          <w:b/>
          <w:bCs/>
          <w:lang w:val="de-CH"/>
        </w:rPr>
        <w:t>J</w:t>
      </w:r>
      <w:r w:rsidRPr="00480B1C">
        <w:rPr>
          <w:rFonts w:ascii="Cambria" w:hAnsi="Cambria"/>
          <w:b/>
          <w:bCs/>
          <w:lang w:val="ru-RU"/>
        </w:rPr>
        <w:t xml:space="preserve">., </w:t>
      </w:r>
      <w:r w:rsidRPr="003271FF">
        <w:rPr>
          <w:rFonts w:ascii="Cambria" w:hAnsi="Cambria"/>
          <w:b/>
          <w:bCs/>
          <w:lang w:val="de-CH"/>
        </w:rPr>
        <w:t>Schmidt</w:t>
      </w:r>
      <w:r w:rsidRPr="00480B1C">
        <w:rPr>
          <w:rFonts w:ascii="Cambria" w:hAnsi="Cambria"/>
          <w:b/>
          <w:bCs/>
          <w:lang w:val="ru-RU"/>
        </w:rPr>
        <w:t xml:space="preserve">, </w:t>
      </w:r>
      <w:r w:rsidRPr="003271FF">
        <w:rPr>
          <w:rFonts w:ascii="Cambria" w:hAnsi="Cambria"/>
          <w:b/>
          <w:bCs/>
          <w:lang w:val="de-CH"/>
        </w:rPr>
        <w:t>M</w:t>
      </w:r>
      <w:r w:rsidRPr="00480B1C">
        <w:rPr>
          <w:rFonts w:ascii="Cambria" w:hAnsi="Cambria"/>
          <w:b/>
          <w:bCs/>
          <w:lang w:val="ru-RU"/>
        </w:rPr>
        <w:t xml:space="preserve">., </w:t>
      </w:r>
      <w:r w:rsidRPr="003271FF">
        <w:rPr>
          <w:rFonts w:ascii="Cambria" w:hAnsi="Cambria"/>
          <w:b/>
          <w:bCs/>
          <w:lang w:val="de-CH"/>
        </w:rPr>
        <w:t>Bognounou</w:t>
      </w:r>
      <w:r w:rsidRPr="00480B1C">
        <w:rPr>
          <w:rFonts w:ascii="Cambria" w:hAnsi="Cambria"/>
          <w:b/>
          <w:bCs/>
          <w:lang w:val="ru-RU"/>
        </w:rPr>
        <w:t xml:space="preserve">, </w:t>
      </w:r>
      <w:r w:rsidRPr="003271FF">
        <w:rPr>
          <w:rFonts w:ascii="Cambria" w:hAnsi="Cambria"/>
          <w:b/>
          <w:bCs/>
          <w:lang w:val="de-CH"/>
        </w:rPr>
        <w:t>F</w:t>
      </w:r>
      <w:r w:rsidRPr="00480B1C">
        <w:rPr>
          <w:rFonts w:ascii="Cambria" w:hAnsi="Cambria"/>
          <w:b/>
          <w:bCs/>
          <w:lang w:val="ru-RU"/>
        </w:rPr>
        <w:t xml:space="preserve">., </w:t>
      </w:r>
      <w:r w:rsidRPr="003271FF">
        <w:rPr>
          <w:rFonts w:ascii="Cambria" w:hAnsi="Cambria"/>
          <w:b/>
          <w:bCs/>
          <w:lang w:val="de-CH"/>
        </w:rPr>
        <w:t>Da</w:t>
      </w:r>
      <w:r w:rsidRPr="00480B1C">
        <w:rPr>
          <w:rFonts w:ascii="Cambria" w:hAnsi="Cambria"/>
          <w:b/>
          <w:bCs/>
          <w:lang w:val="ru-RU"/>
        </w:rPr>
        <w:t xml:space="preserve">, </w:t>
      </w:r>
      <w:r w:rsidRPr="003271FF">
        <w:rPr>
          <w:rFonts w:ascii="Cambria" w:hAnsi="Cambria"/>
          <w:b/>
          <w:bCs/>
          <w:lang w:val="de-CH"/>
        </w:rPr>
        <w:t>S</w:t>
      </w:r>
      <w:r w:rsidRPr="00480B1C">
        <w:rPr>
          <w:rFonts w:ascii="Cambria" w:hAnsi="Cambria"/>
          <w:b/>
          <w:bCs/>
          <w:lang w:val="ru-RU"/>
        </w:rPr>
        <w:t>.</w:t>
      </w:r>
      <w:r w:rsidRPr="003271FF">
        <w:rPr>
          <w:rFonts w:ascii="Cambria" w:hAnsi="Cambria"/>
          <w:b/>
          <w:bCs/>
          <w:lang w:val="de-CH"/>
        </w:rPr>
        <w:t>S</w:t>
      </w:r>
      <w:r w:rsidRPr="00480B1C">
        <w:rPr>
          <w:rFonts w:ascii="Cambria" w:hAnsi="Cambria"/>
          <w:b/>
          <w:bCs/>
          <w:lang w:val="ru-RU"/>
        </w:rPr>
        <w:t xml:space="preserve">., </w:t>
      </w:r>
      <w:r w:rsidRPr="003271FF">
        <w:rPr>
          <w:rFonts w:ascii="Cambria" w:hAnsi="Cambria"/>
          <w:b/>
          <w:bCs/>
          <w:lang w:val="de-CH"/>
        </w:rPr>
        <w:t>et</w:t>
      </w:r>
      <w:r w:rsidRPr="00480B1C">
        <w:rPr>
          <w:rFonts w:ascii="Cambria" w:hAnsi="Cambria"/>
          <w:b/>
          <w:bCs/>
          <w:lang w:val="ru-RU"/>
        </w:rPr>
        <w:t xml:space="preserve"> </w:t>
      </w:r>
      <w:r w:rsidRPr="003271FF">
        <w:rPr>
          <w:rFonts w:ascii="Cambria" w:hAnsi="Cambria"/>
          <w:b/>
          <w:bCs/>
          <w:lang w:val="de-CH"/>
        </w:rPr>
        <w:t>al</w:t>
      </w:r>
      <w:r w:rsidRPr="00480B1C">
        <w:rPr>
          <w:rFonts w:ascii="Cambria" w:hAnsi="Cambria"/>
          <w:b/>
          <w:bCs/>
          <w:lang w:val="ru-RU"/>
        </w:rPr>
        <w:t>.</w:t>
      </w:r>
      <w:r w:rsidRPr="00480B1C">
        <w:rPr>
          <w:rFonts w:ascii="Cambria" w:hAnsi="Cambria"/>
          <w:lang w:val="ru-RU"/>
        </w:rPr>
        <w:t xml:space="preserve"> </w:t>
      </w:r>
      <w:r w:rsidR="003271FF" w:rsidRPr="00480B1C">
        <w:rPr>
          <w:rFonts w:ascii="Cambria" w:hAnsi="Cambria"/>
          <w:lang w:val="ru-RU"/>
        </w:rPr>
        <w:t xml:space="preserve">/ Гайсбергер, Х., Киндт, Р., Лу, Дж., Шмидт, М., Богноу, Ф., Да, С.С. и др. 2017. </w:t>
      </w:r>
      <w:r w:rsidR="003271FF" w:rsidRPr="003271FF">
        <w:rPr>
          <w:rFonts w:ascii="Cambria" w:hAnsi="Cambria"/>
          <w:lang w:val="ru-RU"/>
        </w:rPr>
        <w:t xml:space="preserve">Пространственно явная оценка множества угроз для видов пищевых деревьев в Буркина-Фасо: мелкомасштабный подход. </w:t>
      </w:r>
      <w:r w:rsidR="003271FF" w:rsidRPr="003271FF">
        <w:rPr>
          <w:rFonts w:ascii="Cambria" w:hAnsi="Cambria"/>
        </w:rPr>
        <w:t>PLoS</w:t>
      </w:r>
      <w:r w:rsidR="003271FF" w:rsidRPr="00480B1C">
        <w:rPr>
          <w:rFonts w:ascii="Cambria" w:hAnsi="Cambria"/>
          <w:lang w:val="ru-RU"/>
        </w:rPr>
        <w:t xml:space="preserve"> </w:t>
      </w:r>
      <w:r w:rsidR="003271FF" w:rsidRPr="003271FF">
        <w:rPr>
          <w:rFonts w:ascii="Cambria" w:hAnsi="Cambria"/>
        </w:rPr>
        <w:t>ONE</w:t>
      </w:r>
      <w:r w:rsidR="003271FF" w:rsidRPr="00480B1C">
        <w:rPr>
          <w:rFonts w:ascii="Cambria" w:hAnsi="Cambria"/>
          <w:lang w:val="ru-RU"/>
        </w:rPr>
        <w:t xml:space="preserve"> 12 (9): </w:t>
      </w:r>
      <w:r w:rsidR="003271FF" w:rsidRPr="003271FF">
        <w:rPr>
          <w:rFonts w:ascii="Cambria" w:hAnsi="Cambria"/>
        </w:rPr>
        <w:t>e</w:t>
      </w:r>
      <w:r w:rsidR="003271FF" w:rsidRPr="00480B1C">
        <w:rPr>
          <w:rFonts w:ascii="Cambria" w:hAnsi="Cambria"/>
          <w:lang w:val="ru-RU"/>
        </w:rPr>
        <w:t xml:space="preserve">0184457. </w:t>
      </w:r>
      <w:hyperlink r:id="rId102" w:history="1">
        <w:r w:rsidR="003271FF" w:rsidRPr="003271FF">
          <w:rPr>
            <w:rStyle w:val="Kpr"/>
            <w:rFonts w:ascii="Cambria" w:hAnsi="Cambria"/>
          </w:rPr>
          <w:t>https</w:t>
        </w:r>
        <w:r w:rsidR="003271FF" w:rsidRPr="00480B1C">
          <w:rPr>
            <w:rStyle w:val="Kpr"/>
            <w:rFonts w:ascii="Cambria" w:hAnsi="Cambria"/>
            <w:lang w:val="ru-RU"/>
          </w:rPr>
          <w:t>://</w:t>
        </w:r>
        <w:r w:rsidR="003271FF" w:rsidRPr="003271FF">
          <w:rPr>
            <w:rStyle w:val="Kpr"/>
            <w:rFonts w:ascii="Cambria" w:hAnsi="Cambria"/>
          </w:rPr>
          <w:t>doi</w:t>
        </w:r>
        <w:r w:rsidR="003271FF" w:rsidRPr="00480B1C">
          <w:rPr>
            <w:rStyle w:val="Kpr"/>
            <w:rFonts w:ascii="Cambria" w:hAnsi="Cambria"/>
            <w:lang w:val="ru-RU"/>
          </w:rPr>
          <w:t>.</w:t>
        </w:r>
        <w:r w:rsidR="003271FF" w:rsidRPr="003271FF">
          <w:rPr>
            <w:rStyle w:val="Kpr"/>
            <w:rFonts w:ascii="Cambria" w:hAnsi="Cambria"/>
          </w:rPr>
          <w:t>org</w:t>
        </w:r>
        <w:r w:rsidR="003271FF" w:rsidRPr="00480B1C">
          <w:rPr>
            <w:rStyle w:val="Kpr"/>
            <w:rFonts w:ascii="Cambria" w:hAnsi="Cambria"/>
            <w:lang w:val="ru-RU"/>
          </w:rPr>
          <w:t>/10.1371/</w:t>
        </w:r>
        <w:r w:rsidR="003271FF" w:rsidRPr="003271FF">
          <w:rPr>
            <w:rStyle w:val="Kpr"/>
            <w:rFonts w:ascii="Cambria" w:hAnsi="Cambria"/>
          </w:rPr>
          <w:t>journal</w:t>
        </w:r>
        <w:r w:rsidR="003271FF" w:rsidRPr="00480B1C">
          <w:rPr>
            <w:rStyle w:val="Kpr"/>
            <w:rFonts w:ascii="Cambria" w:hAnsi="Cambria"/>
            <w:lang w:val="ru-RU"/>
          </w:rPr>
          <w:t>.</w:t>
        </w:r>
        <w:r w:rsidR="003271FF" w:rsidRPr="003271FF">
          <w:rPr>
            <w:rStyle w:val="Kpr"/>
            <w:rFonts w:ascii="Cambria" w:hAnsi="Cambria"/>
          </w:rPr>
          <w:t>pone</w:t>
        </w:r>
        <w:r w:rsidR="003271FF" w:rsidRPr="00480B1C">
          <w:rPr>
            <w:rStyle w:val="Kpr"/>
            <w:rFonts w:ascii="Cambria" w:hAnsi="Cambria"/>
            <w:lang w:val="ru-RU"/>
          </w:rPr>
          <w:t>.0184457</w:t>
        </w:r>
      </w:hyperlink>
      <w:r w:rsidR="003271FF" w:rsidRPr="00480B1C">
        <w:rPr>
          <w:rFonts w:ascii="Cambria" w:hAnsi="Cambria"/>
          <w:lang w:val="ru-RU"/>
        </w:rPr>
        <w:t>.</w:t>
      </w:r>
    </w:p>
    <w:p w14:paraId="6FD8AF1B" w14:textId="71863755" w:rsidR="00990899" w:rsidRPr="003271FF" w:rsidRDefault="00990899" w:rsidP="00990899">
      <w:pPr>
        <w:spacing w:after="0" w:line="240" w:lineRule="auto"/>
        <w:ind w:left="567" w:hanging="567"/>
        <w:jc w:val="both"/>
        <w:rPr>
          <w:rFonts w:ascii="Cambria" w:hAnsi="Cambria"/>
          <w:lang w:val="ru-RU"/>
        </w:rPr>
      </w:pPr>
      <w:r w:rsidRPr="00982C5D">
        <w:rPr>
          <w:rFonts w:ascii="Cambria" w:hAnsi="Cambria"/>
          <w:b/>
          <w:bCs/>
          <w:lang w:val="en-GB"/>
        </w:rPr>
        <w:t>Gaisberger</w:t>
      </w:r>
      <w:r w:rsidRPr="00480B1C">
        <w:rPr>
          <w:rFonts w:ascii="Cambria" w:hAnsi="Cambria"/>
          <w:b/>
          <w:bCs/>
          <w:lang w:val="ru-RU"/>
        </w:rPr>
        <w:t xml:space="preserve">, </w:t>
      </w:r>
      <w:r w:rsidRPr="00982C5D">
        <w:rPr>
          <w:rFonts w:ascii="Cambria" w:hAnsi="Cambria"/>
          <w:b/>
          <w:bCs/>
          <w:lang w:val="en-GB"/>
        </w:rPr>
        <w:t>H</w:t>
      </w:r>
      <w:r w:rsidRPr="00480B1C">
        <w:rPr>
          <w:rFonts w:ascii="Cambria" w:hAnsi="Cambria"/>
          <w:b/>
          <w:bCs/>
          <w:lang w:val="ru-RU"/>
        </w:rPr>
        <w:t xml:space="preserve">., </w:t>
      </w:r>
      <w:r w:rsidRPr="00982C5D">
        <w:rPr>
          <w:rFonts w:ascii="Cambria" w:hAnsi="Cambria"/>
          <w:b/>
          <w:bCs/>
          <w:lang w:val="en-GB"/>
        </w:rPr>
        <w:t>Legay</w:t>
      </w:r>
      <w:r w:rsidRPr="00480B1C">
        <w:rPr>
          <w:rFonts w:ascii="Cambria" w:hAnsi="Cambria"/>
          <w:b/>
          <w:bCs/>
          <w:lang w:val="ru-RU"/>
        </w:rPr>
        <w:t xml:space="preserve">, </w:t>
      </w:r>
      <w:r w:rsidRPr="00982C5D">
        <w:rPr>
          <w:rFonts w:ascii="Cambria" w:hAnsi="Cambria"/>
          <w:b/>
          <w:bCs/>
          <w:lang w:val="en-GB"/>
        </w:rPr>
        <w:t>S</w:t>
      </w:r>
      <w:r w:rsidRPr="00480B1C">
        <w:rPr>
          <w:rFonts w:ascii="Cambria" w:hAnsi="Cambria"/>
          <w:b/>
          <w:bCs/>
          <w:lang w:val="ru-RU"/>
        </w:rPr>
        <w:t xml:space="preserve">., </w:t>
      </w:r>
      <w:r w:rsidRPr="00982C5D">
        <w:rPr>
          <w:rFonts w:ascii="Cambria" w:hAnsi="Cambria"/>
          <w:b/>
          <w:bCs/>
          <w:lang w:val="en-GB"/>
        </w:rPr>
        <w:t>Andre</w:t>
      </w:r>
      <w:r w:rsidRPr="00480B1C">
        <w:rPr>
          <w:rFonts w:ascii="Cambria" w:hAnsi="Cambria"/>
          <w:b/>
          <w:bCs/>
          <w:lang w:val="ru-RU"/>
        </w:rPr>
        <w:t xml:space="preserve">, </w:t>
      </w:r>
      <w:r w:rsidRPr="00982C5D">
        <w:rPr>
          <w:rFonts w:ascii="Cambria" w:hAnsi="Cambria"/>
          <w:b/>
          <w:bCs/>
          <w:lang w:val="en-GB"/>
        </w:rPr>
        <w:t>C</w:t>
      </w:r>
      <w:r w:rsidRPr="00480B1C">
        <w:rPr>
          <w:rFonts w:ascii="Cambria" w:hAnsi="Cambria"/>
          <w:b/>
          <w:bCs/>
          <w:lang w:val="ru-RU"/>
        </w:rPr>
        <w:t xml:space="preserve">., </w:t>
      </w:r>
      <w:r w:rsidRPr="00982C5D">
        <w:rPr>
          <w:rFonts w:ascii="Cambria" w:hAnsi="Cambria"/>
          <w:b/>
          <w:bCs/>
          <w:lang w:val="en-GB"/>
        </w:rPr>
        <w:t>Loo</w:t>
      </w:r>
      <w:r w:rsidRPr="00480B1C">
        <w:rPr>
          <w:rFonts w:ascii="Cambria" w:hAnsi="Cambria"/>
          <w:b/>
          <w:bCs/>
          <w:lang w:val="ru-RU"/>
        </w:rPr>
        <w:t xml:space="preserve">, </w:t>
      </w:r>
      <w:r w:rsidRPr="00982C5D">
        <w:rPr>
          <w:rFonts w:ascii="Cambria" w:hAnsi="Cambria"/>
          <w:b/>
          <w:bCs/>
          <w:lang w:val="en-GB"/>
        </w:rPr>
        <w:t>J</w:t>
      </w:r>
      <w:r w:rsidRPr="00480B1C">
        <w:rPr>
          <w:rFonts w:ascii="Cambria" w:hAnsi="Cambria"/>
          <w:b/>
          <w:bCs/>
          <w:lang w:val="ru-RU"/>
        </w:rPr>
        <w:t xml:space="preserve">., </w:t>
      </w:r>
      <w:r w:rsidRPr="00982C5D">
        <w:rPr>
          <w:rFonts w:ascii="Cambria" w:hAnsi="Cambria"/>
          <w:b/>
          <w:bCs/>
          <w:lang w:val="en-GB"/>
        </w:rPr>
        <w:t>Aaliev</w:t>
      </w:r>
      <w:r w:rsidRPr="00480B1C">
        <w:rPr>
          <w:rFonts w:ascii="Cambria" w:hAnsi="Cambria"/>
          <w:b/>
          <w:bCs/>
          <w:lang w:val="ru-RU"/>
        </w:rPr>
        <w:t xml:space="preserve">, </w:t>
      </w:r>
      <w:r w:rsidRPr="00982C5D">
        <w:rPr>
          <w:rFonts w:ascii="Cambria" w:hAnsi="Cambria"/>
          <w:b/>
          <w:bCs/>
          <w:lang w:val="en-GB"/>
        </w:rPr>
        <w:t>S</w:t>
      </w:r>
      <w:r w:rsidRPr="00480B1C">
        <w:rPr>
          <w:rFonts w:ascii="Cambria" w:hAnsi="Cambria"/>
          <w:b/>
          <w:bCs/>
          <w:lang w:val="ru-RU"/>
        </w:rPr>
        <w:t xml:space="preserve">., </w:t>
      </w:r>
      <w:r w:rsidRPr="00982C5D">
        <w:rPr>
          <w:rFonts w:ascii="Cambria" w:hAnsi="Cambria"/>
          <w:b/>
          <w:bCs/>
          <w:lang w:val="en-GB"/>
        </w:rPr>
        <w:t>Bobokalonov</w:t>
      </w:r>
      <w:r w:rsidRPr="00480B1C">
        <w:rPr>
          <w:rFonts w:ascii="Cambria" w:hAnsi="Cambria"/>
          <w:b/>
          <w:bCs/>
          <w:lang w:val="ru-RU"/>
        </w:rPr>
        <w:t xml:space="preserve">, </w:t>
      </w:r>
      <w:r w:rsidRPr="00982C5D">
        <w:rPr>
          <w:rFonts w:ascii="Cambria" w:hAnsi="Cambria"/>
          <w:b/>
          <w:bCs/>
          <w:lang w:val="en-GB"/>
        </w:rPr>
        <w:t>F</w:t>
      </w:r>
      <w:r w:rsidRPr="00480B1C">
        <w:rPr>
          <w:rFonts w:ascii="Cambria" w:hAnsi="Cambria"/>
          <w:b/>
          <w:bCs/>
          <w:lang w:val="ru-RU"/>
        </w:rPr>
        <w:t xml:space="preserve">., </w:t>
      </w:r>
      <w:r w:rsidRPr="00982C5D">
        <w:rPr>
          <w:rFonts w:ascii="Cambria" w:hAnsi="Cambria"/>
          <w:b/>
          <w:bCs/>
          <w:lang w:val="en-GB"/>
        </w:rPr>
        <w:t>Muhsimov</w:t>
      </w:r>
      <w:r w:rsidRPr="00480B1C">
        <w:rPr>
          <w:rFonts w:ascii="Cambria" w:hAnsi="Cambria"/>
          <w:b/>
          <w:bCs/>
          <w:lang w:val="ru-RU"/>
        </w:rPr>
        <w:t xml:space="preserve">, </w:t>
      </w:r>
      <w:r w:rsidRPr="00982C5D">
        <w:rPr>
          <w:rFonts w:ascii="Cambria" w:hAnsi="Cambria"/>
          <w:b/>
          <w:bCs/>
          <w:lang w:val="en-GB"/>
        </w:rPr>
        <w:t>N</w:t>
      </w:r>
      <w:r w:rsidRPr="00480B1C">
        <w:rPr>
          <w:rFonts w:ascii="Cambria" w:hAnsi="Cambria"/>
          <w:b/>
          <w:bCs/>
          <w:lang w:val="ru-RU"/>
        </w:rPr>
        <w:t xml:space="preserve">., </w:t>
      </w:r>
      <w:r w:rsidRPr="00982C5D">
        <w:rPr>
          <w:rFonts w:ascii="Cambria" w:hAnsi="Cambria"/>
          <w:b/>
          <w:bCs/>
          <w:lang w:val="en-GB"/>
        </w:rPr>
        <w:t>Kettle</w:t>
      </w:r>
      <w:r w:rsidRPr="00480B1C">
        <w:rPr>
          <w:rFonts w:ascii="Cambria" w:hAnsi="Cambria"/>
          <w:b/>
          <w:bCs/>
          <w:lang w:val="ru-RU"/>
        </w:rPr>
        <w:t xml:space="preserve">, </w:t>
      </w:r>
      <w:r w:rsidRPr="00982C5D">
        <w:rPr>
          <w:rFonts w:ascii="Cambria" w:hAnsi="Cambria"/>
          <w:b/>
          <w:bCs/>
          <w:lang w:val="en-GB"/>
        </w:rPr>
        <w:t>C</w:t>
      </w:r>
      <w:r w:rsidRPr="00480B1C">
        <w:rPr>
          <w:rFonts w:ascii="Cambria" w:hAnsi="Cambria"/>
          <w:b/>
          <w:bCs/>
          <w:lang w:val="ru-RU"/>
        </w:rPr>
        <w:t>.</w:t>
      </w:r>
      <w:r w:rsidRPr="00982C5D">
        <w:rPr>
          <w:rFonts w:ascii="Cambria" w:hAnsi="Cambria"/>
          <w:b/>
          <w:bCs/>
          <w:lang w:val="en-GB"/>
        </w:rPr>
        <w:t>J</w:t>
      </w:r>
      <w:r w:rsidRPr="00480B1C">
        <w:rPr>
          <w:rFonts w:ascii="Cambria" w:hAnsi="Cambria"/>
          <w:b/>
          <w:bCs/>
          <w:lang w:val="ru-RU"/>
        </w:rPr>
        <w:t xml:space="preserve">., </w:t>
      </w:r>
      <w:r w:rsidRPr="00982C5D">
        <w:rPr>
          <w:rFonts w:ascii="Cambria" w:hAnsi="Cambria"/>
          <w:b/>
          <w:bCs/>
          <w:lang w:val="en-GB"/>
        </w:rPr>
        <w:t>Vinceti</w:t>
      </w:r>
      <w:r w:rsidRPr="00480B1C">
        <w:rPr>
          <w:rFonts w:ascii="Cambria" w:hAnsi="Cambria"/>
          <w:b/>
          <w:bCs/>
          <w:lang w:val="ru-RU"/>
        </w:rPr>
        <w:t xml:space="preserve">, </w:t>
      </w:r>
      <w:r w:rsidRPr="00982C5D">
        <w:rPr>
          <w:rFonts w:ascii="Cambria" w:hAnsi="Cambria"/>
          <w:b/>
          <w:bCs/>
          <w:lang w:val="en-GB"/>
        </w:rPr>
        <w:t>B</w:t>
      </w:r>
      <w:r w:rsidRPr="00480B1C">
        <w:rPr>
          <w:rFonts w:ascii="Cambria" w:hAnsi="Cambria"/>
          <w:b/>
          <w:bCs/>
          <w:lang w:val="ru-RU"/>
        </w:rPr>
        <w:t>.</w:t>
      </w:r>
      <w:r w:rsidRPr="00480B1C">
        <w:rPr>
          <w:rFonts w:ascii="Cambria" w:hAnsi="Cambria"/>
          <w:lang w:val="ru-RU"/>
        </w:rPr>
        <w:t xml:space="preserve"> </w:t>
      </w:r>
      <w:r w:rsidR="003271FF" w:rsidRPr="00480B1C">
        <w:rPr>
          <w:rFonts w:ascii="Cambria" w:hAnsi="Cambria"/>
          <w:lang w:val="ru-RU"/>
        </w:rPr>
        <w:t xml:space="preserve">/ Гайсбергер, Х., Легай, С., Андре, К., Лоо, Дж., Аалиев, С., Бобокалонов, Ф., Мухсимов, Н., Чайник, С.Дж., Винчети, Б. 2020. </w:t>
      </w:r>
      <w:r w:rsidR="003271FF" w:rsidRPr="003271FF">
        <w:rPr>
          <w:rFonts w:ascii="Cambria" w:hAnsi="Cambria"/>
          <w:lang w:val="ru-RU"/>
        </w:rPr>
        <w:t xml:space="preserve">Разнообразие под угрозой: подключение генетическое разнообразие и картирование угроз для определения приоритетов сохранения популяций </w:t>
      </w:r>
      <w:r w:rsidR="003271FF" w:rsidRPr="003271FF">
        <w:rPr>
          <w:rFonts w:ascii="Cambria" w:hAnsi="Cambria"/>
          <w:lang w:val="en-GB"/>
        </w:rPr>
        <w:t>Juglans</w:t>
      </w:r>
      <w:r w:rsidR="003271FF" w:rsidRPr="003271FF">
        <w:rPr>
          <w:rFonts w:ascii="Cambria" w:hAnsi="Cambria"/>
          <w:lang w:val="ru-RU"/>
        </w:rPr>
        <w:t xml:space="preserve"> </w:t>
      </w:r>
      <w:r w:rsidR="003271FF" w:rsidRPr="003271FF">
        <w:rPr>
          <w:rFonts w:ascii="Cambria" w:hAnsi="Cambria"/>
          <w:lang w:val="en-GB"/>
        </w:rPr>
        <w:t>regia</w:t>
      </w:r>
      <w:r w:rsidR="003271FF" w:rsidRPr="003271FF">
        <w:rPr>
          <w:rFonts w:ascii="Cambria" w:hAnsi="Cambria"/>
          <w:lang w:val="ru-RU"/>
        </w:rPr>
        <w:t xml:space="preserve"> </w:t>
      </w:r>
      <w:r w:rsidR="003271FF" w:rsidRPr="003271FF">
        <w:rPr>
          <w:rFonts w:ascii="Cambria" w:hAnsi="Cambria"/>
          <w:lang w:val="en-GB"/>
        </w:rPr>
        <w:t>L</w:t>
      </w:r>
      <w:r w:rsidR="003271FF" w:rsidRPr="003271FF">
        <w:rPr>
          <w:rFonts w:ascii="Cambria" w:hAnsi="Cambria"/>
          <w:lang w:val="ru-RU"/>
        </w:rPr>
        <w:t xml:space="preserve">. в Центральной Азии. Границы экологии и эволюции 8: 171. </w:t>
      </w:r>
      <w:r w:rsidR="003271FF" w:rsidRPr="003271FF">
        <w:rPr>
          <w:rFonts w:ascii="Cambria" w:hAnsi="Cambria"/>
          <w:lang w:val="en-GB"/>
        </w:rPr>
        <w:t>ISSN</w:t>
      </w:r>
      <w:r w:rsidR="003271FF" w:rsidRPr="003271FF">
        <w:rPr>
          <w:rFonts w:ascii="Cambria" w:hAnsi="Cambria"/>
          <w:lang w:val="ru-RU"/>
        </w:rPr>
        <w:t>: 2296-701</w:t>
      </w:r>
      <w:r w:rsidR="003271FF" w:rsidRPr="003271FF">
        <w:rPr>
          <w:rFonts w:ascii="Cambria" w:hAnsi="Cambria"/>
          <w:lang w:val="en-GB"/>
        </w:rPr>
        <w:t>X</w:t>
      </w:r>
      <w:r w:rsidR="003271FF">
        <w:rPr>
          <w:rFonts w:ascii="Cambria" w:hAnsi="Cambria"/>
          <w:lang w:val="ru-RU"/>
        </w:rPr>
        <w:t xml:space="preserve"> </w:t>
      </w:r>
    </w:p>
    <w:p w14:paraId="66C282E9" w14:textId="5E0A6407" w:rsidR="00990899" w:rsidRPr="003271FF" w:rsidRDefault="00990899" w:rsidP="00990899">
      <w:pPr>
        <w:spacing w:after="0" w:line="240" w:lineRule="auto"/>
        <w:ind w:left="567" w:hanging="567"/>
        <w:jc w:val="both"/>
        <w:rPr>
          <w:rFonts w:ascii="Cambria" w:hAnsi="Cambria"/>
          <w:lang w:val="ru-RU"/>
        </w:rPr>
      </w:pPr>
      <w:r w:rsidRPr="00982C5D">
        <w:rPr>
          <w:rFonts w:ascii="Cambria" w:hAnsi="Cambria"/>
          <w:b/>
          <w:bCs/>
          <w:lang w:val="en-GB"/>
        </w:rPr>
        <w:t>Gallacher</w:t>
      </w:r>
      <w:r w:rsidRPr="003271FF">
        <w:rPr>
          <w:rFonts w:ascii="Cambria" w:hAnsi="Cambria"/>
          <w:b/>
          <w:bCs/>
          <w:lang w:val="ru-RU"/>
        </w:rPr>
        <w:t xml:space="preserve">, </w:t>
      </w:r>
      <w:r w:rsidRPr="00982C5D">
        <w:rPr>
          <w:rFonts w:ascii="Cambria" w:hAnsi="Cambria"/>
          <w:b/>
          <w:bCs/>
          <w:lang w:val="en-GB"/>
        </w:rPr>
        <w:t>C</w:t>
      </w:r>
      <w:r w:rsidRPr="003271FF">
        <w:rPr>
          <w:rFonts w:ascii="Cambria" w:hAnsi="Cambria"/>
          <w:b/>
          <w:bCs/>
          <w:lang w:val="ru-RU"/>
        </w:rPr>
        <w:t xml:space="preserve">. </w:t>
      </w:r>
      <w:r w:rsidR="003271FF">
        <w:rPr>
          <w:rFonts w:ascii="Cambria" w:hAnsi="Cambria"/>
          <w:b/>
          <w:bCs/>
          <w:lang w:val="ru-RU"/>
        </w:rPr>
        <w:t xml:space="preserve">/ </w:t>
      </w:r>
      <w:r w:rsidR="003271FF" w:rsidRPr="003271FF">
        <w:rPr>
          <w:rFonts w:ascii="Cambria" w:hAnsi="Cambria"/>
          <w:lang w:val="ru-RU"/>
        </w:rPr>
        <w:t>Галлахер, К. 2020. Определение приоритетных областей для сохранения внутривидовой изменчивости местных древесных пород в Центральной Азии. Факультет окружающей среды и природных ресурсов Университета Альберта Людвига во Фрайбурге (магистерская диссертация)</w:t>
      </w:r>
      <w:r w:rsidRPr="003271FF">
        <w:rPr>
          <w:rFonts w:ascii="Cambria" w:hAnsi="Cambria"/>
          <w:lang w:val="ru-RU"/>
        </w:rPr>
        <w:t xml:space="preserve"> </w:t>
      </w:r>
    </w:p>
    <w:p w14:paraId="4F251842" w14:textId="7EFFEB37" w:rsidR="00990899" w:rsidRPr="003271FF" w:rsidRDefault="00990899" w:rsidP="00990899">
      <w:pPr>
        <w:spacing w:after="0" w:line="240" w:lineRule="auto"/>
        <w:ind w:left="567" w:hanging="567"/>
        <w:jc w:val="both"/>
        <w:rPr>
          <w:rFonts w:ascii="Cambria" w:hAnsi="Cambria"/>
          <w:lang w:val="ru-RU"/>
        </w:rPr>
      </w:pPr>
      <w:r w:rsidRPr="00982C5D">
        <w:rPr>
          <w:rFonts w:ascii="Cambria" w:hAnsi="Cambria"/>
          <w:b/>
          <w:bCs/>
          <w:lang w:val="en-GB"/>
        </w:rPr>
        <w:t>GoKAZ</w:t>
      </w:r>
      <w:r w:rsidRPr="00480B1C">
        <w:rPr>
          <w:rFonts w:ascii="Cambria" w:hAnsi="Cambria"/>
          <w:b/>
          <w:bCs/>
          <w:lang w:val="ru-RU"/>
        </w:rPr>
        <w:t>.</w:t>
      </w:r>
      <w:r w:rsidRPr="00480B1C">
        <w:rPr>
          <w:rFonts w:ascii="Cambria" w:hAnsi="Cambria"/>
          <w:lang w:val="ru-RU"/>
        </w:rPr>
        <w:t xml:space="preserve"> 2014. </w:t>
      </w:r>
      <w:r w:rsidR="003271FF" w:rsidRPr="003271FF">
        <w:rPr>
          <w:rFonts w:ascii="Cambria" w:hAnsi="Cambria"/>
          <w:lang w:val="ru-RU"/>
        </w:rPr>
        <w:t xml:space="preserve">Пятый национальный отчет о прогрессе и выполнении Конвенции о биологическом разнообразии Казахстана. 140р. [Цитировано 29 мая 2021 г.]. </w:t>
      </w:r>
      <w:hyperlink r:id="rId103" w:history="1">
        <w:r w:rsidR="003271FF" w:rsidRPr="00E44F0A">
          <w:rPr>
            <w:rStyle w:val="Kpr"/>
            <w:rFonts w:ascii="Cambria" w:hAnsi="Cambria"/>
            <w:lang w:val="en-GB"/>
          </w:rPr>
          <w:t>https</w:t>
        </w:r>
        <w:r w:rsidR="003271FF" w:rsidRPr="003271FF">
          <w:rPr>
            <w:rStyle w:val="Kpr"/>
            <w:rFonts w:ascii="Cambria" w:hAnsi="Cambria"/>
            <w:lang w:val="ru-RU"/>
          </w:rPr>
          <w:t>://</w:t>
        </w:r>
        <w:r w:rsidR="003271FF" w:rsidRPr="00E44F0A">
          <w:rPr>
            <w:rStyle w:val="Kpr"/>
            <w:rFonts w:ascii="Cambria" w:hAnsi="Cambria"/>
            <w:lang w:val="en-GB"/>
          </w:rPr>
          <w:t>www</w:t>
        </w:r>
        <w:r w:rsidR="003271FF" w:rsidRPr="003271FF">
          <w:rPr>
            <w:rStyle w:val="Kpr"/>
            <w:rFonts w:ascii="Cambria" w:hAnsi="Cambria"/>
            <w:lang w:val="ru-RU"/>
          </w:rPr>
          <w:t>.</w:t>
        </w:r>
        <w:r w:rsidR="003271FF" w:rsidRPr="00E44F0A">
          <w:rPr>
            <w:rStyle w:val="Kpr"/>
            <w:rFonts w:ascii="Cambria" w:hAnsi="Cambria"/>
            <w:lang w:val="en-GB"/>
          </w:rPr>
          <w:t>cbd</w:t>
        </w:r>
        <w:r w:rsidR="003271FF" w:rsidRPr="003271FF">
          <w:rPr>
            <w:rStyle w:val="Kpr"/>
            <w:rFonts w:ascii="Cambria" w:hAnsi="Cambria"/>
            <w:lang w:val="ru-RU"/>
          </w:rPr>
          <w:t>.</w:t>
        </w:r>
        <w:r w:rsidR="003271FF" w:rsidRPr="00E44F0A">
          <w:rPr>
            <w:rStyle w:val="Kpr"/>
            <w:rFonts w:ascii="Cambria" w:hAnsi="Cambria"/>
            <w:lang w:val="en-GB"/>
          </w:rPr>
          <w:t>int</w:t>
        </w:r>
        <w:r w:rsidR="003271FF" w:rsidRPr="003271FF">
          <w:rPr>
            <w:rStyle w:val="Kpr"/>
            <w:rFonts w:ascii="Cambria" w:hAnsi="Cambria"/>
            <w:lang w:val="ru-RU"/>
          </w:rPr>
          <w:t>/</w:t>
        </w:r>
        <w:r w:rsidR="003271FF" w:rsidRPr="00E44F0A">
          <w:rPr>
            <w:rStyle w:val="Kpr"/>
            <w:rFonts w:ascii="Cambria" w:hAnsi="Cambria"/>
            <w:lang w:val="en-GB"/>
          </w:rPr>
          <w:t>doc</w:t>
        </w:r>
        <w:r w:rsidR="003271FF" w:rsidRPr="003271FF">
          <w:rPr>
            <w:rStyle w:val="Kpr"/>
            <w:rFonts w:ascii="Cambria" w:hAnsi="Cambria"/>
            <w:lang w:val="ru-RU"/>
          </w:rPr>
          <w:t>/</w:t>
        </w:r>
        <w:r w:rsidR="003271FF" w:rsidRPr="00E44F0A">
          <w:rPr>
            <w:rStyle w:val="Kpr"/>
            <w:rFonts w:ascii="Cambria" w:hAnsi="Cambria"/>
            <w:lang w:val="en-GB"/>
          </w:rPr>
          <w:t>world</w:t>
        </w:r>
        <w:r w:rsidR="003271FF" w:rsidRPr="003271FF">
          <w:rPr>
            <w:rStyle w:val="Kpr"/>
            <w:rFonts w:ascii="Cambria" w:hAnsi="Cambria"/>
            <w:lang w:val="ru-RU"/>
          </w:rPr>
          <w:t>/</w:t>
        </w:r>
        <w:r w:rsidR="003271FF" w:rsidRPr="00E44F0A">
          <w:rPr>
            <w:rStyle w:val="Kpr"/>
            <w:rFonts w:ascii="Cambria" w:hAnsi="Cambria"/>
            <w:lang w:val="en-GB"/>
          </w:rPr>
          <w:t>kz</w:t>
        </w:r>
        <w:r w:rsidR="003271FF" w:rsidRPr="003271FF">
          <w:rPr>
            <w:rStyle w:val="Kpr"/>
            <w:rFonts w:ascii="Cambria" w:hAnsi="Cambria"/>
            <w:lang w:val="ru-RU"/>
          </w:rPr>
          <w:t>/</w:t>
        </w:r>
        <w:r w:rsidR="003271FF" w:rsidRPr="00E44F0A">
          <w:rPr>
            <w:rStyle w:val="Kpr"/>
            <w:rFonts w:ascii="Cambria" w:hAnsi="Cambria"/>
            <w:lang w:val="en-GB"/>
          </w:rPr>
          <w:t>kz</w:t>
        </w:r>
        <w:r w:rsidR="003271FF" w:rsidRPr="003271FF">
          <w:rPr>
            <w:rStyle w:val="Kpr"/>
            <w:rFonts w:ascii="Cambria" w:hAnsi="Cambria"/>
            <w:lang w:val="ru-RU"/>
          </w:rPr>
          <w:t>-</w:t>
        </w:r>
        <w:r w:rsidR="003271FF" w:rsidRPr="00E44F0A">
          <w:rPr>
            <w:rStyle w:val="Kpr"/>
            <w:rFonts w:ascii="Cambria" w:hAnsi="Cambria"/>
            <w:lang w:val="en-GB"/>
          </w:rPr>
          <w:t>nr</w:t>
        </w:r>
        <w:r w:rsidR="003271FF" w:rsidRPr="003271FF">
          <w:rPr>
            <w:rStyle w:val="Kpr"/>
            <w:rFonts w:ascii="Cambria" w:hAnsi="Cambria"/>
            <w:lang w:val="ru-RU"/>
          </w:rPr>
          <w:t>-05-</w:t>
        </w:r>
        <w:r w:rsidR="003271FF" w:rsidRPr="00E44F0A">
          <w:rPr>
            <w:rStyle w:val="Kpr"/>
            <w:rFonts w:ascii="Cambria" w:hAnsi="Cambria"/>
            <w:lang w:val="en-GB"/>
          </w:rPr>
          <w:t>en</w:t>
        </w:r>
        <w:r w:rsidR="003271FF" w:rsidRPr="003271FF">
          <w:rPr>
            <w:rStyle w:val="Kpr"/>
            <w:rFonts w:ascii="Cambria" w:hAnsi="Cambria"/>
            <w:lang w:val="ru-RU"/>
          </w:rPr>
          <w:t>.</w:t>
        </w:r>
        <w:r w:rsidR="003271FF" w:rsidRPr="00E44F0A">
          <w:rPr>
            <w:rStyle w:val="Kpr"/>
            <w:rFonts w:ascii="Cambria" w:hAnsi="Cambria"/>
            <w:lang w:val="en-GB"/>
          </w:rPr>
          <w:t>pdf</w:t>
        </w:r>
      </w:hyperlink>
      <w:r w:rsidR="003271FF">
        <w:rPr>
          <w:rFonts w:ascii="Cambria" w:hAnsi="Cambria"/>
          <w:lang w:val="ru-RU"/>
        </w:rPr>
        <w:t xml:space="preserve"> </w:t>
      </w:r>
    </w:p>
    <w:p w14:paraId="5D20803B" w14:textId="71713778" w:rsidR="00990899" w:rsidRPr="003271FF" w:rsidRDefault="00990899" w:rsidP="00990899">
      <w:pPr>
        <w:spacing w:after="0" w:line="240" w:lineRule="auto"/>
        <w:ind w:left="567" w:hanging="567"/>
        <w:jc w:val="both"/>
        <w:rPr>
          <w:rFonts w:ascii="Cambria" w:hAnsi="Cambria"/>
          <w:lang w:val="ru-RU"/>
        </w:rPr>
      </w:pPr>
      <w:r w:rsidRPr="00982C5D">
        <w:rPr>
          <w:rFonts w:ascii="Cambria" w:hAnsi="Cambria"/>
          <w:b/>
          <w:bCs/>
          <w:lang w:val="en-GB"/>
        </w:rPr>
        <w:t>GoKYR</w:t>
      </w:r>
      <w:r w:rsidRPr="00480B1C">
        <w:rPr>
          <w:rFonts w:ascii="Cambria" w:hAnsi="Cambria"/>
          <w:b/>
          <w:bCs/>
          <w:lang w:val="ru-RU"/>
        </w:rPr>
        <w:t>.</w:t>
      </w:r>
      <w:r w:rsidRPr="00480B1C">
        <w:rPr>
          <w:rFonts w:ascii="Cambria" w:hAnsi="Cambria"/>
          <w:lang w:val="ru-RU"/>
        </w:rPr>
        <w:t xml:space="preserve"> 2016. </w:t>
      </w:r>
      <w:r w:rsidR="003271FF" w:rsidRPr="003271FF">
        <w:rPr>
          <w:rFonts w:ascii="Cambria" w:hAnsi="Cambria"/>
          <w:lang w:val="ru-RU"/>
        </w:rPr>
        <w:t xml:space="preserve">Пятый национальный отчет по сохранению биоразнообразия Кыргызской Республики. 74п. [Цитировано 29 мая 2021 г.]. </w:t>
      </w:r>
      <w:hyperlink r:id="rId104" w:history="1">
        <w:r w:rsidR="003271FF" w:rsidRPr="00E44F0A">
          <w:rPr>
            <w:rStyle w:val="Kpr"/>
            <w:rFonts w:ascii="Cambria" w:hAnsi="Cambria"/>
            <w:lang w:val="en-GB"/>
          </w:rPr>
          <w:t>https</w:t>
        </w:r>
        <w:r w:rsidR="003271FF" w:rsidRPr="003271FF">
          <w:rPr>
            <w:rStyle w:val="Kpr"/>
            <w:rFonts w:ascii="Cambria" w:hAnsi="Cambria"/>
            <w:lang w:val="ru-RU"/>
          </w:rPr>
          <w:t>://</w:t>
        </w:r>
        <w:r w:rsidR="003271FF" w:rsidRPr="00E44F0A">
          <w:rPr>
            <w:rStyle w:val="Kpr"/>
            <w:rFonts w:ascii="Cambria" w:hAnsi="Cambria"/>
            <w:lang w:val="en-GB"/>
          </w:rPr>
          <w:t>www</w:t>
        </w:r>
        <w:r w:rsidR="003271FF" w:rsidRPr="003271FF">
          <w:rPr>
            <w:rStyle w:val="Kpr"/>
            <w:rFonts w:ascii="Cambria" w:hAnsi="Cambria"/>
            <w:lang w:val="ru-RU"/>
          </w:rPr>
          <w:t>.</w:t>
        </w:r>
        <w:r w:rsidR="003271FF" w:rsidRPr="00E44F0A">
          <w:rPr>
            <w:rStyle w:val="Kpr"/>
            <w:rFonts w:ascii="Cambria" w:hAnsi="Cambria"/>
            <w:lang w:val="en-GB"/>
          </w:rPr>
          <w:t>cbd</w:t>
        </w:r>
        <w:r w:rsidR="003271FF" w:rsidRPr="003271FF">
          <w:rPr>
            <w:rStyle w:val="Kpr"/>
            <w:rFonts w:ascii="Cambria" w:hAnsi="Cambria"/>
            <w:lang w:val="ru-RU"/>
          </w:rPr>
          <w:t>.</w:t>
        </w:r>
        <w:r w:rsidR="003271FF" w:rsidRPr="00E44F0A">
          <w:rPr>
            <w:rStyle w:val="Kpr"/>
            <w:rFonts w:ascii="Cambria" w:hAnsi="Cambria"/>
            <w:lang w:val="en-GB"/>
          </w:rPr>
          <w:t>int</w:t>
        </w:r>
        <w:r w:rsidR="003271FF" w:rsidRPr="003271FF">
          <w:rPr>
            <w:rStyle w:val="Kpr"/>
            <w:rFonts w:ascii="Cambria" w:hAnsi="Cambria"/>
            <w:lang w:val="ru-RU"/>
          </w:rPr>
          <w:t>/</w:t>
        </w:r>
        <w:r w:rsidR="003271FF" w:rsidRPr="00E44F0A">
          <w:rPr>
            <w:rStyle w:val="Kpr"/>
            <w:rFonts w:ascii="Cambria" w:hAnsi="Cambria"/>
            <w:lang w:val="en-GB"/>
          </w:rPr>
          <w:t>doc</w:t>
        </w:r>
        <w:r w:rsidR="003271FF" w:rsidRPr="003271FF">
          <w:rPr>
            <w:rStyle w:val="Kpr"/>
            <w:rFonts w:ascii="Cambria" w:hAnsi="Cambria"/>
            <w:lang w:val="ru-RU"/>
          </w:rPr>
          <w:t>/</w:t>
        </w:r>
        <w:r w:rsidR="003271FF" w:rsidRPr="00E44F0A">
          <w:rPr>
            <w:rStyle w:val="Kpr"/>
            <w:rFonts w:ascii="Cambria" w:hAnsi="Cambria"/>
            <w:lang w:val="en-GB"/>
          </w:rPr>
          <w:t>world</w:t>
        </w:r>
        <w:r w:rsidR="003271FF" w:rsidRPr="003271FF">
          <w:rPr>
            <w:rStyle w:val="Kpr"/>
            <w:rFonts w:ascii="Cambria" w:hAnsi="Cambria"/>
            <w:lang w:val="ru-RU"/>
          </w:rPr>
          <w:t>/</w:t>
        </w:r>
        <w:r w:rsidR="003271FF" w:rsidRPr="00E44F0A">
          <w:rPr>
            <w:rStyle w:val="Kpr"/>
            <w:rFonts w:ascii="Cambria" w:hAnsi="Cambria"/>
            <w:lang w:val="en-GB"/>
          </w:rPr>
          <w:t>kg</w:t>
        </w:r>
        <w:r w:rsidR="003271FF" w:rsidRPr="003271FF">
          <w:rPr>
            <w:rStyle w:val="Kpr"/>
            <w:rFonts w:ascii="Cambria" w:hAnsi="Cambria"/>
            <w:lang w:val="ru-RU"/>
          </w:rPr>
          <w:t>/</w:t>
        </w:r>
        <w:r w:rsidR="003271FF" w:rsidRPr="00E44F0A">
          <w:rPr>
            <w:rStyle w:val="Kpr"/>
            <w:rFonts w:ascii="Cambria" w:hAnsi="Cambria"/>
            <w:lang w:val="en-GB"/>
          </w:rPr>
          <w:t>kg</w:t>
        </w:r>
        <w:r w:rsidR="003271FF" w:rsidRPr="003271FF">
          <w:rPr>
            <w:rStyle w:val="Kpr"/>
            <w:rFonts w:ascii="Cambria" w:hAnsi="Cambria"/>
            <w:lang w:val="ru-RU"/>
          </w:rPr>
          <w:t>-</w:t>
        </w:r>
        <w:r w:rsidR="003271FF" w:rsidRPr="00E44F0A">
          <w:rPr>
            <w:rStyle w:val="Kpr"/>
            <w:rFonts w:ascii="Cambria" w:hAnsi="Cambria"/>
            <w:lang w:val="en-GB"/>
          </w:rPr>
          <w:t>nr</w:t>
        </w:r>
        <w:r w:rsidR="003271FF" w:rsidRPr="003271FF">
          <w:rPr>
            <w:rStyle w:val="Kpr"/>
            <w:rFonts w:ascii="Cambria" w:hAnsi="Cambria"/>
            <w:lang w:val="ru-RU"/>
          </w:rPr>
          <w:t>-05-</w:t>
        </w:r>
        <w:r w:rsidR="003271FF" w:rsidRPr="00E44F0A">
          <w:rPr>
            <w:rStyle w:val="Kpr"/>
            <w:rFonts w:ascii="Cambria" w:hAnsi="Cambria"/>
            <w:lang w:val="en-GB"/>
          </w:rPr>
          <w:t>en</w:t>
        </w:r>
        <w:r w:rsidR="003271FF" w:rsidRPr="003271FF">
          <w:rPr>
            <w:rStyle w:val="Kpr"/>
            <w:rFonts w:ascii="Cambria" w:hAnsi="Cambria"/>
            <w:lang w:val="ru-RU"/>
          </w:rPr>
          <w:t>.</w:t>
        </w:r>
        <w:r w:rsidR="003271FF" w:rsidRPr="00E44F0A">
          <w:rPr>
            <w:rStyle w:val="Kpr"/>
            <w:rFonts w:ascii="Cambria" w:hAnsi="Cambria"/>
            <w:lang w:val="en-GB"/>
          </w:rPr>
          <w:t>pdf</w:t>
        </w:r>
      </w:hyperlink>
      <w:r w:rsidR="003271FF">
        <w:rPr>
          <w:rFonts w:ascii="Cambria" w:hAnsi="Cambria"/>
          <w:lang w:val="ru-RU"/>
        </w:rPr>
        <w:t xml:space="preserve"> </w:t>
      </w:r>
    </w:p>
    <w:p w14:paraId="474675CF" w14:textId="55CCC7D0" w:rsidR="003271FF" w:rsidRPr="00480B1C" w:rsidRDefault="00990899" w:rsidP="00990899">
      <w:pPr>
        <w:spacing w:after="0" w:line="240" w:lineRule="auto"/>
        <w:ind w:left="567" w:hanging="567"/>
        <w:jc w:val="both"/>
        <w:rPr>
          <w:rFonts w:ascii="Cambria" w:hAnsi="Cambria"/>
          <w:lang w:val="ru-RU"/>
        </w:rPr>
      </w:pPr>
      <w:r w:rsidRPr="00982C5D">
        <w:rPr>
          <w:rFonts w:ascii="Cambria" w:hAnsi="Cambria"/>
          <w:b/>
          <w:bCs/>
          <w:lang w:val="en-GB"/>
        </w:rPr>
        <w:t>GoTAJ</w:t>
      </w:r>
      <w:r w:rsidRPr="00480B1C">
        <w:rPr>
          <w:rFonts w:ascii="Cambria" w:hAnsi="Cambria"/>
          <w:b/>
          <w:bCs/>
          <w:lang w:val="ru-RU"/>
        </w:rPr>
        <w:t>.</w:t>
      </w:r>
      <w:r w:rsidRPr="00480B1C">
        <w:rPr>
          <w:rFonts w:ascii="Cambria" w:hAnsi="Cambria"/>
          <w:lang w:val="ru-RU"/>
        </w:rPr>
        <w:t xml:space="preserve"> 2014. </w:t>
      </w:r>
      <w:r w:rsidR="003271FF" w:rsidRPr="003271FF">
        <w:rPr>
          <w:rFonts w:ascii="Cambria" w:hAnsi="Cambria"/>
          <w:lang w:val="ru-RU"/>
        </w:rPr>
        <w:t xml:space="preserve">Пятый национальный отчет о сохранении биоразнообразия Республики Таджикистан. 148стр. [Цитировано 29 мая 2021 г.]. </w:t>
      </w:r>
      <w:hyperlink r:id="rId105" w:history="1">
        <w:r w:rsidR="003271FF" w:rsidRPr="00E44F0A">
          <w:rPr>
            <w:rStyle w:val="Kpr"/>
            <w:rFonts w:ascii="Cambria" w:hAnsi="Cambria"/>
            <w:lang w:val="en-GB"/>
          </w:rPr>
          <w:t>https</w:t>
        </w:r>
        <w:r w:rsidR="003271FF" w:rsidRPr="00480B1C">
          <w:rPr>
            <w:rStyle w:val="Kpr"/>
            <w:rFonts w:ascii="Cambria" w:hAnsi="Cambria"/>
            <w:lang w:val="ru-RU"/>
          </w:rPr>
          <w:t>://</w:t>
        </w:r>
        <w:r w:rsidR="003271FF" w:rsidRPr="00E44F0A">
          <w:rPr>
            <w:rStyle w:val="Kpr"/>
            <w:rFonts w:ascii="Cambria" w:hAnsi="Cambria"/>
            <w:lang w:val="en-GB"/>
          </w:rPr>
          <w:t>www</w:t>
        </w:r>
        <w:r w:rsidR="003271FF" w:rsidRPr="00480B1C">
          <w:rPr>
            <w:rStyle w:val="Kpr"/>
            <w:rFonts w:ascii="Cambria" w:hAnsi="Cambria"/>
            <w:lang w:val="ru-RU"/>
          </w:rPr>
          <w:t>.</w:t>
        </w:r>
        <w:r w:rsidR="003271FF" w:rsidRPr="00E44F0A">
          <w:rPr>
            <w:rStyle w:val="Kpr"/>
            <w:rFonts w:ascii="Cambria" w:hAnsi="Cambria"/>
            <w:lang w:val="en-GB"/>
          </w:rPr>
          <w:t>cbd</w:t>
        </w:r>
        <w:r w:rsidR="003271FF" w:rsidRPr="00480B1C">
          <w:rPr>
            <w:rStyle w:val="Kpr"/>
            <w:rFonts w:ascii="Cambria" w:hAnsi="Cambria"/>
            <w:lang w:val="ru-RU"/>
          </w:rPr>
          <w:t>.</w:t>
        </w:r>
        <w:r w:rsidR="003271FF" w:rsidRPr="00E44F0A">
          <w:rPr>
            <w:rStyle w:val="Kpr"/>
            <w:rFonts w:ascii="Cambria" w:hAnsi="Cambria"/>
            <w:lang w:val="en-GB"/>
          </w:rPr>
          <w:t>int</w:t>
        </w:r>
        <w:r w:rsidR="003271FF" w:rsidRPr="00480B1C">
          <w:rPr>
            <w:rStyle w:val="Kpr"/>
            <w:rFonts w:ascii="Cambria" w:hAnsi="Cambria"/>
            <w:lang w:val="ru-RU"/>
          </w:rPr>
          <w:t>/</w:t>
        </w:r>
        <w:r w:rsidR="003271FF" w:rsidRPr="00E44F0A">
          <w:rPr>
            <w:rStyle w:val="Kpr"/>
            <w:rFonts w:ascii="Cambria" w:hAnsi="Cambria"/>
            <w:lang w:val="en-GB"/>
          </w:rPr>
          <w:t>doc</w:t>
        </w:r>
        <w:r w:rsidR="003271FF" w:rsidRPr="00480B1C">
          <w:rPr>
            <w:rStyle w:val="Kpr"/>
            <w:rFonts w:ascii="Cambria" w:hAnsi="Cambria"/>
            <w:lang w:val="ru-RU"/>
          </w:rPr>
          <w:t>/</w:t>
        </w:r>
        <w:r w:rsidR="003271FF" w:rsidRPr="00E44F0A">
          <w:rPr>
            <w:rStyle w:val="Kpr"/>
            <w:rFonts w:ascii="Cambria" w:hAnsi="Cambria"/>
            <w:lang w:val="en-GB"/>
          </w:rPr>
          <w:t>world</w:t>
        </w:r>
        <w:r w:rsidR="003271FF" w:rsidRPr="00480B1C">
          <w:rPr>
            <w:rStyle w:val="Kpr"/>
            <w:rFonts w:ascii="Cambria" w:hAnsi="Cambria"/>
            <w:lang w:val="ru-RU"/>
          </w:rPr>
          <w:t>/</w:t>
        </w:r>
        <w:r w:rsidR="003271FF" w:rsidRPr="00E44F0A">
          <w:rPr>
            <w:rStyle w:val="Kpr"/>
            <w:rFonts w:ascii="Cambria" w:hAnsi="Cambria"/>
            <w:lang w:val="en-GB"/>
          </w:rPr>
          <w:t>tj</w:t>
        </w:r>
        <w:r w:rsidR="003271FF" w:rsidRPr="00480B1C">
          <w:rPr>
            <w:rStyle w:val="Kpr"/>
            <w:rFonts w:ascii="Cambria" w:hAnsi="Cambria"/>
            <w:lang w:val="ru-RU"/>
          </w:rPr>
          <w:t>/</w:t>
        </w:r>
        <w:r w:rsidR="003271FF" w:rsidRPr="00E44F0A">
          <w:rPr>
            <w:rStyle w:val="Kpr"/>
            <w:rFonts w:ascii="Cambria" w:hAnsi="Cambria"/>
            <w:lang w:val="en-GB"/>
          </w:rPr>
          <w:t>tj</w:t>
        </w:r>
        <w:r w:rsidR="003271FF" w:rsidRPr="00480B1C">
          <w:rPr>
            <w:rStyle w:val="Kpr"/>
            <w:rFonts w:ascii="Cambria" w:hAnsi="Cambria"/>
            <w:lang w:val="ru-RU"/>
          </w:rPr>
          <w:t>-</w:t>
        </w:r>
        <w:r w:rsidR="003271FF" w:rsidRPr="00E44F0A">
          <w:rPr>
            <w:rStyle w:val="Kpr"/>
            <w:rFonts w:ascii="Cambria" w:hAnsi="Cambria"/>
            <w:lang w:val="en-GB"/>
          </w:rPr>
          <w:t>nr</w:t>
        </w:r>
        <w:r w:rsidR="003271FF" w:rsidRPr="00480B1C">
          <w:rPr>
            <w:rStyle w:val="Kpr"/>
            <w:rFonts w:ascii="Cambria" w:hAnsi="Cambria"/>
            <w:lang w:val="ru-RU"/>
          </w:rPr>
          <w:t>-05-</w:t>
        </w:r>
        <w:r w:rsidR="003271FF" w:rsidRPr="00E44F0A">
          <w:rPr>
            <w:rStyle w:val="Kpr"/>
            <w:rFonts w:ascii="Cambria" w:hAnsi="Cambria"/>
            <w:lang w:val="en-GB"/>
          </w:rPr>
          <w:t>en</w:t>
        </w:r>
        <w:r w:rsidR="003271FF" w:rsidRPr="00480B1C">
          <w:rPr>
            <w:rStyle w:val="Kpr"/>
            <w:rFonts w:ascii="Cambria" w:hAnsi="Cambria"/>
            <w:lang w:val="ru-RU"/>
          </w:rPr>
          <w:t>.</w:t>
        </w:r>
        <w:r w:rsidR="003271FF" w:rsidRPr="00E44F0A">
          <w:rPr>
            <w:rStyle w:val="Kpr"/>
            <w:rFonts w:ascii="Cambria" w:hAnsi="Cambria"/>
            <w:lang w:val="en-GB"/>
          </w:rPr>
          <w:t>pdf</w:t>
        </w:r>
      </w:hyperlink>
    </w:p>
    <w:p w14:paraId="6CEFF70E" w14:textId="77777777" w:rsidR="003271FF" w:rsidRDefault="00990899" w:rsidP="00990899">
      <w:pPr>
        <w:spacing w:after="0" w:line="240" w:lineRule="auto"/>
        <w:ind w:left="567" w:hanging="567"/>
        <w:jc w:val="both"/>
        <w:rPr>
          <w:rFonts w:ascii="Cambria" w:hAnsi="Cambria"/>
          <w:lang w:val="ru-RU"/>
        </w:rPr>
      </w:pPr>
      <w:r w:rsidRPr="00982C5D">
        <w:rPr>
          <w:rFonts w:ascii="Cambria" w:hAnsi="Cambria"/>
          <w:b/>
          <w:bCs/>
          <w:lang w:val="en-GB"/>
        </w:rPr>
        <w:t>GoTRY</w:t>
      </w:r>
      <w:r w:rsidRPr="003271FF">
        <w:rPr>
          <w:rFonts w:ascii="Cambria" w:hAnsi="Cambria"/>
          <w:b/>
          <w:bCs/>
          <w:lang w:val="ru-RU"/>
        </w:rPr>
        <w:t xml:space="preserve">. </w:t>
      </w:r>
      <w:r w:rsidRPr="003271FF">
        <w:rPr>
          <w:rFonts w:ascii="Cambria" w:hAnsi="Cambria"/>
          <w:lang w:val="ru-RU"/>
        </w:rPr>
        <w:t>1995.</w:t>
      </w:r>
      <w:r w:rsidRPr="003271FF">
        <w:rPr>
          <w:rFonts w:ascii="Cambria" w:hAnsi="Cambria"/>
          <w:b/>
          <w:bCs/>
          <w:lang w:val="ru-RU"/>
        </w:rPr>
        <w:t xml:space="preserve"> </w:t>
      </w:r>
      <w:r w:rsidR="003271FF" w:rsidRPr="003271FF">
        <w:rPr>
          <w:rFonts w:ascii="Cambria" w:hAnsi="Cambria"/>
          <w:lang w:val="ru-RU"/>
        </w:rPr>
        <w:t xml:space="preserve">Техника выращивания фисташек. Дирекция НИИ фисташек. [Цитировано 24 июня 2021 г.]. </w:t>
      </w:r>
      <w:r w:rsidR="003271FF" w:rsidRPr="003271FF">
        <w:rPr>
          <w:rFonts w:ascii="Cambria" w:hAnsi="Cambria"/>
          <w:lang w:val="en-GB"/>
        </w:rPr>
        <w:t>https</w:t>
      </w:r>
      <w:r w:rsidR="003271FF" w:rsidRPr="003271FF">
        <w:rPr>
          <w:rFonts w:ascii="Cambria" w:hAnsi="Cambria"/>
          <w:lang w:val="ru-RU"/>
        </w:rPr>
        <w:t>://</w:t>
      </w:r>
      <w:r w:rsidR="003271FF" w:rsidRPr="003271FF">
        <w:rPr>
          <w:rFonts w:ascii="Cambria" w:hAnsi="Cambria"/>
          <w:lang w:val="en-GB"/>
        </w:rPr>
        <w:t>arastirma</w:t>
      </w:r>
      <w:r w:rsidR="003271FF" w:rsidRPr="003271FF">
        <w:rPr>
          <w:rFonts w:ascii="Cambria" w:hAnsi="Cambria"/>
          <w:lang w:val="ru-RU"/>
        </w:rPr>
        <w:t>.</w:t>
      </w:r>
      <w:r w:rsidR="003271FF" w:rsidRPr="003271FF">
        <w:rPr>
          <w:rFonts w:ascii="Cambria" w:hAnsi="Cambria"/>
          <w:lang w:val="en-GB"/>
        </w:rPr>
        <w:t>tarimorman</w:t>
      </w:r>
      <w:r w:rsidR="003271FF" w:rsidRPr="003271FF">
        <w:rPr>
          <w:rFonts w:ascii="Cambria" w:hAnsi="Cambria"/>
          <w:lang w:val="ru-RU"/>
        </w:rPr>
        <w:t>.</w:t>
      </w:r>
      <w:r w:rsidR="003271FF" w:rsidRPr="003271FF">
        <w:rPr>
          <w:rFonts w:ascii="Cambria" w:hAnsi="Cambria"/>
          <w:lang w:val="en-GB"/>
        </w:rPr>
        <w:t>gov</w:t>
      </w:r>
      <w:r w:rsidR="003271FF" w:rsidRPr="003271FF">
        <w:rPr>
          <w:rFonts w:ascii="Cambria" w:hAnsi="Cambria"/>
          <w:lang w:val="ru-RU"/>
        </w:rPr>
        <w:t>.</w:t>
      </w:r>
      <w:r w:rsidR="003271FF" w:rsidRPr="003271FF">
        <w:rPr>
          <w:rFonts w:ascii="Cambria" w:hAnsi="Cambria"/>
          <w:lang w:val="en-GB"/>
        </w:rPr>
        <w:t>tr</w:t>
      </w:r>
      <w:r w:rsidR="003271FF" w:rsidRPr="003271FF">
        <w:rPr>
          <w:rFonts w:ascii="Cambria" w:hAnsi="Cambria"/>
          <w:lang w:val="ru-RU"/>
        </w:rPr>
        <w:t>/</w:t>
      </w:r>
      <w:r w:rsidR="003271FF" w:rsidRPr="003271FF">
        <w:rPr>
          <w:rFonts w:ascii="Cambria" w:hAnsi="Cambria"/>
          <w:lang w:val="en-GB"/>
        </w:rPr>
        <w:t>afistik</w:t>
      </w:r>
      <w:r w:rsidR="003271FF" w:rsidRPr="003271FF">
        <w:rPr>
          <w:rFonts w:ascii="Cambria" w:hAnsi="Cambria"/>
          <w:lang w:val="ru-RU"/>
        </w:rPr>
        <w:t>/</w:t>
      </w:r>
      <w:r w:rsidR="003271FF" w:rsidRPr="003271FF">
        <w:rPr>
          <w:rFonts w:ascii="Cambria" w:hAnsi="Cambria"/>
          <w:lang w:val="en-GB"/>
        </w:rPr>
        <w:t>Belgeler</w:t>
      </w:r>
      <w:r w:rsidR="003271FF" w:rsidRPr="003271FF">
        <w:rPr>
          <w:rFonts w:ascii="Cambria" w:hAnsi="Cambria"/>
          <w:lang w:val="ru-RU"/>
        </w:rPr>
        <w:t>/</w:t>
      </w:r>
      <w:r w:rsidR="003271FF" w:rsidRPr="003271FF">
        <w:rPr>
          <w:rFonts w:ascii="Cambria" w:hAnsi="Cambria"/>
          <w:lang w:val="en-GB"/>
        </w:rPr>
        <w:t>Taranan</w:t>
      </w:r>
      <w:r w:rsidR="003271FF" w:rsidRPr="003271FF">
        <w:rPr>
          <w:rFonts w:ascii="Cambria" w:hAnsi="Cambria"/>
          <w:lang w:val="ru-RU"/>
        </w:rPr>
        <w:t>%20</w:t>
      </w:r>
      <w:r w:rsidR="003271FF" w:rsidRPr="003271FF">
        <w:rPr>
          <w:rFonts w:ascii="Cambria" w:hAnsi="Cambria"/>
          <w:lang w:val="en-GB"/>
        </w:rPr>
        <w:t>yay</w:t>
      </w:r>
      <w:r w:rsidR="003271FF" w:rsidRPr="003271FF">
        <w:rPr>
          <w:rFonts w:ascii="Cambria" w:hAnsi="Cambria"/>
          <w:lang w:val="ru-RU"/>
        </w:rPr>
        <w:t>%</w:t>
      </w:r>
      <w:r w:rsidR="003271FF" w:rsidRPr="003271FF">
        <w:rPr>
          <w:rFonts w:ascii="Cambria" w:hAnsi="Cambria"/>
          <w:lang w:val="en-GB"/>
        </w:rPr>
        <w:t>C</w:t>
      </w:r>
      <w:r w:rsidR="003271FF" w:rsidRPr="003271FF">
        <w:rPr>
          <w:rFonts w:ascii="Cambria" w:hAnsi="Cambria"/>
          <w:lang w:val="ru-RU"/>
        </w:rPr>
        <w:t>4%</w:t>
      </w:r>
      <w:r w:rsidR="003271FF" w:rsidRPr="003271FF">
        <w:rPr>
          <w:rFonts w:ascii="Cambria" w:hAnsi="Cambria"/>
          <w:lang w:val="en-GB"/>
        </w:rPr>
        <w:t>B</w:t>
      </w:r>
      <w:r w:rsidR="003271FF" w:rsidRPr="003271FF">
        <w:rPr>
          <w:rFonts w:ascii="Cambria" w:hAnsi="Cambria"/>
          <w:lang w:val="ru-RU"/>
        </w:rPr>
        <w:t>1</w:t>
      </w:r>
      <w:r w:rsidR="003271FF" w:rsidRPr="003271FF">
        <w:rPr>
          <w:rFonts w:ascii="Cambria" w:hAnsi="Cambria"/>
          <w:lang w:val="en-GB"/>
        </w:rPr>
        <w:t>nlar</w:t>
      </w:r>
      <w:r w:rsidR="003271FF" w:rsidRPr="003271FF">
        <w:rPr>
          <w:rFonts w:ascii="Cambria" w:hAnsi="Cambria"/>
          <w:lang w:val="ru-RU"/>
        </w:rPr>
        <w:t>/</w:t>
      </w:r>
      <w:r w:rsidR="003271FF" w:rsidRPr="003271FF">
        <w:rPr>
          <w:rFonts w:ascii="Cambria" w:hAnsi="Cambria"/>
          <w:lang w:val="en-GB"/>
        </w:rPr>
        <w:t>Antepf</w:t>
      </w:r>
      <w:r w:rsidR="003271FF" w:rsidRPr="003271FF">
        <w:rPr>
          <w:rFonts w:ascii="Cambria" w:hAnsi="Cambria"/>
          <w:lang w:val="ru-RU"/>
        </w:rPr>
        <w:t>%</w:t>
      </w:r>
      <w:r w:rsidR="003271FF" w:rsidRPr="003271FF">
        <w:rPr>
          <w:rFonts w:ascii="Cambria" w:hAnsi="Cambria"/>
          <w:lang w:val="en-GB"/>
        </w:rPr>
        <w:t>C</w:t>
      </w:r>
      <w:r w:rsidR="003271FF" w:rsidRPr="003271FF">
        <w:rPr>
          <w:rFonts w:ascii="Cambria" w:hAnsi="Cambria"/>
          <w:lang w:val="ru-RU"/>
        </w:rPr>
        <w:t>4%</w:t>
      </w:r>
      <w:r w:rsidR="003271FF" w:rsidRPr="003271FF">
        <w:rPr>
          <w:rFonts w:ascii="Cambria" w:hAnsi="Cambria"/>
          <w:lang w:val="en-GB"/>
        </w:rPr>
        <w:t>B</w:t>
      </w:r>
      <w:r w:rsidR="003271FF" w:rsidRPr="003271FF">
        <w:rPr>
          <w:rFonts w:ascii="Cambria" w:hAnsi="Cambria"/>
          <w:lang w:val="ru-RU"/>
        </w:rPr>
        <w:t>1</w:t>
      </w:r>
      <w:r w:rsidR="003271FF" w:rsidRPr="003271FF">
        <w:rPr>
          <w:rFonts w:ascii="Cambria" w:hAnsi="Cambria"/>
          <w:lang w:val="en-GB"/>
        </w:rPr>
        <w:t>st</w:t>
      </w:r>
      <w:r w:rsidR="003271FF" w:rsidRPr="003271FF">
        <w:rPr>
          <w:rFonts w:ascii="Cambria" w:hAnsi="Cambria"/>
          <w:lang w:val="ru-RU"/>
        </w:rPr>
        <w:t>%</w:t>
      </w:r>
      <w:r w:rsidR="003271FF" w:rsidRPr="003271FF">
        <w:rPr>
          <w:rFonts w:ascii="Cambria" w:hAnsi="Cambria"/>
          <w:lang w:val="en-GB"/>
        </w:rPr>
        <w:t>C</w:t>
      </w:r>
      <w:r w:rsidR="003271FF" w:rsidRPr="003271FF">
        <w:rPr>
          <w:rFonts w:ascii="Cambria" w:hAnsi="Cambria"/>
          <w:lang w:val="ru-RU"/>
        </w:rPr>
        <w:t>4%</w:t>
      </w:r>
      <w:r w:rsidR="003271FF" w:rsidRPr="003271FF">
        <w:rPr>
          <w:rFonts w:ascii="Cambria" w:hAnsi="Cambria"/>
          <w:lang w:val="en-GB"/>
        </w:rPr>
        <w:t>B</w:t>
      </w:r>
      <w:r w:rsidR="003271FF" w:rsidRPr="003271FF">
        <w:rPr>
          <w:rFonts w:ascii="Cambria" w:hAnsi="Cambria"/>
          <w:lang w:val="ru-RU"/>
        </w:rPr>
        <w:t>1%</w:t>
      </w:r>
      <w:r w:rsidR="003271FF" w:rsidRPr="003271FF">
        <w:rPr>
          <w:rFonts w:ascii="Cambria" w:hAnsi="Cambria"/>
          <w:lang w:val="en-GB"/>
        </w:rPr>
        <w:t>C</w:t>
      </w:r>
      <w:r w:rsidR="003271FF" w:rsidRPr="003271FF">
        <w:rPr>
          <w:rFonts w:ascii="Cambria" w:hAnsi="Cambria"/>
          <w:lang w:val="ru-RU"/>
        </w:rPr>
        <w:t>4%9</w:t>
      </w:r>
      <w:r w:rsidR="003271FF" w:rsidRPr="003271FF">
        <w:rPr>
          <w:rFonts w:ascii="Cambria" w:hAnsi="Cambria"/>
          <w:lang w:val="en-GB"/>
        </w:rPr>
        <w:t>F</w:t>
      </w:r>
      <w:r w:rsidR="003271FF" w:rsidRPr="003271FF">
        <w:rPr>
          <w:rFonts w:ascii="Cambria" w:hAnsi="Cambria"/>
          <w:lang w:val="ru-RU"/>
        </w:rPr>
        <w:t>%</w:t>
      </w:r>
      <w:r w:rsidR="003271FF" w:rsidRPr="003271FF">
        <w:rPr>
          <w:rFonts w:ascii="Cambria" w:hAnsi="Cambria"/>
          <w:lang w:val="en-GB"/>
        </w:rPr>
        <w:t>C</w:t>
      </w:r>
      <w:r w:rsidR="003271FF" w:rsidRPr="003271FF">
        <w:rPr>
          <w:rFonts w:ascii="Cambria" w:hAnsi="Cambria"/>
          <w:lang w:val="ru-RU"/>
        </w:rPr>
        <w:t>4%</w:t>
      </w:r>
      <w:r w:rsidR="003271FF" w:rsidRPr="003271FF">
        <w:rPr>
          <w:rFonts w:ascii="Cambria" w:hAnsi="Cambria"/>
          <w:lang w:val="en-GB"/>
        </w:rPr>
        <w:t>B</w:t>
      </w:r>
      <w:r w:rsidR="003271FF" w:rsidRPr="003271FF">
        <w:rPr>
          <w:rFonts w:ascii="Cambria" w:hAnsi="Cambria"/>
          <w:lang w:val="ru-RU"/>
        </w:rPr>
        <w:t>1%20</w:t>
      </w:r>
      <w:r w:rsidR="003271FF" w:rsidRPr="003271FF">
        <w:rPr>
          <w:rFonts w:ascii="Cambria" w:hAnsi="Cambria"/>
          <w:lang w:val="en-GB"/>
        </w:rPr>
        <w:t>Yeti</w:t>
      </w:r>
      <w:r w:rsidR="003271FF" w:rsidRPr="003271FF">
        <w:rPr>
          <w:rFonts w:ascii="Cambria" w:hAnsi="Cambria"/>
          <w:lang w:val="ru-RU"/>
        </w:rPr>
        <w:t>%</w:t>
      </w:r>
      <w:r w:rsidR="003271FF" w:rsidRPr="003271FF">
        <w:rPr>
          <w:rFonts w:ascii="Cambria" w:hAnsi="Cambria"/>
          <w:lang w:val="en-GB"/>
        </w:rPr>
        <w:t>C</w:t>
      </w:r>
      <w:r w:rsidR="003271FF" w:rsidRPr="003271FF">
        <w:rPr>
          <w:rFonts w:ascii="Cambria" w:hAnsi="Cambria"/>
          <w:lang w:val="ru-RU"/>
        </w:rPr>
        <w:t>5%9</w:t>
      </w:r>
      <w:r w:rsidR="003271FF" w:rsidRPr="003271FF">
        <w:rPr>
          <w:rFonts w:ascii="Cambria" w:hAnsi="Cambria"/>
          <w:lang w:val="en-GB"/>
        </w:rPr>
        <w:t>Ftirme</w:t>
      </w:r>
      <w:r w:rsidR="003271FF" w:rsidRPr="003271FF">
        <w:rPr>
          <w:rFonts w:ascii="Cambria" w:hAnsi="Cambria"/>
          <w:lang w:val="ru-RU"/>
        </w:rPr>
        <w:t>%20</w:t>
      </w:r>
      <w:r w:rsidR="003271FF" w:rsidRPr="003271FF">
        <w:rPr>
          <w:rFonts w:ascii="Cambria" w:hAnsi="Cambria"/>
          <w:lang w:val="en-GB"/>
        </w:rPr>
        <w:t>Tekni</w:t>
      </w:r>
      <w:r w:rsidR="003271FF" w:rsidRPr="003271FF">
        <w:rPr>
          <w:rFonts w:ascii="Cambria" w:hAnsi="Cambria"/>
          <w:lang w:val="ru-RU"/>
        </w:rPr>
        <w:t xml:space="preserve">% </w:t>
      </w:r>
      <w:r w:rsidR="003271FF" w:rsidRPr="003271FF">
        <w:rPr>
          <w:rFonts w:ascii="Cambria" w:hAnsi="Cambria"/>
          <w:lang w:val="en-GB"/>
        </w:rPr>
        <w:t>C</w:t>
      </w:r>
      <w:r w:rsidR="003271FF" w:rsidRPr="003271FF">
        <w:rPr>
          <w:rFonts w:ascii="Cambria" w:hAnsi="Cambria"/>
          <w:lang w:val="ru-RU"/>
        </w:rPr>
        <w:t>4% 9</w:t>
      </w:r>
      <w:r w:rsidR="003271FF" w:rsidRPr="003271FF">
        <w:rPr>
          <w:rFonts w:ascii="Cambria" w:hAnsi="Cambria"/>
          <w:lang w:val="en-GB"/>
        </w:rPr>
        <w:t>Fi</w:t>
      </w:r>
      <w:r w:rsidR="003271FF" w:rsidRPr="003271FF">
        <w:rPr>
          <w:rFonts w:ascii="Cambria" w:hAnsi="Cambria"/>
          <w:lang w:val="ru-RU"/>
        </w:rPr>
        <w:t>% 20001.</w:t>
      </w:r>
      <w:r w:rsidR="003271FF" w:rsidRPr="003271FF">
        <w:rPr>
          <w:rFonts w:ascii="Cambria" w:hAnsi="Cambria"/>
          <w:lang w:val="en-GB"/>
        </w:rPr>
        <w:t>pdf</w:t>
      </w:r>
    </w:p>
    <w:p w14:paraId="358D5CDE" w14:textId="081779AA" w:rsidR="00990899" w:rsidRPr="00480B1C" w:rsidRDefault="00990899" w:rsidP="00990899">
      <w:pPr>
        <w:spacing w:after="0" w:line="240" w:lineRule="auto"/>
        <w:ind w:left="567" w:hanging="567"/>
        <w:jc w:val="both"/>
        <w:rPr>
          <w:rFonts w:ascii="Cambria" w:hAnsi="Cambria"/>
          <w:lang w:val="ru-RU"/>
        </w:rPr>
      </w:pPr>
      <w:r w:rsidRPr="00982C5D">
        <w:rPr>
          <w:rFonts w:ascii="Cambria" w:hAnsi="Cambria"/>
          <w:b/>
          <w:bCs/>
          <w:lang w:val="en-GB"/>
        </w:rPr>
        <w:t>GoTRY</w:t>
      </w:r>
      <w:r w:rsidRPr="003271FF">
        <w:rPr>
          <w:rFonts w:ascii="Cambria" w:hAnsi="Cambria"/>
          <w:b/>
          <w:bCs/>
          <w:lang w:val="ru-RU"/>
        </w:rPr>
        <w:t xml:space="preserve">. </w:t>
      </w:r>
      <w:r w:rsidRPr="00480B1C">
        <w:rPr>
          <w:rFonts w:ascii="Cambria" w:hAnsi="Cambria"/>
          <w:lang w:val="ru-RU"/>
        </w:rPr>
        <w:t>2001.</w:t>
      </w:r>
      <w:r w:rsidRPr="00480B1C">
        <w:rPr>
          <w:rFonts w:ascii="Cambria" w:hAnsi="Cambria"/>
          <w:b/>
          <w:bCs/>
          <w:lang w:val="ru-RU"/>
        </w:rPr>
        <w:t xml:space="preserve"> </w:t>
      </w:r>
      <w:r w:rsidR="003271FF" w:rsidRPr="003271FF">
        <w:rPr>
          <w:rFonts w:ascii="Cambria" w:hAnsi="Cambria"/>
          <w:lang w:val="ru-RU"/>
        </w:rPr>
        <w:t xml:space="preserve">Техника выращивания фисташек. Дирекция НИИ фисташек. [Цитировано 24 июня 2021 г.]. </w:t>
      </w:r>
      <w:r w:rsidR="003271FF" w:rsidRPr="003271FF">
        <w:rPr>
          <w:rFonts w:ascii="Cambria" w:hAnsi="Cambria"/>
          <w:lang w:val="en-GB"/>
        </w:rPr>
        <w:t>https</w:t>
      </w:r>
      <w:r w:rsidR="003271FF" w:rsidRPr="00480B1C">
        <w:rPr>
          <w:rFonts w:ascii="Cambria" w:hAnsi="Cambria"/>
          <w:lang w:val="ru-RU"/>
        </w:rPr>
        <w:t>://</w:t>
      </w:r>
      <w:r w:rsidR="003271FF" w:rsidRPr="003271FF">
        <w:rPr>
          <w:rFonts w:ascii="Cambria" w:hAnsi="Cambria"/>
          <w:lang w:val="en-GB"/>
        </w:rPr>
        <w:t>arastirma</w:t>
      </w:r>
      <w:r w:rsidR="003271FF" w:rsidRPr="00480B1C">
        <w:rPr>
          <w:rFonts w:ascii="Cambria" w:hAnsi="Cambria"/>
          <w:lang w:val="ru-RU"/>
        </w:rPr>
        <w:t>.</w:t>
      </w:r>
      <w:r w:rsidR="003271FF" w:rsidRPr="003271FF">
        <w:rPr>
          <w:rFonts w:ascii="Cambria" w:hAnsi="Cambria"/>
          <w:lang w:val="en-GB"/>
        </w:rPr>
        <w:t>tarimorman</w:t>
      </w:r>
      <w:r w:rsidR="003271FF" w:rsidRPr="00480B1C">
        <w:rPr>
          <w:rFonts w:ascii="Cambria" w:hAnsi="Cambria"/>
          <w:lang w:val="ru-RU"/>
        </w:rPr>
        <w:t>.</w:t>
      </w:r>
      <w:r w:rsidR="003271FF" w:rsidRPr="003271FF">
        <w:rPr>
          <w:rFonts w:ascii="Cambria" w:hAnsi="Cambria"/>
          <w:lang w:val="en-GB"/>
        </w:rPr>
        <w:t>gov</w:t>
      </w:r>
      <w:r w:rsidR="003271FF" w:rsidRPr="00480B1C">
        <w:rPr>
          <w:rFonts w:ascii="Cambria" w:hAnsi="Cambria"/>
          <w:lang w:val="ru-RU"/>
        </w:rPr>
        <w:t>.</w:t>
      </w:r>
      <w:r w:rsidR="003271FF" w:rsidRPr="003271FF">
        <w:rPr>
          <w:rFonts w:ascii="Cambria" w:hAnsi="Cambria"/>
          <w:lang w:val="en-GB"/>
        </w:rPr>
        <w:t>tr</w:t>
      </w:r>
      <w:r w:rsidR="003271FF" w:rsidRPr="00480B1C">
        <w:rPr>
          <w:rFonts w:ascii="Cambria" w:hAnsi="Cambria"/>
          <w:lang w:val="ru-RU"/>
        </w:rPr>
        <w:t>/</w:t>
      </w:r>
      <w:r w:rsidR="003271FF" w:rsidRPr="003271FF">
        <w:rPr>
          <w:rFonts w:ascii="Cambria" w:hAnsi="Cambria"/>
          <w:lang w:val="en-GB"/>
        </w:rPr>
        <w:t>afistik</w:t>
      </w:r>
      <w:r w:rsidR="003271FF" w:rsidRPr="00480B1C">
        <w:rPr>
          <w:rFonts w:ascii="Cambria" w:hAnsi="Cambria"/>
          <w:lang w:val="ru-RU"/>
        </w:rPr>
        <w:t>/</w:t>
      </w:r>
      <w:r w:rsidR="003271FF" w:rsidRPr="003271FF">
        <w:rPr>
          <w:rFonts w:ascii="Cambria" w:hAnsi="Cambria"/>
          <w:lang w:val="en-GB"/>
        </w:rPr>
        <w:t>Belgeler</w:t>
      </w:r>
      <w:r w:rsidR="003271FF" w:rsidRPr="00480B1C">
        <w:rPr>
          <w:rFonts w:ascii="Cambria" w:hAnsi="Cambria"/>
          <w:lang w:val="ru-RU"/>
        </w:rPr>
        <w:t>/</w:t>
      </w:r>
      <w:r w:rsidR="003271FF" w:rsidRPr="003271FF">
        <w:rPr>
          <w:rFonts w:ascii="Cambria" w:hAnsi="Cambria"/>
          <w:lang w:val="en-GB"/>
        </w:rPr>
        <w:t>Taranan</w:t>
      </w:r>
      <w:r w:rsidR="003271FF" w:rsidRPr="00480B1C">
        <w:rPr>
          <w:rFonts w:ascii="Cambria" w:hAnsi="Cambria"/>
          <w:lang w:val="ru-RU"/>
        </w:rPr>
        <w:t>%20</w:t>
      </w:r>
      <w:r w:rsidR="003271FF" w:rsidRPr="003271FF">
        <w:rPr>
          <w:rFonts w:ascii="Cambria" w:hAnsi="Cambria"/>
          <w:lang w:val="en-GB"/>
        </w:rPr>
        <w:t>yay</w:t>
      </w:r>
      <w:r w:rsidR="003271FF" w:rsidRPr="00480B1C">
        <w:rPr>
          <w:rFonts w:ascii="Cambria" w:hAnsi="Cambria"/>
          <w:lang w:val="ru-RU"/>
        </w:rPr>
        <w:t>%</w:t>
      </w:r>
      <w:r w:rsidR="003271FF" w:rsidRPr="003271FF">
        <w:rPr>
          <w:rFonts w:ascii="Cambria" w:hAnsi="Cambria"/>
          <w:lang w:val="en-GB"/>
        </w:rPr>
        <w:t>C</w:t>
      </w:r>
      <w:r w:rsidR="003271FF" w:rsidRPr="00480B1C">
        <w:rPr>
          <w:rFonts w:ascii="Cambria" w:hAnsi="Cambria"/>
          <w:lang w:val="ru-RU"/>
        </w:rPr>
        <w:t>4%</w:t>
      </w:r>
      <w:r w:rsidR="003271FF" w:rsidRPr="003271FF">
        <w:rPr>
          <w:rFonts w:ascii="Cambria" w:hAnsi="Cambria"/>
          <w:lang w:val="en-GB"/>
        </w:rPr>
        <w:t>B</w:t>
      </w:r>
      <w:r w:rsidR="003271FF" w:rsidRPr="00480B1C">
        <w:rPr>
          <w:rFonts w:ascii="Cambria" w:hAnsi="Cambria"/>
          <w:lang w:val="ru-RU"/>
        </w:rPr>
        <w:t>1</w:t>
      </w:r>
      <w:r w:rsidR="003271FF" w:rsidRPr="003271FF">
        <w:rPr>
          <w:rFonts w:ascii="Cambria" w:hAnsi="Cambria"/>
          <w:lang w:val="en-GB"/>
        </w:rPr>
        <w:t>nlar</w:t>
      </w:r>
      <w:r w:rsidR="003271FF" w:rsidRPr="00480B1C">
        <w:rPr>
          <w:rFonts w:ascii="Cambria" w:hAnsi="Cambria"/>
          <w:lang w:val="ru-RU"/>
        </w:rPr>
        <w:t>/</w:t>
      </w:r>
      <w:r w:rsidR="003271FF" w:rsidRPr="003271FF">
        <w:rPr>
          <w:rFonts w:ascii="Cambria" w:hAnsi="Cambria"/>
          <w:lang w:val="en-GB"/>
        </w:rPr>
        <w:t>antepf</w:t>
      </w:r>
      <w:r w:rsidR="003271FF" w:rsidRPr="00480B1C">
        <w:rPr>
          <w:rFonts w:ascii="Cambria" w:hAnsi="Cambria"/>
          <w:lang w:val="ru-RU"/>
        </w:rPr>
        <w:t>%</w:t>
      </w:r>
      <w:r w:rsidR="003271FF" w:rsidRPr="003271FF">
        <w:rPr>
          <w:rFonts w:ascii="Cambria" w:hAnsi="Cambria"/>
          <w:lang w:val="en-GB"/>
        </w:rPr>
        <w:t>C</w:t>
      </w:r>
      <w:r w:rsidR="003271FF" w:rsidRPr="00480B1C">
        <w:rPr>
          <w:rFonts w:ascii="Cambria" w:hAnsi="Cambria"/>
          <w:lang w:val="ru-RU"/>
        </w:rPr>
        <w:t>4%</w:t>
      </w:r>
      <w:r w:rsidR="003271FF" w:rsidRPr="003271FF">
        <w:rPr>
          <w:rFonts w:ascii="Cambria" w:hAnsi="Cambria"/>
          <w:lang w:val="en-GB"/>
        </w:rPr>
        <w:t>B</w:t>
      </w:r>
      <w:r w:rsidR="003271FF" w:rsidRPr="00480B1C">
        <w:rPr>
          <w:rFonts w:ascii="Cambria" w:hAnsi="Cambria"/>
          <w:lang w:val="ru-RU"/>
        </w:rPr>
        <w:t>1</w:t>
      </w:r>
      <w:r w:rsidR="003271FF" w:rsidRPr="003271FF">
        <w:rPr>
          <w:rFonts w:ascii="Cambria" w:hAnsi="Cambria"/>
          <w:lang w:val="en-GB"/>
        </w:rPr>
        <w:t>st</w:t>
      </w:r>
      <w:r w:rsidR="003271FF" w:rsidRPr="00480B1C">
        <w:rPr>
          <w:rFonts w:ascii="Cambria" w:hAnsi="Cambria"/>
          <w:lang w:val="ru-RU"/>
        </w:rPr>
        <w:t>%</w:t>
      </w:r>
      <w:r w:rsidR="003271FF" w:rsidRPr="003271FF">
        <w:rPr>
          <w:rFonts w:ascii="Cambria" w:hAnsi="Cambria"/>
          <w:lang w:val="en-GB"/>
        </w:rPr>
        <w:t>C</w:t>
      </w:r>
      <w:r w:rsidR="003271FF" w:rsidRPr="00480B1C">
        <w:rPr>
          <w:rFonts w:ascii="Cambria" w:hAnsi="Cambria"/>
          <w:lang w:val="ru-RU"/>
        </w:rPr>
        <w:t>4%</w:t>
      </w:r>
      <w:r w:rsidR="003271FF" w:rsidRPr="003271FF">
        <w:rPr>
          <w:rFonts w:ascii="Cambria" w:hAnsi="Cambria"/>
          <w:lang w:val="en-GB"/>
        </w:rPr>
        <w:t>B</w:t>
      </w:r>
      <w:r w:rsidR="003271FF" w:rsidRPr="00480B1C">
        <w:rPr>
          <w:rFonts w:ascii="Cambria" w:hAnsi="Cambria"/>
          <w:lang w:val="ru-RU"/>
        </w:rPr>
        <w:t>1%</w:t>
      </w:r>
      <w:r w:rsidR="003271FF" w:rsidRPr="003271FF">
        <w:rPr>
          <w:rFonts w:ascii="Cambria" w:hAnsi="Cambria"/>
          <w:lang w:val="en-GB"/>
        </w:rPr>
        <w:t>C</w:t>
      </w:r>
      <w:r w:rsidR="003271FF" w:rsidRPr="00480B1C">
        <w:rPr>
          <w:rFonts w:ascii="Cambria" w:hAnsi="Cambria"/>
          <w:lang w:val="ru-RU"/>
        </w:rPr>
        <w:t>4%9</w:t>
      </w:r>
      <w:r w:rsidR="003271FF" w:rsidRPr="003271FF">
        <w:rPr>
          <w:rFonts w:ascii="Cambria" w:hAnsi="Cambria"/>
          <w:lang w:val="en-GB"/>
        </w:rPr>
        <w:t>F</w:t>
      </w:r>
      <w:r w:rsidR="003271FF" w:rsidRPr="00480B1C">
        <w:rPr>
          <w:rFonts w:ascii="Cambria" w:hAnsi="Cambria"/>
          <w:lang w:val="ru-RU"/>
        </w:rPr>
        <w:t>%</w:t>
      </w:r>
      <w:r w:rsidR="003271FF" w:rsidRPr="003271FF">
        <w:rPr>
          <w:rFonts w:ascii="Cambria" w:hAnsi="Cambria"/>
          <w:lang w:val="en-GB"/>
        </w:rPr>
        <w:t>C</w:t>
      </w:r>
      <w:r w:rsidR="003271FF" w:rsidRPr="00480B1C">
        <w:rPr>
          <w:rFonts w:ascii="Cambria" w:hAnsi="Cambria"/>
          <w:lang w:val="ru-RU"/>
        </w:rPr>
        <w:t>4%</w:t>
      </w:r>
      <w:r w:rsidR="003271FF" w:rsidRPr="003271FF">
        <w:rPr>
          <w:rFonts w:ascii="Cambria" w:hAnsi="Cambria"/>
          <w:lang w:val="en-GB"/>
        </w:rPr>
        <w:t>B</w:t>
      </w:r>
      <w:r w:rsidR="003271FF" w:rsidRPr="00480B1C">
        <w:rPr>
          <w:rFonts w:ascii="Cambria" w:hAnsi="Cambria"/>
          <w:lang w:val="ru-RU"/>
        </w:rPr>
        <w:t>1%20</w:t>
      </w:r>
      <w:r w:rsidR="003271FF" w:rsidRPr="003271FF">
        <w:rPr>
          <w:rFonts w:ascii="Cambria" w:hAnsi="Cambria"/>
          <w:lang w:val="en-GB"/>
        </w:rPr>
        <w:t>yeti</w:t>
      </w:r>
      <w:r w:rsidR="003271FF" w:rsidRPr="00480B1C">
        <w:rPr>
          <w:rFonts w:ascii="Cambria" w:hAnsi="Cambria"/>
          <w:lang w:val="ru-RU"/>
        </w:rPr>
        <w:t>%</w:t>
      </w:r>
      <w:r w:rsidR="003271FF" w:rsidRPr="003271FF">
        <w:rPr>
          <w:rFonts w:ascii="Cambria" w:hAnsi="Cambria"/>
          <w:lang w:val="en-GB"/>
        </w:rPr>
        <w:t>C</w:t>
      </w:r>
      <w:r w:rsidR="003271FF" w:rsidRPr="00480B1C">
        <w:rPr>
          <w:rFonts w:ascii="Cambria" w:hAnsi="Cambria"/>
          <w:lang w:val="ru-RU"/>
        </w:rPr>
        <w:t>5%9</w:t>
      </w:r>
      <w:r w:rsidR="003271FF" w:rsidRPr="003271FF">
        <w:rPr>
          <w:rFonts w:ascii="Cambria" w:hAnsi="Cambria"/>
          <w:lang w:val="en-GB"/>
        </w:rPr>
        <w:t>Ftiricili</w:t>
      </w:r>
      <w:r w:rsidR="003271FF" w:rsidRPr="00480B1C">
        <w:rPr>
          <w:rFonts w:ascii="Cambria" w:hAnsi="Cambria"/>
          <w:lang w:val="ru-RU"/>
        </w:rPr>
        <w:t>%</w:t>
      </w:r>
      <w:r w:rsidR="003271FF" w:rsidRPr="003271FF">
        <w:rPr>
          <w:rFonts w:ascii="Cambria" w:hAnsi="Cambria"/>
          <w:lang w:val="en-GB"/>
        </w:rPr>
        <w:t>C</w:t>
      </w:r>
      <w:r w:rsidR="003271FF" w:rsidRPr="00480B1C">
        <w:rPr>
          <w:rFonts w:ascii="Cambria" w:hAnsi="Cambria"/>
          <w:lang w:val="ru-RU"/>
        </w:rPr>
        <w:t>4% 9</w:t>
      </w:r>
      <w:r w:rsidR="003271FF" w:rsidRPr="003271FF">
        <w:rPr>
          <w:rFonts w:ascii="Cambria" w:hAnsi="Cambria"/>
          <w:lang w:val="en-GB"/>
        </w:rPr>
        <w:t>Fi</w:t>
      </w:r>
      <w:r w:rsidR="003271FF" w:rsidRPr="00480B1C">
        <w:rPr>
          <w:rFonts w:ascii="Cambria" w:hAnsi="Cambria"/>
          <w:lang w:val="ru-RU"/>
        </w:rPr>
        <w:t>% 20</w:t>
      </w:r>
      <w:r w:rsidR="003271FF" w:rsidRPr="003271FF">
        <w:rPr>
          <w:rFonts w:ascii="Cambria" w:hAnsi="Cambria"/>
          <w:lang w:val="en-GB"/>
        </w:rPr>
        <w:t>yay</w:t>
      </w:r>
      <w:r w:rsidR="003271FF" w:rsidRPr="00480B1C">
        <w:rPr>
          <w:rFonts w:ascii="Cambria" w:hAnsi="Cambria"/>
          <w:lang w:val="ru-RU"/>
        </w:rPr>
        <w:t xml:space="preserve">% </w:t>
      </w:r>
      <w:r w:rsidR="003271FF" w:rsidRPr="003271FF">
        <w:rPr>
          <w:rFonts w:ascii="Cambria" w:hAnsi="Cambria"/>
          <w:lang w:val="en-GB"/>
        </w:rPr>
        <w:t>C</w:t>
      </w:r>
      <w:r w:rsidR="003271FF" w:rsidRPr="00480B1C">
        <w:rPr>
          <w:rFonts w:ascii="Cambria" w:hAnsi="Cambria"/>
          <w:lang w:val="ru-RU"/>
        </w:rPr>
        <w:t xml:space="preserve">4% </w:t>
      </w:r>
      <w:r w:rsidR="003271FF" w:rsidRPr="003271FF">
        <w:rPr>
          <w:rFonts w:ascii="Cambria" w:hAnsi="Cambria"/>
          <w:lang w:val="en-GB"/>
        </w:rPr>
        <w:t>B</w:t>
      </w:r>
      <w:r w:rsidR="003271FF" w:rsidRPr="00480B1C">
        <w:rPr>
          <w:rFonts w:ascii="Cambria" w:hAnsi="Cambria"/>
          <w:lang w:val="ru-RU"/>
        </w:rPr>
        <w:t>1</w:t>
      </w:r>
      <w:r w:rsidR="003271FF" w:rsidRPr="003271FF">
        <w:rPr>
          <w:rFonts w:ascii="Cambria" w:hAnsi="Cambria"/>
          <w:lang w:val="en-GB"/>
        </w:rPr>
        <w:t>n</w:t>
      </w:r>
      <w:r w:rsidR="003271FF" w:rsidRPr="00480B1C">
        <w:rPr>
          <w:rFonts w:ascii="Cambria" w:hAnsi="Cambria"/>
          <w:lang w:val="ru-RU"/>
        </w:rPr>
        <w:t>% 2013% 20001.</w:t>
      </w:r>
      <w:r w:rsidR="003271FF" w:rsidRPr="003271FF">
        <w:rPr>
          <w:rFonts w:ascii="Cambria" w:hAnsi="Cambria"/>
          <w:lang w:val="en-GB"/>
        </w:rPr>
        <w:t>pdf</w:t>
      </w:r>
      <w:r w:rsidR="003271FF" w:rsidRPr="00480B1C">
        <w:rPr>
          <w:rFonts w:ascii="Cambria" w:hAnsi="Cambria"/>
          <w:lang w:val="ru-RU"/>
        </w:rPr>
        <w:t xml:space="preserve"> </w:t>
      </w:r>
    </w:p>
    <w:p w14:paraId="0B30859F" w14:textId="768F83A3" w:rsidR="00990899" w:rsidRPr="003271FF" w:rsidRDefault="00990899" w:rsidP="00990899">
      <w:pPr>
        <w:spacing w:after="0" w:line="240" w:lineRule="auto"/>
        <w:ind w:left="567" w:hanging="567"/>
        <w:jc w:val="both"/>
        <w:rPr>
          <w:rFonts w:ascii="Cambria" w:hAnsi="Cambria"/>
          <w:lang w:val="ru-RU"/>
        </w:rPr>
      </w:pPr>
      <w:r w:rsidRPr="00982C5D">
        <w:rPr>
          <w:rFonts w:ascii="Cambria" w:hAnsi="Cambria"/>
          <w:b/>
          <w:bCs/>
          <w:lang w:val="en-GB"/>
        </w:rPr>
        <w:lastRenderedPageBreak/>
        <w:t>GoTRY</w:t>
      </w:r>
      <w:r w:rsidRPr="00480B1C">
        <w:rPr>
          <w:rFonts w:ascii="Cambria" w:hAnsi="Cambria"/>
          <w:b/>
          <w:bCs/>
          <w:lang w:val="ru-RU"/>
        </w:rPr>
        <w:t xml:space="preserve">. </w:t>
      </w:r>
      <w:r w:rsidRPr="00480B1C">
        <w:rPr>
          <w:rFonts w:ascii="Cambria" w:hAnsi="Cambria"/>
          <w:lang w:val="ru-RU"/>
        </w:rPr>
        <w:t>2003.</w:t>
      </w:r>
      <w:r w:rsidRPr="00480B1C">
        <w:rPr>
          <w:rFonts w:ascii="Cambria" w:hAnsi="Cambria"/>
          <w:b/>
          <w:bCs/>
          <w:lang w:val="ru-RU"/>
        </w:rPr>
        <w:t xml:space="preserve"> </w:t>
      </w:r>
      <w:r w:rsidR="003271FF" w:rsidRPr="003271FF">
        <w:rPr>
          <w:rFonts w:ascii="Cambria" w:hAnsi="Cambria"/>
          <w:lang w:val="ru-RU"/>
        </w:rPr>
        <w:t xml:space="preserve">Определение времени сбора урожая некоторых сортов фисташек и изучение возможности применения машинной уборки. (Заключительный отчет). Дирекция НИИ фисташек. [Цитировано 24 июня 2021 г.]. </w:t>
      </w:r>
      <w:r w:rsidR="003271FF" w:rsidRPr="003271FF">
        <w:rPr>
          <w:rFonts w:ascii="Cambria" w:hAnsi="Cambria"/>
          <w:lang w:val="en-GB"/>
        </w:rPr>
        <w:t>https</w:t>
      </w:r>
      <w:r w:rsidR="003271FF" w:rsidRPr="003271FF">
        <w:rPr>
          <w:rFonts w:ascii="Cambria" w:hAnsi="Cambria"/>
          <w:lang w:val="ru-RU"/>
        </w:rPr>
        <w:t>://</w:t>
      </w:r>
      <w:r w:rsidR="003271FF" w:rsidRPr="003271FF">
        <w:rPr>
          <w:rFonts w:ascii="Cambria" w:hAnsi="Cambria"/>
          <w:lang w:val="en-GB"/>
        </w:rPr>
        <w:t>arastirma</w:t>
      </w:r>
      <w:r w:rsidR="003271FF" w:rsidRPr="003271FF">
        <w:rPr>
          <w:rFonts w:ascii="Cambria" w:hAnsi="Cambria"/>
          <w:lang w:val="ru-RU"/>
        </w:rPr>
        <w:t>.</w:t>
      </w:r>
      <w:r w:rsidR="003271FF" w:rsidRPr="003271FF">
        <w:rPr>
          <w:rFonts w:ascii="Cambria" w:hAnsi="Cambria"/>
          <w:lang w:val="en-GB"/>
        </w:rPr>
        <w:t>tarimorman</w:t>
      </w:r>
      <w:r w:rsidR="003271FF" w:rsidRPr="003271FF">
        <w:rPr>
          <w:rFonts w:ascii="Cambria" w:hAnsi="Cambria"/>
          <w:lang w:val="ru-RU"/>
        </w:rPr>
        <w:t>.</w:t>
      </w:r>
      <w:r w:rsidR="003271FF" w:rsidRPr="003271FF">
        <w:rPr>
          <w:rFonts w:ascii="Cambria" w:hAnsi="Cambria"/>
          <w:lang w:val="en-GB"/>
        </w:rPr>
        <w:t>gov</w:t>
      </w:r>
      <w:r w:rsidR="003271FF" w:rsidRPr="003271FF">
        <w:rPr>
          <w:rFonts w:ascii="Cambria" w:hAnsi="Cambria"/>
          <w:lang w:val="ru-RU"/>
        </w:rPr>
        <w:t>.</w:t>
      </w:r>
      <w:r w:rsidR="003271FF" w:rsidRPr="003271FF">
        <w:rPr>
          <w:rFonts w:ascii="Cambria" w:hAnsi="Cambria"/>
          <w:lang w:val="en-GB"/>
        </w:rPr>
        <w:t>tr</w:t>
      </w:r>
      <w:r w:rsidR="003271FF" w:rsidRPr="003271FF">
        <w:rPr>
          <w:rFonts w:ascii="Cambria" w:hAnsi="Cambria"/>
          <w:lang w:val="ru-RU"/>
        </w:rPr>
        <w:t>/</w:t>
      </w:r>
      <w:r w:rsidR="003271FF" w:rsidRPr="003271FF">
        <w:rPr>
          <w:rFonts w:ascii="Cambria" w:hAnsi="Cambria"/>
          <w:lang w:val="en-GB"/>
        </w:rPr>
        <w:t>afistik</w:t>
      </w:r>
      <w:r w:rsidR="003271FF" w:rsidRPr="003271FF">
        <w:rPr>
          <w:rFonts w:ascii="Cambria" w:hAnsi="Cambria"/>
          <w:lang w:val="ru-RU"/>
        </w:rPr>
        <w:t>/</w:t>
      </w:r>
      <w:r w:rsidR="003271FF" w:rsidRPr="003271FF">
        <w:rPr>
          <w:rFonts w:ascii="Cambria" w:hAnsi="Cambria"/>
          <w:lang w:val="en-GB"/>
        </w:rPr>
        <w:t>Belgeler</w:t>
      </w:r>
      <w:r w:rsidR="003271FF" w:rsidRPr="003271FF">
        <w:rPr>
          <w:rFonts w:ascii="Cambria" w:hAnsi="Cambria"/>
          <w:lang w:val="ru-RU"/>
        </w:rPr>
        <w:t>/</w:t>
      </w:r>
      <w:r w:rsidR="003271FF" w:rsidRPr="003271FF">
        <w:rPr>
          <w:rFonts w:ascii="Cambria" w:hAnsi="Cambria"/>
          <w:lang w:val="en-GB"/>
        </w:rPr>
        <w:t>Taranan</w:t>
      </w:r>
      <w:r w:rsidR="003271FF" w:rsidRPr="003271FF">
        <w:rPr>
          <w:rFonts w:ascii="Cambria" w:hAnsi="Cambria"/>
          <w:lang w:val="ru-RU"/>
        </w:rPr>
        <w:t>%20</w:t>
      </w:r>
      <w:r w:rsidR="003271FF" w:rsidRPr="003271FF">
        <w:rPr>
          <w:rFonts w:ascii="Cambria" w:hAnsi="Cambria"/>
          <w:lang w:val="en-GB"/>
        </w:rPr>
        <w:t>yay</w:t>
      </w:r>
      <w:r w:rsidR="003271FF" w:rsidRPr="003271FF">
        <w:rPr>
          <w:rFonts w:ascii="Cambria" w:hAnsi="Cambria"/>
          <w:lang w:val="ru-RU"/>
        </w:rPr>
        <w:t>%</w:t>
      </w:r>
      <w:r w:rsidR="003271FF" w:rsidRPr="003271FF">
        <w:rPr>
          <w:rFonts w:ascii="Cambria" w:hAnsi="Cambria"/>
          <w:lang w:val="en-GB"/>
        </w:rPr>
        <w:t>C</w:t>
      </w:r>
      <w:r w:rsidR="003271FF" w:rsidRPr="003271FF">
        <w:rPr>
          <w:rFonts w:ascii="Cambria" w:hAnsi="Cambria"/>
          <w:lang w:val="ru-RU"/>
        </w:rPr>
        <w:t>4%</w:t>
      </w:r>
      <w:r w:rsidR="003271FF" w:rsidRPr="003271FF">
        <w:rPr>
          <w:rFonts w:ascii="Cambria" w:hAnsi="Cambria"/>
          <w:lang w:val="en-GB"/>
        </w:rPr>
        <w:t>B</w:t>
      </w:r>
      <w:r w:rsidR="003271FF" w:rsidRPr="003271FF">
        <w:rPr>
          <w:rFonts w:ascii="Cambria" w:hAnsi="Cambria"/>
          <w:lang w:val="ru-RU"/>
        </w:rPr>
        <w:t>1</w:t>
      </w:r>
      <w:r w:rsidR="003271FF" w:rsidRPr="003271FF">
        <w:rPr>
          <w:rFonts w:ascii="Cambria" w:hAnsi="Cambria"/>
          <w:lang w:val="en-GB"/>
        </w:rPr>
        <w:t>nlar</w:t>
      </w:r>
      <w:r w:rsidR="003271FF" w:rsidRPr="003271FF">
        <w:rPr>
          <w:rFonts w:ascii="Cambria" w:hAnsi="Cambria"/>
          <w:lang w:val="ru-RU"/>
        </w:rPr>
        <w:t>/</w:t>
      </w:r>
      <w:r w:rsidR="003271FF" w:rsidRPr="003271FF">
        <w:rPr>
          <w:rFonts w:ascii="Cambria" w:hAnsi="Cambria"/>
          <w:lang w:val="en-GB"/>
        </w:rPr>
        <w:t>yay</w:t>
      </w:r>
      <w:r w:rsidR="003271FF" w:rsidRPr="003271FF">
        <w:rPr>
          <w:rFonts w:ascii="Cambria" w:hAnsi="Cambria"/>
          <w:lang w:val="ru-RU"/>
        </w:rPr>
        <w:t>%</w:t>
      </w:r>
      <w:r w:rsidR="003271FF" w:rsidRPr="003271FF">
        <w:rPr>
          <w:rFonts w:ascii="Cambria" w:hAnsi="Cambria"/>
          <w:lang w:val="en-GB"/>
        </w:rPr>
        <w:t>C</w:t>
      </w:r>
      <w:r w:rsidR="003271FF" w:rsidRPr="003271FF">
        <w:rPr>
          <w:rFonts w:ascii="Cambria" w:hAnsi="Cambria"/>
          <w:lang w:val="ru-RU"/>
        </w:rPr>
        <w:t>4%</w:t>
      </w:r>
      <w:r w:rsidR="003271FF" w:rsidRPr="003271FF">
        <w:rPr>
          <w:rFonts w:ascii="Cambria" w:hAnsi="Cambria"/>
          <w:lang w:val="en-GB"/>
        </w:rPr>
        <w:t>B</w:t>
      </w:r>
      <w:r w:rsidR="003271FF" w:rsidRPr="003271FF">
        <w:rPr>
          <w:rFonts w:ascii="Cambria" w:hAnsi="Cambria"/>
          <w:lang w:val="ru-RU"/>
        </w:rPr>
        <w:t>1</w:t>
      </w:r>
      <w:r w:rsidR="003271FF" w:rsidRPr="003271FF">
        <w:rPr>
          <w:rFonts w:ascii="Cambria" w:hAnsi="Cambria"/>
          <w:lang w:val="en-GB"/>
        </w:rPr>
        <w:t>n</w:t>
      </w:r>
      <w:r w:rsidR="003271FF" w:rsidRPr="003271FF">
        <w:rPr>
          <w:rFonts w:ascii="Cambria" w:hAnsi="Cambria"/>
          <w:lang w:val="ru-RU"/>
        </w:rPr>
        <w:t>%20</w:t>
      </w:r>
      <w:r w:rsidR="003271FF" w:rsidRPr="003271FF">
        <w:rPr>
          <w:rFonts w:ascii="Cambria" w:hAnsi="Cambria"/>
          <w:lang w:val="en-GB"/>
        </w:rPr>
        <w:t>no</w:t>
      </w:r>
      <w:r w:rsidR="003271FF" w:rsidRPr="003271FF">
        <w:rPr>
          <w:rFonts w:ascii="Cambria" w:hAnsi="Cambria"/>
          <w:lang w:val="ru-RU"/>
        </w:rPr>
        <w:t>16%20001.</w:t>
      </w:r>
      <w:r w:rsidR="003271FF" w:rsidRPr="003271FF">
        <w:rPr>
          <w:rFonts w:ascii="Cambria" w:hAnsi="Cambria"/>
          <w:lang w:val="en-GB"/>
        </w:rPr>
        <w:t>pdf</w:t>
      </w:r>
    </w:p>
    <w:p w14:paraId="3F790329" w14:textId="7CBA9E0F" w:rsidR="003271FF" w:rsidRPr="00480B1C" w:rsidRDefault="00990899" w:rsidP="00990899">
      <w:pPr>
        <w:spacing w:after="0" w:line="240" w:lineRule="auto"/>
        <w:ind w:left="567" w:hanging="567"/>
        <w:jc w:val="both"/>
        <w:rPr>
          <w:rFonts w:ascii="Cambria" w:hAnsi="Cambria"/>
          <w:lang w:val="ru-RU"/>
        </w:rPr>
      </w:pPr>
      <w:r w:rsidRPr="00982C5D">
        <w:rPr>
          <w:rFonts w:ascii="Cambria" w:hAnsi="Cambria"/>
          <w:b/>
          <w:bCs/>
          <w:lang w:val="en-GB"/>
        </w:rPr>
        <w:t>GoTUR</w:t>
      </w:r>
      <w:r w:rsidRPr="00480B1C">
        <w:rPr>
          <w:rFonts w:ascii="Cambria" w:hAnsi="Cambria"/>
          <w:b/>
          <w:bCs/>
          <w:lang w:val="ru-RU"/>
        </w:rPr>
        <w:t>.</w:t>
      </w:r>
      <w:r w:rsidRPr="00480B1C">
        <w:rPr>
          <w:rFonts w:ascii="Cambria" w:hAnsi="Cambria"/>
          <w:lang w:val="ru-RU"/>
        </w:rPr>
        <w:t xml:space="preserve"> 2015. </w:t>
      </w:r>
      <w:r w:rsidR="003271FF" w:rsidRPr="003271FF">
        <w:rPr>
          <w:rFonts w:ascii="Cambria" w:hAnsi="Cambria"/>
          <w:lang w:val="ru-RU"/>
        </w:rPr>
        <w:t xml:space="preserve">Пятый национальный отчет о ходе выполнения и выполнении Конвенции о биологическом разнообразии Туркменистана. 61п. [Цитировано 29 мая 2021 г.]. </w:t>
      </w:r>
      <w:hyperlink r:id="rId106" w:history="1">
        <w:r w:rsidR="003271FF" w:rsidRPr="00E44F0A">
          <w:rPr>
            <w:rStyle w:val="Kpr"/>
            <w:rFonts w:ascii="Cambria" w:hAnsi="Cambria"/>
            <w:lang w:val="en-GB"/>
          </w:rPr>
          <w:t>https</w:t>
        </w:r>
        <w:r w:rsidR="003271FF" w:rsidRPr="00480B1C">
          <w:rPr>
            <w:rStyle w:val="Kpr"/>
            <w:rFonts w:ascii="Cambria" w:hAnsi="Cambria"/>
            <w:lang w:val="ru-RU"/>
          </w:rPr>
          <w:t>://</w:t>
        </w:r>
        <w:r w:rsidR="003271FF" w:rsidRPr="00E44F0A">
          <w:rPr>
            <w:rStyle w:val="Kpr"/>
            <w:rFonts w:ascii="Cambria" w:hAnsi="Cambria"/>
            <w:lang w:val="en-GB"/>
          </w:rPr>
          <w:t>www</w:t>
        </w:r>
        <w:r w:rsidR="003271FF" w:rsidRPr="00480B1C">
          <w:rPr>
            <w:rStyle w:val="Kpr"/>
            <w:rFonts w:ascii="Cambria" w:hAnsi="Cambria"/>
            <w:lang w:val="ru-RU"/>
          </w:rPr>
          <w:t>.</w:t>
        </w:r>
        <w:r w:rsidR="003271FF" w:rsidRPr="00E44F0A">
          <w:rPr>
            <w:rStyle w:val="Kpr"/>
            <w:rFonts w:ascii="Cambria" w:hAnsi="Cambria"/>
            <w:lang w:val="en-GB"/>
          </w:rPr>
          <w:t>cbd</w:t>
        </w:r>
        <w:r w:rsidR="003271FF" w:rsidRPr="00480B1C">
          <w:rPr>
            <w:rStyle w:val="Kpr"/>
            <w:rFonts w:ascii="Cambria" w:hAnsi="Cambria"/>
            <w:lang w:val="ru-RU"/>
          </w:rPr>
          <w:t>.</w:t>
        </w:r>
        <w:r w:rsidR="003271FF" w:rsidRPr="00E44F0A">
          <w:rPr>
            <w:rStyle w:val="Kpr"/>
            <w:rFonts w:ascii="Cambria" w:hAnsi="Cambria"/>
            <w:lang w:val="en-GB"/>
          </w:rPr>
          <w:t>int</w:t>
        </w:r>
        <w:r w:rsidR="003271FF" w:rsidRPr="00480B1C">
          <w:rPr>
            <w:rStyle w:val="Kpr"/>
            <w:rFonts w:ascii="Cambria" w:hAnsi="Cambria"/>
            <w:lang w:val="ru-RU"/>
          </w:rPr>
          <w:t>/</w:t>
        </w:r>
        <w:r w:rsidR="003271FF" w:rsidRPr="00E44F0A">
          <w:rPr>
            <w:rStyle w:val="Kpr"/>
            <w:rFonts w:ascii="Cambria" w:hAnsi="Cambria"/>
            <w:lang w:val="en-GB"/>
          </w:rPr>
          <w:t>doc</w:t>
        </w:r>
        <w:r w:rsidR="003271FF" w:rsidRPr="00480B1C">
          <w:rPr>
            <w:rStyle w:val="Kpr"/>
            <w:rFonts w:ascii="Cambria" w:hAnsi="Cambria"/>
            <w:lang w:val="ru-RU"/>
          </w:rPr>
          <w:t>/</w:t>
        </w:r>
        <w:r w:rsidR="003271FF" w:rsidRPr="00E44F0A">
          <w:rPr>
            <w:rStyle w:val="Kpr"/>
            <w:rFonts w:ascii="Cambria" w:hAnsi="Cambria"/>
            <w:lang w:val="en-GB"/>
          </w:rPr>
          <w:t>world</w:t>
        </w:r>
        <w:r w:rsidR="003271FF" w:rsidRPr="00480B1C">
          <w:rPr>
            <w:rStyle w:val="Kpr"/>
            <w:rFonts w:ascii="Cambria" w:hAnsi="Cambria"/>
            <w:lang w:val="ru-RU"/>
          </w:rPr>
          <w:t>/</w:t>
        </w:r>
        <w:r w:rsidR="003271FF" w:rsidRPr="00E44F0A">
          <w:rPr>
            <w:rStyle w:val="Kpr"/>
            <w:rFonts w:ascii="Cambria" w:hAnsi="Cambria"/>
            <w:lang w:val="en-GB"/>
          </w:rPr>
          <w:t>tm</w:t>
        </w:r>
        <w:r w:rsidR="003271FF" w:rsidRPr="00480B1C">
          <w:rPr>
            <w:rStyle w:val="Kpr"/>
            <w:rFonts w:ascii="Cambria" w:hAnsi="Cambria"/>
            <w:lang w:val="ru-RU"/>
          </w:rPr>
          <w:t>/</w:t>
        </w:r>
        <w:r w:rsidR="003271FF" w:rsidRPr="00E44F0A">
          <w:rPr>
            <w:rStyle w:val="Kpr"/>
            <w:rFonts w:ascii="Cambria" w:hAnsi="Cambria"/>
            <w:lang w:val="en-GB"/>
          </w:rPr>
          <w:t>tm</w:t>
        </w:r>
        <w:r w:rsidR="003271FF" w:rsidRPr="00480B1C">
          <w:rPr>
            <w:rStyle w:val="Kpr"/>
            <w:rFonts w:ascii="Cambria" w:hAnsi="Cambria"/>
            <w:lang w:val="ru-RU"/>
          </w:rPr>
          <w:t>-</w:t>
        </w:r>
        <w:r w:rsidR="003271FF" w:rsidRPr="00E44F0A">
          <w:rPr>
            <w:rStyle w:val="Kpr"/>
            <w:rFonts w:ascii="Cambria" w:hAnsi="Cambria"/>
            <w:lang w:val="en-GB"/>
          </w:rPr>
          <w:t>nr</w:t>
        </w:r>
        <w:r w:rsidR="003271FF" w:rsidRPr="00480B1C">
          <w:rPr>
            <w:rStyle w:val="Kpr"/>
            <w:rFonts w:ascii="Cambria" w:hAnsi="Cambria"/>
            <w:lang w:val="ru-RU"/>
          </w:rPr>
          <w:t>-05-</w:t>
        </w:r>
        <w:r w:rsidR="003271FF" w:rsidRPr="00E44F0A">
          <w:rPr>
            <w:rStyle w:val="Kpr"/>
            <w:rFonts w:ascii="Cambria" w:hAnsi="Cambria"/>
            <w:lang w:val="en-GB"/>
          </w:rPr>
          <w:t>ru</w:t>
        </w:r>
        <w:r w:rsidR="003271FF" w:rsidRPr="00480B1C">
          <w:rPr>
            <w:rStyle w:val="Kpr"/>
            <w:rFonts w:ascii="Cambria" w:hAnsi="Cambria"/>
            <w:lang w:val="ru-RU"/>
          </w:rPr>
          <w:t>.</w:t>
        </w:r>
        <w:r w:rsidR="003271FF" w:rsidRPr="00E44F0A">
          <w:rPr>
            <w:rStyle w:val="Kpr"/>
            <w:rFonts w:ascii="Cambria" w:hAnsi="Cambria"/>
            <w:lang w:val="en-GB"/>
          </w:rPr>
          <w:t>pdf</w:t>
        </w:r>
      </w:hyperlink>
    </w:p>
    <w:p w14:paraId="3991AF20" w14:textId="32F128A2" w:rsidR="00990899" w:rsidRPr="003271FF" w:rsidRDefault="00990899" w:rsidP="00990899">
      <w:pPr>
        <w:spacing w:after="0" w:line="240" w:lineRule="auto"/>
        <w:ind w:left="567" w:hanging="567"/>
        <w:jc w:val="both"/>
        <w:rPr>
          <w:rFonts w:ascii="Cambria" w:hAnsi="Cambria"/>
          <w:lang w:val="ru-RU"/>
        </w:rPr>
      </w:pPr>
      <w:r w:rsidRPr="00982C5D">
        <w:rPr>
          <w:rFonts w:ascii="Cambria" w:hAnsi="Cambria"/>
          <w:b/>
          <w:bCs/>
          <w:lang w:val="en-GB"/>
        </w:rPr>
        <w:t>GoUZB</w:t>
      </w:r>
      <w:r w:rsidRPr="003271FF">
        <w:rPr>
          <w:rFonts w:ascii="Cambria" w:hAnsi="Cambria"/>
          <w:b/>
          <w:bCs/>
          <w:lang w:val="ru-RU"/>
        </w:rPr>
        <w:t>.</w:t>
      </w:r>
      <w:r w:rsidRPr="003271FF">
        <w:rPr>
          <w:rFonts w:ascii="Cambria" w:hAnsi="Cambria"/>
          <w:lang w:val="ru-RU"/>
        </w:rPr>
        <w:t xml:space="preserve"> 2015. </w:t>
      </w:r>
      <w:r w:rsidR="003271FF" w:rsidRPr="003271FF">
        <w:rPr>
          <w:rFonts w:ascii="Cambria" w:hAnsi="Cambria"/>
          <w:lang w:val="ru-RU"/>
        </w:rPr>
        <w:t>Пятый национальный отчет о сохранении биоразнообразия Республики Узбекистан. 56</w:t>
      </w:r>
      <w:r w:rsidR="003271FF">
        <w:rPr>
          <w:rFonts w:ascii="Cambria" w:hAnsi="Cambria"/>
          <w:lang w:val="ru-RU"/>
        </w:rPr>
        <w:t>стр</w:t>
      </w:r>
      <w:r w:rsidR="003271FF" w:rsidRPr="003271FF">
        <w:rPr>
          <w:rFonts w:ascii="Cambria" w:hAnsi="Cambria"/>
          <w:lang w:val="ru-RU"/>
        </w:rPr>
        <w:t xml:space="preserve">. [Цитировано 29 мая 2021 г.]. </w:t>
      </w:r>
      <w:hyperlink r:id="rId107" w:history="1">
        <w:r w:rsidR="003271FF" w:rsidRPr="00E44F0A">
          <w:rPr>
            <w:rStyle w:val="Kpr"/>
            <w:rFonts w:ascii="Cambria" w:hAnsi="Cambria"/>
            <w:lang w:val="en-GB"/>
          </w:rPr>
          <w:t>https</w:t>
        </w:r>
        <w:r w:rsidR="003271FF" w:rsidRPr="003271FF">
          <w:rPr>
            <w:rStyle w:val="Kpr"/>
            <w:rFonts w:ascii="Cambria" w:hAnsi="Cambria"/>
            <w:lang w:val="ru-RU"/>
          </w:rPr>
          <w:t>://</w:t>
        </w:r>
        <w:r w:rsidR="003271FF" w:rsidRPr="00E44F0A">
          <w:rPr>
            <w:rStyle w:val="Kpr"/>
            <w:rFonts w:ascii="Cambria" w:hAnsi="Cambria"/>
            <w:lang w:val="en-GB"/>
          </w:rPr>
          <w:t>www</w:t>
        </w:r>
        <w:r w:rsidR="003271FF" w:rsidRPr="003271FF">
          <w:rPr>
            <w:rStyle w:val="Kpr"/>
            <w:rFonts w:ascii="Cambria" w:hAnsi="Cambria"/>
            <w:lang w:val="ru-RU"/>
          </w:rPr>
          <w:t>.</w:t>
        </w:r>
        <w:r w:rsidR="003271FF" w:rsidRPr="00E44F0A">
          <w:rPr>
            <w:rStyle w:val="Kpr"/>
            <w:rFonts w:ascii="Cambria" w:hAnsi="Cambria"/>
            <w:lang w:val="en-GB"/>
          </w:rPr>
          <w:t>cbd</w:t>
        </w:r>
        <w:r w:rsidR="003271FF" w:rsidRPr="003271FF">
          <w:rPr>
            <w:rStyle w:val="Kpr"/>
            <w:rFonts w:ascii="Cambria" w:hAnsi="Cambria"/>
            <w:lang w:val="ru-RU"/>
          </w:rPr>
          <w:t>.</w:t>
        </w:r>
        <w:r w:rsidR="003271FF" w:rsidRPr="00E44F0A">
          <w:rPr>
            <w:rStyle w:val="Kpr"/>
            <w:rFonts w:ascii="Cambria" w:hAnsi="Cambria"/>
            <w:lang w:val="en-GB"/>
          </w:rPr>
          <w:t>int</w:t>
        </w:r>
        <w:r w:rsidR="003271FF" w:rsidRPr="003271FF">
          <w:rPr>
            <w:rStyle w:val="Kpr"/>
            <w:rFonts w:ascii="Cambria" w:hAnsi="Cambria"/>
            <w:lang w:val="ru-RU"/>
          </w:rPr>
          <w:t>/</w:t>
        </w:r>
        <w:r w:rsidR="003271FF" w:rsidRPr="00E44F0A">
          <w:rPr>
            <w:rStyle w:val="Kpr"/>
            <w:rFonts w:ascii="Cambria" w:hAnsi="Cambria"/>
            <w:lang w:val="en-GB"/>
          </w:rPr>
          <w:t>doc</w:t>
        </w:r>
        <w:r w:rsidR="003271FF" w:rsidRPr="003271FF">
          <w:rPr>
            <w:rStyle w:val="Kpr"/>
            <w:rFonts w:ascii="Cambria" w:hAnsi="Cambria"/>
            <w:lang w:val="ru-RU"/>
          </w:rPr>
          <w:t>/</w:t>
        </w:r>
        <w:r w:rsidR="003271FF" w:rsidRPr="00E44F0A">
          <w:rPr>
            <w:rStyle w:val="Kpr"/>
            <w:rFonts w:ascii="Cambria" w:hAnsi="Cambria"/>
            <w:lang w:val="en-GB"/>
          </w:rPr>
          <w:t>world</w:t>
        </w:r>
        <w:r w:rsidR="003271FF" w:rsidRPr="003271FF">
          <w:rPr>
            <w:rStyle w:val="Kpr"/>
            <w:rFonts w:ascii="Cambria" w:hAnsi="Cambria"/>
            <w:lang w:val="ru-RU"/>
          </w:rPr>
          <w:t>/</w:t>
        </w:r>
        <w:r w:rsidR="003271FF" w:rsidRPr="00E44F0A">
          <w:rPr>
            <w:rStyle w:val="Kpr"/>
            <w:rFonts w:ascii="Cambria" w:hAnsi="Cambria"/>
            <w:lang w:val="en-GB"/>
          </w:rPr>
          <w:t>uz</w:t>
        </w:r>
        <w:r w:rsidR="003271FF" w:rsidRPr="003271FF">
          <w:rPr>
            <w:rStyle w:val="Kpr"/>
            <w:rFonts w:ascii="Cambria" w:hAnsi="Cambria"/>
            <w:lang w:val="ru-RU"/>
          </w:rPr>
          <w:t>/</w:t>
        </w:r>
        <w:r w:rsidR="003271FF" w:rsidRPr="00E44F0A">
          <w:rPr>
            <w:rStyle w:val="Kpr"/>
            <w:rFonts w:ascii="Cambria" w:hAnsi="Cambria"/>
            <w:lang w:val="en-GB"/>
          </w:rPr>
          <w:t>uz</w:t>
        </w:r>
        <w:r w:rsidR="003271FF" w:rsidRPr="003271FF">
          <w:rPr>
            <w:rStyle w:val="Kpr"/>
            <w:rFonts w:ascii="Cambria" w:hAnsi="Cambria"/>
            <w:lang w:val="ru-RU"/>
          </w:rPr>
          <w:t>-</w:t>
        </w:r>
        <w:r w:rsidR="003271FF" w:rsidRPr="00E44F0A">
          <w:rPr>
            <w:rStyle w:val="Kpr"/>
            <w:rFonts w:ascii="Cambria" w:hAnsi="Cambria"/>
            <w:lang w:val="en-GB"/>
          </w:rPr>
          <w:t>nr</w:t>
        </w:r>
        <w:r w:rsidR="003271FF" w:rsidRPr="003271FF">
          <w:rPr>
            <w:rStyle w:val="Kpr"/>
            <w:rFonts w:ascii="Cambria" w:hAnsi="Cambria"/>
            <w:lang w:val="ru-RU"/>
          </w:rPr>
          <w:t>-05-</w:t>
        </w:r>
        <w:r w:rsidR="003271FF" w:rsidRPr="00E44F0A">
          <w:rPr>
            <w:rStyle w:val="Kpr"/>
            <w:rFonts w:ascii="Cambria" w:hAnsi="Cambria"/>
            <w:lang w:val="en-GB"/>
          </w:rPr>
          <w:t>en</w:t>
        </w:r>
        <w:r w:rsidR="003271FF" w:rsidRPr="003271FF">
          <w:rPr>
            <w:rStyle w:val="Kpr"/>
            <w:rFonts w:ascii="Cambria" w:hAnsi="Cambria"/>
            <w:lang w:val="ru-RU"/>
          </w:rPr>
          <w:t>.</w:t>
        </w:r>
        <w:r w:rsidR="003271FF" w:rsidRPr="00E44F0A">
          <w:rPr>
            <w:rStyle w:val="Kpr"/>
            <w:rFonts w:ascii="Cambria" w:hAnsi="Cambria"/>
            <w:lang w:val="en-GB"/>
          </w:rPr>
          <w:t>pdf</w:t>
        </w:r>
      </w:hyperlink>
      <w:r w:rsidR="003271FF">
        <w:rPr>
          <w:rFonts w:ascii="Cambria" w:hAnsi="Cambria"/>
          <w:lang w:val="ru-RU"/>
        </w:rPr>
        <w:t xml:space="preserve"> </w:t>
      </w:r>
    </w:p>
    <w:p w14:paraId="40F6AC3F" w14:textId="77777777" w:rsidR="003271FF" w:rsidRDefault="00990899" w:rsidP="003271FF">
      <w:pPr>
        <w:spacing w:after="0" w:line="240" w:lineRule="auto"/>
        <w:ind w:left="567" w:hanging="567"/>
        <w:jc w:val="both"/>
        <w:rPr>
          <w:rFonts w:ascii="Cambria" w:hAnsi="Cambria" w:cs="Tahoma"/>
          <w:bCs/>
        </w:rPr>
      </w:pPr>
      <w:r w:rsidRPr="00982C5D">
        <w:rPr>
          <w:rFonts w:ascii="Cambria" w:hAnsi="Cambria" w:cs="Tahoma"/>
          <w:b/>
          <w:bCs/>
          <w:lang w:val="en-GB"/>
        </w:rPr>
        <w:t>Haase</w:t>
      </w:r>
      <w:r w:rsidRPr="003271FF">
        <w:rPr>
          <w:rFonts w:ascii="Cambria" w:hAnsi="Cambria" w:cs="Tahoma"/>
          <w:b/>
          <w:bCs/>
          <w:lang w:val="ru-RU"/>
        </w:rPr>
        <w:t xml:space="preserve">, </w:t>
      </w:r>
      <w:r w:rsidRPr="00982C5D">
        <w:rPr>
          <w:rFonts w:ascii="Cambria" w:hAnsi="Cambria" w:cs="Tahoma"/>
          <w:b/>
          <w:bCs/>
          <w:lang w:val="en-GB"/>
        </w:rPr>
        <w:t>D</w:t>
      </w:r>
      <w:r w:rsidRPr="003271FF">
        <w:rPr>
          <w:rFonts w:ascii="Cambria" w:hAnsi="Cambria" w:cs="Tahoma"/>
          <w:b/>
          <w:bCs/>
          <w:lang w:val="ru-RU"/>
        </w:rPr>
        <w:t>.</w:t>
      </w:r>
      <w:r w:rsidRPr="00982C5D">
        <w:rPr>
          <w:rFonts w:ascii="Cambria" w:hAnsi="Cambria" w:cs="Tahoma"/>
          <w:b/>
          <w:bCs/>
          <w:lang w:val="en-GB"/>
        </w:rPr>
        <w:t>L</w:t>
      </w:r>
      <w:r w:rsidRPr="003271FF">
        <w:rPr>
          <w:rFonts w:ascii="Cambria" w:hAnsi="Cambria" w:cs="Tahoma"/>
          <w:b/>
          <w:bCs/>
          <w:lang w:val="ru-RU"/>
        </w:rPr>
        <w:t xml:space="preserve">., </w:t>
      </w:r>
      <w:r w:rsidRPr="00982C5D">
        <w:rPr>
          <w:rFonts w:ascii="Cambria" w:hAnsi="Cambria" w:cs="Tahoma"/>
          <w:b/>
          <w:bCs/>
          <w:lang w:val="en-GB"/>
        </w:rPr>
        <w:t>Davis</w:t>
      </w:r>
      <w:r w:rsidRPr="003271FF">
        <w:rPr>
          <w:rFonts w:ascii="Cambria" w:hAnsi="Cambria" w:cs="Tahoma"/>
          <w:b/>
          <w:bCs/>
          <w:lang w:val="ru-RU"/>
        </w:rPr>
        <w:t xml:space="preserve">, </w:t>
      </w:r>
      <w:r w:rsidRPr="00982C5D">
        <w:rPr>
          <w:rFonts w:ascii="Cambria" w:hAnsi="Cambria" w:cs="Tahoma"/>
          <w:b/>
          <w:bCs/>
          <w:lang w:val="en-GB"/>
        </w:rPr>
        <w:t>A</w:t>
      </w:r>
      <w:r w:rsidRPr="003271FF">
        <w:rPr>
          <w:rFonts w:ascii="Cambria" w:hAnsi="Cambria" w:cs="Tahoma"/>
          <w:b/>
          <w:bCs/>
          <w:lang w:val="ru-RU"/>
        </w:rPr>
        <w:t>.</w:t>
      </w:r>
      <w:r w:rsidRPr="00982C5D">
        <w:rPr>
          <w:rFonts w:ascii="Cambria" w:hAnsi="Cambria" w:cs="Tahoma"/>
          <w:b/>
          <w:bCs/>
          <w:lang w:val="en-GB"/>
        </w:rPr>
        <w:t>S</w:t>
      </w:r>
      <w:r w:rsidRPr="003271FF">
        <w:rPr>
          <w:rFonts w:ascii="Cambria" w:hAnsi="Cambria" w:cs="Tahoma"/>
          <w:b/>
          <w:bCs/>
          <w:lang w:val="ru-RU"/>
        </w:rPr>
        <w:t xml:space="preserve">. </w:t>
      </w:r>
      <w:r w:rsidR="003271FF" w:rsidRPr="003271FF">
        <w:rPr>
          <w:rFonts w:ascii="Cambria" w:hAnsi="Cambria" w:cs="Tahoma"/>
          <w:bCs/>
          <w:lang w:val="ru-RU"/>
        </w:rPr>
        <w:t xml:space="preserve">/ Хаазе Д.Л., Дэвис А.С. 2017. Развитие и поддержка качественных питомников и персонал необходимы для удовлетворения глобальных потребностей в восстановлении лесов и ландшафтов. </w:t>
      </w:r>
      <w:r w:rsidR="003271FF" w:rsidRPr="003271FF">
        <w:rPr>
          <w:rFonts w:ascii="Cambria" w:hAnsi="Cambria" w:cs="Tahoma"/>
          <w:bCs/>
        </w:rPr>
        <w:t xml:space="preserve">Reforesta 4: 69-93. DOI: </w:t>
      </w:r>
      <w:hyperlink r:id="rId108" w:history="1">
        <w:r w:rsidR="003271FF" w:rsidRPr="00E44F0A">
          <w:rPr>
            <w:rStyle w:val="Kpr"/>
            <w:rFonts w:ascii="Cambria" w:hAnsi="Cambria" w:cs="Tahoma"/>
            <w:bCs/>
          </w:rPr>
          <w:t>https://dx.doi.org/10.21750/REFOR.4.06.45</w:t>
        </w:r>
      </w:hyperlink>
      <w:r w:rsidR="003271FF" w:rsidRPr="003271FF">
        <w:rPr>
          <w:rFonts w:ascii="Cambria" w:hAnsi="Cambria" w:cs="Tahoma"/>
          <w:bCs/>
        </w:rPr>
        <w:t>.</w:t>
      </w:r>
    </w:p>
    <w:p w14:paraId="61F6FAC3" w14:textId="59563651" w:rsidR="00990899" w:rsidRPr="003271FF" w:rsidRDefault="00990899" w:rsidP="003271FF">
      <w:pPr>
        <w:spacing w:after="0" w:line="240" w:lineRule="auto"/>
        <w:ind w:left="567" w:hanging="567"/>
        <w:jc w:val="both"/>
        <w:rPr>
          <w:rFonts w:ascii="Cambria" w:hAnsi="Cambria" w:cs="Tahoma"/>
          <w:bCs/>
          <w:lang w:val="ru-RU"/>
        </w:rPr>
      </w:pPr>
      <w:r w:rsidRPr="00982C5D">
        <w:rPr>
          <w:rFonts w:ascii="Cambria" w:eastAsia="Arial" w:hAnsi="Cambria" w:cs="Tahoma"/>
          <w:b/>
          <w:bCs/>
          <w:lang w:val="en-GB" w:eastAsia="en-GB" w:bidi="en-GB"/>
        </w:rPr>
        <w:t>Hall, K.C.</w:t>
      </w:r>
      <w:r w:rsidRPr="00982C5D">
        <w:rPr>
          <w:rFonts w:ascii="Cambria" w:eastAsia="Arial" w:hAnsi="Cambria" w:cs="Tahoma"/>
          <w:lang w:val="en-GB" w:eastAsia="en-GB" w:bidi="en-GB"/>
        </w:rPr>
        <w:t xml:space="preserve"> </w:t>
      </w:r>
      <w:r w:rsidR="003271FF" w:rsidRPr="003271FF">
        <w:rPr>
          <w:rFonts w:ascii="Cambria" w:eastAsia="Arial" w:hAnsi="Cambria" w:cs="Tahoma"/>
          <w:lang w:eastAsia="en-GB" w:bidi="en-GB"/>
        </w:rPr>
        <w:t xml:space="preserve">/ </w:t>
      </w:r>
      <w:r w:rsidR="003271FF" w:rsidRPr="003271FF">
        <w:rPr>
          <w:rFonts w:ascii="Cambria" w:eastAsia="Arial" w:hAnsi="Cambria" w:cs="Tahoma"/>
          <w:lang w:val="ru-RU" w:eastAsia="en-GB" w:bidi="en-GB"/>
        </w:rPr>
        <w:t>Холл</w:t>
      </w:r>
      <w:r w:rsidR="003271FF" w:rsidRPr="003271FF">
        <w:rPr>
          <w:rFonts w:ascii="Cambria" w:eastAsia="Arial" w:hAnsi="Cambria" w:cs="Tahoma"/>
          <w:lang w:eastAsia="en-GB" w:bidi="en-GB"/>
        </w:rPr>
        <w:t xml:space="preserve">, </w:t>
      </w:r>
      <w:r w:rsidR="003271FF" w:rsidRPr="003271FF">
        <w:rPr>
          <w:rFonts w:ascii="Cambria" w:eastAsia="Arial" w:hAnsi="Cambria" w:cs="Tahoma"/>
          <w:lang w:val="ru-RU" w:eastAsia="en-GB" w:bidi="en-GB"/>
        </w:rPr>
        <w:t>К</w:t>
      </w:r>
      <w:r w:rsidR="003271FF" w:rsidRPr="003271FF">
        <w:rPr>
          <w:rFonts w:ascii="Cambria" w:eastAsia="Arial" w:hAnsi="Cambria" w:cs="Tahoma"/>
          <w:lang w:eastAsia="en-GB" w:bidi="en-GB"/>
        </w:rPr>
        <w:t xml:space="preserve">. 2003. </w:t>
      </w:r>
      <w:r w:rsidR="003271FF" w:rsidRPr="003271FF">
        <w:rPr>
          <w:rFonts w:ascii="Cambria" w:eastAsia="Arial" w:hAnsi="Cambria" w:cs="Tahoma"/>
          <w:lang w:val="ru-RU" w:eastAsia="en-GB" w:bidi="en-GB"/>
        </w:rPr>
        <w:t>Пособие по воспитательной практике. Департамент лесного хозяйства, Министерство сельского хозяйства, Ямайка, 70</w:t>
      </w:r>
      <w:r w:rsidR="003271FF">
        <w:rPr>
          <w:rFonts w:ascii="Cambria" w:eastAsia="Arial" w:hAnsi="Cambria" w:cs="Tahoma"/>
          <w:lang w:val="ru-RU" w:eastAsia="en-GB" w:bidi="en-GB"/>
        </w:rPr>
        <w:t>стр</w:t>
      </w:r>
    </w:p>
    <w:p w14:paraId="5AFEF9CF" w14:textId="3864B080" w:rsidR="00990899" w:rsidRPr="00480B1C" w:rsidRDefault="00990899" w:rsidP="00990899">
      <w:pPr>
        <w:spacing w:after="0" w:line="240" w:lineRule="auto"/>
        <w:ind w:left="567" w:hanging="567"/>
        <w:jc w:val="both"/>
        <w:rPr>
          <w:rFonts w:ascii="Cambria" w:hAnsi="Cambria"/>
          <w:lang w:val="ru-RU"/>
        </w:rPr>
      </w:pPr>
      <w:r w:rsidRPr="00982C5D">
        <w:rPr>
          <w:rFonts w:ascii="Cambria" w:hAnsi="Cambria"/>
          <w:b/>
          <w:bCs/>
          <w:lang w:val="en-GB"/>
        </w:rPr>
        <w:t>IBPGR</w:t>
      </w:r>
      <w:r w:rsidRPr="00480B1C">
        <w:rPr>
          <w:rFonts w:ascii="Cambria" w:hAnsi="Cambria"/>
          <w:b/>
          <w:bCs/>
          <w:lang w:val="ru-RU"/>
        </w:rPr>
        <w:t xml:space="preserve">. </w:t>
      </w:r>
      <w:r w:rsidRPr="00480B1C">
        <w:rPr>
          <w:rFonts w:ascii="Cambria" w:hAnsi="Cambria"/>
          <w:lang w:val="ru-RU"/>
        </w:rPr>
        <w:t xml:space="preserve">1985. </w:t>
      </w:r>
      <w:r w:rsidR="003271FF" w:rsidRPr="003271FF">
        <w:rPr>
          <w:rFonts w:ascii="Cambria" w:hAnsi="Cambria"/>
          <w:lang w:val="ru-RU"/>
        </w:rPr>
        <w:t xml:space="preserve">Долгосрочное хранение семян основных плодов умеренной зоны. </w:t>
      </w:r>
      <w:r w:rsidR="003271FF" w:rsidRPr="00480B1C">
        <w:rPr>
          <w:rFonts w:ascii="Cambria" w:hAnsi="Cambria"/>
          <w:lang w:val="ru-RU"/>
        </w:rPr>
        <w:t>Рим</w:t>
      </w:r>
      <w:r w:rsidRPr="00480B1C">
        <w:rPr>
          <w:rFonts w:ascii="Cambria" w:hAnsi="Cambria"/>
          <w:lang w:val="ru-RU"/>
        </w:rPr>
        <w:t>.</w:t>
      </w:r>
    </w:p>
    <w:p w14:paraId="02C2546B" w14:textId="1D20D668" w:rsidR="00990899" w:rsidRPr="003271FF" w:rsidRDefault="00990899" w:rsidP="00990899">
      <w:pPr>
        <w:spacing w:after="0" w:line="240" w:lineRule="auto"/>
        <w:ind w:left="567" w:hanging="567"/>
        <w:jc w:val="both"/>
        <w:rPr>
          <w:rFonts w:ascii="Cambria" w:hAnsi="Cambria"/>
          <w:lang w:val="ru-RU"/>
        </w:rPr>
      </w:pPr>
      <w:r w:rsidRPr="00982C5D">
        <w:rPr>
          <w:rFonts w:ascii="Cambria" w:hAnsi="Cambria"/>
          <w:b/>
          <w:bCs/>
          <w:lang w:val="en-GB"/>
        </w:rPr>
        <w:t>IPCC</w:t>
      </w:r>
      <w:r w:rsidRPr="00480B1C">
        <w:rPr>
          <w:rFonts w:ascii="Cambria" w:hAnsi="Cambria"/>
          <w:b/>
          <w:bCs/>
          <w:lang w:val="ru-RU"/>
        </w:rPr>
        <w:t xml:space="preserve">. </w:t>
      </w:r>
      <w:r w:rsidRPr="00480B1C">
        <w:rPr>
          <w:rFonts w:ascii="Cambria" w:hAnsi="Cambria"/>
          <w:lang w:val="ru-RU"/>
        </w:rPr>
        <w:t>2007</w:t>
      </w:r>
      <w:r w:rsidRPr="00982C5D">
        <w:rPr>
          <w:rFonts w:ascii="Cambria" w:hAnsi="Cambria"/>
          <w:lang w:val="en-GB"/>
        </w:rPr>
        <w:t>a</w:t>
      </w:r>
      <w:r w:rsidRPr="00480B1C">
        <w:rPr>
          <w:rFonts w:ascii="Cambria" w:hAnsi="Cambria"/>
          <w:lang w:val="ru-RU"/>
        </w:rPr>
        <w:t xml:space="preserve">. </w:t>
      </w:r>
      <w:r w:rsidR="003271FF" w:rsidRPr="003271FF">
        <w:rPr>
          <w:rFonts w:ascii="Cambria" w:hAnsi="Cambria"/>
          <w:lang w:val="ru-RU"/>
        </w:rPr>
        <w:t xml:space="preserve">Изменение климата 2007: основы физических наук. Вклад Рабочей группы </w:t>
      </w:r>
      <w:r w:rsidR="003271FF" w:rsidRPr="003271FF">
        <w:rPr>
          <w:rFonts w:ascii="Cambria" w:hAnsi="Cambria"/>
          <w:lang w:val="en-GB"/>
        </w:rPr>
        <w:t>I</w:t>
      </w:r>
      <w:r w:rsidR="003271FF" w:rsidRPr="003271FF">
        <w:rPr>
          <w:rFonts w:ascii="Cambria" w:hAnsi="Cambria"/>
          <w:lang w:val="ru-RU"/>
        </w:rPr>
        <w:t xml:space="preserve"> в Четвертый оценочный доклад Межправительственной группы экспертов по изменению климата [Соломон, С., Д. Цинь, М. Маннинг, З. Чен, М. Маркиз, К. Аверит, М. Тиньор и Х. Л. Миллер (ред.)]. Издательство Кембриджского университета, Кембридж, Соединенное Королевство и Нью-Йорк, Нью-Йорк, США, 996 стр</w:t>
      </w:r>
      <w:r w:rsidRPr="003271FF">
        <w:rPr>
          <w:rFonts w:ascii="Cambria" w:hAnsi="Cambria"/>
          <w:lang w:val="ru-RU"/>
        </w:rPr>
        <w:t>.</w:t>
      </w:r>
    </w:p>
    <w:p w14:paraId="742D34A8" w14:textId="786993BD" w:rsidR="00990899" w:rsidRPr="003271FF" w:rsidRDefault="00990899" w:rsidP="00990899">
      <w:pPr>
        <w:spacing w:after="0" w:line="240" w:lineRule="auto"/>
        <w:ind w:left="567" w:hanging="567"/>
        <w:jc w:val="both"/>
        <w:rPr>
          <w:rFonts w:ascii="Cambria" w:hAnsi="Cambria"/>
          <w:lang w:val="ru-RU"/>
        </w:rPr>
      </w:pPr>
      <w:r w:rsidRPr="00982C5D">
        <w:rPr>
          <w:rFonts w:ascii="Cambria" w:hAnsi="Cambria"/>
          <w:b/>
          <w:bCs/>
          <w:lang w:val="en-GB"/>
        </w:rPr>
        <w:t>IPCC</w:t>
      </w:r>
      <w:r w:rsidRPr="00480B1C">
        <w:rPr>
          <w:rFonts w:ascii="Cambria" w:hAnsi="Cambria"/>
          <w:b/>
          <w:bCs/>
          <w:lang w:val="ru-RU"/>
        </w:rPr>
        <w:t xml:space="preserve">. </w:t>
      </w:r>
      <w:r w:rsidRPr="00480B1C">
        <w:rPr>
          <w:rFonts w:ascii="Cambria" w:hAnsi="Cambria"/>
          <w:lang w:val="ru-RU"/>
        </w:rPr>
        <w:t>2007</w:t>
      </w:r>
      <w:r w:rsidRPr="00982C5D">
        <w:rPr>
          <w:rFonts w:ascii="Cambria" w:hAnsi="Cambria"/>
          <w:lang w:val="en-GB"/>
        </w:rPr>
        <w:t>b</w:t>
      </w:r>
      <w:r w:rsidRPr="00480B1C">
        <w:rPr>
          <w:rFonts w:ascii="Cambria" w:hAnsi="Cambria"/>
          <w:lang w:val="ru-RU"/>
        </w:rPr>
        <w:t xml:space="preserve">. </w:t>
      </w:r>
      <w:r w:rsidR="003271FF" w:rsidRPr="003271FF">
        <w:rPr>
          <w:rFonts w:ascii="Cambria" w:hAnsi="Cambria"/>
          <w:lang w:val="ru-RU"/>
        </w:rPr>
        <w:t xml:space="preserve">Изменение климата 2007: воздействия, адаптация и уязвимость. Вклад Рабочей группы </w:t>
      </w:r>
      <w:r w:rsidR="003271FF" w:rsidRPr="003271FF">
        <w:rPr>
          <w:rFonts w:ascii="Cambria" w:hAnsi="Cambria"/>
          <w:lang w:val="en-GB"/>
        </w:rPr>
        <w:t>II</w:t>
      </w:r>
      <w:r w:rsidR="003271FF" w:rsidRPr="003271FF">
        <w:rPr>
          <w:rFonts w:ascii="Cambria" w:hAnsi="Cambria"/>
          <w:lang w:val="ru-RU"/>
        </w:rPr>
        <w:t xml:space="preserve"> в Четвертый оценочный доклад Межправительственной группы экспертов по изменению климата, </w:t>
      </w:r>
      <w:r w:rsidR="003271FF" w:rsidRPr="003271FF">
        <w:rPr>
          <w:rFonts w:ascii="Cambria" w:hAnsi="Cambria"/>
          <w:lang w:val="en-GB"/>
        </w:rPr>
        <w:t>M</w:t>
      </w:r>
      <w:r w:rsidR="003271FF" w:rsidRPr="003271FF">
        <w:rPr>
          <w:rFonts w:ascii="Cambria" w:hAnsi="Cambria"/>
          <w:lang w:val="ru-RU"/>
        </w:rPr>
        <w:t>.</w:t>
      </w:r>
      <w:r w:rsidR="003271FF" w:rsidRPr="003271FF">
        <w:rPr>
          <w:rFonts w:ascii="Cambria" w:hAnsi="Cambria"/>
          <w:lang w:val="en-GB"/>
        </w:rPr>
        <w:t>L</w:t>
      </w:r>
      <w:r w:rsidR="003271FF" w:rsidRPr="003271FF">
        <w:rPr>
          <w:rFonts w:ascii="Cambria" w:hAnsi="Cambria"/>
          <w:lang w:val="ru-RU"/>
        </w:rPr>
        <w:t xml:space="preserve">. Парри, О.Ф. Канциани, Дж. П. Палутикоф, П. Дж. Ван дер Линден и К. Э. Хансон, редакторы, </w:t>
      </w:r>
      <w:r w:rsidR="003271FF" w:rsidRPr="003271FF">
        <w:rPr>
          <w:rFonts w:ascii="Cambria" w:hAnsi="Cambria"/>
          <w:lang w:val="en-GB"/>
        </w:rPr>
        <w:t>Cambridge</w:t>
      </w:r>
      <w:r w:rsidR="003271FF" w:rsidRPr="003271FF">
        <w:rPr>
          <w:rFonts w:ascii="Cambria" w:hAnsi="Cambria"/>
          <w:lang w:val="ru-RU"/>
        </w:rPr>
        <w:t xml:space="preserve"> </w:t>
      </w:r>
      <w:r w:rsidR="003271FF" w:rsidRPr="003271FF">
        <w:rPr>
          <w:rFonts w:ascii="Cambria" w:hAnsi="Cambria"/>
          <w:lang w:val="en-GB"/>
        </w:rPr>
        <w:t>University</w:t>
      </w:r>
      <w:r w:rsidR="003271FF" w:rsidRPr="003271FF">
        <w:rPr>
          <w:rFonts w:ascii="Cambria" w:hAnsi="Cambria"/>
          <w:lang w:val="ru-RU"/>
        </w:rPr>
        <w:t xml:space="preserve"> </w:t>
      </w:r>
      <w:r w:rsidR="003271FF" w:rsidRPr="003271FF">
        <w:rPr>
          <w:rFonts w:ascii="Cambria" w:hAnsi="Cambria"/>
          <w:lang w:val="en-GB"/>
        </w:rPr>
        <w:t>Press</w:t>
      </w:r>
      <w:r w:rsidR="003271FF" w:rsidRPr="003271FF">
        <w:rPr>
          <w:rFonts w:ascii="Cambria" w:hAnsi="Cambria"/>
          <w:lang w:val="ru-RU"/>
        </w:rPr>
        <w:t>, Кембридж, Великобритания, 976 стр</w:t>
      </w:r>
      <w:r w:rsidRPr="003271FF">
        <w:rPr>
          <w:rFonts w:ascii="Cambria" w:hAnsi="Cambria"/>
          <w:lang w:val="ru-RU"/>
        </w:rPr>
        <w:t>.</w:t>
      </w:r>
    </w:p>
    <w:p w14:paraId="0549FC2F" w14:textId="1B1CB0EC" w:rsidR="00990899" w:rsidRPr="003271FF" w:rsidRDefault="00990899" w:rsidP="00990899">
      <w:pPr>
        <w:spacing w:after="0" w:line="240" w:lineRule="auto"/>
        <w:ind w:left="567" w:hanging="567"/>
        <w:jc w:val="both"/>
        <w:rPr>
          <w:rFonts w:ascii="Cambria" w:hAnsi="Cambria"/>
          <w:lang w:val="ru-RU"/>
        </w:rPr>
      </w:pPr>
      <w:r w:rsidRPr="00982C5D">
        <w:rPr>
          <w:rFonts w:ascii="Cambria" w:hAnsi="Cambria"/>
          <w:b/>
          <w:bCs/>
          <w:lang w:val="en-GB"/>
        </w:rPr>
        <w:t>Kemp</w:t>
      </w:r>
      <w:r w:rsidRPr="003271FF">
        <w:rPr>
          <w:rFonts w:ascii="Cambria" w:hAnsi="Cambria"/>
          <w:b/>
          <w:bCs/>
          <w:lang w:val="ru-RU"/>
        </w:rPr>
        <w:t xml:space="preserve">, </w:t>
      </w:r>
      <w:r w:rsidRPr="00982C5D">
        <w:rPr>
          <w:rFonts w:ascii="Cambria" w:hAnsi="Cambria"/>
          <w:b/>
          <w:bCs/>
          <w:lang w:val="en-GB"/>
        </w:rPr>
        <w:t>R</w:t>
      </w:r>
      <w:r w:rsidRPr="003271FF">
        <w:rPr>
          <w:rFonts w:ascii="Cambria" w:hAnsi="Cambria"/>
          <w:b/>
          <w:bCs/>
          <w:lang w:val="ru-RU"/>
        </w:rPr>
        <w:t>.</w:t>
      </w:r>
      <w:r w:rsidRPr="00982C5D">
        <w:rPr>
          <w:rFonts w:ascii="Cambria" w:hAnsi="Cambria"/>
          <w:b/>
          <w:bCs/>
          <w:lang w:val="en-GB"/>
        </w:rPr>
        <w:t>H</w:t>
      </w:r>
      <w:r w:rsidRPr="003271FF">
        <w:rPr>
          <w:rFonts w:ascii="Cambria" w:hAnsi="Cambria"/>
          <w:b/>
          <w:bCs/>
          <w:lang w:val="ru-RU"/>
        </w:rPr>
        <w:t xml:space="preserve">. </w:t>
      </w:r>
      <w:r w:rsidR="003271FF">
        <w:rPr>
          <w:rFonts w:ascii="Cambria" w:hAnsi="Cambria"/>
          <w:b/>
          <w:bCs/>
          <w:lang w:val="ru-RU"/>
        </w:rPr>
        <w:t xml:space="preserve">/ </w:t>
      </w:r>
      <w:r w:rsidR="003271FF" w:rsidRPr="003271FF">
        <w:rPr>
          <w:rFonts w:ascii="Cambria" w:hAnsi="Cambria"/>
          <w:lang w:val="ru-RU"/>
        </w:rPr>
        <w:t xml:space="preserve">Кемп Р.Х. 1975. Международные экспедиции по сбору семян. В отчете об учебном курсе ФАО / ДАНИДА по сбору и обработке лесных семян, </w:t>
      </w:r>
      <w:r w:rsidR="003271FF" w:rsidRPr="003271FF">
        <w:rPr>
          <w:rFonts w:ascii="Cambria" w:hAnsi="Cambria"/>
          <w:lang w:val="en-GB"/>
        </w:rPr>
        <w:t>Vol</w:t>
      </w:r>
      <w:r w:rsidR="003271FF" w:rsidRPr="003271FF">
        <w:rPr>
          <w:rFonts w:ascii="Cambria" w:hAnsi="Cambria"/>
          <w:lang w:val="ru-RU"/>
        </w:rPr>
        <w:t xml:space="preserve">. </w:t>
      </w:r>
      <w:r w:rsidR="003271FF" w:rsidRPr="003271FF">
        <w:rPr>
          <w:rFonts w:ascii="Cambria" w:hAnsi="Cambria"/>
          <w:lang w:val="en-GB"/>
        </w:rPr>
        <w:t>II</w:t>
      </w:r>
      <w:r w:rsidR="003271FF" w:rsidRPr="003271FF">
        <w:rPr>
          <w:rFonts w:ascii="Cambria" w:hAnsi="Cambria"/>
          <w:lang w:val="ru-RU"/>
        </w:rPr>
        <w:t>. ФАО Рим</w:t>
      </w:r>
      <w:r w:rsidRPr="003271FF">
        <w:rPr>
          <w:rFonts w:ascii="Cambria" w:hAnsi="Cambria"/>
          <w:lang w:val="ru-RU"/>
        </w:rPr>
        <w:t>.</w:t>
      </w:r>
    </w:p>
    <w:p w14:paraId="025C57E4" w14:textId="7F4F003A" w:rsidR="00990899" w:rsidRPr="003271FF" w:rsidRDefault="00990899" w:rsidP="00990899">
      <w:pPr>
        <w:spacing w:after="0" w:line="240" w:lineRule="auto"/>
        <w:ind w:left="567" w:hanging="567"/>
        <w:jc w:val="both"/>
        <w:rPr>
          <w:rFonts w:ascii="Cambria" w:hAnsi="Cambria"/>
          <w:lang w:val="ru-RU"/>
        </w:rPr>
      </w:pPr>
      <w:r w:rsidRPr="00982C5D">
        <w:rPr>
          <w:rFonts w:ascii="Cambria" w:hAnsi="Cambria"/>
          <w:b/>
          <w:bCs/>
          <w:lang w:val="en-GB"/>
        </w:rPr>
        <w:t>Lamboy</w:t>
      </w:r>
      <w:r w:rsidRPr="003271FF">
        <w:rPr>
          <w:rFonts w:ascii="Cambria" w:hAnsi="Cambria"/>
          <w:b/>
          <w:bCs/>
          <w:lang w:val="ru-RU"/>
        </w:rPr>
        <w:t xml:space="preserve">, </w:t>
      </w:r>
      <w:r w:rsidRPr="00982C5D">
        <w:rPr>
          <w:rFonts w:ascii="Cambria" w:hAnsi="Cambria"/>
          <w:b/>
          <w:bCs/>
          <w:lang w:val="en-GB"/>
        </w:rPr>
        <w:t>W</w:t>
      </w:r>
      <w:r w:rsidRPr="003271FF">
        <w:rPr>
          <w:rFonts w:ascii="Cambria" w:hAnsi="Cambria"/>
          <w:b/>
          <w:bCs/>
          <w:lang w:val="ru-RU"/>
        </w:rPr>
        <w:t>.</w:t>
      </w:r>
      <w:r w:rsidRPr="00982C5D">
        <w:rPr>
          <w:rFonts w:ascii="Cambria" w:hAnsi="Cambria"/>
          <w:b/>
          <w:bCs/>
          <w:lang w:val="en-GB"/>
        </w:rPr>
        <w:t>F</w:t>
      </w:r>
      <w:r w:rsidRPr="003271FF">
        <w:rPr>
          <w:rFonts w:ascii="Cambria" w:hAnsi="Cambria"/>
          <w:b/>
          <w:bCs/>
          <w:lang w:val="ru-RU"/>
        </w:rPr>
        <w:t xml:space="preserve">., </w:t>
      </w:r>
      <w:r w:rsidRPr="00982C5D">
        <w:rPr>
          <w:rFonts w:ascii="Cambria" w:hAnsi="Cambria"/>
          <w:b/>
          <w:bCs/>
          <w:lang w:val="en-GB"/>
        </w:rPr>
        <w:t>Yu</w:t>
      </w:r>
      <w:r w:rsidRPr="003271FF">
        <w:rPr>
          <w:rFonts w:ascii="Cambria" w:hAnsi="Cambria"/>
          <w:b/>
          <w:bCs/>
          <w:lang w:val="ru-RU"/>
        </w:rPr>
        <w:t xml:space="preserve">, </w:t>
      </w:r>
      <w:r w:rsidRPr="00982C5D">
        <w:rPr>
          <w:rFonts w:ascii="Cambria" w:hAnsi="Cambria"/>
          <w:b/>
          <w:bCs/>
          <w:lang w:val="en-GB"/>
        </w:rPr>
        <w:t>J</w:t>
      </w:r>
      <w:r w:rsidRPr="003271FF">
        <w:rPr>
          <w:rFonts w:ascii="Cambria" w:hAnsi="Cambria"/>
          <w:b/>
          <w:bCs/>
          <w:lang w:val="ru-RU"/>
        </w:rPr>
        <w:t xml:space="preserve">., </w:t>
      </w:r>
      <w:r w:rsidRPr="00982C5D">
        <w:rPr>
          <w:rFonts w:ascii="Cambria" w:hAnsi="Cambria"/>
          <w:b/>
          <w:bCs/>
          <w:lang w:val="en-GB"/>
        </w:rPr>
        <w:t>Forsline</w:t>
      </w:r>
      <w:r w:rsidRPr="003271FF">
        <w:rPr>
          <w:rFonts w:ascii="Cambria" w:hAnsi="Cambria"/>
          <w:b/>
          <w:bCs/>
          <w:lang w:val="ru-RU"/>
        </w:rPr>
        <w:t xml:space="preserve">, </w:t>
      </w:r>
      <w:r w:rsidRPr="00982C5D">
        <w:rPr>
          <w:rFonts w:ascii="Cambria" w:hAnsi="Cambria"/>
          <w:b/>
          <w:bCs/>
          <w:lang w:val="en-GB"/>
        </w:rPr>
        <w:t>P</w:t>
      </w:r>
      <w:r w:rsidRPr="003271FF">
        <w:rPr>
          <w:rFonts w:ascii="Cambria" w:hAnsi="Cambria"/>
          <w:b/>
          <w:bCs/>
          <w:lang w:val="ru-RU"/>
        </w:rPr>
        <w:t>.</w:t>
      </w:r>
      <w:r w:rsidRPr="00982C5D">
        <w:rPr>
          <w:rFonts w:ascii="Cambria" w:hAnsi="Cambria"/>
          <w:b/>
          <w:bCs/>
          <w:lang w:val="en-GB"/>
        </w:rPr>
        <w:t>L</w:t>
      </w:r>
      <w:r w:rsidRPr="003271FF">
        <w:rPr>
          <w:rFonts w:ascii="Cambria" w:hAnsi="Cambria"/>
          <w:b/>
          <w:bCs/>
          <w:lang w:val="ru-RU"/>
        </w:rPr>
        <w:t xml:space="preserve">., &amp; </w:t>
      </w:r>
      <w:r w:rsidRPr="00982C5D">
        <w:rPr>
          <w:rFonts w:ascii="Cambria" w:hAnsi="Cambria"/>
          <w:b/>
          <w:bCs/>
          <w:lang w:val="en-GB"/>
        </w:rPr>
        <w:t>Weeden</w:t>
      </w:r>
      <w:r w:rsidRPr="003271FF">
        <w:rPr>
          <w:rFonts w:ascii="Cambria" w:hAnsi="Cambria"/>
          <w:b/>
          <w:bCs/>
          <w:lang w:val="ru-RU"/>
        </w:rPr>
        <w:t xml:space="preserve">, </w:t>
      </w:r>
      <w:r w:rsidRPr="00982C5D">
        <w:rPr>
          <w:rFonts w:ascii="Cambria" w:hAnsi="Cambria"/>
          <w:b/>
          <w:bCs/>
          <w:lang w:val="en-GB"/>
        </w:rPr>
        <w:t>N</w:t>
      </w:r>
      <w:r w:rsidRPr="003271FF">
        <w:rPr>
          <w:rFonts w:ascii="Cambria" w:hAnsi="Cambria"/>
          <w:b/>
          <w:bCs/>
          <w:lang w:val="ru-RU"/>
        </w:rPr>
        <w:t>.</w:t>
      </w:r>
      <w:r w:rsidRPr="00982C5D">
        <w:rPr>
          <w:rFonts w:ascii="Cambria" w:hAnsi="Cambria"/>
          <w:b/>
          <w:bCs/>
          <w:lang w:val="en-GB"/>
        </w:rPr>
        <w:t>F</w:t>
      </w:r>
      <w:r w:rsidRPr="003271FF">
        <w:rPr>
          <w:rFonts w:ascii="Cambria" w:hAnsi="Cambria"/>
          <w:b/>
          <w:bCs/>
          <w:lang w:val="ru-RU"/>
        </w:rPr>
        <w:t xml:space="preserve">. </w:t>
      </w:r>
      <w:r w:rsidR="003271FF">
        <w:rPr>
          <w:rFonts w:ascii="Cambria" w:hAnsi="Cambria"/>
          <w:b/>
          <w:bCs/>
          <w:lang w:val="ru-RU"/>
        </w:rPr>
        <w:t xml:space="preserve">/ </w:t>
      </w:r>
      <w:r w:rsidR="003271FF" w:rsidRPr="003271FF">
        <w:rPr>
          <w:rFonts w:ascii="Cambria" w:hAnsi="Cambria"/>
          <w:lang w:val="ru-RU"/>
        </w:rPr>
        <w:t>Ламбой, В.Ф., Ю., Дж., Форслайн, П.Л., и Виден, Н.Ф. 1996. Разделение разнообразия аллозимов в диких популяциях Malus sieversii L. и его значение для сбора зародышевой плазмы. Варенье. Soc. Hort. Sci. 121: 982–987</w:t>
      </w:r>
      <w:r w:rsidRPr="003271FF">
        <w:rPr>
          <w:rFonts w:ascii="Cambria" w:hAnsi="Cambria"/>
          <w:lang w:val="ru-RU"/>
        </w:rPr>
        <w:t>.</w:t>
      </w:r>
    </w:p>
    <w:p w14:paraId="634A953A" w14:textId="3CB94E02" w:rsidR="003271FF" w:rsidRDefault="00990899" w:rsidP="00990899">
      <w:pPr>
        <w:spacing w:after="0" w:line="240" w:lineRule="auto"/>
        <w:ind w:left="567" w:hanging="567"/>
        <w:jc w:val="both"/>
        <w:rPr>
          <w:rFonts w:ascii="Cambria" w:hAnsi="Cambria"/>
        </w:rPr>
      </w:pPr>
      <w:r w:rsidRPr="00982C5D">
        <w:rPr>
          <w:rFonts w:ascii="Cambria" w:hAnsi="Cambria"/>
          <w:b/>
          <w:bCs/>
          <w:lang w:val="en-GB"/>
        </w:rPr>
        <w:t>Lape</w:t>
      </w:r>
      <w:r w:rsidRPr="003271FF">
        <w:rPr>
          <w:rFonts w:ascii="Cambria" w:hAnsi="Cambria"/>
          <w:b/>
          <w:bCs/>
          <w:lang w:val="ru-RU"/>
        </w:rPr>
        <w:t>ñ</w:t>
      </w:r>
      <w:r w:rsidRPr="00982C5D">
        <w:rPr>
          <w:rFonts w:ascii="Cambria" w:hAnsi="Cambria"/>
          <w:b/>
          <w:bCs/>
          <w:lang w:val="en-GB"/>
        </w:rPr>
        <w:t>a</w:t>
      </w:r>
      <w:r w:rsidRPr="003271FF">
        <w:rPr>
          <w:rFonts w:ascii="Cambria" w:hAnsi="Cambria"/>
          <w:b/>
          <w:bCs/>
          <w:lang w:val="ru-RU"/>
        </w:rPr>
        <w:t xml:space="preserve">, </w:t>
      </w:r>
      <w:r w:rsidRPr="00982C5D">
        <w:rPr>
          <w:rFonts w:ascii="Cambria" w:hAnsi="Cambria"/>
          <w:b/>
          <w:bCs/>
          <w:lang w:val="en-GB"/>
        </w:rPr>
        <w:t>I</w:t>
      </w:r>
      <w:r w:rsidRPr="003271FF">
        <w:rPr>
          <w:rFonts w:ascii="Cambria" w:hAnsi="Cambria"/>
          <w:b/>
          <w:bCs/>
          <w:lang w:val="ru-RU"/>
        </w:rPr>
        <w:t xml:space="preserve">., </w:t>
      </w:r>
      <w:r w:rsidRPr="00982C5D">
        <w:rPr>
          <w:rFonts w:ascii="Cambria" w:hAnsi="Cambria"/>
          <w:b/>
          <w:bCs/>
          <w:lang w:val="en-GB"/>
        </w:rPr>
        <w:t>Turdieva</w:t>
      </w:r>
      <w:r w:rsidRPr="003271FF">
        <w:rPr>
          <w:rFonts w:ascii="Cambria" w:hAnsi="Cambria"/>
          <w:b/>
          <w:bCs/>
          <w:lang w:val="ru-RU"/>
        </w:rPr>
        <w:t xml:space="preserve">, </w:t>
      </w:r>
      <w:r w:rsidRPr="00982C5D">
        <w:rPr>
          <w:rFonts w:ascii="Cambria" w:hAnsi="Cambria"/>
          <w:b/>
          <w:bCs/>
          <w:lang w:val="en-GB"/>
        </w:rPr>
        <w:t>M</w:t>
      </w:r>
      <w:r w:rsidRPr="003271FF">
        <w:rPr>
          <w:rFonts w:ascii="Cambria" w:hAnsi="Cambria"/>
          <w:b/>
          <w:bCs/>
          <w:lang w:val="ru-RU"/>
        </w:rPr>
        <w:t xml:space="preserve">., </w:t>
      </w:r>
      <w:r w:rsidRPr="00982C5D">
        <w:rPr>
          <w:rFonts w:ascii="Cambria" w:hAnsi="Cambria"/>
          <w:b/>
          <w:bCs/>
          <w:lang w:val="en-GB"/>
        </w:rPr>
        <w:t>L</w:t>
      </w:r>
      <w:r w:rsidRPr="003271FF">
        <w:rPr>
          <w:rFonts w:ascii="Cambria" w:hAnsi="Cambria"/>
          <w:b/>
          <w:bCs/>
          <w:lang w:val="ru-RU"/>
        </w:rPr>
        <w:t>ó</w:t>
      </w:r>
      <w:r w:rsidRPr="00982C5D">
        <w:rPr>
          <w:rFonts w:ascii="Cambria" w:hAnsi="Cambria"/>
          <w:b/>
          <w:bCs/>
          <w:lang w:val="en-GB"/>
        </w:rPr>
        <w:t>pez</w:t>
      </w:r>
      <w:r w:rsidRPr="003271FF">
        <w:rPr>
          <w:rFonts w:ascii="Cambria" w:hAnsi="Cambria"/>
          <w:b/>
          <w:bCs/>
          <w:lang w:val="ru-RU"/>
        </w:rPr>
        <w:t xml:space="preserve"> </w:t>
      </w:r>
      <w:r w:rsidRPr="00982C5D">
        <w:rPr>
          <w:rFonts w:ascii="Cambria" w:hAnsi="Cambria"/>
          <w:b/>
          <w:bCs/>
          <w:lang w:val="en-GB"/>
        </w:rPr>
        <w:t>Noriega</w:t>
      </w:r>
      <w:r w:rsidRPr="003271FF">
        <w:rPr>
          <w:rFonts w:ascii="Cambria" w:hAnsi="Cambria"/>
          <w:b/>
          <w:bCs/>
          <w:lang w:val="ru-RU"/>
        </w:rPr>
        <w:t xml:space="preserve">, </w:t>
      </w:r>
      <w:r w:rsidRPr="00982C5D">
        <w:rPr>
          <w:rFonts w:ascii="Cambria" w:hAnsi="Cambria"/>
          <w:b/>
          <w:bCs/>
          <w:lang w:val="en-GB"/>
        </w:rPr>
        <w:t>I</w:t>
      </w:r>
      <w:r w:rsidRPr="003271FF">
        <w:rPr>
          <w:rFonts w:ascii="Cambria" w:hAnsi="Cambria"/>
          <w:b/>
          <w:bCs/>
          <w:lang w:val="ru-RU"/>
        </w:rPr>
        <w:t xml:space="preserve">. &amp; </w:t>
      </w:r>
      <w:r w:rsidRPr="00982C5D">
        <w:rPr>
          <w:rFonts w:ascii="Cambria" w:hAnsi="Cambria"/>
          <w:b/>
          <w:bCs/>
          <w:lang w:val="en-GB"/>
        </w:rPr>
        <w:t>Ayad</w:t>
      </w:r>
      <w:r w:rsidRPr="003271FF">
        <w:rPr>
          <w:rFonts w:ascii="Cambria" w:hAnsi="Cambria"/>
          <w:b/>
          <w:bCs/>
          <w:lang w:val="ru-RU"/>
        </w:rPr>
        <w:t xml:space="preserve">, </w:t>
      </w:r>
      <w:r w:rsidRPr="00982C5D">
        <w:rPr>
          <w:rFonts w:ascii="Cambria" w:hAnsi="Cambria"/>
          <w:b/>
          <w:bCs/>
          <w:lang w:val="en-GB"/>
        </w:rPr>
        <w:t>W</w:t>
      </w:r>
      <w:r w:rsidRPr="003271FF">
        <w:rPr>
          <w:rFonts w:ascii="Cambria" w:hAnsi="Cambria"/>
          <w:b/>
          <w:bCs/>
          <w:lang w:val="ru-RU"/>
        </w:rPr>
        <w:t>.</w:t>
      </w:r>
      <w:r w:rsidRPr="00982C5D">
        <w:rPr>
          <w:rFonts w:ascii="Cambria" w:hAnsi="Cambria"/>
          <w:b/>
          <w:bCs/>
          <w:lang w:val="en-GB"/>
        </w:rPr>
        <w:t>G</w:t>
      </w:r>
      <w:r w:rsidRPr="003271FF">
        <w:rPr>
          <w:rFonts w:ascii="Cambria" w:hAnsi="Cambria"/>
          <w:b/>
          <w:bCs/>
          <w:lang w:val="ru-RU"/>
        </w:rPr>
        <w:t xml:space="preserve">. </w:t>
      </w:r>
      <w:r w:rsidR="003271FF">
        <w:rPr>
          <w:rFonts w:ascii="Cambria" w:hAnsi="Cambria"/>
          <w:b/>
          <w:bCs/>
          <w:lang w:val="ru-RU"/>
        </w:rPr>
        <w:t xml:space="preserve">/ </w:t>
      </w:r>
      <w:r w:rsidR="003271FF" w:rsidRPr="003271FF">
        <w:rPr>
          <w:rFonts w:ascii="Cambria" w:hAnsi="Cambria"/>
          <w:lang w:val="ru-RU"/>
        </w:rPr>
        <w:t xml:space="preserve">Лапенья И., Турдиева М., Лопес Норьега И. и Аяд У. Г. 2014. Сохранение разнообразия фруктовых деревьев в Центральной Азии: варианты политики и проблемы. </w:t>
      </w:r>
      <w:r w:rsidR="003271FF" w:rsidRPr="003271FF">
        <w:rPr>
          <w:rFonts w:ascii="Cambria" w:hAnsi="Cambria"/>
        </w:rPr>
        <w:t>Biodiversity International. [</w:t>
      </w:r>
      <w:r w:rsidR="003271FF" w:rsidRPr="003271FF">
        <w:rPr>
          <w:rFonts w:ascii="Cambria" w:hAnsi="Cambria"/>
          <w:lang w:val="ru-RU"/>
        </w:rPr>
        <w:t>Цитировано</w:t>
      </w:r>
      <w:r w:rsidR="003271FF" w:rsidRPr="003271FF">
        <w:rPr>
          <w:rFonts w:ascii="Cambria" w:hAnsi="Cambria"/>
        </w:rPr>
        <w:t xml:space="preserve"> 30 </w:t>
      </w:r>
      <w:r w:rsidR="003271FF" w:rsidRPr="003271FF">
        <w:rPr>
          <w:rFonts w:ascii="Cambria" w:hAnsi="Cambria"/>
          <w:lang w:val="ru-RU"/>
        </w:rPr>
        <w:t>июня</w:t>
      </w:r>
      <w:r w:rsidR="003271FF" w:rsidRPr="003271FF">
        <w:rPr>
          <w:rFonts w:ascii="Cambria" w:hAnsi="Cambria"/>
        </w:rPr>
        <w:t xml:space="preserve"> 2021 </w:t>
      </w:r>
      <w:r w:rsidR="003271FF" w:rsidRPr="003271FF">
        <w:rPr>
          <w:rFonts w:ascii="Cambria" w:hAnsi="Cambria"/>
          <w:lang w:val="ru-RU"/>
        </w:rPr>
        <w:t>г</w:t>
      </w:r>
      <w:r w:rsidR="003271FF" w:rsidRPr="003271FF">
        <w:rPr>
          <w:rFonts w:ascii="Cambria" w:hAnsi="Cambria"/>
        </w:rPr>
        <w:t xml:space="preserve">.]. </w:t>
      </w:r>
      <w:hyperlink r:id="rId109" w:history="1">
        <w:r w:rsidR="003271FF" w:rsidRPr="00E44F0A">
          <w:rPr>
            <w:rStyle w:val="Kpr"/>
            <w:rFonts w:ascii="Cambria" w:hAnsi="Cambria"/>
          </w:rPr>
          <w:t>https://www.bioversityinternational.org/fileadmin/_migrated/uploads/tx_news/Conservation_of_fruit_tree_diversity_in_Central_Asia_1734.pdf</w:t>
        </w:r>
      </w:hyperlink>
    </w:p>
    <w:p w14:paraId="607DCF1F" w14:textId="40DA8450" w:rsidR="00990899" w:rsidRPr="00D4040D" w:rsidRDefault="00990899" w:rsidP="00990899">
      <w:pPr>
        <w:spacing w:after="0" w:line="240" w:lineRule="auto"/>
        <w:ind w:left="567" w:hanging="567"/>
        <w:jc w:val="both"/>
        <w:rPr>
          <w:rFonts w:ascii="Cambria" w:hAnsi="Cambria" w:cs="Tahoma"/>
          <w:lang w:val="ru-RU"/>
        </w:rPr>
      </w:pPr>
      <w:r w:rsidRPr="00D4040D">
        <w:rPr>
          <w:rFonts w:ascii="Cambria" w:hAnsi="Cambria" w:cs="Tahoma"/>
          <w:b/>
          <w:bCs/>
        </w:rPr>
        <w:t xml:space="preserve">Liegel, L.H., Venator, C.R. </w:t>
      </w:r>
      <w:r w:rsidR="00D4040D" w:rsidRPr="00D4040D">
        <w:rPr>
          <w:rFonts w:ascii="Cambria" w:hAnsi="Cambria" w:cs="Tahoma"/>
          <w:b/>
          <w:bCs/>
        </w:rPr>
        <w:t xml:space="preserve">/ </w:t>
      </w:r>
      <w:r w:rsidR="00D4040D" w:rsidRPr="00D4040D">
        <w:rPr>
          <w:rFonts w:ascii="Cambria" w:hAnsi="Cambria" w:cs="Tahoma"/>
          <w:lang w:val="de-CH"/>
        </w:rPr>
        <w:t>Лигель</w:t>
      </w:r>
      <w:r w:rsidR="00D4040D" w:rsidRPr="00D4040D">
        <w:rPr>
          <w:rFonts w:ascii="Cambria" w:hAnsi="Cambria" w:cs="Tahoma"/>
        </w:rPr>
        <w:t xml:space="preserve">, </w:t>
      </w:r>
      <w:r w:rsidR="00D4040D" w:rsidRPr="00D4040D">
        <w:rPr>
          <w:rFonts w:ascii="Cambria" w:hAnsi="Cambria" w:cs="Tahoma"/>
          <w:lang w:val="de-CH"/>
        </w:rPr>
        <w:t>Л</w:t>
      </w:r>
      <w:r w:rsidR="00D4040D" w:rsidRPr="00D4040D">
        <w:rPr>
          <w:rFonts w:ascii="Cambria" w:hAnsi="Cambria" w:cs="Tahoma"/>
        </w:rPr>
        <w:t>.</w:t>
      </w:r>
      <w:r w:rsidR="00D4040D" w:rsidRPr="00D4040D">
        <w:rPr>
          <w:rFonts w:ascii="Cambria" w:hAnsi="Cambria" w:cs="Tahoma"/>
          <w:lang w:val="de-CH"/>
        </w:rPr>
        <w:t>Х</w:t>
      </w:r>
      <w:r w:rsidR="00D4040D" w:rsidRPr="00D4040D">
        <w:rPr>
          <w:rFonts w:ascii="Cambria" w:hAnsi="Cambria" w:cs="Tahoma"/>
        </w:rPr>
        <w:t xml:space="preserve">., </w:t>
      </w:r>
      <w:r w:rsidR="00D4040D" w:rsidRPr="00D4040D">
        <w:rPr>
          <w:rFonts w:ascii="Cambria" w:hAnsi="Cambria" w:cs="Tahoma"/>
          <w:lang w:val="de-CH"/>
        </w:rPr>
        <w:t>Венатор</w:t>
      </w:r>
      <w:r w:rsidR="00D4040D" w:rsidRPr="00D4040D">
        <w:rPr>
          <w:rFonts w:ascii="Cambria" w:hAnsi="Cambria" w:cs="Tahoma"/>
        </w:rPr>
        <w:t xml:space="preserve">, </w:t>
      </w:r>
      <w:r w:rsidR="00D4040D" w:rsidRPr="00D4040D">
        <w:rPr>
          <w:rFonts w:ascii="Cambria" w:hAnsi="Cambria" w:cs="Tahoma"/>
          <w:lang w:val="de-CH"/>
        </w:rPr>
        <w:t>К</w:t>
      </w:r>
      <w:r w:rsidR="00D4040D" w:rsidRPr="00D4040D">
        <w:rPr>
          <w:rFonts w:ascii="Cambria" w:hAnsi="Cambria" w:cs="Tahoma"/>
        </w:rPr>
        <w:t>.</w:t>
      </w:r>
      <w:r w:rsidR="00D4040D" w:rsidRPr="00D4040D">
        <w:rPr>
          <w:rFonts w:ascii="Cambria" w:hAnsi="Cambria" w:cs="Tahoma"/>
          <w:lang w:val="de-CH"/>
        </w:rPr>
        <w:t>Р</w:t>
      </w:r>
      <w:r w:rsidR="00D4040D" w:rsidRPr="00D4040D">
        <w:rPr>
          <w:rFonts w:ascii="Cambria" w:hAnsi="Cambria" w:cs="Tahoma"/>
        </w:rPr>
        <w:t xml:space="preserve">. 1987. </w:t>
      </w:r>
      <w:r w:rsidR="00D4040D" w:rsidRPr="00D4040D">
        <w:rPr>
          <w:rFonts w:ascii="Cambria" w:hAnsi="Cambria" w:cs="Tahoma"/>
          <w:lang w:val="ru-RU"/>
        </w:rPr>
        <w:t xml:space="preserve">Техническое руководство по ведению лесных питомников в странах Карибского бассейна и Латинской Америки. Министерство сельского хозяйства США, Лесная служба, Южная лесная экспериментальная станция, Общий технический отчет </w:t>
      </w:r>
      <w:r w:rsidR="00D4040D" w:rsidRPr="00D4040D">
        <w:rPr>
          <w:rFonts w:ascii="Cambria" w:hAnsi="Cambria" w:cs="Tahoma"/>
          <w:lang w:val="de-CH"/>
        </w:rPr>
        <w:t>SO</w:t>
      </w:r>
      <w:r w:rsidR="00D4040D" w:rsidRPr="00D4040D">
        <w:rPr>
          <w:rFonts w:ascii="Cambria" w:hAnsi="Cambria" w:cs="Tahoma"/>
          <w:lang w:val="ru-RU"/>
        </w:rPr>
        <w:t>-67, 156</w:t>
      </w:r>
      <w:r w:rsidR="00D4040D" w:rsidRPr="00D4040D">
        <w:rPr>
          <w:rFonts w:ascii="Cambria" w:hAnsi="Cambria" w:cs="Tahoma"/>
          <w:lang w:val="de-CH"/>
        </w:rPr>
        <w:t>p</w:t>
      </w:r>
      <w:r w:rsidR="00D4040D" w:rsidRPr="00D4040D">
        <w:rPr>
          <w:rFonts w:ascii="Cambria" w:hAnsi="Cambria" w:cs="Tahoma"/>
          <w:lang w:val="ru-RU"/>
        </w:rPr>
        <w:t>, Луизиана</w:t>
      </w:r>
      <w:r w:rsidRPr="00D4040D">
        <w:rPr>
          <w:rFonts w:ascii="Cambria" w:hAnsi="Cambria" w:cs="Tahoma"/>
          <w:lang w:val="ru-RU"/>
        </w:rPr>
        <w:t>.</w:t>
      </w:r>
    </w:p>
    <w:p w14:paraId="557FB373" w14:textId="3163E338" w:rsidR="00990899" w:rsidRPr="00D4040D" w:rsidRDefault="00990899" w:rsidP="00990899">
      <w:pPr>
        <w:spacing w:after="0" w:line="240" w:lineRule="auto"/>
        <w:ind w:left="567" w:hanging="567"/>
        <w:jc w:val="both"/>
        <w:rPr>
          <w:rFonts w:ascii="Cambria" w:hAnsi="Cambria"/>
          <w:lang w:val="ru-RU"/>
        </w:rPr>
      </w:pPr>
      <w:r w:rsidRPr="00982C5D">
        <w:rPr>
          <w:rFonts w:ascii="Cambria" w:hAnsi="Cambria"/>
          <w:b/>
          <w:bCs/>
          <w:lang w:val="en-GB"/>
        </w:rPr>
        <w:t>Matsui</w:t>
      </w:r>
      <w:r w:rsidRPr="00D4040D">
        <w:rPr>
          <w:rFonts w:ascii="Cambria" w:hAnsi="Cambria"/>
          <w:b/>
          <w:bCs/>
          <w:lang w:val="ru-RU"/>
        </w:rPr>
        <w:t xml:space="preserve">, </w:t>
      </w:r>
      <w:r w:rsidRPr="00982C5D">
        <w:rPr>
          <w:rFonts w:ascii="Cambria" w:hAnsi="Cambria"/>
          <w:b/>
          <w:bCs/>
          <w:lang w:val="en-GB"/>
        </w:rPr>
        <w:t>K</w:t>
      </w:r>
      <w:r w:rsidRPr="00D4040D">
        <w:rPr>
          <w:rFonts w:ascii="Cambria" w:hAnsi="Cambria"/>
          <w:b/>
          <w:bCs/>
          <w:lang w:val="ru-RU"/>
        </w:rPr>
        <w:t xml:space="preserve">. </w:t>
      </w:r>
      <w:r w:rsidR="00D4040D">
        <w:rPr>
          <w:rFonts w:ascii="Cambria" w:hAnsi="Cambria"/>
          <w:b/>
          <w:bCs/>
          <w:lang w:val="ru-RU"/>
        </w:rPr>
        <w:t xml:space="preserve">/ </w:t>
      </w:r>
      <w:r w:rsidR="00D4040D" w:rsidRPr="00D4040D">
        <w:rPr>
          <w:rFonts w:ascii="Cambria" w:hAnsi="Cambria"/>
          <w:lang w:val="ru-RU"/>
        </w:rPr>
        <w:t>Мацуи, К. 2019. Управление лесными ресурсами: на примере Аральского региона, Казахстан. Департамент глобальных экологических исследований, Департамент управления земельными экосистемами, (Диссертация)</w:t>
      </w:r>
    </w:p>
    <w:p w14:paraId="1F141ECB" w14:textId="34C13B3D" w:rsidR="00990899" w:rsidRPr="006C22D8" w:rsidRDefault="00990899" w:rsidP="00990899">
      <w:pPr>
        <w:spacing w:after="0" w:line="240" w:lineRule="auto"/>
        <w:ind w:left="567" w:hanging="567"/>
        <w:jc w:val="both"/>
        <w:rPr>
          <w:rFonts w:ascii="Cambria" w:hAnsi="Cambria"/>
          <w:lang w:val="it-IT"/>
        </w:rPr>
      </w:pPr>
      <w:r w:rsidRPr="00982C5D">
        <w:rPr>
          <w:rFonts w:ascii="Cambria" w:hAnsi="Cambria"/>
          <w:b/>
          <w:bCs/>
          <w:lang w:val="en-GB"/>
        </w:rPr>
        <w:t>Maxted</w:t>
      </w:r>
      <w:r w:rsidRPr="00D4040D">
        <w:rPr>
          <w:rFonts w:ascii="Cambria" w:hAnsi="Cambria"/>
          <w:b/>
          <w:bCs/>
          <w:lang w:val="ru-RU"/>
        </w:rPr>
        <w:t xml:space="preserve">, </w:t>
      </w:r>
      <w:r w:rsidRPr="00982C5D">
        <w:rPr>
          <w:rFonts w:ascii="Cambria" w:hAnsi="Cambria"/>
          <w:b/>
          <w:bCs/>
          <w:lang w:val="en-GB"/>
        </w:rPr>
        <w:t>N</w:t>
      </w:r>
      <w:r w:rsidRPr="00D4040D">
        <w:rPr>
          <w:rFonts w:ascii="Cambria" w:hAnsi="Cambria"/>
          <w:b/>
          <w:bCs/>
          <w:lang w:val="ru-RU"/>
        </w:rPr>
        <w:t xml:space="preserve">., </w:t>
      </w:r>
      <w:r w:rsidRPr="00982C5D">
        <w:rPr>
          <w:rFonts w:ascii="Cambria" w:hAnsi="Cambria"/>
          <w:b/>
          <w:bCs/>
          <w:lang w:val="en-GB"/>
        </w:rPr>
        <w:t>Ford</w:t>
      </w:r>
      <w:r w:rsidRPr="00D4040D">
        <w:rPr>
          <w:rFonts w:ascii="Cambria" w:hAnsi="Cambria"/>
          <w:b/>
          <w:bCs/>
          <w:lang w:val="ru-RU"/>
        </w:rPr>
        <w:t>-</w:t>
      </w:r>
      <w:r w:rsidRPr="00982C5D">
        <w:rPr>
          <w:rFonts w:ascii="Cambria" w:hAnsi="Cambria"/>
          <w:b/>
          <w:bCs/>
          <w:lang w:val="en-GB"/>
        </w:rPr>
        <w:t>Lloyd</w:t>
      </w:r>
      <w:r w:rsidRPr="00D4040D">
        <w:rPr>
          <w:rFonts w:ascii="Cambria" w:hAnsi="Cambria"/>
          <w:b/>
          <w:bCs/>
          <w:lang w:val="ru-RU"/>
        </w:rPr>
        <w:t xml:space="preserve">, </w:t>
      </w:r>
      <w:r w:rsidRPr="00982C5D">
        <w:rPr>
          <w:rFonts w:ascii="Cambria" w:hAnsi="Cambria"/>
          <w:b/>
          <w:bCs/>
          <w:lang w:val="en-GB"/>
        </w:rPr>
        <w:t>B</w:t>
      </w:r>
      <w:r w:rsidRPr="00D4040D">
        <w:rPr>
          <w:rFonts w:ascii="Cambria" w:hAnsi="Cambria"/>
          <w:b/>
          <w:bCs/>
          <w:lang w:val="ru-RU"/>
        </w:rPr>
        <w:t>.</w:t>
      </w:r>
      <w:r w:rsidRPr="00982C5D">
        <w:rPr>
          <w:rFonts w:ascii="Cambria" w:hAnsi="Cambria"/>
          <w:b/>
          <w:bCs/>
          <w:lang w:val="en-GB"/>
        </w:rPr>
        <w:t>V</w:t>
      </w:r>
      <w:r w:rsidRPr="00D4040D">
        <w:rPr>
          <w:rFonts w:ascii="Cambria" w:hAnsi="Cambria"/>
          <w:b/>
          <w:bCs/>
          <w:lang w:val="ru-RU"/>
        </w:rPr>
        <w:t xml:space="preserve">., </w:t>
      </w:r>
      <w:r w:rsidRPr="00982C5D">
        <w:rPr>
          <w:rFonts w:ascii="Cambria" w:hAnsi="Cambria"/>
          <w:b/>
          <w:bCs/>
          <w:lang w:val="en-GB"/>
        </w:rPr>
        <w:t>Hawkes</w:t>
      </w:r>
      <w:r w:rsidRPr="00D4040D">
        <w:rPr>
          <w:rFonts w:ascii="Cambria" w:hAnsi="Cambria"/>
          <w:b/>
          <w:bCs/>
          <w:lang w:val="ru-RU"/>
        </w:rPr>
        <w:t xml:space="preserve">, </w:t>
      </w:r>
      <w:r w:rsidRPr="00982C5D">
        <w:rPr>
          <w:rFonts w:ascii="Cambria" w:hAnsi="Cambria"/>
          <w:b/>
          <w:bCs/>
          <w:lang w:val="en-GB"/>
        </w:rPr>
        <w:t>J</w:t>
      </w:r>
      <w:r w:rsidRPr="00D4040D">
        <w:rPr>
          <w:rFonts w:ascii="Cambria" w:hAnsi="Cambria"/>
          <w:b/>
          <w:bCs/>
          <w:lang w:val="ru-RU"/>
        </w:rPr>
        <w:t>.</w:t>
      </w:r>
      <w:r w:rsidRPr="00982C5D">
        <w:rPr>
          <w:rFonts w:ascii="Cambria" w:hAnsi="Cambria"/>
          <w:b/>
          <w:bCs/>
          <w:lang w:val="en-GB"/>
        </w:rPr>
        <w:t>G</w:t>
      </w:r>
      <w:r w:rsidRPr="00D4040D">
        <w:rPr>
          <w:rFonts w:ascii="Cambria" w:hAnsi="Cambria"/>
          <w:b/>
          <w:bCs/>
          <w:lang w:val="ru-RU"/>
        </w:rPr>
        <w:t>.</w:t>
      </w:r>
      <w:r w:rsidRPr="00D4040D">
        <w:rPr>
          <w:rFonts w:ascii="Cambria" w:hAnsi="Cambria"/>
          <w:lang w:val="ru-RU"/>
        </w:rPr>
        <w:t xml:space="preserve"> </w:t>
      </w:r>
      <w:r w:rsidR="00D4040D">
        <w:rPr>
          <w:rFonts w:ascii="Cambria" w:hAnsi="Cambria"/>
          <w:lang w:val="ru-RU"/>
        </w:rPr>
        <w:t xml:space="preserve">/ </w:t>
      </w:r>
      <w:r w:rsidR="00D4040D" w:rsidRPr="00D4040D">
        <w:rPr>
          <w:rFonts w:ascii="Cambria" w:hAnsi="Cambria"/>
          <w:lang w:val="ru-RU"/>
        </w:rPr>
        <w:t>Макстед, Н., Форд-Ллойд, Б.В., Хоукс, Дж. 1997. Дополнительные стратегии сохранения. Стр. 15–39 в книге «Сохранение генетических ресурсов растений: подход in situ». (Н. Макстед, Б.В. Форд-Ллойд и Дж. Г. Хоукс, ред.). Chapman &amp; Hall, Лондон, Великобритания</w:t>
      </w:r>
      <w:r w:rsidRPr="006C22D8">
        <w:rPr>
          <w:rFonts w:ascii="Cambria" w:hAnsi="Cambria"/>
          <w:lang w:val="it-IT"/>
        </w:rPr>
        <w:t>.</w:t>
      </w:r>
    </w:p>
    <w:p w14:paraId="61EE0751" w14:textId="78AA497F" w:rsidR="00990899" w:rsidRPr="009460B4" w:rsidRDefault="00990899" w:rsidP="00990899">
      <w:pPr>
        <w:spacing w:after="0" w:line="240" w:lineRule="auto"/>
        <w:ind w:left="567" w:hanging="567"/>
        <w:jc w:val="both"/>
        <w:rPr>
          <w:rFonts w:ascii="Cambria" w:hAnsi="Cambria" w:cs="Arial"/>
          <w:lang w:val="ru-RU"/>
        </w:rPr>
      </w:pPr>
      <w:r w:rsidRPr="00982C5D">
        <w:rPr>
          <w:rFonts w:ascii="Cambria" w:hAnsi="Cambria" w:cs="Arial"/>
          <w:b/>
          <w:bCs/>
          <w:lang w:val="en-GB"/>
        </w:rPr>
        <w:lastRenderedPageBreak/>
        <w:t>Miravalova</w:t>
      </w:r>
      <w:r w:rsidRPr="009460B4">
        <w:rPr>
          <w:rFonts w:ascii="Cambria" w:hAnsi="Cambria" w:cs="Arial"/>
          <w:b/>
          <w:bCs/>
          <w:lang w:val="ru-RU"/>
        </w:rPr>
        <w:t xml:space="preserve">, </w:t>
      </w:r>
      <w:r w:rsidRPr="00982C5D">
        <w:rPr>
          <w:rFonts w:ascii="Cambria" w:hAnsi="Cambria" w:cs="Arial"/>
          <w:b/>
          <w:bCs/>
          <w:lang w:val="en-GB"/>
        </w:rPr>
        <w:t>G</w:t>
      </w:r>
      <w:r w:rsidRPr="009460B4">
        <w:rPr>
          <w:rFonts w:ascii="Cambria" w:hAnsi="Cambria" w:cs="Arial"/>
          <w:b/>
          <w:bCs/>
          <w:lang w:val="ru-RU"/>
        </w:rPr>
        <w:t xml:space="preserve">., </w:t>
      </w:r>
      <w:r w:rsidRPr="00982C5D">
        <w:rPr>
          <w:rFonts w:ascii="Cambria" w:hAnsi="Cambria" w:cs="Arial"/>
          <w:b/>
          <w:bCs/>
          <w:lang w:val="en-GB"/>
        </w:rPr>
        <w:t>Gill</w:t>
      </w:r>
      <w:r w:rsidRPr="009460B4">
        <w:rPr>
          <w:rFonts w:ascii="Cambria" w:hAnsi="Cambria" w:cs="Arial"/>
          <w:b/>
          <w:bCs/>
          <w:lang w:val="ru-RU"/>
        </w:rPr>
        <w:t xml:space="preserve">, </w:t>
      </w:r>
      <w:r w:rsidRPr="00982C5D">
        <w:rPr>
          <w:rFonts w:ascii="Cambria" w:hAnsi="Cambria" w:cs="Arial"/>
          <w:b/>
          <w:bCs/>
          <w:lang w:val="en-GB"/>
        </w:rPr>
        <w:t>D</w:t>
      </w:r>
      <w:r w:rsidRPr="009460B4">
        <w:rPr>
          <w:rFonts w:ascii="Cambria" w:hAnsi="Cambria" w:cs="Arial"/>
          <w:b/>
          <w:bCs/>
          <w:lang w:val="ru-RU"/>
        </w:rPr>
        <w:t xml:space="preserve">., </w:t>
      </w:r>
      <w:r w:rsidRPr="00982C5D">
        <w:rPr>
          <w:rFonts w:ascii="Cambria" w:hAnsi="Cambria" w:cs="Arial"/>
          <w:b/>
          <w:bCs/>
          <w:lang w:val="en-GB"/>
        </w:rPr>
        <w:t>Boboev</w:t>
      </w:r>
      <w:r w:rsidRPr="009460B4">
        <w:rPr>
          <w:rFonts w:ascii="Cambria" w:hAnsi="Cambria" w:cs="Arial"/>
          <w:b/>
          <w:bCs/>
          <w:lang w:val="ru-RU"/>
        </w:rPr>
        <w:t xml:space="preserve">, </w:t>
      </w:r>
      <w:r w:rsidRPr="00982C5D">
        <w:rPr>
          <w:rFonts w:ascii="Cambria" w:hAnsi="Cambria" w:cs="Arial"/>
          <w:b/>
          <w:bCs/>
          <w:lang w:val="en-GB"/>
        </w:rPr>
        <w:t>M</w:t>
      </w:r>
      <w:r w:rsidRPr="009460B4">
        <w:rPr>
          <w:rFonts w:ascii="Cambria" w:hAnsi="Cambria" w:cs="Arial"/>
          <w:b/>
          <w:bCs/>
          <w:lang w:val="ru-RU"/>
        </w:rPr>
        <w:t xml:space="preserve">. &amp; </w:t>
      </w:r>
      <w:r w:rsidRPr="00982C5D">
        <w:rPr>
          <w:rFonts w:ascii="Cambria" w:hAnsi="Cambria" w:cs="Arial"/>
          <w:b/>
          <w:bCs/>
          <w:lang w:val="en-GB"/>
        </w:rPr>
        <w:t>Sabzalieva</w:t>
      </w:r>
      <w:r w:rsidRPr="009460B4">
        <w:rPr>
          <w:rFonts w:ascii="Cambria" w:hAnsi="Cambria" w:cs="Arial"/>
          <w:b/>
          <w:bCs/>
          <w:lang w:val="ru-RU"/>
        </w:rPr>
        <w:t xml:space="preserve">, </w:t>
      </w:r>
      <w:r w:rsidRPr="00982C5D">
        <w:rPr>
          <w:rFonts w:ascii="Cambria" w:hAnsi="Cambria" w:cs="Arial"/>
          <w:b/>
          <w:bCs/>
          <w:lang w:val="en-GB"/>
        </w:rPr>
        <w:t>R</w:t>
      </w:r>
      <w:r w:rsidRPr="009460B4">
        <w:rPr>
          <w:rFonts w:ascii="Cambria" w:hAnsi="Cambria" w:cs="Arial"/>
          <w:b/>
          <w:bCs/>
          <w:lang w:val="ru-RU"/>
        </w:rPr>
        <w:t>.</w:t>
      </w:r>
      <w:r w:rsidRPr="009460B4">
        <w:rPr>
          <w:rFonts w:ascii="Cambria" w:hAnsi="Cambria" w:cs="Arial"/>
          <w:lang w:val="ru-RU"/>
        </w:rPr>
        <w:t xml:space="preserve"> </w:t>
      </w:r>
      <w:r w:rsidR="009460B4">
        <w:rPr>
          <w:rFonts w:ascii="Cambria" w:hAnsi="Cambria" w:cs="Arial"/>
          <w:lang w:val="ru-RU"/>
        </w:rPr>
        <w:t xml:space="preserve">/ </w:t>
      </w:r>
      <w:r w:rsidR="009460B4" w:rsidRPr="009460B4">
        <w:rPr>
          <w:rFonts w:ascii="Cambria" w:hAnsi="Cambria" w:cs="Arial"/>
          <w:lang w:val="ru-RU"/>
        </w:rPr>
        <w:t>Миравалова, Г., Гилл, Д., Бобоев, М., Сабзалиева, Р. 2020. Мalus sieversii - дикая яблоня: обзор статуса вида и план действий по его сохранению в заповедниках Чилдухтарон и Даштиджум, Таджикистан</w:t>
      </w:r>
      <w:r w:rsidRPr="009460B4">
        <w:rPr>
          <w:rFonts w:ascii="Cambria" w:hAnsi="Cambria" w:cs="Arial"/>
          <w:lang w:val="ru-RU"/>
        </w:rPr>
        <w:t xml:space="preserve">. </w:t>
      </w:r>
    </w:p>
    <w:p w14:paraId="039BA9C3" w14:textId="3F9E93AD" w:rsidR="00990899" w:rsidRPr="009460B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Netchaeva</w:t>
      </w:r>
      <w:r w:rsidRPr="009460B4">
        <w:rPr>
          <w:rFonts w:ascii="Cambria" w:hAnsi="Cambria"/>
          <w:b/>
          <w:bCs/>
          <w:lang w:val="ru-RU"/>
        </w:rPr>
        <w:t xml:space="preserve">, </w:t>
      </w:r>
      <w:r w:rsidRPr="00982C5D">
        <w:rPr>
          <w:rFonts w:ascii="Cambria" w:hAnsi="Cambria"/>
          <w:b/>
          <w:bCs/>
          <w:lang w:val="en-GB"/>
        </w:rPr>
        <w:t>N</w:t>
      </w:r>
      <w:r w:rsidRPr="009460B4">
        <w:rPr>
          <w:rFonts w:ascii="Cambria" w:hAnsi="Cambria"/>
          <w:b/>
          <w:bCs/>
          <w:lang w:val="ru-RU"/>
        </w:rPr>
        <w:t>.</w:t>
      </w:r>
      <w:r w:rsidRPr="00982C5D">
        <w:rPr>
          <w:rFonts w:ascii="Cambria" w:hAnsi="Cambria"/>
          <w:b/>
          <w:bCs/>
          <w:lang w:val="en-GB"/>
        </w:rPr>
        <w:t>T</w:t>
      </w:r>
      <w:r w:rsidRPr="009460B4">
        <w:rPr>
          <w:rFonts w:ascii="Cambria" w:hAnsi="Cambria"/>
          <w:b/>
          <w:bCs/>
          <w:lang w:val="ru-RU"/>
        </w:rPr>
        <w:t xml:space="preserve">., </w:t>
      </w:r>
      <w:r w:rsidRPr="00982C5D">
        <w:rPr>
          <w:rFonts w:ascii="Cambria" w:hAnsi="Cambria"/>
          <w:b/>
          <w:bCs/>
          <w:lang w:val="en-GB"/>
        </w:rPr>
        <w:t>Vasilevskaya</w:t>
      </w:r>
      <w:r w:rsidRPr="009460B4">
        <w:rPr>
          <w:rFonts w:ascii="Cambria" w:hAnsi="Cambria"/>
          <w:b/>
          <w:bCs/>
          <w:lang w:val="ru-RU"/>
        </w:rPr>
        <w:t xml:space="preserve">, </w:t>
      </w:r>
      <w:r w:rsidRPr="00982C5D">
        <w:rPr>
          <w:rFonts w:ascii="Cambria" w:hAnsi="Cambria"/>
          <w:b/>
          <w:bCs/>
          <w:lang w:val="en-GB"/>
        </w:rPr>
        <w:t>V</w:t>
      </w:r>
      <w:r w:rsidRPr="009460B4">
        <w:rPr>
          <w:rFonts w:ascii="Cambria" w:hAnsi="Cambria"/>
          <w:b/>
          <w:bCs/>
          <w:lang w:val="ru-RU"/>
        </w:rPr>
        <w:t>.</w:t>
      </w:r>
      <w:r w:rsidRPr="00982C5D">
        <w:rPr>
          <w:rFonts w:ascii="Cambria" w:hAnsi="Cambria"/>
          <w:b/>
          <w:bCs/>
          <w:lang w:val="en-GB"/>
        </w:rPr>
        <w:t>K</w:t>
      </w:r>
      <w:r w:rsidRPr="009460B4">
        <w:rPr>
          <w:rFonts w:ascii="Cambria" w:hAnsi="Cambria"/>
          <w:b/>
          <w:bCs/>
          <w:lang w:val="ru-RU"/>
        </w:rPr>
        <w:t xml:space="preserve">. </w:t>
      </w:r>
      <w:r w:rsidRPr="00982C5D">
        <w:rPr>
          <w:rFonts w:ascii="Cambria" w:hAnsi="Cambria"/>
          <w:b/>
          <w:bCs/>
          <w:lang w:val="en-GB"/>
        </w:rPr>
        <w:t>and</w:t>
      </w:r>
      <w:r w:rsidRPr="009460B4">
        <w:rPr>
          <w:rFonts w:ascii="Cambria" w:hAnsi="Cambria"/>
          <w:b/>
          <w:bCs/>
          <w:lang w:val="ru-RU"/>
        </w:rPr>
        <w:t xml:space="preserve"> </w:t>
      </w:r>
      <w:r w:rsidRPr="00982C5D">
        <w:rPr>
          <w:rFonts w:ascii="Cambria" w:hAnsi="Cambria"/>
          <w:b/>
          <w:bCs/>
          <w:lang w:val="en-GB"/>
        </w:rPr>
        <w:t>Antonova</w:t>
      </w:r>
      <w:r w:rsidRPr="009460B4">
        <w:rPr>
          <w:rFonts w:ascii="Cambria" w:hAnsi="Cambria"/>
          <w:b/>
          <w:bCs/>
          <w:lang w:val="ru-RU"/>
        </w:rPr>
        <w:t xml:space="preserve">, </w:t>
      </w:r>
      <w:r w:rsidRPr="00982C5D">
        <w:rPr>
          <w:rFonts w:ascii="Cambria" w:hAnsi="Cambria"/>
          <w:b/>
          <w:bCs/>
          <w:lang w:val="en-GB"/>
        </w:rPr>
        <w:t>K</w:t>
      </w:r>
      <w:r w:rsidRPr="009460B4">
        <w:rPr>
          <w:rFonts w:ascii="Cambria" w:hAnsi="Cambria"/>
          <w:b/>
          <w:bCs/>
          <w:lang w:val="ru-RU"/>
        </w:rPr>
        <w:t>.</w:t>
      </w:r>
      <w:r w:rsidRPr="00982C5D">
        <w:rPr>
          <w:rFonts w:ascii="Cambria" w:hAnsi="Cambria"/>
          <w:b/>
          <w:bCs/>
          <w:lang w:val="en-GB"/>
        </w:rPr>
        <w:t>G</w:t>
      </w:r>
      <w:r w:rsidRPr="009460B4">
        <w:rPr>
          <w:rFonts w:ascii="Cambria" w:hAnsi="Cambria"/>
          <w:b/>
          <w:bCs/>
          <w:lang w:val="ru-RU"/>
        </w:rPr>
        <w:t xml:space="preserve">. </w:t>
      </w:r>
      <w:r w:rsidR="009460B4" w:rsidRPr="009460B4">
        <w:rPr>
          <w:rFonts w:ascii="Cambria" w:hAnsi="Cambria"/>
          <w:b/>
          <w:bCs/>
          <w:lang w:val="ru-RU"/>
        </w:rPr>
        <w:t xml:space="preserve">/ </w:t>
      </w:r>
      <w:r w:rsidR="009460B4" w:rsidRPr="009460B4">
        <w:rPr>
          <w:rFonts w:ascii="Cambria" w:hAnsi="Cambria"/>
          <w:lang w:val="ru-RU"/>
        </w:rPr>
        <w:t>Нечаева Н.Т., Василевская В.К. и Антонова К. 1973. Жизненные формы растений пустыни Каракумы. С. 241. Наука, Москва</w:t>
      </w:r>
      <w:r w:rsidRPr="009460B4">
        <w:rPr>
          <w:rFonts w:ascii="Cambria" w:hAnsi="Cambria"/>
          <w:lang w:val="ru-RU"/>
        </w:rPr>
        <w:t>.</w:t>
      </w:r>
    </w:p>
    <w:p w14:paraId="05CC5092" w14:textId="4C9B1A63" w:rsidR="00990899" w:rsidRPr="00480B1C" w:rsidRDefault="00990899" w:rsidP="00990899">
      <w:pPr>
        <w:autoSpaceDE w:val="0"/>
        <w:autoSpaceDN w:val="0"/>
        <w:adjustRightInd w:val="0"/>
        <w:spacing w:after="0" w:line="240" w:lineRule="auto"/>
        <w:ind w:left="567" w:hanging="567"/>
        <w:jc w:val="both"/>
        <w:rPr>
          <w:rFonts w:ascii="Cambria" w:hAnsi="Cambria" w:cs="AdvOTf9433e2d"/>
          <w:lang w:val="ru-RU"/>
        </w:rPr>
      </w:pPr>
      <w:r w:rsidRPr="00982C5D">
        <w:rPr>
          <w:rFonts w:ascii="Cambria" w:hAnsi="Cambria" w:cs="AdvOTf9433e2d"/>
          <w:b/>
          <w:bCs/>
          <w:lang w:val="en-GB"/>
        </w:rPr>
        <w:t>Nevill</w:t>
      </w:r>
      <w:r w:rsidRPr="009460B4">
        <w:rPr>
          <w:rFonts w:ascii="Cambria" w:hAnsi="Cambria" w:cs="AdvOTf9433e2d"/>
          <w:b/>
          <w:bCs/>
          <w:lang w:val="ru-RU"/>
        </w:rPr>
        <w:t xml:space="preserve">, </w:t>
      </w:r>
      <w:r w:rsidRPr="00982C5D">
        <w:rPr>
          <w:rFonts w:ascii="Cambria" w:hAnsi="Cambria" w:cs="AdvOTf9433e2d"/>
          <w:b/>
          <w:bCs/>
          <w:lang w:val="en-GB"/>
        </w:rPr>
        <w:t>P</w:t>
      </w:r>
      <w:r w:rsidRPr="009460B4">
        <w:rPr>
          <w:rFonts w:ascii="Cambria" w:hAnsi="Cambria" w:cs="AdvOTf9433e2d"/>
          <w:b/>
          <w:bCs/>
          <w:lang w:val="ru-RU"/>
        </w:rPr>
        <w:t>.</w:t>
      </w:r>
      <w:r w:rsidRPr="00982C5D">
        <w:rPr>
          <w:rFonts w:ascii="Cambria" w:hAnsi="Cambria" w:cs="AdvOTf9433e2d"/>
          <w:b/>
          <w:bCs/>
          <w:lang w:val="en-GB"/>
        </w:rPr>
        <w:t>G</w:t>
      </w:r>
      <w:r w:rsidRPr="009460B4">
        <w:rPr>
          <w:rFonts w:ascii="Cambria" w:hAnsi="Cambria" w:cs="AdvOTf9433e2d"/>
          <w:b/>
          <w:bCs/>
          <w:lang w:val="ru-RU"/>
        </w:rPr>
        <w:t xml:space="preserve">., </w:t>
      </w:r>
      <w:r w:rsidRPr="00982C5D">
        <w:rPr>
          <w:rFonts w:ascii="Cambria" w:hAnsi="Cambria" w:cs="AdvOTf9433e2d"/>
          <w:b/>
          <w:bCs/>
          <w:lang w:val="en-GB"/>
        </w:rPr>
        <w:t>Cross</w:t>
      </w:r>
      <w:r w:rsidRPr="009460B4">
        <w:rPr>
          <w:rFonts w:ascii="Cambria" w:hAnsi="Cambria" w:cs="AdvOTf9433e2d"/>
          <w:b/>
          <w:bCs/>
          <w:lang w:val="ru-RU"/>
        </w:rPr>
        <w:t xml:space="preserve">, </w:t>
      </w:r>
      <w:r w:rsidRPr="00982C5D">
        <w:rPr>
          <w:rFonts w:ascii="Cambria" w:hAnsi="Cambria" w:cs="AdvOTf9433e2d"/>
          <w:b/>
          <w:bCs/>
          <w:lang w:val="en-GB"/>
        </w:rPr>
        <w:t>A</w:t>
      </w:r>
      <w:r w:rsidRPr="009460B4">
        <w:rPr>
          <w:rFonts w:ascii="Cambria" w:hAnsi="Cambria" w:cs="AdvOTf9433e2d"/>
          <w:b/>
          <w:bCs/>
          <w:lang w:val="ru-RU"/>
        </w:rPr>
        <w:t>.</w:t>
      </w:r>
      <w:r w:rsidRPr="00982C5D">
        <w:rPr>
          <w:rFonts w:ascii="Cambria" w:hAnsi="Cambria" w:cs="AdvOTf9433e2d"/>
          <w:b/>
          <w:bCs/>
          <w:lang w:val="en-GB"/>
        </w:rPr>
        <w:t>T</w:t>
      </w:r>
      <w:r w:rsidRPr="009460B4">
        <w:rPr>
          <w:rFonts w:ascii="Cambria" w:hAnsi="Cambria" w:cs="AdvOTf9433e2d"/>
          <w:b/>
          <w:bCs/>
          <w:lang w:val="ru-RU"/>
        </w:rPr>
        <w:t xml:space="preserve">., </w:t>
      </w:r>
      <w:r w:rsidRPr="00982C5D">
        <w:rPr>
          <w:rFonts w:ascii="Cambria" w:hAnsi="Cambria" w:cs="AdvOTf9433e2d"/>
          <w:b/>
          <w:bCs/>
          <w:lang w:val="en-GB"/>
        </w:rPr>
        <w:t>Dixon</w:t>
      </w:r>
      <w:r w:rsidRPr="009460B4">
        <w:rPr>
          <w:rFonts w:ascii="Cambria" w:hAnsi="Cambria" w:cs="AdvOTf9433e2d"/>
          <w:b/>
          <w:bCs/>
          <w:lang w:val="ru-RU"/>
        </w:rPr>
        <w:t xml:space="preserve">, </w:t>
      </w:r>
      <w:r w:rsidRPr="00982C5D">
        <w:rPr>
          <w:rFonts w:ascii="Cambria" w:hAnsi="Cambria" w:cs="AdvOTf9433e2d"/>
          <w:b/>
          <w:bCs/>
          <w:lang w:val="en-GB"/>
        </w:rPr>
        <w:t>K</w:t>
      </w:r>
      <w:r w:rsidRPr="009460B4">
        <w:rPr>
          <w:rFonts w:ascii="Cambria" w:hAnsi="Cambria" w:cs="AdvOTf9433e2d"/>
          <w:b/>
          <w:bCs/>
          <w:lang w:val="ru-RU"/>
        </w:rPr>
        <w:t>.</w:t>
      </w:r>
      <w:r w:rsidRPr="00982C5D">
        <w:rPr>
          <w:rFonts w:ascii="Cambria" w:hAnsi="Cambria" w:cs="AdvOTf9433e2d"/>
          <w:b/>
          <w:bCs/>
          <w:lang w:val="en-GB"/>
        </w:rPr>
        <w:t>W</w:t>
      </w:r>
      <w:r w:rsidRPr="009460B4">
        <w:rPr>
          <w:rFonts w:ascii="Cambria" w:hAnsi="Cambria" w:cs="AdvOTf9433e2d"/>
          <w:b/>
          <w:bCs/>
          <w:lang w:val="ru-RU"/>
        </w:rPr>
        <w:t xml:space="preserve">. </w:t>
      </w:r>
      <w:r w:rsidR="009460B4">
        <w:rPr>
          <w:rFonts w:ascii="Cambria" w:hAnsi="Cambria" w:cs="AdvOTf9433e2d"/>
          <w:b/>
          <w:bCs/>
          <w:lang w:val="ru-RU"/>
        </w:rPr>
        <w:t xml:space="preserve">/ </w:t>
      </w:r>
      <w:r w:rsidR="009460B4" w:rsidRPr="009460B4">
        <w:rPr>
          <w:rFonts w:ascii="Cambria" w:hAnsi="Cambria" w:cs="AdvOTf9433e2d"/>
          <w:lang w:val="ru-RU"/>
        </w:rPr>
        <w:t>Невилл П.Г., Кросс А.Т., Диксон К.В. 2018. Этические источники семян - ключевой вопрос в достижении глобальных целей восстановления. Current Biology 28: R1378 – R1379</w:t>
      </w:r>
      <w:r w:rsidRPr="00480B1C">
        <w:rPr>
          <w:rFonts w:ascii="Cambria" w:hAnsi="Cambria" w:cs="AdvOTf9433e2d"/>
          <w:lang w:val="ru-RU"/>
        </w:rPr>
        <w:t>.</w:t>
      </w:r>
    </w:p>
    <w:p w14:paraId="0A3BA365" w14:textId="25BACF71" w:rsidR="00990899" w:rsidRPr="009460B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OECD</w:t>
      </w:r>
      <w:r w:rsidRPr="00480B1C">
        <w:rPr>
          <w:rFonts w:ascii="Cambria" w:hAnsi="Cambria"/>
          <w:b/>
          <w:bCs/>
          <w:lang w:val="ru-RU"/>
        </w:rPr>
        <w:t>.</w:t>
      </w:r>
      <w:r w:rsidRPr="00480B1C">
        <w:rPr>
          <w:rFonts w:ascii="Cambria" w:hAnsi="Cambria"/>
          <w:lang w:val="ru-RU"/>
        </w:rPr>
        <w:t xml:space="preserve"> 1974. </w:t>
      </w:r>
      <w:r w:rsidR="009460B4" w:rsidRPr="009460B4">
        <w:rPr>
          <w:rFonts w:ascii="Cambria" w:hAnsi="Cambria"/>
          <w:lang w:val="ru-RU"/>
        </w:rPr>
        <w:t>Схема ОЭСР по контролю за перемещением репродуктивного материала лесов в международной торговле. Париж</w:t>
      </w:r>
      <w:r w:rsidRPr="009460B4">
        <w:rPr>
          <w:rFonts w:ascii="Cambria" w:hAnsi="Cambria"/>
          <w:lang w:val="ru-RU"/>
        </w:rPr>
        <w:t>.</w:t>
      </w:r>
    </w:p>
    <w:p w14:paraId="2CF80F91" w14:textId="46825121" w:rsidR="00990899" w:rsidRPr="009460B4" w:rsidRDefault="00990899" w:rsidP="00990899">
      <w:pPr>
        <w:spacing w:after="0" w:line="240" w:lineRule="auto"/>
        <w:ind w:left="567" w:hanging="567"/>
        <w:jc w:val="both"/>
        <w:rPr>
          <w:rFonts w:ascii="Cambria" w:hAnsi="Cambria"/>
          <w:b/>
          <w:bCs/>
          <w:lang w:val="ru-RU"/>
        </w:rPr>
      </w:pPr>
      <w:r w:rsidRPr="00982C5D">
        <w:rPr>
          <w:rFonts w:ascii="Cambria" w:hAnsi="Cambria"/>
          <w:b/>
          <w:bCs/>
          <w:lang w:val="en-GB"/>
        </w:rPr>
        <w:t>OGM</w:t>
      </w:r>
      <w:r w:rsidRPr="009460B4">
        <w:rPr>
          <w:rFonts w:ascii="Cambria" w:hAnsi="Cambria"/>
          <w:b/>
          <w:bCs/>
          <w:lang w:val="ru-RU"/>
        </w:rPr>
        <w:t xml:space="preserve">. </w:t>
      </w:r>
      <w:r w:rsidRPr="009460B4">
        <w:rPr>
          <w:rFonts w:ascii="Cambria" w:hAnsi="Cambria"/>
          <w:lang w:val="ru-RU"/>
        </w:rPr>
        <w:t xml:space="preserve">2019. </w:t>
      </w:r>
      <w:r w:rsidR="009460B4" w:rsidRPr="009460B4">
        <w:rPr>
          <w:rFonts w:ascii="Cambria" w:hAnsi="Cambria"/>
          <w:lang w:val="ru-RU"/>
        </w:rPr>
        <w:t>Статистика лесного хозяйства - 2019. Главное управление лесного хозяйства, Анкара, Турция.</w:t>
      </w:r>
    </w:p>
    <w:p w14:paraId="4379F828" w14:textId="0CDBB2F7" w:rsidR="00990899" w:rsidRPr="009460B4" w:rsidRDefault="00990899" w:rsidP="00990899">
      <w:pPr>
        <w:spacing w:after="0" w:line="240" w:lineRule="auto"/>
        <w:ind w:left="567" w:hanging="567"/>
        <w:jc w:val="both"/>
        <w:rPr>
          <w:rFonts w:ascii="Cambria" w:hAnsi="Cambria"/>
          <w:lang w:val="ru-RU"/>
        </w:rPr>
      </w:pPr>
      <w:r w:rsidRPr="006C22D8">
        <w:rPr>
          <w:rFonts w:ascii="Cambria" w:hAnsi="Cambria"/>
          <w:b/>
          <w:bCs/>
          <w:lang w:val="it-IT"/>
        </w:rPr>
        <w:t xml:space="preserve">Parra-Quijano, M., Iriondo, J.M., &amp; Torres, E. </w:t>
      </w:r>
      <w:r w:rsidR="009460B4" w:rsidRPr="009460B4">
        <w:rPr>
          <w:rFonts w:ascii="Cambria" w:hAnsi="Cambria"/>
          <w:b/>
          <w:bCs/>
          <w:lang w:val="ru-RU"/>
        </w:rPr>
        <w:t xml:space="preserve">/ </w:t>
      </w:r>
      <w:r w:rsidR="009460B4" w:rsidRPr="009460B4">
        <w:rPr>
          <w:rFonts w:ascii="Cambria" w:hAnsi="Cambria"/>
          <w:lang w:val="it-IT"/>
        </w:rPr>
        <w:t>Парра-Кихано, М., Ириондо, Дж. М., и Торрес, Э. 2012. Экогеографические карты характеристик земель как инструмент для оценки адаптации растений и их значения в исследованиях агробиоразнообразия. Генетические ресурсы и эволюция сельскохозяйственных культур, 59 (2), 205-217</w:t>
      </w:r>
      <w:r w:rsidRPr="009460B4">
        <w:rPr>
          <w:rFonts w:ascii="Cambria" w:hAnsi="Cambria"/>
          <w:lang w:val="ru-RU"/>
        </w:rPr>
        <w:t>.</w:t>
      </w:r>
    </w:p>
    <w:p w14:paraId="3931DF23" w14:textId="6ECEA255" w:rsidR="00990899" w:rsidRPr="009460B4" w:rsidRDefault="00990899" w:rsidP="00990899">
      <w:pPr>
        <w:autoSpaceDE w:val="0"/>
        <w:autoSpaceDN w:val="0"/>
        <w:adjustRightInd w:val="0"/>
        <w:spacing w:after="0" w:line="240" w:lineRule="auto"/>
        <w:ind w:left="567" w:hanging="567"/>
        <w:jc w:val="both"/>
        <w:rPr>
          <w:rFonts w:ascii="Cambria" w:hAnsi="Cambria" w:cs="AdvOTf9433e2d"/>
          <w:lang w:val="ru-RU"/>
        </w:rPr>
      </w:pPr>
      <w:r w:rsidRPr="00982C5D">
        <w:rPr>
          <w:rFonts w:ascii="Cambria" w:hAnsi="Cambria" w:cs="AdvOTf9433e2d"/>
          <w:b/>
          <w:bCs/>
          <w:lang w:val="en-GB"/>
        </w:rPr>
        <w:t>Pedrini</w:t>
      </w:r>
      <w:r w:rsidRPr="009460B4">
        <w:rPr>
          <w:rFonts w:ascii="Cambria" w:hAnsi="Cambria" w:cs="AdvOTf9433e2d"/>
          <w:b/>
          <w:bCs/>
          <w:lang w:val="ru-RU"/>
        </w:rPr>
        <w:t xml:space="preserve">, </w:t>
      </w:r>
      <w:r w:rsidRPr="00982C5D">
        <w:rPr>
          <w:rFonts w:ascii="Cambria" w:hAnsi="Cambria" w:cs="AdvOTf9433e2d"/>
          <w:b/>
          <w:bCs/>
          <w:lang w:val="en-GB"/>
        </w:rPr>
        <w:t>S</w:t>
      </w:r>
      <w:r w:rsidRPr="009460B4">
        <w:rPr>
          <w:rFonts w:ascii="Cambria" w:hAnsi="Cambria" w:cs="AdvOTf9433e2d"/>
          <w:b/>
          <w:bCs/>
          <w:lang w:val="ru-RU"/>
        </w:rPr>
        <w:t xml:space="preserve">., </w:t>
      </w:r>
      <w:r w:rsidRPr="00982C5D">
        <w:rPr>
          <w:rFonts w:ascii="Cambria" w:hAnsi="Cambria" w:cs="AdvOTf9433e2d"/>
          <w:b/>
          <w:bCs/>
          <w:lang w:val="en-GB"/>
        </w:rPr>
        <w:t>Dixon</w:t>
      </w:r>
      <w:r w:rsidRPr="009460B4">
        <w:rPr>
          <w:rFonts w:ascii="Cambria" w:hAnsi="Cambria" w:cs="AdvOTf9433e2d"/>
          <w:b/>
          <w:bCs/>
          <w:lang w:val="ru-RU"/>
        </w:rPr>
        <w:t xml:space="preserve">, </w:t>
      </w:r>
      <w:r w:rsidRPr="00982C5D">
        <w:rPr>
          <w:rFonts w:ascii="Cambria" w:hAnsi="Cambria" w:cs="AdvOTf9433e2d"/>
          <w:b/>
          <w:bCs/>
          <w:lang w:val="en-GB"/>
        </w:rPr>
        <w:t>K</w:t>
      </w:r>
      <w:r w:rsidRPr="009460B4">
        <w:rPr>
          <w:rFonts w:ascii="Cambria" w:hAnsi="Cambria" w:cs="AdvOTf9433e2d"/>
          <w:b/>
          <w:bCs/>
          <w:lang w:val="ru-RU"/>
        </w:rPr>
        <w:t>.</w:t>
      </w:r>
      <w:r w:rsidRPr="00982C5D">
        <w:rPr>
          <w:rFonts w:ascii="Cambria" w:hAnsi="Cambria" w:cs="AdvOTf9433e2d"/>
          <w:b/>
          <w:bCs/>
          <w:lang w:val="en-GB"/>
        </w:rPr>
        <w:t>W</w:t>
      </w:r>
      <w:r w:rsidRPr="009460B4">
        <w:rPr>
          <w:rFonts w:ascii="Cambria" w:hAnsi="Cambria" w:cs="AdvOTf9433e2d"/>
          <w:b/>
          <w:bCs/>
          <w:lang w:val="ru-RU"/>
        </w:rPr>
        <w:t>.</w:t>
      </w:r>
      <w:r w:rsidRPr="009460B4">
        <w:rPr>
          <w:rFonts w:ascii="Cambria" w:hAnsi="Cambria" w:cs="AdvOTf9433e2d"/>
          <w:lang w:val="ru-RU"/>
        </w:rPr>
        <w:t xml:space="preserve"> </w:t>
      </w:r>
      <w:r w:rsidR="009460B4">
        <w:rPr>
          <w:rFonts w:ascii="Cambria" w:hAnsi="Cambria" w:cs="AdvOTf9433e2d"/>
          <w:lang w:val="ru-RU"/>
        </w:rPr>
        <w:t xml:space="preserve">/ </w:t>
      </w:r>
      <w:r w:rsidR="009460B4" w:rsidRPr="009460B4">
        <w:rPr>
          <w:rFonts w:ascii="Cambria" w:hAnsi="Cambria" w:cs="AdvOTf9433e2d"/>
          <w:lang w:val="ru-RU"/>
        </w:rPr>
        <w:t>Педрини, С., Диксон, К. 2020. Международные принципы и стандарты для местных семян в экологическом восстановлении. Восстановление экологии 28: S285 – S302</w:t>
      </w:r>
      <w:r w:rsidRPr="009460B4">
        <w:rPr>
          <w:rFonts w:ascii="Cambria" w:hAnsi="Cambria" w:cs="AdvOTf9433e2d"/>
          <w:lang w:val="ru-RU"/>
        </w:rPr>
        <w:t>.</w:t>
      </w:r>
    </w:p>
    <w:p w14:paraId="494A1BEE" w14:textId="12977321" w:rsidR="00990899" w:rsidRPr="009460B4" w:rsidRDefault="00990899" w:rsidP="00990899">
      <w:pPr>
        <w:autoSpaceDE w:val="0"/>
        <w:autoSpaceDN w:val="0"/>
        <w:adjustRightInd w:val="0"/>
        <w:spacing w:after="0" w:line="240" w:lineRule="auto"/>
        <w:ind w:left="567" w:hanging="567"/>
        <w:jc w:val="both"/>
        <w:rPr>
          <w:rFonts w:ascii="Cambria" w:hAnsi="Cambria"/>
          <w:b/>
          <w:bCs/>
          <w:lang w:val="ru-RU"/>
        </w:rPr>
      </w:pPr>
      <w:r w:rsidRPr="00982C5D">
        <w:rPr>
          <w:rFonts w:ascii="Cambria" w:hAnsi="Cambria" w:cs="AdvOTf9433e2d"/>
          <w:b/>
          <w:bCs/>
          <w:lang w:val="en-GB"/>
        </w:rPr>
        <w:t>Pedrini</w:t>
      </w:r>
      <w:r w:rsidRPr="009460B4">
        <w:rPr>
          <w:rFonts w:ascii="Cambria" w:hAnsi="Cambria" w:cs="AdvOTf9433e2d"/>
          <w:b/>
          <w:bCs/>
          <w:lang w:val="ru-RU"/>
        </w:rPr>
        <w:t xml:space="preserve">, </w:t>
      </w:r>
      <w:r w:rsidRPr="00982C5D">
        <w:rPr>
          <w:rFonts w:ascii="Cambria" w:hAnsi="Cambria" w:cs="AdvOTf9433e2d"/>
          <w:b/>
          <w:bCs/>
          <w:lang w:val="en-GB"/>
        </w:rPr>
        <w:t>S</w:t>
      </w:r>
      <w:r w:rsidRPr="009460B4">
        <w:rPr>
          <w:rFonts w:ascii="Cambria" w:hAnsi="Cambria" w:cs="AdvOTf9433e2d"/>
          <w:b/>
          <w:bCs/>
          <w:lang w:val="ru-RU"/>
        </w:rPr>
        <w:t xml:space="preserve">., </w:t>
      </w:r>
      <w:r w:rsidRPr="00982C5D">
        <w:rPr>
          <w:rFonts w:ascii="Cambria" w:hAnsi="Cambria" w:cs="AdvOTf9433e2d"/>
          <w:b/>
          <w:bCs/>
          <w:lang w:val="en-GB"/>
        </w:rPr>
        <w:t>Gibson</w:t>
      </w:r>
      <w:r w:rsidRPr="009460B4">
        <w:rPr>
          <w:rFonts w:ascii="Cambria" w:hAnsi="Cambria" w:cs="AdvOTf9433e2d"/>
          <w:b/>
          <w:bCs/>
          <w:lang w:val="ru-RU"/>
        </w:rPr>
        <w:t>-</w:t>
      </w:r>
      <w:r w:rsidRPr="00982C5D">
        <w:rPr>
          <w:rFonts w:ascii="Cambria" w:hAnsi="Cambria" w:cs="AdvOTf9433e2d"/>
          <w:b/>
          <w:bCs/>
          <w:lang w:val="en-GB"/>
        </w:rPr>
        <w:t>Roy</w:t>
      </w:r>
      <w:r w:rsidRPr="009460B4">
        <w:rPr>
          <w:rFonts w:ascii="Cambria" w:hAnsi="Cambria" w:cs="AdvOTf9433e2d"/>
          <w:b/>
          <w:bCs/>
          <w:lang w:val="ru-RU"/>
        </w:rPr>
        <w:t xml:space="preserve">, </w:t>
      </w:r>
      <w:r w:rsidRPr="00982C5D">
        <w:rPr>
          <w:rFonts w:ascii="Cambria" w:hAnsi="Cambria" w:cs="AdvOTf9433e2d"/>
          <w:b/>
          <w:bCs/>
          <w:lang w:val="en-GB"/>
        </w:rPr>
        <w:t>P</w:t>
      </w:r>
      <w:r w:rsidRPr="009460B4">
        <w:rPr>
          <w:rFonts w:ascii="Cambria" w:hAnsi="Cambria" w:cs="AdvOTf9433e2d"/>
          <w:b/>
          <w:bCs/>
          <w:lang w:val="ru-RU"/>
        </w:rPr>
        <w:t xml:space="preserve">., </w:t>
      </w:r>
      <w:r w:rsidRPr="00982C5D">
        <w:rPr>
          <w:rFonts w:ascii="Cambria" w:hAnsi="Cambria" w:cs="AdvOTf9433e2d"/>
          <w:b/>
          <w:bCs/>
          <w:lang w:val="en-GB"/>
        </w:rPr>
        <w:t>Trivedi</w:t>
      </w:r>
      <w:r w:rsidRPr="009460B4">
        <w:rPr>
          <w:rFonts w:ascii="Cambria" w:hAnsi="Cambria" w:cs="AdvOTf9433e2d"/>
          <w:b/>
          <w:bCs/>
          <w:lang w:val="ru-RU"/>
        </w:rPr>
        <w:t xml:space="preserve">, </w:t>
      </w:r>
      <w:r w:rsidRPr="00982C5D">
        <w:rPr>
          <w:rFonts w:ascii="Cambria" w:hAnsi="Cambria" w:cs="AdvOTf9433e2d"/>
          <w:b/>
          <w:bCs/>
          <w:lang w:val="en-GB"/>
        </w:rPr>
        <w:t>C</w:t>
      </w:r>
      <w:r w:rsidRPr="009460B4">
        <w:rPr>
          <w:rFonts w:ascii="Cambria" w:hAnsi="Cambria" w:cs="AdvOTf9433e2d"/>
          <w:b/>
          <w:bCs/>
          <w:lang w:val="ru-RU"/>
        </w:rPr>
        <w:t xml:space="preserve">., </w:t>
      </w:r>
      <w:r w:rsidRPr="00982C5D">
        <w:rPr>
          <w:rFonts w:ascii="Cambria" w:hAnsi="Cambria" w:cs="AdvOTf9433e2d"/>
          <w:b/>
          <w:bCs/>
          <w:lang w:val="en-GB"/>
        </w:rPr>
        <w:t>G</w:t>
      </w:r>
      <w:r w:rsidRPr="009460B4">
        <w:rPr>
          <w:rFonts w:ascii="Cambria" w:hAnsi="Cambria" w:cs="AdvOTf9433e2d"/>
          <w:b/>
          <w:bCs/>
          <w:lang w:val="ru-RU"/>
        </w:rPr>
        <w:t>á</w:t>
      </w:r>
      <w:r w:rsidRPr="00982C5D">
        <w:rPr>
          <w:rFonts w:ascii="Cambria" w:hAnsi="Cambria" w:cs="AdvOTf9433e2d"/>
          <w:b/>
          <w:bCs/>
          <w:lang w:val="en-GB"/>
        </w:rPr>
        <w:t>lvez</w:t>
      </w:r>
      <w:r w:rsidRPr="009460B4">
        <w:rPr>
          <w:rFonts w:ascii="Cambria" w:hAnsi="Cambria" w:cs="AdvOTf9433e2d"/>
          <w:b/>
          <w:bCs/>
          <w:lang w:val="ru-RU"/>
        </w:rPr>
        <w:t>-</w:t>
      </w:r>
      <w:r w:rsidRPr="00982C5D">
        <w:rPr>
          <w:rFonts w:ascii="Cambria" w:hAnsi="Cambria" w:cs="AdvOTf9433e2d"/>
          <w:b/>
          <w:bCs/>
          <w:lang w:val="en-GB"/>
        </w:rPr>
        <w:t>Ram</w:t>
      </w:r>
      <w:r w:rsidRPr="009460B4">
        <w:rPr>
          <w:rFonts w:ascii="Cambria" w:hAnsi="Cambria" w:cs="AdvOTf9433e2d"/>
          <w:b/>
          <w:bCs/>
          <w:lang w:val="ru-RU"/>
        </w:rPr>
        <w:t>í</w:t>
      </w:r>
      <w:r w:rsidRPr="00982C5D">
        <w:rPr>
          <w:rFonts w:ascii="Cambria" w:hAnsi="Cambria" w:cs="AdvOTf9433e2d"/>
          <w:b/>
          <w:bCs/>
          <w:lang w:val="en-GB"/>
        </w:rPr>
        <w:t>rez</w:t>
      </w:r>
      <w:r w:rsidRPr="009460B4">
        <w:rPr>
          <w:rFonts w:ascii="Cambria" w:hAnsi="Cambria" w:cs="AdvOTf9433e2d"/>
          <w:b/>
          <w:bCs/>
          <w:lang w:val="ru-RU"/>
        </w:rPr>
        <w:t xml:space="preserve">, </w:t>
      </w:r>
      <w:r w:rsidRPr="00982C5D">
        <w:rPr>
          <w:rFonts w:ascii="Cambria" w:hAnsi="Cambria" w:cs="AdvOTf9433e2d"/>
          <w:b/>
          <w:bCs/>
          <w:lang w:val="en-GB"/>
        </w:rPr>
        <w:t>C</w:t>
      </w:r>
      <w:r w:rsidRPr="009460B4">
        <w:rPr>
          <w:rFonts w:ascii="Cambria" w:hAnsi="Cambria" w:cs="AdvOTf9433e2d"/>
          <w:b/>
          <w:bCs/>
          <w:lang w:val="ru-RU"/>
        </w:rPr>
        <w:t xml:space="preserve">., </w:t>
      </w:r>
      <w:r w:rsidRPr="00982C5D">
        <w:rPr>
          <w:rFonts w:ascii="Cambria" w:hAnsi="Cambria" w:cs="AdvOTf9433e2d"/>
          <w:b/>
          <w:bCs/>
          <w:lang w:val="en-GB"/>
        </w:rPr>
        <w:t>Hardwick</w:t>
      </w:r>
      <w:r w:rsidRPr="009460B4">
        <w:rPr>
          <w:rFonts w:ascii="Cambria" w:hAnsi="Cambria" w:cs="AdvOTf9433e2d"/>
          <w:b/>
          <w:bCs/>
          <w:lang w:val="ru-RU"/>
        </w:rPr>
        <w:t xml:space="preserve">, </w:t>
      </w:r>
      <w:r w:rsidRPr="00982C5D">
        <w:rPr>
          <w:rFonts w:ascii="Cambria" w:hAnsi="Cambria" w:cs="AdvOTf9433e2d"/>
          <w:b/>
          <w:bCs/>
          <w:lang w:val="en-GB"/>
        </w:rPr>
        <w:t>K</w:t>
      </w:r>
      <w:r w:rsidRPr="009460B4">
        <w:rPr>
          <w:rFonts w:ascii="Cambria" w:hAnsi="Cambria" w:cs="AdvOTf9433e2d"/>
          <w:b/>
          <w:bCs/>
          <w:lang w:val="ru-RU"/>
        </w:rPr>
        <w:t xml:space="preserve">., </w:t>
      </w:r>
      <w:r w:rsidRPr="00982C5D">
        <w:rPr>
          <w:rFonts w:ascii="Cambria" w:hAnsi="Cambria" w:cs="AdvOTf9433e2d"/>
          <w:b/>
          <w:bCs/>
          <w:lang w:val="en-GB"/>
        </w:rPr>
        <w:t>Shaw</w:t>
      </w:r>
      <w:r w:rsidRPr="009460B4">
        <w:rPr>
          <w:rFonts w:ascii="Cambria" w:hAnsi="Cambria" w:cs="AdvOTf9433e2d"/>
          <w:b/>
          <w:bCs/>
          <w:lang w:val="ru-RU"/>
        </w:rPr>
        <w:t xml:space="preserve">, </w:t>
      </w:r>
      <w:r w:rsidRPr="00982C5D">
        <w:rPr>
          <w:rFonts w:ascii="Cambria" w:hAnsi="Cambria" w:cs="AdvOTf9433e2d"/>
          <w:b/>
          <w:bCs/>
          <w:lang w:val="en-GB"/>
        </w:rPr>
        <w:t>N</w:t>
      </w:r>
      <w:r w:rsidRPr="009460B4">
        <w:rPr>
          <w:rFonts w:ascii="Cambria" w:hAnsi="Cambria" w:cs="AdvOTf9433e2d"/>
          <w:b/>
          <w:bCs/>
          <w:lang w:val="ru-RU"/>
        </w:rPr>
        <w:t xml:space="preserve">., </w:t>
      </w:r>
      <w:r w:rsidRPr="00982C5D">
        <w:rPr>
          <w:rFonts w:ascii="Cambria" w:hAnsi="Cambria" w:cs="AdvOTf9433e2d"/>
          <w:b/>
          <w:bCs/>
          <w:lang w:val="en-GB"/>
        </w:rPr>
        <w:t>Frischie</w:t>
      </w:r>
      <w:r w:rsidRPr="009460B4">
        <w:rPr>
          <w:rFonts w:ascii="Cambria" w:hAnsi="Cambria" w:cs="AdvOTf9433e2d"/>
          <w:b/>
          <w:bCs/>
          <w:lang w:val="ru-RU"/>
        </w:rPr>
        <w:t xml:space="preserve">, </w:t>
      </w:r>
      <w:r w:rsidRPr="00982C5D">
        <w:rPr>
          <w:rFonts w:ascii="Cambria" w:hAnsi="Cambria" w:cs="AdvOTf9433e2d"/>
          <w:b/>
          <w:bCs/>
          <w:lang w:val="en-GB"/>
        </w:rPr>
        <w:t>S</w:t>
      </w:r>
      <w:r w:rsidRPr="009460B4">
        <w:rPr>
          <w:rFonts w:ascii="Cambria" w:hAnsi="Cambria" w:cs="AdvOTf9433e2d"/>
          <w:b/>
          <w:bCs/>
          <w:lang w:val="ru-RU"/>
        </w:rPr>
        <w:t xml:space="preserve">., </w:t>
      </w:r>
      <w:r w:rsidRPr="00982C5D">
        <w:rPr>
          <w:rFonts w:ascii="Cambria" w:hAnsi="Cambria" w:cs="AdvOTf9433e2d"/>
          <w:b/>
          <w:bCs/>
          <w:lang w:val="en-GB"/>
        </w:rPr>
        <w:t>Laverack</w:t>
      </w:r>
      <w:r w:rsidRPr="009460B4">
        <w:rPr>
          <w:rFonts w:ascii="Cambria" w:hAnsi="Cambria" w:cs="AdvOTf9433e2d"/>
          <w:b/>
          <w:bCs/>
          <w:lang w:val="ru-RU"/>
        </w:rPr>
        <w:t xml:space="preserve">, </w:t>
      </w:r>
      <w:r w:rsidRPr="00982C5D">
        <w:rPr>
          <w:rFonts w:ascii="Cambria" w:hAnsi="Cambria" w:cs="AdvOTf9433e2d"/>
          <w:b/>
          <w:bCs/>
          <w:lang w:val="en-GB"/>
        </w:rPr>
        <w:t>G</w:t>
      </w:r>
      <w:r w:rsidRPr="009460B4">
        <w:rPr>
          <w:rFonts w:ascii="Cambria" w:hAnsi="Cambria" w:cs="AdvOTf9433e2d"/>
          <w:b/>
          <w:bCs/>
          <w:lang w:val="ru-RU"/>
        </w:rPr>
        <w:t xml:space="preserve">., &amp; </w:t>
      </w:r>
      <w:r w:rsidRPr="00982C5D">
        <w:rPr>
          <w:rFonts w:ascii="Cambria" w:hAnsi="Cambria" w:cs="AdvOTf9433e2d"/>
          <w:b/>
          <w:bCs/>
          <w:lang w:val="en-GB"/>
        </w:rPr>
        <w:t>Dixon</w:t>
      </w:r>
      <w:r w:rsidRPr="009460B4">
        <w:rPr>
          <w:rFonts w:ascii="Cambria" w:hAnsi="Cambria" w:cs="AdvOTf9433e2d"/>
          <w:b/>
          <w:bCs/>
          <w:lang w:val="ru-RU"/>
        </w:rPr>
        <w:t xml:space="preserve">, </w:t>
      </w:r>
      <w:r w:rsidRPr="00982C5D">
        <w:rPr>
          <w:rFonts w:ascii="Cambria" w:hAnsi="Cambria" w:cs="AdvOTf9433e2d"/>
          <w:b/>
          <w:bCs/>
          <w:lang w:val="en-GB"/>
        </w:rPr>
        <w:t>K</w:t>
      </w:r>
      <w:r w:rsidRPr="009460B4">
        <w:rPr>
          <w:rFonts w:ascii="Cambria" w:hAnsi="Cambria" w:cs="AdvOTf9433e2d"/>
          <w:b/>
          <w:bCs/>
          <w:lang w:val="ru-RU"/>
        </w:rPr>
        <w:t xml:space="preserve">. </w:t>
      </w:r>
      <w:r w:rsidR="009460B4">
        <w:rPr>
          <w:rFonts w:ascii="Cambria" w:hAnsi="Cambria" w:cs="AdvOTf9433e2d"/>
          <w:b/>
          <w:bCs/>
          <w:lang w:val="ru-RU"/>
        </w:rPr>
        <w:t xml:space="preserve">/ </w:t>
      </w:r>
      <w:r w:rsidR="009460B4" w:rsidRPr="009460B4">
        <w:rPr>
          <w:rFonts w:ascii="Cambria" w:hAnsi="Cambria" w:cs="AdvOTf9433e2d"/>
          <w:lang w:val="ru-RU"/>
        </w:rPr>
        <w:t>Педрини, С., Гибсон-Рой, П., Триведи, К., Гальвес-Рамирес, К., Хардвик, К., Шоу, Н., Фриши, С., Лаверак, Г., и Диксон, К., 2020 • Сбор и производство местных семян для экологического восстановления. Реставрация Экология Том. 28, № S3, стр. S228 – S238</w:t>
      </w:r>
      <w:r w:rsidRPr="009460B4">
        <w:rPr>
          <w:rFonts w:ascii="Cambria" w:hAnsi="Cambria" w:cs="AdvOTb4af3d5d.I"/>
          <w:lang w:val="ru-RU"/>
        </w:rPr>
        <w:t>.</w:t>
      </w:r>
    </w:p>
    <w:p w14:paraId="3B1E479D" w14:textId="7E8F53E5" w:rsidR="00990899" w:rsidRPr="009460B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Pyankov</w:t>
      </w:r>
      <w:r w:rsidRPr="009460B4">
        <w:rPr>
          <w:rFonts w:ascii="Cambria" w:hAnsi="Cambria"/>
          <w:b/>
          <w:bCs/>
          <w:lang w:val="ru-RU"/>
        </w:rPr>
        <w:t xml:space="preserve">, </w:t>
      </w:r>
      <w:r w:rsidRPr="00982C5D">
        <w:rPr>
          <w:rFonts w:ascii="Cambria" w:hAnsi="Cambria"/>
          <w:b/>
          <w:bCs/>
          <w:lang w:val="en-GB"/>
        </w:rPr>
        <w:t>V</w:t>
      </w:r>
      <w:r w:rsidRPr="009460B4">
        <w:rPr>
          <w:rFonts w:ascii="Cambria" w:hAnsi="Cambria"/>
          <w:b/>
          <w:bCs/>
          <w:lang w:val="ru-RU"/>
        </w:rPr>
        <w:t>.</w:t>
      </w:r>
      <w:r w:rsidRPr="00982C5D">
        <w:rPr>
          <w:rFonts w:ascii="Cambria" w:hAnsi="Cambria"/>
          <w:b/>
          <w:bCs/>
          <w:lang w:val="en-GB"/>
        </w:rPr>
        <w:t>I</w:t>
      </w:r>
      <w:r w:rsidRPr="009460B4">
        <w:rPr>
          <w:rFonts w:ascii="Cambria" w:hAnsi="Cambria"/>
          <w:b/>
          <w:bCs/>
          <w:lang w:val="ru-RU"/>
        </w:rPr>
        <w:t xml:space="preserve">., </w:t>
      </w:r>
      <w:r w:rsidRPr="00982C5D">
        <w:rPr>
          <w:rFonts w:ascii="Cambria" w:hAnsi="Cambria"/>
          <w:b/>
          <w:bCs/>
          <w:lang w:val="en-GB"/>
        </w:rPr>
        <w:t>Black</w:t>
      </w:r>
      <w:r w:rsidRPr="009460B4">
        <w:rPr>
          <w:rFonts w:ascii="Cambria" w:hAnsi="Cambria"/>
          <w:b/>
          <w:bCs/>
          <w:lang w:val="ru-RU"/>
        </w:rPr>
        <w:t xml:space="preserve"> </w:t>
      </w:r>
      <w:r w:rsidRPr="00982C5D">
        <w:rPr>
          <w:rFonts w:ascii="Cambria" w:hAnsi="Cambria"/>
          <w:b/>
          <w:bCs/>
          <w:lang w:val="en-GB"/>
        </w:rPr>
        <w:t>Jr</w:t>
      </w:r>
      <w:r w:rsidRPr="009460B4">
        <w:rPr>
          <w:rFonts w:ascii="Cambria" w:hAnsi="Cambria"/>
          <w:b/>
          <w:bCs/>
          <w:lang w:val="ru-RU"/>
        </w:rPr>
        <w:t xml:space="preserve">., </w:t>
      </w:r>
      <w:r w:rsidRPr="00982C5D">
        <w:rPr>
          <w:rFonts w:ascii="Cambria" w:hAnsi="Cambria"/>
          <w:b/>
          <w:bCs/>
          <w:lang w:val="en-GB"/>
        </w:rPr>
        <w:t>CC</w:t>
      </w:r>
      <w:r w:rsidRPr="009460B4">
        <w:rPr>
          <w:rFonts w:ascii="Cambria" w:hAnsi="Cambria"/>
          <w:b/>
          <w:bCs/>
          <w:lang w:val="ru-RU"/>
        </w:rPr>
        <w:t xml:space="preserve">., </w:t>
      </w:r>
      <w:r w:rsidRPr="00982C5D">
        <w:rPr>
          <w:rFonts w:ascii="Cambria" w:hAnsi="Cambria"/>
          <w:b/>
          <w:bCs/>
          <w:lang w:val="en-GB"/>
        </w:rPr>
        <w:t>Artyusheva</w:t>
      </w:r>
      <w:r w:rsidRPr="009460B4">
        <w:rPr>
          <w:rFonts w:ascii="Cambria" w:hAnsi="Cambria"/>
          <w:b/>
          <w:bCs/>
          <w:lang w:val="ru-RU"/>
        </w:rPr>
        <w:t xml:space="preserve">, </w:t>
      </w:r>
      <w:r w:rsidRPr="00982C5D">
        <w:rPr>
          <w:rFonts w:ascii="Cambria" w:hAnsi="Cambria"/>
          <w:b/>
          <w:bCs/>
          <w:lang w:val="en-GB"/>
        </w:rPr>
        <w:t>E</w:t>
      </w:r>
      <w:r w:rsidRPr="009460B4">
        <w:rPr>
          <w:rFonts w:ascii="Cambria" w:hAnsi="Cambria"/>
          <w:b/>
          <w:bCs/>
          <w:lang w:val="ru-RU"/>
        </w:rPr>
        <w:t>.</w:t>
      </w:r>
      <w:r w:rsidRPr="00982C5D">
        <w:rPr>
          <w:rFonts w:ascii="Cambria" w:hAnsi="Cambria"/>
          <w:b/>
          <w:bCs/>
          <w:lang w:val="en-GB"/>
        </w:rPr>
        <w:t>G</w:t>
      </w:r>
      <w:r w:rsidRPr="009460B4">
        <w:rPr>
          <w:rFonts w:ascii="Cambria" w:hAnsi="Cambria"/>
          <w:b/>
          <w:bCs/>
          <w:lang w:val="ru-RU"/>
        </w:rPr>
        <w:t xml:space="preserve">., </w:t>
      </w:r>
      <w:r w:rsidRPr="00982C5D">
        <w:rPr>
          <w:rFonts w:ascii="Cambria" w:hAnsi="Cambria"/>
          <w:b/>
          <w:bCs/>
          <w:lang w:val="en-GB"/>
        </w:rPr>
        <w:t>Voznesenskaya</w:t>
      </w:r>
      <w:r w:rsidRPr="009460B4">
        <w:rPr>
          <w:rFonts w:ascii="Cambria" w:hAnsi="Cambria"/>
          <w:b/>
          <w:bCs/>
          <w:lang w:val="ru-RU"/>
        </w:rPr>
        <w:t xml:space="preserve">, </w:t>
      </w:r>
      <w:r w:rsidRPr="00982C5D">
        <w:rPr>
          <w:rFonts w:ascii="Cambria" w:hAnsi="Cambria"/>
          <w:b/>
          <w:bCs/>
          <w:lang w:val="en-GB"/>
        </w:rPr>
        <w:t>E</w:t>
      </w:r>
      <w:r w:rsidRPr="009460B4">
        <w:rPr>
          <w:rFonts w:ascii="Cambria" w:hAnsi="Cambria"/>
          <w:b/>
          <w:bCs/>
          <w:lang w:val="ru-RU"/>
        </w:rPr>
        <w:t>.</w:t>
      </w:r>
      <w:r w:rsidRPr="00982C5D">
        <w:rPr>
          <w:rFonts w:ascii="Cambria" w:hAnsi="Cambria"/>
          <w:b/>
          <w:bCs/>
          <w:lang w:val="en-GB"/>
        </w:rPr>
        <w:t>V</w:t>
      </w:r>
      <w:r w:rsidRPr="009460B4">
        <w:rPr>
          <w:rFonts w:ascii="Cambria" w:hAnsi="Cambria"/>
          <w:b/>
          <w:bCs/>
          <w:lang w:val="ru-RU"/>
        </w:rPr>
        <w:t xml:space="preserve">., </w:t>
      </w:r>
      <w:r w:rsidRPr="00982C5D">
        <w:rPr>
          <w:rFonts w:ascii="Cambria" w:hAnsi="Cambria"/>
          <w:b/>
          <w:bCs/>
          <w:lang w:val="en-GB"/>
        </w:rPr>
        <w:t>Ku</w:t>
      </w:r>
      <w:r w:rsidRPr="009460B4">
        <w:rPr>
          <w:rFonts w:ascii="Cambria" w:hAnsi="Cambria"/>
          <w:b/>
          <w:bCs/>
          <w:lang w:val="ru-RU"/>
        </w:rPr>
        <w:t xml:space="preserve">, </w:t>
      </w:r>
      <w:r w:rsidRPr="00982C5D">
        <w:rPr>
          <w:rFonts w:ascii="Cambria" w:hAnsi="Cambria"/>
          <w:b/>
          <w:bCs/>
          <w:lang w:val="en-GB"/>
        </w:rPr>
        <w:t>M</w:t>
      </w:r>
      <w:r w:rsidRPr="009460B4">
        <w:rPr>
          <w:rFonts w:ascii="Cambria" w:hAnsi="Cambria"/>
          <w:b/>
          <w:bCs/>
          <w:lang w:val="ru-RU"/>
        </w:rPr>
        <w:t>.</w:t>
      </w:r>
      <w:r w:rsidRPr="00982C5D">
        <w:rPr>
          <w:rFonts w:ascii="Cambria" w:hAnsi="Cambria"/>
          <w:b/>
          <w:bCs/>
          <w:lang w:val="en-GB"/>
        </w:rPr>
        <w:t>S</w:t>
      </w:r>
      <w:r w:rsidRPr="009460B4">
        <w:rPr>
          <w:rFonts w:ascii="Cambria" w:hAnsi="Cambria"/>
          <w:b/>
          <w:bCs/>
          <w:lang w:val="ru-RU"/>
        </w:rPr>
        <w:t>.</w:t>
      </w:r>
      <w:r w:rsidRPr="00982C5D">
        <w:rPr>
          <w:rFonts w:ascii="Cambria" w:hAnsi="Cambria"/>
          <w:b/>
          <w:bCs/>
          <w:lang w:val="en-GB"/>
        </w:rPr>
        <w:t>B</w:t>
      </w:r>
      <w:r w:rsidRPr="009460B4">
        <w:rPr>
          <w:rFonts w:ascii="Cambria" w:hAnsi="Cambria"/>
          <w:b/>
          <w:bCs/>
          <w:lang w:val="ru-RU"/>
        </w:rPr>
        <w:t xml:space="preserve">., &amp; </w:t>
      </w:r>
      <w:r w:rsidRPr="00982C5D">
        <w:rPr>
          <w:rFonts w:ascii="Cambria" w:hAnsi="Cambria"/>
          <w:b/>
          <w:bCs/>
          <w:lang w:val="en-GB"/>
        </w:rPr>
        <w:t>Edwards</w:t>
      </w:r>
      <w:r w:rsidRPr="009460B4">
        <w:rPr>
          <w:rFonts w:ascii="Cambria" w:hAnsi="Cambria"/>
          <w:b/>
          <w:bCs/>
          <w:lang w:val="ru-RU"/>
        </w:rPr>
        <w:t xml:space="preserve">, </w:t>
      </w:r>
      <w:r w:rsidRPr="00982C5D">
        <w:rPr>
          <w:rFonts w:ascii="Cambria" w:hAnsi="Cambria"/>
          <w:b/>
          <w:bCs/>
          <w:lang w:val="en-GB"/>
        </w:rPr>
        <w:t>G</w:t>
      </w:r>
      <w:r w:rsidRPr="009460B4">
        <w:rPr>
          <w:rFonts w:ascii="Cambria" w:hAnsi="Cambria"/>
          <w:b/>
          <w:bCs/>
          <w:lang w:val="ru-RU"/>
        </w:rPr>
        <w:t>.</w:t>
      </w:r>
      <w:r w:rsidRPr="00982C5D">
        <w:rPr>
          <w:rFonts w:ascii="Cambria" w:hAnsi="Cambria"/>
          <w:b/>
          <w:bCs/>
          <w:lang w:val="en-GB"/>
        </w:rPr>
        <w:t>E</w:t>
      </w:r>
      <w:r w:rsidRPr="009460B4">
        <w:rPr>
          <w:rFonts w:ascii="Cambria" w:hAnsi="Cambria"/>
          <w:lang w:val="ru-RU"/>
        </w:rPr>
        <w:t>.</w:t>
      </w:r>
      <w:r w:rsidR="009460B4">
        <w:rPr>
          <w:rFonts w:ascii="Cambria" w:hAnsi="Cambria"/>
          <w:lang w:val="ru-RU"/>
        </w:rPr>
        <w:t xml:space="preserve"> / </w:t>
      </w:r>
      <w:r w:rsidR="009460B4" w:rsidRPr="009460B4">
        <w:rPr>
          <w:rFonts w:ascii="Cambria" w:hAnsi="Cambria"/>
          <w:lang w:val="ru-RU"/>
        </w:rPr>
        <w:t>Пьянков В.И., Блэк-младший, С.С., Артюшева, Е.Г., Вознесенская, Е.В., Ку, М.С.Б., Эдвардс, Г.Е. 1999. Особенности фотосинтеза у видов Haloxylon Chenopodiaceae, которые являются доминирующими растениями в пустынях Центральной Азии. Physiol растительной клетки. 40 (2): 125-134 (1999).</w:t>
      </w:r>
    </w:p>
    <w:p w14:paraId="13AE16D3" w14:textId="33319C10" w:rsidR="00990899" w:rsidRPr="009460B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Rachkovskaya</w:t>
      </w:r>
      <w:r w:rsidRPr="009460B4">
        <w:rPr>
          <w:rFonts w:ascii="Cambria" w:hAnsi="Cambria"/>
          <w:b/>
          <w:bCs/>
          <w:lang w:val="ru-RU"/>
        </w:rPr>
        <w:t xml:space="preserve">, </w:t>
      </w:r>
      <w:r w:rsidRPr="00982C5D">
        <w:rPr>
          <w:rFonts w:ascii="Cambria" w:hAnsi="Cambria"/>
          <w:b/>
          <w:bCs/>
          <w:lang w:val="en-GB"/>
        </w:rPr>
        <w:t>E</w:t>
      </w:r>
      <w:r w:rsidRPr="009460B4">
        <w:rPr>
          <w:rFonts w:ascii="Cambria" w:hAnsi="Cambria"/>
          <w:b/>
          <w:bCs/>
          <w:lang w:val="ru-RU"/>
        </w:rPr>
        <w:t>.</w:t>
      </w:r>
      <w:r w:rsidRPr="00982C5D">
        <w:rPr>
          <w:rFonts w:ascii="Cambria" w:hAnsi="Cambria"/>
          <w:b/>
          <w:bCs/>
          <w:lang w:val="en-GB"/>
        </w:rPr>
        <w:t>J</w:t>
      </w:r>
      <w:r w:rsidRPr="009460B4">
        <w:rPr>
          <w:rFonts w:ascii="Cambria" w:hAnsi="Cambria"/>
          <w:b/>
          <w:bCs/>
          <w:lang w:val="ru-RU"/>
        </w:rPr>
        <w:t xml:space="preserve">., </w:t>
      </w:r>
      <w:r w:rsidRPr="00982C5D">
        <w:rPr>
          <w:rFonts w:ascii="Cambria" w:hAnsi="Cambria"/>
          <w:b/>
          <w:bCs/>
          <w:lang w:val="en-GB"/>
        </w:rPr>
        <w:t>Volkova</w:t>
      </w:r>
      <w:r w:rsidRPr="009460B4">
        <w:rPr>
          <w:rFonts w:ascii="Cambria" w:hAnsi="Cambria"/>
          <w:b/>
          <w:bCs/>
          <w:lang w:val="ru-RU"/>
        </w:rPr>
        <w:t xml:space="preserve">, </w:t>
      </w:r>
      <w:r w:rsidRPr="00982C5D">
        <w:rPr>
          <w:rFonts w:ascii="Cambria" w:hAnsi="Cambria"/>
          <w:b/>
          <w:bCs/>
          <w:lang w:val="en-GB"/>
        </w:rPr>
        <w:t>E</w:t>
      </w:r>
      <w:r w:rsidRPr="009460B4">
        <w:rPr>
          <w:rFonts w:ascii="Cambria" w:hAnsi="Cambria"/>
          <w:b/>
          <w:bCs/>
          <w:lang w:val="ru-RU"/>
        </w:rPr>
        <w:t>.</w:t>
      </w:r>
      <w:r w:rsidRPr="00982C5D">
        <w:rPr>
          <w:rFonts w:ascii="Cambria" w:hAnsi="Cambria"/>
          <w:b/>
          <w:bCs/>
          <w:lang w:val="en-GB"/>
        </w:rPr>
        <w:t>A</w:t>
      </w:r>
      <w:r w:rsidRPr="009460B4">
        <w:rPr>
          <w:rFonts w:ascii="Cambria" w:hAnsi="Cambria"/>
          <w:b/>
          <w:bCs/>
          <w:lang w:val="ru-RU"/>
        </w:rPr>
        <w:t xml:space="preserve">. &amp; </w:t>
      </w:r>
      <w:r w:rsidRPr="00982C5D">
        <w:rPr>
          <w:rFonts w:ascii="Cambria" w:hAnsi="Cambria"/>
          <w:b/>
          <w:bCs/>
          <w:lang w:val="en-GB"/>
        </w:rPr>
        <w:t>Khramtsov</w:t>
      </w:r>
      <w:r w:rsidRPr="009460B4">
        <w:rPr>
          <w:rFonts w:ascii="Cambria" w:hAnsi="Cambria"/>
          <w:b/>
          <w:bCs/>
          <w:lang w:val="ru-RU"/>
        </w:rPr>
        <w:t xml:space="preserve">, </w:t>
      </w:r>
      <w:r w:rsidRPr="00982C5D">
        <w:rPr>
          <w:rFonts w:ascii="Cambria" w:hAnsi="Cambria"/>
          <w:b/>
          <w:bCs/>
          <w:lang w:val="en-GB"/>
        </w:rPr>
        <w:t>V</w:t>
      </w:r>
      <w:r w:rsidRPr="009460B4">
        <w:rPr>
          <w:rFonts w:ascii="Cambria" w:hAnsi="Cambria"/>
          <w:b/>
          <w:bCs/>
          <w:lang w:val="ru-RU"/>
        </w:rPr>
        <w:t>.</w:t>
      </w:r>
      <w:r w:rsidRPr="00982C5D">
        <w:rPr>
          <w:rFonts w:ascii="Cambria" w:hAnsi="Cambria"/>
          <w:b/>
          <w:bCs/>
          <w:lang w:val="en-GB"/>
        </w:rPr>
        <w:t>N</w:t>
      </w:r>
      <w:r w:rsidRPr="009460B4">
        <w:rPr>
          <w:rFonts w:ascii="Cambria" w:hAnsi="Cambria"/>
          <w:b/>
          <w:bCs/>
          <w:lang w:val="ru-RU"/>
        </w:rPr>
        <w:t xml:space="preserve">. </w:t>
      </w:r>
      <w:r w:rsidR="009460B4">
        <w:rPr>
          <w:rFonts w:ascii="Cambria" w:hAnsi="Cambria"/>
          <w:b/>
          <w:bCs/>
          <w:lang w:val="ru-RU"/>
        </w:rPr>
        <w:t xml:space="preserve">/ </w:t>
      </w:r>
      <w:r w:rsidR="009460B4" w:rsidRPr="009460B4">
        <w:rPr>
          <w:rFonts w:ascii="Cambria" w:hAnsi="Cambria"/>
          <w:lang w:val="ru-RU"/>
        </w:rPr>
        <w:t>Рачковская Е.Ю., Волкова Е.А. &amp; Храмцов, В. 2003. Ботаническая география Казахстана и Средней Азии. Санкт-Петербург, НАУКА Республика Армения (2014).</w:t>
      </w:r>
    </w:p>
    <w:p w14:paraId="18AE4664" w14:textId="6EA03F88" w:rsidR="00990899" w:rsidRPr="009460B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REC</w:t>
      </w:r>
      <w:r w:rsidRPr="00480B1C">
        <w:rPr>
          <w:rFonts w:ascii="Cambria" w:hAnsi="Cambria"/>
          <w:b/>
          <w:bCs/>
          <w:lang w:val="ru-RU"/>
        </w:rPr>
        <w:t xml:space="preserve">. </w:t>
      </w:r>
      <w:r w:rsidRPr="00480B1C">
        <w:rPr>
          <w:rFonts w:ascii="Cambria" w:hAnsi="Cambria"/>
          <w:lang w:val="ru-RU"/>
        </w:rPr>
        <w:t xml:space="preserve">2004. </w:t>
      </w:r>
      <w:r w:rsidR="009460B4" w:rsidRPr="009460B4">
        <w:rPr>
          <w:rFonts w:ascii="Cambria" w:hAnsi="Cambria"/>
          <w:lang w:val="ru-RU"/>
        </w:rPr>
        <w:t xml:space="preserve">Горные экосистемы Центральной Азии. Семинар о роли экосистем как поставщика воды. Женева, 13-14 декабря 2004 г. [цитировано 23 июня 2021 г.]. </w:t>
      </w:r>
      <w:hyperlink r:id="rId110" w:history="1">
        <w:r w:rsidR="009460B4" w:rsidRPr="00E44F0A">
          <w:rPr>
            <w:rStyle w:val="Kpr"/>
            <w:rFonts w:ascii="Cambria" w:hAnsi="Cambria"/>
            <w:lang w:val="en-GB"/>
          </w:rPr>
          <w:t>https</w:t>
        </w:r>
        <w:r w:rsidR="009460B4" w:rsidRPr="009460B4">
          <w:rPr>
            <w:rStyle w:val="Kpr"/>
            <w:rFonts w:ascii="Cambria" w:hAnsi="Cambria"/>
            <w:lang w:val="ru-RU"/>
          </w:rPr>
          <w:t>://</w:t>
        </w:r>
        <w:r w:rsidR="009460B4" w:rsidRPr="00E44F0A">
          <w:rPr>
            <w:rStyle w:val="Kpr"/>
            <w:rFonts w:ascii="Cambria" w:hAnsi="Cambria"/>
            <w:lang w:val="en-GB"/>
          </w:rPr>
          <w:t>unece</w:t>
        </w:r>
        <w:r w:rsidR="009460B4" w:rsidRPr="009460B4">
          <w:rPr>
            <w:rStyle w:val="Kpr"/>
            <w:rFonts w:ascii="Cambria" w:hAnsi="Cambria"/>
            <w:lang w:val="ru-RU"/>
          </w:rPr>
          <w:t>.</w:t>
        </w:r>
        <w:r w:rsidR="009460B4" w:rsidRPr="00E44F0A">
          <w:rPr>
            <w:rStyle w:val="Kpr"/>
            <w:rFonts w:ascii="Cambria" w:hAnsi="Cambria"/>
            <w:lang w:val="en-GB"/>
          </w:rPr>
          <w:t>org</w:t>
        </w:r>
        <w:r w:rsidR="009460B4" w:rsidRPr="009460B4">
          <w:rPr>
            <w:rStyle w:val="Kpr"/>
            <w:rFonts w:ascii="Cambria" w:hAnsi="Cambria"/>
            <w:lang w:val="ru-RU"/>
          </w:rPr>
          <w:t>/</w:t>
        </w:r>
        <w:r w:rsidR="009460B4" w:rsidRPr="00E44F0A">
          <w:rPr>
            <w:rStyle w:val="Kpr"/>
            <w:rFonts w:ascii="Cambria" w:hAnsi="Cambria"/>
            <w:lang w:val="en-GB"/>
          </w:rPr>
          <w:t>fileadmin</w:t>
        </w:r>
        <w:r w:rsidR="009460B4" w:rsidRPr="009460B4">
          <w:rPr>
            <w:rStyle w:val="Kpr"/>
            <w:rFonts w:ascii="Cambria" w:hAnsi="Cambria"/>
            <w:lang w:val="ru-RU"/>
          </w:rPr>
          <w:t>/</w:t>
        </w:r>
        <w:r w:rsidR="009460B4" w:rsidRPr="00E44F0A">
          <w:rPr>
            <w:rStyle w:val="Kpr"/>
            <w:rFonts w:ascii="Cambria" w:hAnsi="Cambria"/>
            <w:lang w:val="en-GB"/>
          </w:rPr>
          <w:t>DAM</w:t>
        </w:r>
        <w:r w:rsidR="009460B4" w:rsidRPr="009460B4">
          <w:rPr>
            <w:rStyle w:val="Kpr"/>
            <w:rFonts w:ascii="Cambria" w:hAnsi="Cambria"/>
            <w:lang w:val="ru-RU"/>
          </w:rPr>
          <w:t>/</w:t>
        </w:r>
        <w:r w:rsidR="009460B4" w:rsidRPr="00E44F0A">
          <w:rPr>
            <w:rStyle w:val="Kpr"/>
            <w:rFonts w:ascii="Cambria" w:hAnsi="Cambria"/>
            <w:lang w:val="en-GB"/>
          </w:rPr>
          <w:t>env</w:t>
        </w:r>
        <w:r w:rsidR="009460B4" w:rsidRPr="009460B4">
          <w:rPr>
            <w:rStyle w:val="Kpr"/>
            <w:rFonts w:ascii="Cambria" w:hAnsi="Cambria"/>
            <w:lang w:val="ru-RU"/>
          </w:rPr>
          <w:t>/</w:t>
        </w:r>
        <w:r w:rsidR="009460B4" w:rsidRPr="00E44F0A">
          <w:rPr>
            <w:rStyle w:val="Kpr"/>
            <w:rFonts w:ascii="Cambria" w:hAnsi="Cambria"/>
            <w:lang w:val="en-GB"/>
          </w:rPr>
          <w:t>water</w:t>
        </w:r>
        <w:r w:rsidR="009460B4" w:rsidRPr="009460B4">
          <w:rPr>
            <w:rStyle w:val="Kpr"/>
            <w:rFonts w:ascii="Cambria" w:hAnsi="Cambria"/>
            <w:lang w:val="ru-RU"/>
          </w:rPr>
          <w:t>/</w:t>
        </w:r>
        <w:r w:rsidR="009460B4" w:rsidRPr="00E44F0A">
          <w:rPr>
            <w:rStyle w:val="Kpr"/>
            <w:rFonts w:ascii="Cambria" w:hAnsi="Cambria"/>
            <w:lang w:val="en-GB"/>
          </w:rPr>
          <w:t>meetings</w:t>
        </w:r>
        <w:r w:rsidR="009460B4" w:rsidRPr="009460B4">
          <w:rPr>
            <w:rStyle w:val="Kpr"/>
            <w:rFonts w:ascii="Cambria" w:hAnsi="Cambria"/>
            <w:lang w:val="ru-RU"/>
          </w:rPr>
          <w:t>/</w:t>
        </w:r>
        <w:r w:rsidR="009460B4" w:rsidRPr="00E44F0A">
          <w:rPr>
            <w:rStyle w:val="Kpr"/>
            <w:rFonts w:ascii="Cambria" w:hAnsi="Cambria"/>
            <w:lang w:val="en-GB"/>
          </w:rPr>
          <w:t>ecosystem</w:t>
        </w:r>
        <w:r w:rsidR="009460B4" w:rsidRPr="009460B4">
          <w:rPr>
            <w:rStyle w:val="Kpr"/>
            <w:rFonts w:ascii="Cambria" w:hAnsi="Cambria"/>
            <w:lang w:val="ru-RU"/>
          </w:rPr>
          <w:t>/</w:t>
        </w:r>
        <w:r w:rsidR="009460B4" w:rsidRPr="00E44F0A">
          <w:rPr>
            <w:rStyle w:val="Kpr"/>
            <w:rFonts w:ascii="Cambria" w:hAnsi="Cambria"/>
            <w:lang w:val="en-GB"/>
          </w:rPr>
          <w:t>Discpapers</w:t>
        </w:r>
        <w:r w:rsidR="009460B4" w:rsidRPr="009460B4">
          <w:rPr>
            <w:rStyle w:val="Kpr"/>
            <w:rFonts w:ascii="Cambria" w:hAnsi="Cambria"/>
            <w:lang w:val="ru-RU"/>
          </w:rPr>
          <w:t>/</w:t>
        </w:r>
        <w:r w:rsidR="009460B4" w:rsidRPr="00E44F0A">
          <w:rPr>
            <w:rStyle w:val="Kpr"/>
            <w:rFonts w:ascii="Cambria" w:hAnsi="Cambria"/>
            <w:lang w:val="en-GB"/>
          </w:rPr>
          <w:t>CAmountainecosystem</w:t>
        </w:r>
        <w:r w:rsidR="009460B4" w:rsidRPr="009460B4">
          <w:rPr>
            <w:rStyle w:val="Kpr"/>
            <w:rFonts w:ascii="Cambria" w:hAnsi="Cambria"/>
            <w:lang w:val="ru-RU"/>
          </w:rPr>
          <w:t>_</w:t>
        </w:r>
        <w:r w:rsidR="009460B4" w:rsidRPr="00E44F0A">
          <w:rPr>
            <w:rStyle w:val="Kpr"/>
            <w:rFonts w:ascii="Cambria" w:hAnsi="Cambria"/>
            <w:lang w:val="en-GB"/>
          </w:rPr>
          <w:t>carec</w:t>
        </w:r>
        <w:r w:rsidR="009460B4" w:rsidRPr="009460B4">
          <w:rPr>
            <w:rStyle w:val="Kpr"/>
            <w:rFonts w:ascii="Cambria" w:hAnsi="Cambria"/>
            <w:lang w:val="ru-RU"/>
          </w:rPr>
          <w:t>.</w:t>
        </w:r>
        <w:r w:rsidR="009460B4" w:rsidRPr="00E44F0A">
          <w:rPr>
            <w:rStyle w:val="Kpr"/>
            <w:rFonts w:ascii="Cambria" w:hAnsi="Cambria"/>
            <w:lang w:val="en-GB"/>
          </w:rPr>
          <w:t>pdf</w:t>
        </w:r>
      </w:hyperlink>
      <w:r w:rsidR="009460B4">
        <w:rPr>
          <w:rFonts w:ascii="Cambria" w:hAnsi="Cambria"/>
          <w:lang w:val="ru-RU"/>
        </w:rPr>
        <w:t xml:space="preserve"> </w:t>
      </w:r>
    </w:p>
    <w:p w14:paraId="70CF2478" w14:textId="69A0814C" w:rsidR="00990899" w:rsidRPr="009460B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Robbins</w:t>
      </w:r>
      <w:r w:rsidRPr="009460B4">
        <w:rPr>
          <w:rFonts w:ascii="Cambria" w:hAnsi="Cambria"/>
          <w:b/>
          <w:bCs/>
          <w:lang w:val="ru-RU"/>
        </w:rPr>
        <w:t xml:space="preserve">, </w:t>
      </w:r>
      <w:r w:rsidRPr="00982C5D">
        <w:rPr>
          <w:rFonts w:ascii="Cambria" w:hAnsi="Cambria"/>
          <w:b/>
          <w:bCs/>
          <w:lang w:val="en-GB"/>
        </w:rPr>
        <w:t>A</w:t>
      </w:r>
      <w:r w:rsidRPr="009460B4">
        <w:rPr>
          <w:rFonts w:ascii="Cambria" w:hAnsi="Cambria"/>
          <w:b/>
          <w:bCs/>
          <w:lang w:val="ru-RU"/>
        </w:rPr>
        <w:t>.</w:t>
      </w:r>
      <w:r w:rsidRPr="00982C5D">
        <w:rPr>
          <w:rFonts w:ascii="Cambria" w:hAnsi="Cambria"/>
          <w:b/>
          <w:bCs/>
          <w:lang w:val="en-GB"/>
        </w:rPr>
        <w:t>M</w:t>
      </w:r>
      <w:r w:rsidRPr="009460B4">
        <w:rPr>
          <w:rFonts w:ascii="Cambria" w:hAnsi="Cambria"/>
          <w:b/>
          <w:bCs/>
          <w:lang w:val="ru-RU"/>
        </w:rPr>
        <w:t>.</w:t>
      </w:r>
      <w:r w:rsidRPr="00982C5D">
        <w:rPr>
          <w:rFonts w:ascii="Cambria" w:hAnsi="Cambria"/>
          <w:b/>
          <w:bCs/>
          <w:lang w:val="en-GB"/>
        </w:rPr>
        <w:t>J</w:t>
      </w:r>
      <w:r w:rsidRPr="009460B4">
        <w:rPr>
          <w:rFonts w:ascii="Cambria" w:hAnsi="Cambria"/>
          <w:b/>
          <w:bCs/>
          <w:lang w:val="ru-RU"/>
        </w:rPr>
        <w:t xml:space="preserve">. </w:t>
      </w:r>
      <w:r w:rsidRPr="00982C5D">
        <w:rPr>
          <w:rFonts w:ascii="Cambria" w:hAnsi="Cambria"/>
          <w:b/>
          <w:bCs/>
          <w:lang w:val="en-GB"/>
        </w:rPr>
        <w:t>and</w:t>
      </w:r>
      <w:r w:rsidRPr="009460B4">
        <w:rPr>
          <w:rFonts w:ascii="Cambria" w:hAnsi="Cambria"/>
          <w:b/>
          <w:bCs/>
          <w:lang w:val="ru-RU"/>
        </w:rPr>
        <w:t xml:space="preserve"> </w:t>
      </w:r>
      <w:r w:rsidRPr="00982C5D">
        <w:rPr>
          <w:rFonts w:ascii="Cambria" w:hAnsi="Cambria"/>
          <w:b/>
          <w:bCs/>
          <w:lang w:val="en-GB"/>
        </w:rPr>
        <w:t>Shrestha</w:t>
      </w:r>
      <w:r w:rsidRPr="009460B4">
        <w:rPr>
          <w:rFonts w:ascii="Cambria" w:hAnsi="Cambria"/>
          <w:b/>
          <w:bCs/>
          <w:lang w:val="ru-RU"/>
        </w:rPr>
        <w:t xml:space="preserve">, </w:t>
      </w:r>
      <w:r w:rsidRPr="00982C5D">
        <w:rPr>
          <w:rFonts w:ascii="Cambria" w:hAnsi="Cambria"/>
          <w:b/>
          <w:bCs/>
          <w:lang w:val="en-GB"/>
        </w:rPr>
        <w:t>N</w:t>
      </w:r>
      <w:r w:rsidRPr="009460B4">
        <w:rPr>
          <w:rFonts w:ascii="Cambria" w:hAnsi="Cambria"/>
          <w:b/>
          <w:bCs/>
          <w:lang w:val="ru-RU"/>
        </w:rPr>
        <w:t>.</w:t>
      </w:r>
      <w:r w:rsidRPr="00982C5D">
        <w:rPr>
          <w:rFonts w:ascii="Cambria" w:hAnsi="Cambria"/>
          <w:b/>
          <w:bCs/>
          <w:lang w:val="en-GB"/>
        </w:rPr>
        <w:t>B</w:t>
      </w:r>
      <w:r w:rsidRPr="009460B4">
        <w:rPr>
          <w:rFonts w:ascii="Cambria" w:hAnsi="Cambria"/>
          <w:b/>
          <w:bCs/>
          <w:lang w:val="ru-RU"/>
        </w:rPr>
        <w:t>.</w:t>
      </w:r>
      <w:r w:rsidRPr="009460B4">
        <w:rPr>
          <w:rFonts w:ascii="Cambria" w:hAnsi="Cambria"/>
          <w:lang w:val="ru-RU"/>
        </w:rPr>
        <w:t xml:space="preserve"> </w:t>
      </w:r>
      <w:r w:rsidR="009460B4" w:rsidRPr="009460B4">
        <w:rPr>
          <w:rFonts w:ascii="Cambria" w:hAnsi="Cambria"/>
          <w:lang w:val="ru-RU"/>
        </w:rPr>
        <w:t xml:space="preserve">/ Роббинс, </w:t>
      </w:r>
      <w:r w:rsidR="009460B4" w:rsidRPr="009460B4">
        <w:rPr>
          <w:rFonts w:ascii="Cambria" w:hAnsi="Cambria"/>
          <w:lang w:val="en-GB"/>
        </w:rPr>
        <w:t>A</w:t>
      </w:r>
      <w:r w:rsidR="009460B4" w:rsidRPr="009460B4">
        <w:rPr>
          <w:rFonts w:ascii="Cambria" w:hAnsi="Cambria"/>
          <w:lang w:val="ru-RU"/>
        </w:rPr>
        <w:t>.</w:t>
      </w:r>
      <w:r w:rsidR="009460B4" w:rsidRPr="009460B4">
        <w:rPr>
          <w:rFonts w:ascii="Cambria" w:hAnsi="Cambria"/>
          <w:lang w:val="en-GB"/>
        </w:rPr>
        <w:t>M</w:t>
      </w:r>
      <w:r w:rsidR="009460B4" w:rsidRPr="009460B4">
        <w:rPr>
          <w:rFonts w:ascii="Cambria" w:hAnsi="Cambria"/>
          <w:lang w:val="ru-RU"/>
        </w:rPr>
        <w:t>.</w:t>
      </w:r>
      <w:r w:rsidR="009460B4" w:rsidRPr="009460B4">
        <w:rPr>
          <w:rFonts w:ascii="Cambria" w:hAnsi="Cambria"/>
          <w:lang w:val="en-GB"/>
        </w:rPr>
        <w:t>J</w:t>
      </w:r>
      <w:r w:rsidR="009460B4" w:rsidRPr="009460B4">
        <w:rPr>
          <w:rFonts w:ascii="Cambria" w:hAnsi="Cambria"/>
          <w:lang w:val="ru-RU"/>
        </w:rPr>
        <w:t xml:space="preserve">. и Шреста, Н. 2004. Руководство по сбору семян деревьев. </w:t>
      </w:r>
      <w:r w:rsidR="009460B4" w:rsidRPr="009460B4">
        <w:rPr>
          <w:rFonts w:ascii="Cambria" w:hAnsi="Cambria"/>
          <w:lang w:val="en-GB"/>
        </w:rPr>
        <w:t>NR</w:t>
      </w:r>
      <w:r w:rsidR="009460B4" w:rsidRPr="009460B4">
        <w:rPr>
          <w:rFonts w:ascii="Cambria" w:hAnsi="Cambria"/>
          <w:lang w:val="ru-RU"/>
        </w:rPr>
        <w:t xml:space="preserve"> </w:t>
      </w:r>
      <w:r w:rsidR="009460B4" w:rsidRPr="009460B4">
        <w:rPr>
          <w:rFonts w:ascii="Cambria" w:hAnsi="Cambria"/>
          <w:lang w:val="en-GB"/>
        </w:rPr>
        <w:t>Study</w:t>
      </w:r>
      <w:r w:rsidR="009460B4" w:rsidRPr="009460B4">
        <w:rPr>
          <w:rFonts w:ascii="Cambria" w:hAnsi="Cambria"/>
          <w:lang w:val="ru-RU"/>
        </w:rPr>
        <w:t>-</w:t>
      </w:r>
      <w:r w:rsidR="009460B4" w:rsidRPr="009460B4">
        <w:rPr>
          <w:rFonts w:ascii="Cambria" w:hAnsi="Cambria"/>
          <w:lang w:val="en-GB"/>
        </w:rPr>
        <w:t>Note</w:t>
      </w:r>
      <w:r w:rsidR="009460B4" w:rsidRPr="009460B4">
        <w:rPr>
          <w:rFonts w:ascii="Cambria" w:hAnsi="Cambria"/>
          <w:lang w:val="ru-RU"/>
        </w:rPr>
        <w:t xml:space="preserve"> </w:t>
      </w:r>
      <w:r w:rsidR="009460B4" w:rsidRPr="009460B4">
        <w:rPr>
          <w:rFonts w:ascii="Cambria" w:hAnsi="Cambria"/>
          <w:lang w:val="en-GB"/>
        </w:rPr>
        <w:t>F</w:t>
      </w:r>
      <w:r w:rsidR="009460B4" w:rsidRPr="009460B4">
        <w:rPr>
          <w:rFonts w:ascii="Cambria" w:hAnsi="Cambria"/>
          <w:lang w:val="ru-RU"/>
        </w:rPr>
        <w:t>120</w:t>
      </w:r>
      <w:r w:rsidR="009460B4" w:rsidRPr="009460B4">
        <w:rPr>
          <w:rFonts w:ascii="Cambria" w:hAnsi="Cambria"/>
          <w:lang w:val="en-GB"/>
        </w:rPr>
        <w:t>b</w:t>
      </w:r>
      <w:r w:rsidR="009460B4" w:rsidRPr="009460B4">
        <w:rPr>
          <w:rFonts w:ascii="Cambria" w:hAnsi="Cambria"/>
          <w:lang w:val="ru-RU"/>
        </w:rPr>
        <w:t xml:space="preserve">. Основано на тексте и графике из: Обработка семян деревьев: руководство для полевого персонала в Непале. Полевой документ № 11 </w:t>
      </w:r>
      <w:r w:rsidR="009460B4" w:rsidRPr="009460B4">
        <w:rPr>
          <w:rFonts w:ascii="Cambria" w:hAnsi="Cambria"/>
          <w:lang w:val="en-GB"/>
        </w:rPr>
        <w:t>HMG</w:t>
      </w:r>
      <w:r w:rsidR="009460B4" w:rsidRPr="009460B4">
        <w:rPr>
          <w:rFonts w:ascii="Cambria" w:hAnsi="Cambria"/>
          <w:lang w:val="ru-RU"/>
        </w:rPr>
        <w:t xml:space="preserve"> / </w:t>
      </w:r>
      <w:r w:rsidR="009460B4" w:rsidRPr="009460B4">
        <w:rPr>
          <w:rFonts w:ascii="Cambria" w:hAnsi="Cambria"/>
          <w:lang w:val="en-GB"/>
        </w:rPr>
        <w:t>EEC</w:t>
      </w:r>
      <w:r w:rsidR="009460B4" w:rsidRPr="009460B4">
        <w:rPr>
          <w:rFonts w:ascii="Cambria" w:hAnsi="Cambria"/>
          <w:lang w:val="ru-RU"/>
        </w:rPr>
        <w:t xml:space="preserve"> / </w:t>
      </w:r>
      <w:r w:rsidR="009460B4" w:rsidRPr="009460B4">
        <w:rPr>
          <w:rFonts w:ascii="Cambria" w:hAnsi="Cambria"/>
          <w:lang w:val="en-GB"/>
        </w:rPr>
        <w:t>ODA</w:t>
      </w:r>
      <w:r w:rsidR="009460B4" w:rsidRPr="009460B4">
        <w:rPr>
          <w:rFonts w:ascii="Cambria" w:hAnsi="Cambria"/>
          <w:lang w:val="ru-RU"/>
        </w:rPr>
        <w:t xml:space="preserve"> Национальный проект по семеноводству </w:t>
      </w:r>
      <w:r w:rsidR="009460B4" w:rsidRPr="009460B4">
        <w:rPr>
          <w:rFonts w:ascii="Cambria" w:hAnsi="Cambria"/>
          <w:lang w:val="en-GB"/>
        </w:rPr>
        <w:t>HMG</w:t>
      </w:r>
      <w:r w:rsidR="009460B4" w:rsidRPr="009460B4">
        <w:rPr>
          <w:rFonts w:ascii="Cambria" w:hAnsi="Cambria"/>
          <w:lang w:val="ru-RU"/>
        </w:rPr>
        <w:t xml:space="preserve"> / ПРООН / Проект развития общинного лесного хозяйства ФАО</w:t>
      </w:r>
      <w:r w:rsidRPr="009460B4">
        <w:rPr>
          <w:rFonts w:ascii="Cambria" w:hAnsi="Cambria"/>
          <w:lang w:val="ru-RU"/>
        </w:rPr>
        <w:t>.</w:t>
      </w:r>
    </w:p>
    <w:p w14:paraId="55B70DFF" w14:textId="70B6E4E5" w:rsidR="00990899" w:rsidRPr="009460B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Sokolov</w:t>
      </w:r>
      <w:r w:rsidRPr="009460B4">
        <w:rPr>
          <w:rFonts w:ascii="Cambria" w:hAnsi="Cambria"/>
          <w:b/>
          <w:bCs/>
          <w:lang w:val="ru-RU"/>
        </w:rPr>
        <w:t xml:space="preserve">, </w:t>
      </w:r>
      <w:r w:rsidRPr="00982C5D">
        <w:rPr>
          <w:rFonts w:ascii="Cambria" w:hAnsi="Cambria"/>
          <w:b/>
          <w:bCs/>
          <w:lang w:val="en-GB"/>
        </w:rPr>
        <w:t>S</w:t>
      </w:r>
      <w:r w:rsidRPr="009460B4">
        <w:rPr>
          <w:rFonts w:ascii="Cambria" w:hAnsi="Cambria"/>
          <w:b/>
          <w:bCs/>
          <w:lang w:val="ru-RU"/>
        </w:rPr>
        <w:t>.</w:t>
      </w:r>
      <w:r w:rsidRPr="00982C5D">
        <w:rPr>
          <w:rFonts w:ascii="Cambria" w:hAnsi="Cambria"/>
          <w:b/>
          <w:bCs/>
          <w:lang w:val="en-GB"/>
        </w:rPr>
        <w:t>Y</w:t>
      </w:r>
      <w:r w:rsidRPr="009460B4">
        <w:rPr>
          <w:rFonts w:ascii="Cambria" w:hAnsi="Cambria"/>
          <w:b/>
          <w:bCs/>
          <w:lang w:val="ru-RU"/>
        </w:rPr>
        <w:t xml:space="preserve">., </w:t>
      </w:r>
      <w:r w:rsidRPr="00982C5D">
        <w:rPr>
          <w:rFonts w:ascii="Cambria" w:hAnsi="Cambria"/>
          <w:b/>
          <w:bCs/>
          <w:lang w:val="en-GB"/>
        </w:rPr>
        <w:t>Svyazeva</w:t>
      </w:r>
      <w:r w:rsidRPr="009460B4">
        <w:rPr>
          <w:rFonts w:ascii="Cambria" w:hAnsi="Cambria"/>
          <w:b/>
          <w:bCs/>
          <w:lang w:val="ru-RU"/>
        </w:rPr>
        <w:t xml:space="preserve">, </w:t>
      </w:r>
      <w:r w:rsidRPr="00982C5D">
        <w:rPr>
          <w:rFonts w:ascii="Cambria" w:hAnsi="Cambria"/>
          <w:b/>
          <w:bCs/>
          <w:lang w:val="en-GB"/>
        </w:rPr>
        <w:t>O</w:t>
      </w:r>
      <w:r w:rsidRPr="009460B4">
        <w:rPr>
          <w:rFonts w:ascii="Cambria" w:hAnsi="Cambria"/>
          <w:b/>
          <w:bCs/>
          <w:lang w:val="ru-RU"/>
        </w:rPr>
        <w:t>.</w:t>
      </w:r>
      <w:r w:rsidRPr="00982C5D">
        <w:rPr>
          <w:rFonts w:ascii="Cambria" w:hAnsi="Cambria"/>
          <w:b/>
          <w:bCs/>
          <w:lang w:val="en-GB"/>
        </w:rPr>
        <w:t>A</w:t>
      </w:r>
      <w:r w:rsidRPr="009460B4">
        <w:rPr>
          <w:rFonts w:ascii="Cambria" w:hAnsi="Cambria"/>
          <w:b/>
          <w:bCs/>
          <w:lang w:val="ru-RU"/>
        </w:rPr>
        <w:t xml:space="preserve">., </w:t>
      </w:r>
      <w:r w:rsidRPr="00982C5D">
        <w:rPr>
          <w:rFonts w:ascii="Cambria" w:hAnsi="Cambria"/>
          <w:b/>
          <w:bCs/>
          <w:lang w:val="en-GB"/>
        </w:rPr>
        <w:t>and</w:t>
      </w:r>
      <w:r w:rsidRPr="009460B4">
        <w:rPr>
          <w:rFonts w:ascii="Cambria" w:hAnsi="Cambria"/>
          <w:b/>
          <w:bCs/>
          <w:lang w:val="ru-RU"/>
        </w:rPr>
        <w:t xml:space="preserve"> </w:t>
      </w:r>
      <w:r w:rsidRPr="00982C5D">
        <w:rPr>
          <w:rFonts w:ascii="Cambria" w:hAnsi="Cambria"/>
          <w:b/>
          <w:bCs/>
          <w:lang w:val="en-GB"/>
        </w:rPr>
        <w:t>Kublii</w:t>
      </w:r>
      <w:r w:rsidRPr="009460B4">
        <w:rPr>
          <w:rFonts w:ascii="Cambria" w:hAnsi="Cambria"/>
          <w:b/>
          <w:bCs/>
          <w:lang w:val="ru-RU"/>
        </w:rPr>
        <w:t xml:space="preserve">, </w:t>
      </w:r>
      <w:r w:rsidRPr="00982C5D">
        <w:rPr>
          <w:rFonts w:ascii="Cambria" w:hAnsi="Cambria"/>
          <w:b/>
          <w:bCs/>
          <w:lang w:val="en-GB"/>
        </w:rPr>
        <w:t>V</w:t>
      </w:r>
      <w:r w:rsidRPr="009460B4">
        <w:rPr>
          <w:rFonts w:ascii="Cambria" w:hAnsi="Cambria"/>
          <w:b/>
          <w:bCs/>
          <w:lang w:val="ru-RU"/>
        </w:rPr>
        <w:t>.</w:t>
      </w:r>
      <w:r w:rsidRPr="00982C5D">
        <w:rPr>
          <w:rFonts w:ascii="Cambria" w:hAnsi="Cambria"/>
          <w:b/>
          <w:bCs/>
          <w:lang w:val="en-GB"/>
        </w:rPr>
        <w:t>A</w:t>
      </w:r>
      <w:r w:rsidRPr="009460B4">
        <w:rPr>
          <w:rFonts w:ascii="Cambria" w:hAnsi="Cambria"/>
          <w:b/>
          <w:bCs/>
          <w:lang w:val="ru-RU"/>
        </w:rPr>
        <w:t>.</w:t>
      </w:r>
      <w:r w:rsidRPr="009460B4">
        <w:rPr>
          <w:rFonts w:ascii="Cambria" w:hAnsi="Cambria"/>
          <w:lang w:val="ru-RU"/>
        </w:rPr>
        <w:t xml:space="preserve"> </w:t>
      </w:r>
      <w:r w:rsidR="009460B4">
        <w:rPr>
          <w:rFonts w:ascii="Cambria" w:hAnsi="Cambria"/>
          <w:lang w:val="ru-RU"/>
        </w:rPr>
        <w:t xml:space="preserve"> / </w:t>
      </w:r>
      <w:r w:rsidR="009460B4" w:rsidRPr="009460B4">
        <w:rPr>
          <w:rFonts w:ascii="Cambria" w:hAnsi="Cambria"/>
          <w:lang w:val="ru-RU"/>
        </w:rPr>
        <w:t xml:space="preserve">Соколов С.Ю., Связева О.А., Кублий В.А. 1977 г. Реал "Деревья и кустарники СССР". </w:t>
      </w:r>
      <w:r w:rsidR="009460B4" w:rsidRPr="009460B4">
        <w:rPr>
          <w:rFonts w:ascii="Cambria" w:hAnsi="Cambria"/>
          <w:lang w:val="en-GB"/>
        </w:rPr>
        <w:t>Vol</w:t>
      </w:r>
      <w:r w:rsidR="009460B4" w:rsidRPr="009460B4">
        <w:rPr>
          <w:rFonts w:ascii="Cambria" w:hAnsi="Cambria"/>
          <w:lang w:val="ru-RU"/>
        </w:rPr>
        <w:t>. 2. С. 142. Плюс с. 49. Карты, Наука, Ленинград.</w:t>
      </w:r>
    </w:p>
    <w:p w14:paraId="6AA0D9F5" w14:textId="5A16758F" w:rsidR="00990899" w:rsidRPr="00982C5D" w:rsidRDefault="00990899" w:rsidP="00990899">
      <w:pPr>
        <w:spacing w:after="0" w:line="240" w:lineRule="auto"/>
        <w:ind w:left="567" w:hanging="567"/>
        <w:jc w:val="both"/>
        <w:rPr>
          <w:rFonts w:ascii="Cambria" w:hAnsi="Cambria"/>
          <w:lang w:val="en-GB"/>
        </w:rPr>
      </w:pPr>
      <w:r w:rsidRPr="00982C5D">
        <w:rPr>
          <w:rFonts w:ascii="Cambria" w:hAnsi="Cambria"/>
          <w:b/>
          <w:bCs/>
          <w:lang w:val="en-GB"/>
        </w:rPr>
        <w:t>Soltani</w:t>
      </w:r>
      <w:r w:rsidRPr="009460B4">
        <w:rPr>
          <w:rFonts w:ascii="Cambria" w:hAnsi="Cambria"/>
          <w:b/>
          <w:bCs/>
          <w:lang w:val="ru-RU"/>
        </w:rPr>
        <w:t xml:space="preserve">, </w:t>
      </w:r>
      <w:r w:rsidRPr="00982C5D">
        <w:rPr>
          <w:rFonts w:ascii="Cambria" w:hAnsi="Cambria"/>
          <w:b/>
          <w:bCs/>
          <w:lang w:val="en-GB"/>
        </w:rPr>
        <w:t>A</w:t>
      </w:r>
      <w:r w:rsidRPr="009460B4">
        <w:rPr>
          <w:rFonts w:ascii="Cambria" w:hAnsi="Cambria"/>
          <w:b/>
          <w:bCs/>
          <w:lang w:val="ru-RU"/>
        </w:rPr>
        <w:t>.</w:t>
      </w:r>
      <w:r w:rsidRPr="009460B4">
        <w:rPr>
          <w:rFonts w:ascii="Cambria" w:hAnsi="Cambria"/>
          <w:lang w:val="ru-RU"/>
        </w:rPr>
        <w:t xml:space="preserve"> </w:t>
      </w:r>
      <w:r w:rsidR="009460B4">
        <w:rPr>
          <w:rFonts w:ascii="Cambria" w:hAnsi="Cambria"/>
          <w:lang w:val="ru-RU"/>
        </w:rPr>
        <w:t xml:space="preserve">/ </w:t>
      </w:r>
      <w:r w:rsidR="009460B4" w:rsidRPr="009460B4">
        <w:rPr>
          <w:rFonts w:ascii="Cambria" w:hAnsi="Cambria"/>
          <w:lang w:val="ru-RU"/>
        </w:rPr>
        <w:t xml:space="preserve">Солтани, А. 2011. Реакция прорастания семян </w:t>
      </w:r>
      <w:r w:rsidR="009460B4" w:rsidRPr="009460B4">
        <w:rPr>
          <w:rFonts w:ascii="Cambria" w:hAnsi="Cambria"/>
          <w:lang w:val="en-GB"/>
        </w:rPr>
        <w:t>Haloxylon</w:t>
      </w:r>
      <w:r w:rsidR="009460B4" w:rsidRPr="009460B4">
        <w:rPr>
          <w:rFonts w:ascii="Cambria" w:hAnsi="Cambria"/>
          <w:lang w:val="ru-RU"/>
        </w:rPr>
        <w:t xml:space="preserve"> </w:t>
      </w:r>
      <w:r w:rsidR="009460B4" w:rsidRPr="009460B4">
        <w:rPr>
          <w:rFonts w:ascii="Cambria" w:hAnsi="Cambria"/>
          <w:lang w:val="en-GB"/>
        </w:rPr>
        <w:t>persicum</w:t>
      </w:r>
      <w:r w:rsidR="009460B4" w:rsidRPr="009460B4">
        <w:rPr>
          <w:rFonts w:ascii="Cambria" w:hAnsi="Cambria"/>
          <w:lang w:val="ru-RU"/>
        </w:rPr>
        <w:t xml:space="preserve"> (</w:t>
      </w:r>
      <w:r w:rsidR="009460B4" w:rsidRPr="009460B4">
        <w:rPr>
          <w:rFonts w:ascii="Cambria" w:hAnsi="Cambria"/>
          <w:lang w:val="en-GB"/>
        </w:rPr>
        <w:t>Chenopodiaceae</w:t>
      </w:r>
      <w:r w:rsidR="009460B4" w:rsidRPr="009460B4">
        <w:rPr>
          <w:rFonts w:ascii="Cambria" w:hAnsi="Cambria"/>
          <w:lang w:val="ru-RU"/>
        </w:rPr>
        <w:t xml:space="preserve">) на различные гидротермальные условия и глубины залегания песка. </w:t>
      </w:r>
      <w:r w:rsidR="009460B4" w:rsidRPr="009460B4">
        <w:rPr>
          <w:rFonts w:ascii="Cambria" w:hAnsi="Cambria"/>
          <w:lang w:val="en-GB"/>
        </w:rPr>
        <w:t>Caspian J. Env. Sci. 2011, Т. 9 №2 с. 211-221</w:t>
      </w:r>
      <w:r w:rsidRPr="00982C5D">
        <w:rPr>
          <w:rFonts w:ascii="Cambria" w:hAnsi="Cambria"/>
          <w:lang w:val="en-GB"/>
        </w:rPr>
        <w:t>.</w:t>
      </w:r>
    </w:p>
    <w:p w14:paraId="37D6828B" w14:textId="3129F4D5" w:rsidR="00990899" w:rsidRPr="009460B4" w:rsidRDefault="00990899" w:rsidP="00990899">
      <w:pPr>
        <w:spacing w:after="0" w:line="240" w:lineRule="auto"/>
        <w:ind w:left="567" w:hanging="567"/>
        <w:jc w:val="both"/>
        <w:rPr>
          <w:rFonts w:ascii="Cambria" w:hAnsi="Cambria" w:cs="Tahoma"/>
          <w:lang w:val="ru-RU"/>
        </w:rPr>
      </w:pPr>
      <w:r w:rsidRPr="00982C5D">
        <w:rPr>
          <w:rFonts w:ascii="Cambria" w:hAnsi="Cambria" w:cs="Tahoma"/>
          <w:b/>
          <w:bCs/>
          <w:lang w:val="en-GB"/>
        </w:rPr>
        <w:t xml:space="preserve">Stanturf, J., Kleine, M., Mansourian, S., Parrotta, J., Madsen, P., Kant, P., Burns, J., and Bolte, A. </w:t>
      </w:r>
      <w:r w:rsidR="009460B4" w:rsidRPr="009460B4">
        <w:rPr>
          <w:rFonts w:ascii="Cambria" w:hAnsi="Cambria" w:cs="Tahoma"/>
          <w:b/>
          <w:bCs/>
        </w:rPr>
        <w:t xml:space="preserve"> </w:t>
      </w:r>
      <w:r w:rsidR="009460B4">
        <w:rPr>
          <w:rFonts w:ascii="Cambria" w:hAnsi="Cambria" w:cs="Tahoma"/>
          <w:b/>
          <w:bCs/>
          <w:lang w:val="ru-RU"/>
        </w:rPr>
        <w:t xml:space="preserve">/ </w:t>
      </w:r>
      <w:r w:rsidR="009460B4" w:rsidRPr="009460B4">
        <w:rPr>
          <w:rFonts w:ascii="Cambria" w:hAnsi="Cambria" w:cs="Tahoma"/>
          <w:lang w:val="ru-RU"/>
        </w:rPr>
        <w:t xml:space="preserve">Стантурф, Дж., Кляйне, М., Мансуриан, С., Парротта, Дж., Мэдсен, П., Кант, П., Бернс, Дж., И Болте, А. 2019. Осуществление восстановления лесных ландшафтов в рамках Боннского </w:t>
      </w:r>
      <w:r w:rsidR="009460B4" w:rsidRPr="009460B4">
        <w:rPr>
          <w:rFonts w:ascii="Cambria" w:hAnsi="Cambria" w:cs="Tahoma"/>
          <w:lang w:val="ru-RU"/>
        </w:rPr>
        <w:lastRenderedPageBreak/>
        <w:t xml:space="preserve">вызова: системный подход; Анналы лесоведения; </w:t>
      </w:r>
      <w:r w:rsidR="009460B4" w:rsidRPr="009460B4">
        <w:rPr>
          <w:rFonts w:ascii="Cambria" w:hAnsi="Cambria" w:cs="Tahoma"/>
          <w:lang w:val="en-GB"/>
        </w:rPr>
        <w:t>Vol</w:t>
      </w:r>
      <w:r w:rsidR="009460B4" w:rsidRPr="009460B4">
        <w:rPr>
          <w:rFonts w:ascii="Cambria" w:hAnsi="Cambria" w:cs="Tahoma"/>
          <w:lang w:val="ru-RU"/>
        </w:rPr>
        <w:t xml:space="preserve">. 76; </w:t>
      </w:r>
      <w:r w:rsidR="009460B4" w:rsidRPr="009460B4">
        <w:rPr>
          <w:rFonts w:ascii="Cambria" w:hAnsi="Cambria" w:cs="Tahoma"/>
          <w:lang w:val="en-GB"/>
        </w:rPr>
        <w:t>DO</w:t>
      </w:r>
      <w:r w:rsidR="009460B4" w:rsidRPr="009460B4">
        <w:rPr>
          <w:rFonts w:ascii="Cambria" w:hAnsi="Cambria" w:cs="Tahoma"/>
          <w:lang w:val="ru-RU"/>
        </w:rPr>
        <w:t xml:space="preserve"> - 10.1007 / </w:t>
      </w:r>
      <w:r w:rsidR="009460B4" w:rsidRPr="009460B4">
        <w:rPr>
          <w:rFonts w:ascii="Cambria" w:hAnsi="Cambria" w:cs="Tahoma"/>
          <w:lang w:val="en-GB"/>
        </w:rPr>
        <w:t>s</w:t>
      </w:r>
      <w:r w:rsidR="009460B4" w:rsidRPr="009460B4">
        <w:rPr>
          <w:rFonts w:ascii="Cambria" w:hAnsi="Cambria" w:cs="Tahoma"/>
          <w:lang w:val="ru-RU"/>
        </w:rPr>
        <w:t>13595-019-0833-</w:t>
      </w:r>
      <w:r w:rsidR="009460B4" w:rsidRPr="009460B4">
        <w:rPr>
          <w:rFonts w:ascii="Cambria" w:hAnsi="Cambria" w:cs="Tahoma"/>
          <w:lang w:val="en-GB"/>
        </w:rPr>
        <w:t>z</w:t>
      </w:r>
      <w:r w:rsidRPr="009460B4">
        <w:rPr>
          <w:rFonts w:ascii="Cambria" w:hAnsi="Cambria" w:cs="Tahoma"/>
          <w:lang w:val="ru-RU"/>
        </w:rPr>
        <w:t>.</w:t>
      </w:r>
    </w:p>
    <w:p w14:paraId="3B5ACF9C" w14:textId="15CE94AA" w:rsidR="00990899" w:rsidRPr="009460B4" w:rsidRDefault="00990899" w:rsidP="00990899">
      <w:pPr>
        <w:spacing w:after="0" w:line="240" w:lineRule="auto"/>
        <w:ind w:left="567" w:hanging="567"/>
        <w:jc w:val="both"/>
        <w:rPr>
          <w:rFonts w:ascii="Cambria" w:hAnsi="Cambria" w:cs="Tahoma"/>
          <w:lang w:val="ru-RU"/>
        </w:rPr>
      </w:pPr>
      <w:r w:rsidRPr="00982C5D">
        <w:rPr>
          <w:rFonts w:ascii="Cambria" w:hAnsi="Cambria" w:cs="Tahoma"/>
          <w:b/>
          <w:bCs/>
          <w:lang w:val="en-GB"/>
        </w:rPr>
        <w:t>Strassburg</w:t>
      </w:r>
      <w:r w:rsidRPr="009460B4">
        <w:rPr>
          <w:rFonts w:ascii="Cambria" w:hAnsi="Cambria" w:cs="Tahoma"/>
          <w:b/>
          <w:bCs/>
          <w:lang w:val="ru-RU"/>
        </w:rPr>
        <w:t xml:space="preserve">, </w:t>
      </w:r>
      <w:r w:rsidRPr="00982C5D">
        <w:rPr>
          <w:rFonts w:ascii="Cambria" w:hAnsi="Cambria" w:cs="Tahoma"/>
          <w:b/>
          <w:bCs/>
          <w:lang w:val="en-GB"/>
        </w:rPr>
        <w:t>B</w:t>
      </w:r>
      <w:r w:rsidRPr="009460B4">
        <w:rPr>
          <w:rFonts w:ascii="Cambria" w:hAnsi="Cambria" w:cs="Tahoma"/>
          <w:b/>
          <w:bCs/>
          <w:lang w:val="ru-RU"/>
        </w:rPr>
        <w:t xml:space="preserve">., </w:t>
      </w:r>
      <w:r w:rsidRPr="00982C5D">
        <w:rPr>
          <w:rFonts w:ascii="Cambria" w:hAnsi="Cambria" w:cs="Tahoma"/>
          <w:b/>
          <w:bCs/>
          <w:lang w:val="en-GB"/>
        </w:rPr>
        <w:t>Beyer</w:t>
      </w:r>
      <w:r w:rsidRPr="009460B4">
        <w:rPr>
          <w:rFonts w:ascii="Cambria" w:hAnsi="Cambria" w:cs="Tahoma"/>
          <w:b/>
          <w:bCs/>
          <w:lang w:val="ru-RU"/>
        </w:rPr>
        <w:t xml:space="preserve">, </w:t>
      </w:r>
      <w:r w:rsidRPr="00982C5D">
        <w:rPr>
          <w:rFonts w:ascii="Cambria" w:hAnsi="Cambria" w:cs="Tahoma"/>
          <w:b/>
          <w:bCs/>
          <w:lang w:val="en-GB"/>
        </w:rPr>
        <w:t>H</w:t>
      </w:r>
      <w:r w:rsidRPr="009460B4">
        <w:rPr>
          <w:rFonts w:ascii="Cambria" w:hAnsi="Cambria" w:cs="Tahoma"/>
          <w:b/>
          <w:bCs/>
          <w:lang w:val="ru-RU"/>
        </w:rPr>
        <w:t xml:space="preserve">., </w:t>
      </w:r>
      <w:r w:rsidRPr="00982C5D">
        <w:rPr>
          <w:rFonts w:ascii="Cambria" w:hAnsi="Cambria" w:cs="Tahoma"/>
          <w:b/>
          <w:bCs/>
          <w:lang w:val="en-GB"/>
        </w:rPr>
        <w:t>Crouzeilles</w:t>
      </w:r>
      <w:r w:rsidRPr="009460B4">
        <w:rPr>
          <w:rFonts w:ascii="Cambria" w:hAnsi="Cambria" w:cs="Tahoma"/>
          <w:b/>
          <w:bCs/>
          <w:lang w:val="ru-RU"/>
        </w:rPr>
        <w:t xml:space="preserve">, </w:t>
      </w:r>
      <w:r w:rsidRPr="00982C5D">
        <w:rPr>
          <w:rFonts w:ascii="Cambria" w:hAnsi="Cambria" w:cs="Tahoma"/>
          <w:b/>
          <w:bCs/>
          <w:lang w:val="en-GB"/>
        </w:rPr>
        <w:t>R</w:t>
      </w:r>
      <w:r w:rsidRPr="009460B4">
        <w:rPr>
          <w:rFonts w:ascii="Cambria" w:hAnsi="Cambria" w:cs="Tahoma"/>
          <w:b/>
          <w:bCs/>
          <w:lang w:val="ru-RU"/>
        </w:rPr>
        <w:t xml:space="preserve">., </w:t>
      </w:r>
      <w:r w:rsidRPr="00982C5D">
        <w:rPr>
          <w:rFonts w:ascii="Cambria" w:hAnsi="Cambria" w:cs="Tahoma"/>
          <w:b/>
          <w:bCs/>
          <w:lang w:val="en-GB"/>
        </w:rPr>
        <w:t>and</w:t>
      </w:r>
      <w:r w:rsidRPr="009460B4">
        <w:rPr>
          <w:rFonts w:ascii="Cambria" w:hAnsi="Cambria" w:cs="Tahoma"/>
          <w:b/>
          <w:bCs/>
          <w:lang w:val="ru-RU"/>
        </w:rPr>
        <w:t xml:space="preserve"> </w:t>
      </w:r>
      <w:r w:rsidRPr="00982C5D">
        <w:rPr>
          <w:rFonts w:ascii="Cambria" w:hAnsi="Cambria" w:cs="Tahoma"/>
          <w:b/>
          <w:bCs/>
          <w:lang w:val="en-GB"/>
        </w:rPr>
        <w:t>Loyola</w:t>
      </w:r>
      <w:r w:rsidRPr="009460B4">
        <w:rPr>
          <w:rFonts w:ascii="Cambria" w:hAnsi="Cambria" w:cs="Tahoma"/>
          <w:b/>
          <w:bCs/>
          <w:lang w:val="ru-RU"/>
        </w:rPr>
        <w:t xml:space="preserve">, </w:t>
      </w:r>
      <w:r w:rsidRPr="00982C5D">
        <w:rPr>
          <w:rFonts w:ascii="Cambria" w:hAnsi="Cambria" w:cs="Tahoma"/>
          <w:b/>
          <w:bCs/>
          <w:lang w:val="en-GB"/>
        </w:rPr>
        <w:t>R</w:t>
      </w:r>
      <w:r w:rsidRPr="009460B4">
        <w:rPr>
          <w:rFonts w:ascii="Cambria" w:hAnsi="Cambria" w:cs="Tahoma"/>
          <w:b/>
          <w:bCs/>
          <w:lang w:val="ru-RU"/>
        </w:rPr>
        <w:t>.</w:t>
      </w:r>
      <w:r w:rsidRPr="009460B4">
        <w:rPr>
          <w:rFonts w:ascii="Cambria" w:hAnsi="Cambria" w:cs="Tahoma"/>
          <w:lang w:val="ru-RU"/>
        </w:rPr>
        <w:t xml:space="preserve"> </w:t>
      </w:r>
      <w:r w:rsidR="009460B4" w:rsidRPr="009460B4">
        <w:rPr>
          <w:rFonts w:ascii="Cambria" w:hAnsi="Cambria" w:cs="Tahoma"/>
          <w:lang w:val="ru-RU"/>
        </w:rPr>
        <w:t xml:space="preserve">/ Страсбург Б., Бейер Х., Крузей Р. и Лойола Р. 2018. Стратегические подходы к восстановлению экосистем могут утроить природоохранные выгоды и снизить вдвое затраты; Природа, экология и эволюция; </w:t>
      </w:r>
      <w:r w:rsidR="009460B4" w:rsidRPr="009460B4">
        <w:rPr>
          <w:rFonts w:ascii="Cambria" w:hAnsi="Cambria" w:cs="Tahoma"/>
          <w:lang w:val="en-GB"/>
        </w:rPr>
        <w:t>Vol</w:t>
      </w:r>
      <w:r w:rsidR="009460B4" w:rsidRPr="009460B4">
        <w:rPr>
          <w:rFonts w:ascii="Cambria" w:hAnsi="Cambria" w:cs="Tahoma"/>
          <w:lang w:val="ru-RU"/>
        </w:rPr>
        <w:t xml:space="preserve">. 1; </w:t>
      </w:r>
      <w:r w:rsidR="009460B4" w:rsidRPr="009460B4">
        <w:rPr>
          <w:rFonts w:ascii="Cambria" w:hAnsi="Cambria" w:cs="Tahoma"/>
          <w:lang w:val="en-GB"/>
        </w:rPr>
        <w:t>DO</w:t>
      </w:r>
      <w:r w:rsidR="009460B4" w:rsidRPr="009460B4">
        <w:rPr>
          <w:rFonts w:ascii="Cambria" w:hAnsi="Cambria" w:cs="Tahoma"/>
          <w:lang w:val="ru-RU"/>
        </w:rPr>
        <w:t xml:space="preserve"> - 10.1038 / </w:t>
      </w:r>
      <w:r w:rsidR="009460B4" w:rsidRPr="009460B4">
        <w:rPr>
          <w:rFonts w:ascii="Cambria" w:hAnsi="Cambria" w:cs="Tahoma"/>
          <w:lang w:val="en-GB"/>
        </w:rPr>
        <w:t>s</w:t>
      </w:r>
      <w:r w:rsidR="009460B4" w:rsidRPr="009460B4">
        <w:rPr>
          <w:rFonts w:ascii="Cambria" w:hAnsi="Cambria" w:cs="Tahoma"/>
          <w:lang w:val="ru-RU"/>
        </w:rPr>
        <w:t>41559-018-0743-8</w:t>
      </w:r>
      <w:r w:rsidRPr="009460B4">
        <w:rPr>
          <w:rFonts w:ascii="Cambria" w:hAnsi="Cambria" w:cs="Tahoma"/>
          <w:lang w:val="ru-RU"/>
        </w:rPr>
        <w:t>.</w:t>
      </w:r>
    </w:p>
    <w:p w14:paraId="25DB6798" w14:textId="70401153" w:rsidR="00990899" w:rsidRPr="009460B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Stein</w:t>
      </w:r>
      <w:r w:rsidRPr="009460B4">
        <w:rPr>
          <w:rFonts w:ascii="Cambria" w:hAnsi="Cambria"/>
          <w:b/>
          <w:bCs/>
          <w:lang w:val="ru-RU"/>
        </w:rPr>
        <w:t xml:space="preserve">, </w:t>
      </w:r>
      <w:r w:rsidRPr="00982C5D">
        <w:rPr>
          <w:rFonts w:ascii="Cambria" w:hAnsi="Cambria"/>
          <w:b/>
          <w:bCs/>
          <w:lang w:val="en-GB"/>
        </w:rPr>
        <w:t>W</w:t>
      </w:r>
      <w:r w:rsidRPr="009460B4">
        <w:rPr>
          <w:rFonts w:ascii="Cambria" w:hAnsi="Cambria"/>
          <w:b/>
          <w:bCs/>
          <w:lang w:val="ru-RU"/>
        </w:rPr>
        <w:t>.</w:t>
      </w:r>
      <w:r w:rsidRPr="00982C5D">
        <w:rPr>
          <w:rFonts w:ascii="Cambria" w:hAnsi="Cambria"/>
          <w:b/>
          <w:bCs/>
          <w:lang w:val="en-GB"/>
        </w:rPr>
        <w:t>I</w:t>
      </w:r>
      <w:r w:rsidRPr="009460B4">
        <w:rPr>
          <w:rFonts w:ascii="Cambria" w:hAnsi="Cambria"/>
          <w:b/>
          <w:bCs/>
          <w:lang w:val="ru-RU"/>
        </w:rPr>
        <w:t xml:space="preserve">., </w:t>
      </w:r>
      <w:r w:rsidRPr="00982C5D">
        <w:rPr>
          <w:rFonts w:ascii="Cambria" w:hAnsi="Cambria"/>
          <w:b/>
          <w:bCs/>
          <w:lang w:val="en-GB"/>
        </w:rPr>
        <w:t>Slabaugh</w:t>
      </w:r>
      <w:r w:rsidRPr="009460B4">
        <w:rPr>
          <w:rFonts w:ascii="Cambria" w:hAnsi="Cambria"/>
          <w:b/>
          <w:bCs/>
          <w:lang w:val="ru-RU"/>
        </w:rPr>
        <w:t xml:space="preserve">, </w:t>
      </w:r>
      <w:r w:rsidRPr="00982C5D">
        <w:rPr>
          <w:rFonts w:ascii="Cambria" w:hAnsi="Cambria"/>
          <w:b/>
          <w:bCs/>
          <w:lang w:val="en-GB"/>
        </w:rPr>
        <w:t>P</w:t>
      </w:r>
      <w:r w:rsidRPr="009460B4">
        <w:rPr>
          <w:rFonts w:ascii="Cambria" w:hAnsi="Cambria"/>
          <w:b/>
          <w:bCs/>
          <w:lang w:val="ru-RU"/>
        </w:rPr>
        <w:t>.</w:t>
      </w:r>
      <w:r w:rsidRPr="00982C5D">
        <w:rPr>
          <w:rFonts w:ascii="Cambria" w:hAnsi="Cambria"/>
          <w:b/>
          <w:bCs/>
          <w:lang w:val="en-GB"/>
        </w:rPr>
        <w:t>E</w:t>
      </w:r>
      <w:r w:rsidRPr="009460B4">
        <w:rPr>
          <w:rFonts w:ascii="Cambria" w:hAnsi="Cambria"/>
          <w:b/>
          <w:bCs/>
          <w:lang w:val="ru-RU"/>
        </w:rPr>
        <w:t xml:space="preserve">., </w:t>
      </w:r>
      <w:r w:rsidRPr="00982C5D">
        <w:rPr>
          <w:rFonts w:ascii="Cambria" w:hAnsi="Cambria"/>
          <w:b/>
          <w:bCs/>
          <w:lang w:val="en-GB"/>
        </w:rPr>
        <w:t>Plummer</w:t>
      </w:r>
      <w:r w:rsidRPr="009460B4">
        <w:rPr>
          <w:rFonts w:ascii="Cambria" w:hAnsi="Cambria"/>
          <w:b/>
          <w:bCs/>
          <w:lang w:val="ru-RU"/>
        </w:rPr>
        <w:t xml:space="preserve">, </w:t>
      </w:r>
      <w:r w:rsidRPr="00982C5D">
        <w:rPr>
          <w:rFonts w:ascii="Cambria" w:hAnsi="Cambria"/>
          <w:b/>
          <w:bCs/>
          <w:lang w:val="en-GB"/>
        </w:rPr>
        <w:t>A</w:t>
      </w:r>
      <w:r w:rsidRPr="009460B4">
        <w:rPr>
          <w:rFonts w:ascii="Cambria" w:hAnsi="Cambria"/>
          <w:b/>
          <w:bCs/>
          <w:lang w:val="ru-RU"/>
        </w:rPr>
        <w:t>.</w:t>
      </w:r>
      <w:r w:rsidRPr="00982C5D">
        <w:rPr>
          <w:rFonts w:ascii="Cambria" w:hAnsi="Cambria"/>
          <w:b/>
          <w:bCs/>
          <w:lang w:val="en-GB"/>
        </w:rPr>
        <w:t>P</w:t>
      </w:r>
      <w:r w:rsidRPr="009460B4">
        <w:rPr>
          <w:rFonts w:ascii="Cambria" w:hAnsi="Cambria"/>
          <w:b/>
          <w:bCs/>
          <w:lang w:val="ru-RU"/>
        </w:rPr>
        <w:t>.</w:t>
      </w:r>
      <w:r w:rsidRPr="009460B4">
        <w:rPr>
          <w:rFonts w:ascii="Cambria" w:hAnsi="Cambria"/>
          <w:lang w:val="ru-RU"/>
        </w:rPr>
        <w:t xml:space="preserve"> </w:t>
      </w:r>
      <w:r w:rsidR="009460B4">
        <w:rPr>
          <w:rFonts w:ascii="Cambria" w:hAnsi="Cambria"/>
          <w:lang w:val="ru-RU"/>
        </w:rPr>
        <w:t xml:space="preserve">/ </w:t>
      </w:r>
      <w:r w:rsidR="009460B4" w:rsidRPr="009460B4">
        <w:rPr>
          <w:rFonts w:ascii="Cambria" w:hAnsi="Cambria"/>
          <w:lang w:val="ru-RU"/>
        </w:rPr>
        <w:t xml:space="preserve">Стейн, В.И., Слабо, П.Е., Пламмер, А.П. 1974. </w:t>
      </w:r>
      <w:r w:rsidR="009460B4" w:rsidRPr="009460B4">
        <w:rPr>
          <w:rFonts w:ascii="Cambria" w:hAnsi="Cambria"/>
          <w:lang w:val="en-GB"/>
        </w:rPr>
        <w:t>Сбор, обработка и хранение фруктов и семян. In Seeds of Woody Plants in the United States, Agriculture Handbook No. 450. For</w:t>
      </w:r>
      <w:r w:rsidR="009460B4" w:rsidRPr="009460B4">
        <w:rPr>
          <w:rFonts w:ascii="Cambria" w:hAnsi="Cambria"/>
          <w:lang w:val="ru-RU"/>
        </w:rPr>
        <w:t>. Служба, Министерство сельского хозяйства США, Вашингтон, округ Колумбия</w:t>
      </w:r>
    </w:p>
    <w:p w14:paraId="6D21F67A" w14:textId="743C7760" w:rsidR="00990899" w:rsidRPr="009460B4" w:rsidRDefault="00990899" w:rsidP="00990899">
      <w:pPr>
        <w:spacing w:after="0" w:line="240" w:lineRule="auto"/>
        <w:ind w:left="567" w:hanging="567"/>
        <w:jc w:val="both"/>
        <w:rPr>
          <w:rFonts w:ascii="Cambria" w:hAnsi="Cambria"/>
          <w:lang w:val="ru-RU"/>
        </w:rPr>
      </w:pPr>
      <w:r w:rsidRPr="00982C5D">
        <w:rPr>
          <w:rFonts w:ascii="Cambria" w:hAnsi="Cambria"/>
          <w:b/>
          <w:bCs/>
          <w:lang w:val="en-GB"/>
        </w:rPr>
        <w:t>Thevs</w:t>
      </w:r>
      <w:r w:rsidRPr="009460B4">
        <w:rPr>
          <w:rFonts w:ascii="Cambria" w:hAnsi="Cambria"/>
          <w:b/>
          <w:bCs/>
          <w:lang w:val="ru-RU"/>
        </w:rPr>
        <w:t xml:space="preserve">, </w:t>
      </w:r>
      <w:r w:rsidRPr="00982C5D">
        <w:rPr>
          <w:rFonts w:ascii="Cambria" w:hAnsi="Cambria"/>
          <w:b/>
          <w:bCs/>
          <w:lang w:val="en-GB"/>
        </w:rPr>
        <w:t>N</w:t>
      </w:r>
      <w:r w:rsidRPr="009460B4">
        <w:rPr>
          <w:rFonts w:ascii="Cambria" w:hAnsi="Cambria"/>
          <w:b/>
          <w:bCs/>
          <w:lang w:val="ru-RU"/>
        </w:rPr>
        <w:t xml:space="preserve">. </w:t>
      </w:r>
      <w:r w:rsidR="009460B4">
        <w:rPr>
          <w:rFonts w:ascii="Cambria" w:hAnsi="Cambria"/>
          <w:b/>
          <w:bCs/>
          <w:lang w:val="ru-RU"/>
        </w:rPr>
        <w:t xml:space="preserve">/ </w:t>
      </w:r>
      <w:r w:rsidR="009460B4" w:rsidRPr="009460B4">
        <w:rPr>
          <w:rFonts w:ascii="Cambria" w:hAnsi="Cambria"/>
          <w:lang w:val="ru-RU"/>
        </w:rPr>
        <w:t>Тевс Н. 2018. Восстановление лесных ландшафтов на Кавказе и в Центральной Азии. Справочное исследование для Круглого стола министров по восстановлению лесных ландшафтов и Боннскому вызову на Кавказе и в Центральной Азии (21-22 июня 2018 г., Астана, Казахстан). Женевский документ для обсуждения по лесоматериалам и лесам 72. ECE / TIM / DP / 72 Секция лесного хозяйства и древесины, Женева, Швейцария</w:t>
      </w:r>
      <w:r w:rsidRPr="009460B4">
        <w:rPr>
          <w:rFonts w:ascii="Cambria" w:hAnsi="Cambria"/>
          <w:lang w:val="ru-RU"/>
        </w:rPr>
        <w:t>.</w:t>
      </w:r>
    </w:p>
    <w:p w14:paraId="4AF9925E" w14:textId="07B249C4" w:rsidR="00990899" w:rsidRPr="00480B1C" w:rsidRDefault="00990899" w:rsidP="00990899">
      <w:pPr>
        <w:spacing w:after="0" w:line="240" w:lineRule="auto"/>
        <w:ind w:left="567" w:hanging="567"/>
        <w:jc w:val="both"/>
        <w:rPr>
          <w:rFonts w:ascii="Cambria" w:hAnsi="Cambria"/>
          <w:lang w:val="ru-RU"/>
        </w:rPr>
      </w:pPr>
      <w:r w:rsidRPr="00FD5E24">
        <w:rPr>
          <w:rFonts w:ascii="Cambria" w:hAnsi="Cambria"/>
          <w:b/>
          <w:lang w:val="en-GB"/>
        </w:rPr>
        <w:t>Topak</w:t>
      </w:r>
      <w:r w:rsidRPr="009460B4">
        <w:rPr>
          <w:rFonts w:ascii="Cambria" w:hAnsi="Cambria"/>
          <w:b/>
          <w:lang w:val="ru-RU"/>
        </w:rPr>
        <w:t xml:space="preserve">, </w:t>
      </w:r>
      <w:r w:rsidRPr="00FD5E24">
        <w:rPr>
          <w:rFonts w:ascii="Cambria" w:hAnsi="Cambria"/>
          <w:b/>
          <w:lang w:val="en-GB"/>
        </w:rPr>
        <w:t>M</w:t>
      </w:r>
      <w:r w:rsidRPr="009460B4">
        <w:rPr>
          <w:rFonts w:ascii="Cambria" w:hAnsi="Cambria"/>
          <w:b/>
          <w:lang w:val="ru-RU"/>
        </w:rPr>
        <w:t>.</w:t>
      </w:r>
      <w:r w:rsidRPr="009460B4">
        <w:rPr>
          <w:rFonts w:ascii="Cambria" w:hAnsi="Cambria"/>
          <w:lang w:val="ru-RU"/>
        </w:rPr>
        <w:t xml:space="preserve"> </w:t>
      </w:r>
      <w:r w:rsidR="009460B4">
        <w:rPr>
          <w:rFonts w:ascii="Cambria" w:hAnsi="Cambria"/>
          <w:lang w:val="ru-RU"/>
        </w:rPr>
        <w:t xml:space="preserve">/ </w:t>
      </w:r>
      <w:r w:rsidR="009460B4" w:rsidRPr="009460B4">
        <w:rPr>
          <w:rFonts w:ascii="Cambria" w:hAnsi="Cambria"/>
          <w:lang w:val="en-GB"/>
        </w:rPr>
        <w:t>Topak</w:t>
      </w:r>
      <w:r w:rsidR="009460B4" w:rsidRPr="009460B4">
        <w:rPr>
          <w:rFonts w:ascii="Cambria" w:hAnsi="Cambria"/>
          <w:lang w:val="ru-RU"/>
        </w:rPr>
        <w:t xml:space="preserve">, </w:t>
      </w:r>
      <w:r w:rsidR="009460B4" w:rsidRPr="009460B4">
        <w:rPr>
          <w:rFonts w:ascii="Cambria" w:hAnsi="Cambria"/>
          <w:lang w:val="en-GB"/>
        </w:rPr>
        <w:t>M</w:t>
      </w:r>
      <w:r w:rsidR="009460B4" w:rsidRPr="009460B4">
        <w:rPr>
          <w:rFonts w:ascii="Cambria" w:hAnsi="Cambria"/>
          <w:lang w:val="ru-RU"/>
        </w:rPr>
        <w:t xml:space="preserve">. 1990. </w:t>
      </w:r>
      <w:r w:rsidR="009460B4" w:rsidRPr="009460B4">
        <w:rPr>
          <w:rFonts w:ascii="Cambria" w:hAnsi="Cambria"/>
          <w:lang w:val="en-GB"/>
        </w:rPr>
        <w:t>Ormanc</w:t>
      </w:r>
      <w:r w:rsidR="009460B4" w:rsidRPr="009460B4">
        <w:rPr>
          <w:rFonts w:ascii="Cambria" w:hAnsi="Cambria"/>
          <w:lang w:val="ru-RU"/>
        </w:rPr>
        <w:t>ı</w:t>
      </w:r>
      <w:r w:rsidR="009460B4" w:rsidRPr="009460B4">
        <w:rPr>
          <w:rFonts w:ascii="Cambria" w:hAnsi="Cambria"/>
          <w:lang w:val="en-GB"/>
        </w:rPr>
        <w:t>l</w:t>
      </w:r>
      <w:r w:rsidR="009460B4" w:rsidRPr="009460B4">
        <w:rPr>
          <w:rFonts w:ascii="Cambria" w:hAnsi="Cambria"/>
          <w:lang w:val="ru-RU"/>
        </w:rPr>
        <w:t>ı</w:t>
      </w:r>
      <w:r w:rsidR="009460B4" w:rsidRPr="009460B4">
        <w:rPr>
          <w:rFonts w:ascii="Cambria" w:hAnsi="Cambria"/>
          <w:lang w:val="en-GB"/>
        </w:rPr>
        <w:t>kta</w:t>
      </w:r>
      <w:r w:rsidR="009460B4" w:rsidRPr="009460B4">
        <w:rPr>
          <w:rFonts w:ascii="Cambria" w:hAnsi="Cambria"/>
          <w:lang w:val="ru-RU"/>
        </w:rPr>
        <w:t xml:space="preserve"> </w:t>
      </w:r>
      <w:r w:rsidR="009460B4" w:rsidRPr="009460B4">
        <w:rPr>
          <w:rFonts w:ascii="Cambria" w:hAnsi="Cambria"/>
          <w:lang w:val="en-GB"/>
        </w:rPr>
        <w:t>Tohum</w:t>
      </w:r>
      <w:r w:rsidR="009460B4" w:rsidRPr="009460B4">
        <w:rPr>
          <w:rFonts w:ascii="Cambria" w:hAnsi="Cambria"/>
          <w:lang w:val="ru-RU"/>
        </w:rPr>
        <w:t xml:space="preserve">, </w:t>
      </w:r>
      <w:r w:rsidR="009460B4" w:rsidRPr="009460B4">
        <w:rPr>
          <w:rFonts w:ascii="Cambria" w:hAnsi="Cambria"/>
          <w:lang w:val="en-GB"/>
        </w:rPr>
        <w:t>Meyve</w:t>
      </w:r>
      <w:r w:rsidR="009460B4" w:rsidRPr="009460B4">
        <w:rPr>
          <w:rFonts w:ascii="Cambria" w:hAnsi="Cambria"/>
          <w:lang w:val="ru-RU"/>
        </w:rPr>
        <w:t xml:space="preserve"> </w:t>
      </w:r>
      <w:r w:rsidR="009460B4" w:rsidRPr="009460B4">
        <w:rPr>
          <w:rFonts w:ascii="Cambria" w:hAnsi="Cambria"/>
          <w:lang w:val="en-GB"/>
        </w:rPr>
        <w:t>ve</w:t>
      </w:r>
      <w:r w:rsidR="009460B4" w:rsidRPr="009460B4">
        <w:rPr>
          <w:rFonts w:ascii="Cambria" w:hAnsi="Cambria"/>
          <w:lang w:val="ru-RU"/>
        </w:rPr>
        <w:t xml:space="preserve"> </w:t>
      </w:r>
      <w:r w:rsidR="009460B4" w:rsidRPr="009460B4">
        <w:rPr>
          <w:rFonts w:ascii="Cambria" w:hAnsi="Cambria"/>
          <w:lang w:val="en-GB"/>
        </w:rPr>
        <w:t>Kozalak</w:t>
      </w:r>
      <w:r w:rsidR="009460B4" w:rsidRPr="009460B4">
        <w:rPr>
          <w:rFonts w:ascii="Cambria" w:hAnsi="Cambria"/>
          <w:lang w:val="ru-RU"/>
        </w:rPr>
        <w:t xml:space="preserve"> </w:t>
      </w:r>
      <w:r w:rsidR="009460B4" w:rsidRPr="009460B4">
        <w:rPr>
          <w:rFonts w:ascii="Cambria" w:hAnsi="Cambria"/>
          <w:lang w:val="en-GB"/>
        </w:rPr>
        <w:t>Toplama</w:t>
      </w:r>
      <w:r w:rsidR="009460B4" w:rsidRPr="009460B4">
        <w:rPr>
          <w:rFonts w:ascii="Cambria" w:hAnsi="Cambria"/>
          <w:lang w:val="ru-RU"/>
        </w:rPr>
        <w:t xml:space="preserve"> </w:t>
      </w:r>
      <w:r w:rsidR="009460B4" w:rsidRPr="009460B4">
        <w:rPr>
          <w:rFonts w:ascii="Cambria" w:hAnsi="Cambria"/>
          <w:lang w:val="en-GB"/>
        </w:rPr>
        <w:t>Esas</w:t>
      </w:r>
      <w:r w:rsidR="009460B4" w:rsidRPr="009460B4">
        <w:rPr>
          <w:rFonts w:ascii="Cambria" w:hAnsi="Cambria"/>
          <w:lang w:val="ru-RU"/>
        </w:rPr>
        <w:t xml:space="preserve"> </w:t>
      </w:r>
      <w:r w:rsidR="009460B4" w:rsidRPr="009460B4">
        <w:rPr>
          <w:rFonts w:ascii="Cambria" w:hAnsi="Cambria"/>
          <w:lang w:val="en-GB"/>
        </w:rPr>
        <w:t>ve</w:t>
      </w:r>
      <w:r w:rsidR="009460B4" w:rsidRPr="009460B4">
        <w:rPr>
          <w:rFonts w:ascii="Cambria" w:hAnsi="Cambria"/>
          <w:lang w:val="ru-RU"/>
        </w:rPr>
        <w:t xml:space="preserve"> </w:t>
      </w:r>
      <w:r w:rsidR="009460B4" w:rsidRPr="009460B4">
        <w:rPr>
          <w:rFonts w:ascii="Cambria" w:hAnsi="Cambria"/>
          <w:lang w:val="en-GB"/>
        </w:rPr>
        <w:t>Usulleri</w:t>
      </w:r>
      <w:r w:rsidR="009460B4" w:rsidRPr="009460B4">
        <w:rPr>
          <w:rFonts w:ascii="Cambria" w:hAnsi="Cambria"/>
          <w:lang w:val="ru-RU"/>
        </w:rPr>
        <w:t xml:space="preserve">. Главное управление лесного хозяйства и Дирекция научно-исследовательского института лесоводства. </w:t>
      </w:r>
      <w:r w:rsidR="009460B4" w:rsidRPr="00480B1C">
        <w:rPr>
          <w:rFonts w:ascii="Cambria" w:hAnsi="Cambria"/>
          <w:lang w:val="ru-RU"/>
        </w:rPr>
        <w:t>Объем: 4. 51 стр. Анкара</w:t>
      </w:r>
      <w:r w:rsidRPr="00480B1C">
        <w:rPr>
          <w:rFonts w:ascii="Cambria" w:hAnsi="Cambria"/>
          <w:lang w:val="ru-RU"/>
        </w:rPr>
        <w:t>.</w:t>
      </w:r>
    </w:p>
    <w:p w14:paraId="6370F74A" w14:textId="674D157C" w:rsidR="00990899" w:rsidRPr="009460B4" w:rsidRDefault="00990899" w:rsidP="00990899">
      <w:pPr>
        <w:spacing w:after="0" w:line="240" w:lineRule="auto"/>
        <w:ind w:left="567" w:hanging="567"/>
        <w:rPr>
          <w:rFonts w:ascii="Cambria" w:hAnsi="Cambria"/>
          <w:lang w:val="ru-RU"/>
        </w:rPr>
      </w:pPr>
      <w:r w:rsidRPr="00982C5D">
        <w:rPr>
          <w:rFonts w:ascii="Cambria" w:hAnsi="Cambria"/>
          <w:b/>
          <w:bCs/>
          <w:lang w:val="en-GB"/>
        </w:rPr>
        <w:t>UN</w:t>
      </w:r>
      <w:r w:rsidRPr="00480B1C">
        <w:rPr>
          <w:rFonts w:ascii="Cambria" w:hAnsi="Cambria"/>
          <w:b/>
          <w:bCs/>
          <w:lang w:val="ru-RU"/>
        </w:rPr>
        <w:t>.</w:t>
      </w:r>
      <w:r w:rsidRPr="00480B1C">
        <w:rPr>
          <w:rFonts w:ascii="Cambria" w:hAnsi="Cambria"/>
          <w:lang w:val="ru-RU"/>
        </w:rPr>
        <w:t xml:space="preserve"> 1992. </w:t>
      </w:r>
      <w:r w:rsidR="009460B4" w:rsidRPr="009460B4">
        <w:rPr>
          <w:rFonts w:ascii="Cambria" w:hAnsi="Cambria"/>
          <w:lang w:val="ru-RU"/>
        </w:rPr>
        <w:t>Конвенция о биологическом разнообразии. 28п. [Цитировано 13 мая 2021 г.].</w:t>
      </w:r>
      <w:r w:rsidR="009460B4">
        <w:rPr>
          <w:rFonts w:ascii="Cambria" w:hAnsi="Cambria"/>
          <w:lang w:val="ru-RU"/>
        </w:rPr>
        <w:t xml:space="preserve"> </w:t>
      </w:r>
      <w:hyperlink r:id="rId111" w:history="1">
        <w:r w:rsidR="009460B4" w:rsidRPr="00E44F0A">
          <w:rPr>
            <w:rStyle w:val="Kpr"/>
            <w:rFonts w:ascii="Cambria" w:hAnsi="Cambria"/>
            <w:lang w:val="en-GB"/>
          </w:rPr>
          <w:t>https</w:t>
        </w:r>
        <w:r w:rsidR="009460B4" w:rsidRPr="00E44F0A">
          <w:rPr>
            <w:rStyle w:val="Kpr"/>
            <w:rFonts w:ascii="Cambria" w:hAnsi="Cambria"/>
            <w:lang w:val="ru-RU"/>
          </w:rPr>
          <w:t>://</w:t>
        </w:r>
        <w:r w:rsidR="009460B4" w:rsidRPr="00E44F0A">
          <w:rPr>
            <w:rStyle w:val="Kpr"/>
            <w:rFonts w:ascii="Cambria" w:hAnsi="Cambria"/>
            <w:lang w:val="en-GB"/>
          </w:rPr>
          <w:t>www</w:t>
        </w:r>
        <w:r w:rsidR="009460B4" w:rsidRPr="00E44F0A">
          <w:rPr>
            <w:rStyle w:val="Kpr"/>
            <w:rFonts w:ascii="Cambria" w:hAnsi="Cambria"/>
            <w:lang w:val="ru-RU"/>
          </w:rPr>
          <w:t>.</w:t>
        </w:r>
        <w:r w:rsidR="009460B4" w:rsidRPr="00E44F0A">
          <w:rPr>
            <w:rStyle w:val="Kpr"/>
            <w:rFonts w:ascii="Cambria" w:hAnsi="Cambria"/>
            <w:lang w:val="en-GB"/>
          </w:rPr>
          <w:t>cbd</w:t>
        </w:r>
        <w:r w:rsidR="009460B4" w:rsidRPr="00E44F0A">
          <w:rPr>
            <w:rStyle w:val="Kpr"/>
            <w:rFonts w:ascii="Cambria" w:hAnsi="Cambria"/>
            <w:lang w:val="ru-RU"/>
          </w:rPr>
          <w:t>.</w:t>
        </w:r>
        <w:r w:rsidR="009460B4" w:rsidRPr="00E44F0A">
          <w:rPr>
            <w:rStyle w:val="Kpr"/>
            <w:rFonts w:ascii="Cambria" w:hAnsi="Cambria"/>
            <w:lang w:val="en-GB"/>
          </w:rPr>
          <w:t>int</w:t>
        </w:r>
        <w:r w:rsidR="009460B4" w:rsidRPr="00E44F0A">
          <w:rPr>
            <w:rStyle w:val="Kpr"/>
            <w:rFonts w:ascii="Cambria" w:hAnsi="Cambria"/>
            <w:lang w:val="ru-RU"/>
          </w:rPr>
          <w:t>/</w:t>
        </w:r>
        <w:r w:rsidR="009460B4" w:rsidRPr="00E44F0A">
          <w:rPr>
            <w:rStyle w:val="Kpr"/>
            <w:rFonts w:ascii="Cambria" w:hAnsi="Cambria"/>
            <w:lang w:val="en-GB"/>
          </w:rPr>
          <w:t>doc</w:t>
        </w:r>
        <w:r w:rsidR="009460B4" w:rsidRPr="00E44F0A">
          <w:rPr>
            <w:rStyle w:val="Kpr"/>
            <w:rFonts w:ascii="Cambria" w:hAnsi="Cambria"/>
            <w:lang w:val="ru-RU"/>
          </w:rPr>
          <w:t>/</w:t>
        </w:r>
        <w:r w:rsidR="009460B4" w:rsidRPr="00E44F0A">
          <w:rPr>
            <w:rStyle w:val="Kpr"/>
            <w:rFonts w:ascii="Cambria" w:hAnsi="Cambria"/>
            <w:lang w:val="en-GB"/>
          </w:rPr>
          <w:t>legal</w:t>
        </w:r>
        <w:r w:rsidR="009460B4" w:rsidRPr="00E44F0A">
          <w:rPr>
            <w:rStyle w:val="Kpr"/>
            <w:rFonts w:ascii="Cambria" w:hAnsi="Cambria"/>
            <w:lang w:val="ru-RU"/>
          </w:rPr>
          <w:t>/</w:t>
        </w:r>
        <w:r w:rsidR="009460B4" w:rsidRPr="00E44F0A">
          <w:rPr>
            <w:rStyle w:val="Kpr"/>
            <w:rFonts w:ascii="Cambria" w:hAnsi="Cambria"/>
            <w:lang w:val="en-GB"/>
          </w:rPr>
          <w:t>cbd</w:t>
        </w:r>
        <w:r w:rsidR="009460B4" w:rsidRPr="00E44F0A">
          <w:rPr>
            <w:rStyle w:val="Kpr"/>
            <w:rFonts w:ascii="Cambria" w:hAnsi="Cambria"/>
            <w:lang w:val="ru-RU"/>
          </w:rPr>
          <w:t>-</w:t>
        </w:r>
        <w:r w:rsidR="009460B4" w:rsidRPr="00E44F0A">
          <w:rPr>
            <w:rStyle w:val="Kpr"/>
            <w:rFonts w:ascii="Cambria" w:hAnsi="Cambria"/>
            <w:lang w:val="en-GB"/>
          </w:rPr>
          <w:t>en</w:t>
        </w:r>
        <w:r w:rsidR="009460B4" w:rsidRPr="00E44F0A">
          <w:rPr>
            <w:rStyle w:val="Kpr"/>
            <w:rFonts w:ascii="Cambria" w:hAnsi="Cambria"/>
            <w:lang w:val="ru-RU"/>
          </w:rPr>
          <w:t>.</w:t>
        </w:r>
        <w:r w:rsidR="009460B4" w:rsidRPr="00E44F0A">
          <w:rPr>
            <w:rStyle w:val="Kpr"/>
            <w:rFonts w:ascii="Cambria" w:hAnsi="Cambria"/>
            <w:lang w:val="en-GB"/>
          </w:rPr>
          <w:t>pdf</w:t>
        </w:r>
      </w:hyperlink>
      <w:r w:rsidR="009460B4">
        <w:rPr>
          <w:rStyle w:val="Kpr"/>
          <w:rFonts w:ascii="Cambria" w:hAnsi="Cambria"/>
          <w:color w:val="auto"/>
          <w:u w:val="none"/>
          <w:lang w:val="ru-RU"/>
        </w:rPr>
        <w:t xml:space="preserve">   </w:t>
      </w:r>
    </w:p>
    <w:p w14:paraId="7FCBB53C" w14:textId="2D7D17F0" w:rsidR="00990899" w:rsidRPr="009460B4" w:rsidRDefault="00990899" w:rsidP="00990899">
      <w:pPr>
        <w:autoSpaceDE w:val="0"/>
        <w:autoSpaceDN w:val="0"/>
        <w:adjustRightInd w:val="0"/>
        <w:spacing w:after="0" w:line="240" w:lineRule="auto"/>
        <w:ind w:left="567" w:hanging="567"/>
        <w:jc w:val="both"/>
        <w:rPr>
          <w:rFonts w:ascii="Cambria" w:hAnsi="Cambria" w:cs="AdvOTf9433e2d"/>
          <w:lang w:val="ru-RU"/>
        </w:rPr>
      </w:pPr>
      <w:r w:rsidRPr="00982C5D">
        <w:rPr>
          <w:rFonts w:ascii="Cambria" w:hAnsi="Cambria" w:cs="AdvOTf9433e2d"/>
          <w:b/>
          <w:bCs/>
          <w:lang w:val="en-GB"/>
        </w:rPr>
        <w:t>USDA</w:t>
      </w:r>
      <w:r w:rsidRPr="00480B1C">
        <w:rPr>
          <w:rFonts w:ascii="Cambria" w:hAnsi="Cambria" w:cs="AdvOTf9433e2d"/>
          <w:b/>
          <w:bCs/>
          <w:lang w:val="ru-RU"/>
        </w:rPr>
        <w:t xml:space="preserve">. </w:t>
      </w:r>
      <w:r w:rsidRPr="00480B1C">
        <w:rPr>
          <w:rFonts w:ascii="Cambria" w:hAnsi="Cambria" w:cs="AdvOTf9433e2d"/>
          <w:lang w:val="ru-RU"/>
        </w:rPr>
        <w:t xml:space="preserve">2000. </w:t>
      </w:r>
      <w:r w:rsidR="009460B4" w:rsidRPr="009460B4">
        <w:rPr>
          <w:rFonts w:ascii="Cambria" w:hAnsi="Cambria" w:cs="AdvOTf9433e2d"/>
          <w:lang w:val="ru-RU"/>
        </w:rPr>
        <w:t xml:space="preserve">Национальная программа генетических ресурсов </w:t>
      </w:r>
      <w:r w:rsidR="009460B4" w:rsidRPr="009460B4">
        <w:rPr>
          <w:rFonts w:ascii="Cambria" w:hAnsi="Cambria" w:cs="AdvOTf9433e2d"/>
          <w:lang w:val="en-GB"/>
        </w:rPr>
        <w:t>ARS</w:t>
      </w:r>
      <w:r w:rsidR="009460B4" w:rsidRPr="009460B4">
        <w:rPr>
          <w:rFonts w:ascii="Cambria" w:hAnsi="Cambria" w:cs="AdvOTf9433e2d"/>
          <w:lang w:val="ru-RU"/>
        </w:rPr>
        <w:t>. Информационная сеть по ресурсам зародышевой плазмы (</w:t>
      </w:r>
      <w:r w:rsidR="009460B4" w:rsidRPr="009460B4">
        <w:rPr>
          <w:rFonts w:ascii="Cambria" w:hAnsi="Cambria" w:cs="AdvOTf9433e2d"/>
          <w:lang w:val="en-GB"/>
        </w:rPr>
        <w:t>GRIN</w:t>
      </w:r>
      <w:r w:rsidR="009460B4" w:rsidRPr="009460B4">
        <w:rPr>
          <w:rFonts w:ascii="Cambria" w:hAnsi="Cambria" w:cs="AdvOTf9433e2d"/>
          <w:lang w:val="ru-RU"/>
        </w:rPr>
        <w:t>). [Онлайн-база данных] Национальная лаборатория ресурсов зародышевой плазмы, Белтсвилл, Мэриленд.</w:t>
      </w:r>
    </w:p>
    <w:p w14:paraId="44F4B974" w14:textId="5067B1BA" w:rsidR="00990899" w:rsidRPr="009460B4" w:rsidRDefault="00990899" w:rsidP="00990899">
      <w:pPr>
        <w:autoSpaceDE w:val="0"/>
        <w:autoSpaceDN w:val="0"/>
        <w:adjustRightInd w:val="0"/>
        <w:spacing w:after="0" w:line="240" w:lineRule="auto"/>
        <w:ind w:left="567" w:hanging="567"/>
        <w:jc w:val="both"/>
        <w:rPr>
          <w:rFonts w:ascii="Cambria" w:hAnsi="Cambria" w:cs="AdvOTf9433e2d"/>
          <w:lang w:val="ru-RU"/>
        </w:rPr>
      </w:pPr>
      <w:r w:rsidRPr="00982C5D">
        <w:rPr>
          <w:rFonts w:ascii="Cambria" w:hAnsi="Cambria" w:cs="AdvOTf9433e2d"/>
          <w:b/>
          <w:bCs/>
          <w:lang w:val="en-GB"/>
        </w:rPr>
        <w:t xml:space="preserve">Way, M.J. </w:t>
      </w:r>
      <w:r w:rsidR="009460B4" w:rsidRPr="009460B4">
        <w:rPr>
          <w:rFonts w:ascii="Cambria" w:hAnsi="Cambria" w:cs="AdvOTf9433e2d"/>
          <w:b/>
          <w:bCs/>
        </w:rPr>
        <w:t xml:space="preserve">/ </w:t>
      </w:r>
      <w:r w:rsidR="009460B4" w:rsidRPr="009460B4">
        <w:rPr>
          <w:rFonts w:ascii="Cambria" w:hAnsi="Cambria" w:cs="AdvOTf9433e2d"/>
          <w:lang w:val="en-GB"/>
        </w:rPr>
        <w:t xml:space="preserve">Уэй, М.Дж. 2003. </w:t>
      </w:r>
      <w:r w:rsidR="009460B4" w:rsidRPr="009460B4">
        <w:rPr>
          <w:rFonts w:ascii="Cambria" w:hAnsi="Cambria" w:cs="AdvOTf9433e2d"/>
          <w:lang w:val="ru-RU"/>
        </w:rPr>
        <w:t xml:space="preserve">Сбор семян не одомашненных растений для долгосрочного сохранения. В: </w:t>
      </w:r>
      <w:r w:rsidR="009460B4" w:rsidRPr="009460B4">
        <w:rPr>
          <w:rFonts w:ascii="Cambria" w:hAnsi="Cambria" w:cs="AdvOTf9433e2d"/>
          <w:lang w:val="en-GB"/>
        </w:rPr>
        <w:t>Smith</w:t>
      </w:r>
      <w:r w:rsidR="009460B4" w:rsidRPr="009460B4">
        <w:rPr>
          <w:rFonts w:ascii="Cambria" w:hAnsi="Cambria" w:cs="AdvOTf9433e2d"/>
          <w:lang w:val="ru-RU"/>
        </w:rPr>
        <w:t xml:space="preserve"> </w:t>
      </w:r>
      <w:r w:rsidR="009460B4" w:rsidRPr="009460B4">
        <w:rPr>
          <w:rFonts w:ascii="Cambria" w:hAnsi="Cambria" w:cs="AdvOTf9433e2d"/>
          <w:lang w:val="en-GB"/>
        </w:rPr>
        <w:t>RD</w:t>
      </w:r>
      <w:r w:rsidR="009460B4" w:rsidRPr="009460B4">
        <w:rPr>
          <w:rFonts w:ascii="Cambria" w:hAnsi="Cambria" w:cs="AdvOTf9433e2d"/>
          <w:lang w:val="ru-RU"/>
        </w:rPr>
        <w:t xml:space="preserve">, </w:t>
      </w:r>
      <w:r w:rsidR="009460B4" w:rsidRPr="009460B4">
        <w:rPr>
          <w:rFonts w:ascii="Cambria" w:hAnsi="Cambria" w:cs="AdvOTf9433e2d"/>
          <w:lang w:val="en-GB"/>
        </w:rPr>
        <w:t>Dickie</w:t>
      </w:r>
      <w:r w:rsidR="009460B4" w:rsidRPr="009460B4">
        <w:rPr>
          <w:rFonts w:ascii="Cambria" w:hAnsi="Cambria" w:cs="AdvOTf9433e2d"/>
          <w:lang w:val="ru-RU"/>
        </w:rPr>
        <w:t xml:space="preserve"> </w:t>
      </w:r>
      <w:r w:rsidR="009460B4" w:rsidRPr="009460B4">
        <w:rPr>
          <w:rFonts w:ascii="Cambria" w:hAnsi="Cambria" w:cs="AdvOTf9433e2d"/>
          <w:lang w:val="en-GB"/>
        </w:rPr>
        <w:t>JB</w:t>
      </w:r>
      <w:r w:rsidR="009460B4" w:rsidRPr="009460B4">
        <w:rPr>
          <w:rFonts w:ascii="Cambria" w:hAnsi="Cambria" w:cs="AdvOTf9433e2d"/>
          <w:lang w:val="ru-RU"/>
        </w:rPr>
        <w:t xml:space="preserve">, </w:t>
      </w:r>
      <w:r w:rsidR="009460B4" w:rsidRPr="009460B4">
        <w:rPr>
          <w:rFonts w:ascii="Cambria" w:hAnsi="Cambria" w:cs="AdvOTf9433e2d"/>
          <w:lang w:val="en-GB"/>
        </w:rPr>
        <w:t>Linington</w:t>
      </w:r>
      <w:r w:rsidR="009460B4" w:rsidRPr="009460B4">
        <w:rPr>
          <w:rFonts w:ascii="Cambria" w:hAnsi="Cambria" w:cs="AdvOTf9433e2d"/>
          <w:lang w:val="ru-RU"/>
        </w:rPr>
        <w:t xml:space="preserve"> </w:t>
      </w:r>
      <w:r w:rsidR="009460B4" w:rsidRPr="009460B4">
        <w:rPr>
          <w:rFonts w:ascii="Cambria" w:hAnsi="Cambria" w:cs="AdvOTf9433e2d"/>
          <w:lang w:val="en-GB"/>
        </w:rPr>
        <w:t>SH</w:t>
      </w:r>
      <w:r w:rsidR="009460B4" w:rsidRPr="009460B4">
        <w:rPr>
          <w:rFonts w:ascii="Cambria" w:hAnsi="Cambria" w:cs="AdvOTf9433e2d"/>
          <w:lang w:val="ru-RU"/>
        </w:rPr>
        <w:t xml:space="preserve">, </w:t>
      </w:r>
      <w:r w:rsidR="009460B4" w:rsidRPr="009460B4">
        <w:rPr>
          <w:rFonts w:ascii="Cambria" w:hAnsi="Cambria" w:cs="AdvOTf9433e2d"/>
          <w:lang w:val="en-GB"/>
        </w:rPr>
        <w:t>Pritchard</w:t>
      </w:r>
      <w:r w:rsidR="009460B4" w:rsidRPr="009460B4">
        <w:rPr>
          <w:rFonts w:ascii="Cambria" w:hAnsi="Cambria" w:cs="AdvOTf9433e2d"/>
          <w:lang w:val="ru-RU"/>
        </w:rPr>
        <w:t xml:space="preserve"> </w:t>
      </w:r>
      <w:r w:rsidR="009460B4" w:rsidRPr="009460B4">
        <w:rPr>
          <w:rFonts w:ascii="Cambria" w:hAnsi="Cambria" w:cs="AdvOTf9433e2d"/>
          <w:lang w:val="en-GB"/>
        </w:rPr>
        <w:t>HW</w:t>
      </w:r>
      <w:r w:rsidR="009460B4" w:rsidRPr="009460B4">
        <w:rPr>
          <w:rFonts w:ascii="Cambria" w:hAnsi="Cambria" w:cs="AdvOTf9433e2d"/>
          <w:lang w:val="ru-RU"/>
        </w:rPr>
        <w:t xml:space="preserve">, </w:t>
      </w:r>
      <w:r w:rsidR="009460B4" w:rsidRPr="009460B4">
        <w:rPr>
          <w:rFonts w:ascii="Cambria" w:hAnsi="Cambria" w:cs="AdvOTf9433e2d"/>
          <w:lang w:val="en-GB"/>
        </w:rPr>
        <w:t>Probert</w:t>
      </w:r>
      <w:r w:rsidR="009460B4" w:rsidRPr="009460B4">
        <w:rPr>
          <w:rFonts w:ascii="Cambria" w:hAnsi="Cambria" w:cs="AdvOTf9433e2d"/>
          <w:lang w:val="ru-RU"/>
        </w:rPr>
        <w:t xml:space="preserve"> </w:t>
      </w:r>
      <w:r w:rsidR="009460B4" w:rsidRPr="009460B4">
        <w:rPr>
          <w:rFonts w:ascii="Cambria" w:hAnsi="Cambria" w:cs="AdvOTf9433e2d"/>
          <w:lang w:val="en-GB"/>
        </w:rPr>
        <w:t>RJ</w:t>
      </w:r>
      <w:r w:rsidR="009460B4" w:rsidRPr="009460B4">
        <w:rPr>
          <w:rFonts w:ascii="Cambria" w:hAnsi="Cambria" w:cs="AdvOTf9433e2d"/>
          <w:lang w:val="ru-RU"/>
        </w:rPr>
        <w:t xml:space="preserve"> (</w:t>
      </w:r>
      <w:r w:rsidR="009460B4" w:rsidRPr="009460B4">
        <w:rPr>
          <w:rFonts w:ascii="Cambria" w:hAnsi="Cambria" w:cs="AdvOTf9433e2d"/>
          <w:lang w:val="en-GB"/>
        </w:rPr>
        <w:t>eds</w:t>
      </w:r>
      <w:r w:rsidR="009460B4" w:rsidRPr="009460B4">
        <w:rPr>
          <w:rFonts w:ascii="Cambria" w:hAnsi="Cambria" w:cs="AdvOTf9433e2d"/>
          <w:lang w:val="ru-RU"/>
        </w:rPr>
        <w:t>) Сохранение семян: превращение науки в практику. Королевский ботанический сад Кью, Великобритания</w:t>
      </w:r>
      <w:r w:rsidRPr="009460B4">
        <w:rPr>
          <w:rFonts w:ascii="Cambria" w:hAnsi="Cambria" w:cs="AdvOTf9433e2d"/>
          <w:lang w:val="ru-RU"/>
        </w:rPr>
        <w:t>.</w:t>
      </w:r>
    </w:p>
    <w:p w14:paraId="7B7B7E50" w14:textId="401311AA" w:rsidR="00990899" w:rsidRPr="00982C5D" w:rsidRDefault="00990899" w:rsidP="00990899">
      <w:pPr>
        <w:spacing w:after="0" w:line="240" w:lineRule="auto"/>
        <w:ind w:left="567" w:hanging="567"/>
        <w:jc w:val="both"/>
        <w:rPr>
          <w:rFonts w:ascii="Cambria" w:hAnsi="Cambria" w:cs="TimesNewRomanPSMT"/>
          <w:lang w:val="en-GB"/>
        </w:rPr>
      </w:pPr>
      <w:r w:rsidRPr="00982C5D">
        <w:rPr>
          <w:rFonts w:ascii="Cambria" w:hAnsi="Cambria" w:cs="TimesNewRomanPSMT"/>
          <w:b/>
          <w:bCs/>
          <w:lang w:val="en-GB"/>
        </w:rPr>
        <w:t>Yalvac</w:t>
      </w:r>
      <w:r w:rsidRPr="009460B4">
        <w:rPr>
          <w:rFonts w:ascii="Cambria" w:hAnsi="Cambria" w:cs="TimesNewRomanPSMT"/>
          <w:b/>
          <w:bCs/>
          <w:lang w:val="ru-RU"/>
        </w:rPr>
        <w:t xml:space="preserve">, </w:t>
      </w:r>
      <w:r w:rsidRPr="00982C5D">
        <w:rPr>
          <w:rFonts w:ascii="Cambria" w:hAnsi="Cambria" w:cs="TimesNewRomanPSMT"/>
          <w:b/>
          <w:bCs/>
          <w:lang w:val="en-GB"/>
        </w:rPr>
        <w:t>A</w:t>
      </w:r>
      <w:r w:rsidRPr="009460B4">
        <w:rPr>
          <w:rFonts w:ascii="Cambria" w:hAnsi="Cambria" w:cs="TimesNewRomanPSMT"/>
          <w:b/>
          <w:bCs/>
          <w:lang w:val="ru-RU"/>
        </w:rPr>
        <w:t xml:space="preserve">., </w:t>
      </w:r>
      <w:r w:rsidRPr="00982C5D">
        <w:rPr>
          <w:rFonts w:ascii="Cambria" w:hAnsi="Cambria" w:cs="TimesNewRomanPSMT"/>
          <w:b/>
          <w:bCs/>
          <w:lang w:val="en-GB"/>
        </w:rPr>
        <w:t>Bassullu</w:t>
      </w:r>
      <w:r w:rsidRPr="009460B4">
        <w:rPr>
          <w:rFonts w:ascii="Cambria" w:hAnsi="Cambria" w:cs="TimesNewRomanPSMT"/>
          <w:b/>
          <w:bCs/>
          <w:lang w:val="ru-RU"/>
        </w:rPr>
        <w:t xml:space="preserve">, </w:t>
      </w:r>
      <w:r w:rsidRPr="00982C5D">
        <w:rPr>
          <w:rFonts w:ascii="Cambria" w:hAnsi="Cambria" w:cs="TimesNewRomanPSMT"/>
          <w:b/>
          <w:bCs/>
          <w:lang w:val="en-GB"/>
        </w:rPr>
        <w:t>C</w:t>
      </w:r>
      <w:r w:rsidRPr="009460B4">
        <w:rPr>
          <w:rFonts w:ascii="Cambria" w:hAnsi="Cambria" w:cs="TimesNewRomanPSMT"/>
          <w:b/>
          <w:bCs/>
          <w:lang w:val="ru-RU"/>
        </w:rPr>
        <w:t>.</w:t>
      </w:r>
      <w:r w:rsidRPr="009460B4">
        <w:rPr>
          <w:rFonts w:ascii="Cambria" w:hAnsi="Cambria" w:cs="TimesNewRomanPSMT"/>
          <w:lang w:val="ru-RU"/>
        </w:rPr>
        <w:t xml:space="preserve"> </w:t>
      </w:r>
      <w:r w:rsidR="009460B4">
        <w:rPr>
          <w:rFonts w:ascii="Cambria" w:hAnsi="Cambria" w:cs="TimesNewRomanPSMT"/>
          <w:lang w:val="ru-RU"/>
        </w:rPr>
        <w:t xml:space="preserve">/ </w:t>
      </w:r>
      <w:r w:rsidR="009460B4" w:rsidRPr="009460B4">
        <w:rPr>
          <w:rFonts w:ascii="Cambria" w:hAnsi="Cambria" w:cs="TimesNewRomanPSMT"/>
          <w:lang w:val="ru-RU"/>
        </w:rPr>
        <w:t xml:space="preserve">Ялвац А., Басуллу С. 2019. Концептуальное предложение по развитию питомников в Узбекистане. </w:t>
      </w:r>
      <w:r w:rsidR="009460B4" w:rsidRPr="00B44E15">
        <w:rPr>
          <w:rFonts w:ascii="Cambria" w:hAnsi="Cambria" w:cs="TimesNewRomanPSMT"/>
          <w:lang w:val="ru-RU"/>
        </w:rPr>
        <w:t xml:space="preserve">Проект «Устойчивое управление лесами в горных и долинных районах Узбекистана». </w:t>
      </w:r>
      <w:r w:rsidR="009460B4" w:rsidRPr="009460B4">
        <w:rPr>
          <w:rFonts w:ascii="Cambria" w:hAnsi="Cambria" w:cs="TimesNewRomanPSMT"/>
          <w:lang w:val="en-GB"/>
        </w:rPr>
        <w:t>39p</w:t>
      </w:r>
      <w:r w:rsidRPr="00982C5D">
        <w:rPr>
          <w:rFonts w:ascii="Cambria" w:hAnsi="Cambria" w:cs="TimesNewRomanPSMT"/>
          <w:lang w:val="en-GB"/>
        </w:rPr>
        <w:t>.</w:t>
      </w:r>
    </w:p>
    <w:p w14:paraId="4BA9C7D6" w14:textId="77777777" w:rsidR="00990899" w:rsidRPr="00982C5D" w:rsidRDefault="00990899" w:rsidP="00990899">
      <w:pPr>
        <w:spacing w:after="0" w:line="240" w:lineRule="auto"/>
        <w:ind w:left="567" w:hanging="567"/>
        <w:jc w:val="both"/>
        <w:rPr>
          <w:rFonts w:ascii="Cambria" w:hAnsi="Cambria"/>
          <w:lang w:val="en-GB"/>
        </w:rPr>
      </w:pPr>
    </w:p>
    <w:p w14:paraId="6FD949EF" w14:textId="77777777" w:rsidR="00723405" w:rsidRPr="00B44E15" w:rsidRDefault="00723405" w:rsidP="00F063C8">
      <w:pPr>
        <w:pStyle w:val="Balk1"/>
        <w:spacing w:before="0" w:line="240" w:lineRule="auto"/>
        <w:jc w:val="both"/>
        <w:rPr>
          <w:rFonts w:ascii="Cambria" w:hAnsi="Cambria"/>
          <w:lang w:val="ru-RU"/>
        </w:rPr>
      </w:pPr>
    </w:p>
    <w:sectPr w:rsidR="00723405" w:rsidRPr="00B44E15" w:rsidSect="00CF2319">
      <w:pgSz w:w="12240" w:h="15840"/>
      <w:pgMar w:top="1412" w:right="1412" w:bottom="1412" w:left="141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EC3AB" w14:textId="77777777" w:rsidR="00C26A4F" w:rsidRDefault="00C26A4F" w:rsidP="00213085">
      <w:pPr>
        <w:spacing w:after="0" w:line="240" w:lineRule="auto"/>
      </w:pPr>
      <w:r>
        <w:separator/>
      </w:r>
    </w:p>
  </w:endnote>
  <w:endnote w:type="continuationSeparator" w:id="0">
    <w:p w14:paraId="20EF595E" w14:textId="77777777" w:rsidR="00C26A4F" w:rsidRDefault="00C26A4F" w:rsidP="00213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HelveticaNeueLTStd-Roman">
    <w:altName w:val="Arial"/>
    <w:panose1 w:val="00000000000000000000"/>
    <w:charset w:val="A2"/>
    <w:family w:val="swiss"/>
    <w:notTrueType/>
    <w:pitch w:val="default"/>
    <w:sig w:usb0="00000005" w:usb1="00000000" w:usb2="00000000" w:usb3="00000000" w:csb0="0000001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roman"/>
    <w:notTrueType/>
    <w:pitch w:val="default"/>
  </w:font>
  <w:font w:name="HelveticaNeue-Italic">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Helvetica 55 Roman">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airfieldLTStd-Light">
    <w:altName w:val="Cambria"/>
    <w:panose1 w:val="00000000000000000000"/>
    <w:charset w:val="A2"/>
    <w:family w:val="roman"/>
    <w:notTrueType/>
    <w:pitch w:val="default"/>
    <w:sig w:usb0="00000005" w:usb1="00000000" w:usb2="00000000" w:usb3="00000000" w:csb0="00000010" w:csb1="00000000"/>
  </w:font>
  <w:font w:name="FuturaStd-Book">
    <w:altName w:val="Century Gothic"/>
    <w:panose1 w:val="00000000000000000000"/>
    <w:charset w:val="A2"/>
    <w:family w:val="swiss"/>
    <w:notTrueType/>
    <w:pitch w:val="default"/>
    <w:sig w:usb0="00000005" w:usb1="00000000" w:usb2="00000000" w:usb3="00000000" w:csb0="0000001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FrutigerLTStd-Roman">
    <w:altName w:val="Calibri"/>
    <w:panose1 w:val="00000000000000000000"/>
    <w:charset w:val="00"/>
    <w:family w:val="swiss"/>
    <w:notTrueType/>
    <w:pitch w:val="default"/>
    <w:sig w:usb0="00000007" w:usb1="00000000" w:usb2="00000000" w:usb3="00000000" w:csb0="00000011" w:csb1="00000000"/>
  </w:font>
  <w:font w:name="HelveticaNeue-Medium">
    <w:altName w:val="Arial"/>
    <w:panose1 w:val="00000000000000000000"/>
    <w:charset w:val="00"/>
    <w:family w:val="roman"/>
    <w:notTrueType/>
    <w:pitch w:val="default"/>
    <w:sig w:usb0="00000003" w:usb1="00000000" w:usb2="00000000" w:usb3="00000000" w:csb0="00000001" w:csb1="00000000"/>
  </w:font>
  <w:font w:name="HelveticaNeue-Ligh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PalatinoLTStd-Light">
    <w:altName w:val="Palatino Linotype"/>
    <w:panose1 w:val="00000000000000000000"/>
    <w:charset w:val="A2"/>
    <w:family w:val="roman"/>
    <w:notTrueType/>
    <w:pitch w:val="default"/>
    <w:sig w:usb0="00000007" w:usb1="00000000" w:usb2="00000000" w:usb3="00000000" w:csb0="0000001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HelveticaNeueLTStd-BdIt">
    <w:altName w:val="Arial"/>
    <w:panose1 w:val="00000000000000000000"/>
    <w:charset w:val="00"/>
    <w:family w:val="swiss"/>
    <w:notTrueType/>
    <w:pitch w:val="default"/>
    <w:sig w:usb0="00000003" w:usb1="00000000" w:usb2="00000000" w:usb3="00000000" w:csb0="00000001" w:csb1="00000000"/>
  </w:font>
  <w:font w:name="AGaramond-Regular">
    <w:altName w:val="Cambria"/>
    <w:panose1 w:val="00000000000000000000"/>
    <w:charset w:val="00"/>
    <w:family w:val="roman"/>
    <w:notTrueType/>
    <w:pitch w:val="default"/>
    <w:sig w:usb0="00000003" w:usb1="00000000" w:usb2="00000000" w:usb3="00000000" w:csb0="00000001" w:csb1="00000000"/>
  </w:font>
  <w:font w:name="AdvOTf9433e2d">
    <w:altName w:val="Cambria"/>
    <w:panose1 w:val="00000000000000000000"/>
    <w:charset w:val="00"/>
    <w:family w:val="roman"/>
    <w:notTrueType/>
    <w:pitch w:val="default"/>
    <w:sig w:usb0="00000003" w:usb1="00000000" w:usb2="00000000" w:usb3="00000000" w:csb0="00000001" w:csb1="00000000"/>
  </w:font>
  <w:font w:name="AdvOT34fe1490.B">
    <w:altName w:val="Calibri"/>
    <w:panose1 w:val="00000000000000000000"/>
    <w:charset w:val="00"/>
    <w:family w:val="swiss"/>
    <w:notTrueType/>
    <w:pitch w:val="default"/>
    <w:sig w:usb0="00000003" w:usb1="00000000" w:usb2="00000000" w:usb3="00000000" w:csb0="00000001" w:csb1="00000000"/>
  </w:font>
  <w:font w:name="HelveticaNeue-Bold">
    <w:altName w:val="Arial"/>
    <w:panose1 w:val="00000000000000000000"/>
    <w:charset w:val="00"/>
    <w:family w:val="swiss"/>
    <w:notTrueType/>
    <w:pitch w:val="default"/>
    <w:sig w:usb0="00000003" w:usb1="00000000" w:usb2="00000000" w:usb3="00000000" w:csb0="00000001" w:csb1="00000000"/>
  </w:font>
  <w:font w:name="HelveticaNeue-Roman">
    <w:altName w:val="Arial"/>
    <w:charset w:val="00"/>
    <w:family w:val="roman"/>
    <w:pitch w:val="default"/>
  </w:font>
  <w:font w:name="HelveticaNeue-BoldItalic">
    <w:altName w:val="Arial"/>
    <w:panose1 w:val="00000000000000000000"/>
    <w:charset w:val="00"/>
    <w:family w:val="swiss"/>
    <w:notTrueType/>
    <w:pitch w:val="default"/>
    <w:sig w:usb0="00000003" w:usb1="00000000" w:usb2="00000000" w:usb3="00000000" w:csb0="00000001" w:csb1="00000000"/>
  </w:font>
  <w:font w:name="TrebuchetMS,Bold">
    <w:altName w:val="Calibri"/>
    <w:panose1 w:val="00000000000000000000"/>
    <w:charset w:val="A2"/>
    <w:family w:val="auto"/>
    <w:notTrueType/>
    <w:pitch w:val="default"/>
    <w:sig w:usb0="00000005" w:usb1="00000000" w:usb2="00000000" w:usb3="00000000" w:csb0="00000010" w:csb1="00000000"/>
  </w:font>
  <w:font w:name="HelveticaNeue-Thin">
    <w:altName w:val="Arial"/>
    <w:panose1 w:val="00000000000000000000"/>
    <w:charset w:val="00"/>
    <w:family w:val="swiss"/>
    <w:notTrueType/>
    <w:pitch w:val="default"/>
    <w:sig w:usb0="00000003" w:usb1="00000000" w:usb2="00000000" w:usb3="00000000" w:csb0="00000001" w:csb1="00000000"/>
  </w:font>
  <w:font w:name="AdvOTb4af3d5d.I">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950396"/>
      <w:docPartObj>
        <w:docPartGallery w:val="Page Numbers (Bottom of Page)"/>
        <w:docPartUnique/>
      </w:docPartObj>
    </w:sdtPr>
    <w:sdtEndPr>
      <w:rPr>
        <w:rFonts w:ascii="Cambria" w:hAnsi="Cambria"/>
        <w:sz w:val="20"/>
        <w:szCs w:val="20"/>
      </w:rPr>
    </w:sdtEndPr>
    <w:sdtContent>
      <w:p w14:paraId="19E8EACE" w14:textId="5A40375B" w:rsidR="003360E2" w:rsidRPr="003768F3" w:rsidRDefault="003360E2">
        <w:pPr>
          <w:pStyle w:val="AltBilgi"/>
          <w:jc w:val="center"/>
          <w:rPr>
            <w:rFonts w:ascii="Cambria" w:hAnsi="Cambria"/>
            <w:sz w:val="20"/>
            <w:szCs w:val="20"/>
          </w:rPr>
        </w:pPr>
        <w:r w:rsidRPr="003768F3">
          <w:rPr>
            <w:rFonts w:ascii="Cambria" w:hAnsi="Cambria"/>
            <w:sz w:val="20"/>
            <w:szCs w:val="20"/>
          </w:rPr>
          <w:fldChar w:fldCharType="begin"/>
        </w:r>
        <w:r w:rsidRPr="003768F3">
          <w:rPr>
            <w:rFonts w:ascii="Cambria" w:hAnsi="Cambria"/>
            <w:sz w:val="20"/>
            <w:szCs w:val="20"/>
          </w:rPr>
          <w:instrText>PAGE   \* MERGEFORMAT</w:instrText>
        </w:r>
        <w:r w:rsidRPr="003768F3">
          <w:rPr>
            <w:rFonts w:ascii="Cambria" w:hAnsi="Cambria"/>
            <w:sz w:val="20"/>
            <w:szCs w:val="20"/>
          </w:rPr>
          <w:fldChar w:fldCharType="separate"/>
        </w:r>
        <w:r w:rsidR="00B43BC7" w:rsidRPr="00B43BC7">
          <w:rPr>
            <w:rFonts w:ascii="Cambria" w:hAnsi="Cambria"/>
            <w:noProof/>
            <w:sz w:val="20"/>
            <w:szCs w:val="20"/>
            <w:lang w:val="tr-TR"/>
          </w:rPr>
          <w:t>14</w:t>
        </w:r>
        <w:r w:rsidRPr="003768F3">
          <w:rPr>
            <w:rFonts w:ascii="Cambria" w:hAnsi="Cambria"/>
            <w:sz w:val="20"/>
            <w:szCs w:val="20"/>
          </w:rPr>
          <w:fldChar w:fldCharType="end"/>
        </w:r>
      </w:p>
    </w:sdtContent>
  </w:sdt>
  <w:p w14:paraId="0F95F542" w14:textId="77777777" w:rsidR="003360E2" w:rsidRDefault="003360E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048325"/>
      <w:docPartObj>
        <w:docPartGallery w:val="Page Numbers (Bottom of Page)"/>
        <w:docPartUnique/>
      </w:docPartObj>
    </w:sdtPr>
    <w:sdtEndPr/>
    <w:sdtContent>
      <w:p w14:paraId="2009F22B" w14:textId="39309B2B" w:rsidR="003360E2" w:rsidRDefault="003360E2">
        <w:pPr>
          <w:pStyle w:val="AltBilgi"/>
          <w:jc w:val="center"/>
        </w:pPr>
        <w:r>
          <w:fldChar w:fldCharType="begin"/>
        </w:r>
        <w:r>
          <w:instrText>PAGE   \* MERGEFORMAT</w:instrText>
        </w:r>
        <w:r>
          <w:fldChar w:fldCharType="separate"/>
        </w:r>
        <w:r w:rsidR="00B43BC7" w:rsidRPr="00B43BC7">
          <w:rPr>
            <w:noProof/>
            <w:lang w:val="tr-TR"/>
          </w:rPr>
          <w:t xml:space="preserve"> </w:t>
        </w:r>
        <w:r>
          <w:fldChar w:fldCharType="end"/>
        </w:r>
      </w:p>
    </w:sdtContent>
  </w:sdt>
  <w:p w14:paraId="058AA66B" w14:textId="77777777" w:rsidR="003360E2" w:rsidRDefault="003360E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4224A" w14:textId="77777777" w:rsidR="00C26A4F" w:rsidRDefault="00C26A4F" w:rsidP="00213085">
      <w:pPr>
        <w:spacing w:after="0" w:line="240" w:lineRule="auto"/>
      </w:pPr>
      <w:r>
        <w:separator/>
      </w:r>
    </w:p>
  </w:footnote>
  <w:footnote w:type="continuationSeparator" w:id="0">
    <w:p w14:paraId="62D9793C" w14:textId="77777777" w:rsidR="00C26A4F" w:rsidRDefault="00C26A4F" w:rsidP="00213085">
      <w:pPr>
        <w:spacing w:after="0" w:line="240" w:lineRule="auto"/>
      </w:pPr>
      <w:r>
        <w:continuationSeparator/>
      </w:r>
    </w:p>
  </w:footnote>
  <w:footnote w:id="1">
    <w:p w14:paraId="1BF6EFAA" w14:textId="74358222"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https://fra-data.fao.org/WO/fra2020/home/</w:t>
      </w:r>
    </w:p>
  </w:footnote>
  <w:footnote w:id="2">
    <w:p w14:paraId="6E0AA13F" w14:textId="77777777" w:rsidR="00D14ABD" w:rsidRPr="00CE2836" w:rsidRDefault="00D14ABD" w:rsidP="00D14ABD">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https://fra-data.fao.org/KAZ/fra2020/home/</w:t>
      </w:r>
    </w:p>
  </w:footnote>
  <w:footnote w:id="3">
    <w:p w14:paraId="300A5F53" w14:textId="0D4B166C"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https://fra-data.fao.org/KGZ/fra2020/home/</w:t>
      </w:r>
    </w:p>
  </w:footnote>
  <w:footnote w:id="4">
    <w:p w14:paraId="408C9C05" w14:textId="37E1911B"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https://fra-data.fao.org/TJK/fra2020/home/</w:t>
      </w:r>
    </w:p>
  </w:footnote>
  <w:footnote w:id="5">
    <w:p w14:paraId="061CC391" w14:textId="75E9F052"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https://fra-data.fao.org/TKM/fra2020/home/</w:t>
      </w:r>
    </w:p>
  </w:footnote>
  <w:footnote w:id="6">
    <w:p w14:paraId="68E338F8" w14:textId="3C9B8E17"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https://fra-data.fao.org/UZB/fra2020/home/</w:t>
      </w:r>
    </w:p>
  </w:footnote>
  <w:footnote w:id="7">
    <w:p w14:paraId="77FA5F97" w14:textId="4B4B1310"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https://www.cbd.int/doc/legal/cbd-en.pdf</w:t>
      </w:r>
    </w:p>
  </w:footnote>
  <w:footnote w:id="8">
    <w:p w14:paraId="2A8EF9A7" w14:textId="77777777" w:rsidR="003360E2" w:rsidRPr="00CE2836" w:rsidRDefault="003360E2" w:rsidP="00876768">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http://www.fao.org/3/i0510e/i0510e.pdf</w:t>
      </w:r>
    </w:p>
  </w:footnote>
  <w:footnote w:id="9">
    <w:p w14:paraId="750AC199" w14:textId="2F456C8A"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https://en.wikipedia.org/wiki/Global_Strategy_for_Plant_Conservation</w:t>
      </w:r>
    </w:p>
  </w:footnote>
  <w:footnote w:id="10">
    <w:p w14:paraId="2345D73D" w14:textId="52C9FA35"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https://www.cbd.int/abs/doc/protocol/nagoya-protocol-en.pdf</w:t>
      </w:r>
    </w:p>
  </w:footnote>
  <w:footnote w:id="11">
    <w:p w14:paraId="15594FE7" w14:textId="079AE384"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https://www.genres.de/fileadmin/SITE_MASTER/content/Publikationen/PGR_GPA_Langfassung.pdf</w:t>
      </w:r>
    </w:p>
  </w:footnote>
  <w:footnote w:id="12">
    <w:p w14:paraId="056362AF" w14:textId="2A3DB1F8"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http://www.fao.org/3/ca5601en/ca5601en.pdf</w:t>
      </w:r>
    </w:p>
  </w:footnote>
  <w:footnote w:id="13">
    <w:p w14:paraId="585BADD5" w14:textId="24836E91"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http://www.fao.org/3/ca7722en/CA7722EN.pdf</w:t>
      </w:r>
    </w:p>
  </w:footnote>
  <w:footnote w:id="14">
    <w:p w14:paraId="5A63D16A" w14:textId="4A30829C"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http://www.fao.org/3/nf735en/nf735en.pdf</w:t>
      </w:r>
    </w:p>
  </w:footnote>
  <w:footnote w:id="15">
    <w:p w14:paraId="20C4FB79" w14:textId="283EF84B" w:rsidR="003360E2" w:rsidRPr="00CE2836" w:rsidRDefault="003360E2">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https://sdgs.un.org/2030agenda</w:t>
      </w:r>
    </w:p>
  </w:footnote>
  <w:footnote w:id="16">
    <w:p w14:paraId="08B430A3" w14:textId="77777777" w:rsidR="003360E2" w:rsidRPr="00CE2836" w:rsidRDefault="003360E2" w:rsidP="009E7AE5">
      <w:pPr>
        <w:pStyle w:val="DipnotMetni"/>
        <w:rPr>
          <w:rFonts w:ascii="Cambria" w:hAnsi="Cambria"/>
          <w:sz w:val="18"/>
          <w:szCs w:val="18"/>
          <w:lang w:val="en-GB"/>
        </w:rPr>
      </w:pPr>
      <w:r w:rsidRPr="00CE2836">
        <w:rPr>
          <w:rStyle w:val="DipnotBavurusu"/>
          <w:rFonts w:ascii="Cambria" w:hAnsi="Cambria"/>
          <w:sz w:val="18"/>
          <w:szCs w:val="18"/>
          <w:lang w:val="en-GB"/>
        </w:rPr>
        <w:footnoteRef/>
      </w:r>
      <w:r w:rsidRPr="00CE2836">
        <w:rPr>
          <w:rFonts w:ascii="Cambria" w:hAnsi="Cambria"/>
          <w:sz w:val="18"/>
          <w:szCs w:val="18"/>
          <w:lang w:val="en-GB"/>
        </w:rPr>
        <w:t xml:space="preserve"> https://ich.unesco.org/doc/src/2003_Convention_Basic_Texts-_2018_version-EN.pdf</w:t>
      </w:r>
    </w:p>
  </w:footnote>
  <w:footnote w:id="17">
    <w:p w14:paraId="35C0A2DF" w14:textId="4B8E80A3" w:rsidR="007178C8" w:rsidRPr="007178C8" w:rsidRDefault="007178C8">
      <w:pPr>
        <w:pStyle w:val="DipnotMetni"/>
        <w:rPr>
          <w:lang w:val="tr-TR"/>
        </w:rPr>
      </w:pPr>
      <w:r>
        <w:rPr>
          <w:rStyle w:val="DipnotBavurusu"/>
        </w:rPr>
        <w:footnoteRef/>
      </w:r>
      <w:r>
        <w:t xml:space="preserve"> </w:t>
      </w:r>
      <w:r w:rsidRPr="007178C8">
        <w:t>https://en.unesco.org/biosphere/aspac/sary-chelek</w:t>
      </w:r>
    </w:p>
  </w:footnote>
  <w:footnote w:id="18">
    <w:p w14:paraId="2EDC1072" w14:textId="3AB3685D" w:rsidR="007178C8" w:rsidRPr="007178C8" w:rsidRDefault="007178C8">
      <w:pPr>
        <w:pStyle w:val="DipnotMetni"/>
        <w:rPr>
          <w:lang w:val="tr-TR"/>
        </w:rPr>
      </w:pPr>
      <w:r>
        <w:rPr>
          <w:rStyle w:val="DipnotBavurusu"/>
        </w:rPr>
        <w:footnoteRef/>
      </w:r>
      <w:r w:rsidRPr="00C20980">
        <w:rPr>
          <w:lang w:val="tr-TR"/>
        </w:rPr>
        <w:t xml:space="preserve"> https://en.unesco.org/biosphere/aspac/mount-chatkal</w:t>
      </w:r>
    </w:p>
  </w:footnote>
  <w:footnote w:id="19">
    <w:p w14:paraId="0892A5E5" w14:textId="73A15CC3" w:rsidR="007178C8" w:rsidRPr="007178C8" w:rsidRDefault="007178C8">
      <w:pPr>
        <w:pStyle w:val="DipnotMetni"/>
        <w:rPr>
          <w:lang w:val="tr-TR"/>
        </w:rPr>
      </w:pPr>
      <w:r>
        <w:rPr>
          <w:rStyle w:val="DipnotBavurusu"/>
        </w:rPr>
        <w:footnoteRef/>
      </w:r>
      <w:r w:rsidRPr="00C20980">
        <w:rPr>
          <w:lang w:val="tr-TR"/>
        </w:rPr>
        <w:t xml:space="preserve"> https://en.unesco.org/biosphere/aspac/repetek</w:t>
      </w:r>
    </w:p>
  </w:footnote>
  <w:footnote w:id="20">
    <w:p w14:paraId="7DC63BAD" w14:textId="103288E7"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https://policy.asiapacificenergy.org/sites/default/files/Concept%20on%20Transition%20towards%20Green%20Economy%20until%202050%20%28EN%29.pdf</w:t>
      </w:r>
    </w:p>
  </w:footnote>
  <w:footnote w:id="21">
    <w:p w14:paraId="5F3C6EC3" w14:textId="2D3D156E"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https://policy.thinkbluedata.com/sites/default/files/Strategic%20Development%20Plan%20until%202025%20%28RU%29.pdf</w:t>
      </w:r>
    </w:p>
  </w:footnote>
  <w:footnote w:id="22">
    <w:p w14:paraId="2A688735" w14:textId="26A45873"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https://dialog.egov.kz/questioncontroller/downloadattachment?answerId=289978&amp;fileName=%D0%A1%D0%9F+%D0%9C%D0%AD%D0%93%D0%9F%D0%A0+%D0%BD%D0%B0+2020-2024+%D0%B3%D0%BE%D0%B4%D1%8B.docx</w:t>
      </w:r>
    </w:p>
  </w:footnote>
  <w:footnote w:id="23">
    <w:p w14:paraId="657DF565" w14:textId="62E80C23"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https://cis-legislation.com/document.fwx?rgn=304</w:t>
      </w:r>
    </w:p>
  </w:footnote>
  <w:footnote w:id="24">
    <w:p w14:paraId="3534947A" w14:textId="3F012DC2"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http://extwprlegs1.fao.org/docs/pdf/kyr196023.pdf</w:t>
      </w:r>
    </w:p>
  </w:footnote>
  <w:footnote w:id="25">
    <w:p w14:paraId="34B4E005" w14:textId="07F44E5C"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https://nafaka.tj/images/zakoni/new/strategiya_2030_en.pdf</w:t>
      </w:r>
    </w:p>
  </w:footnote>
  <w:footnote w:id="26">
    <w:p w14:paraId="0ABBC9AA" w14:textId="728FBC10"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http://www.fao.org/faolex/results/details/en/c/LEX-FAOC019369/</w:t>
      </w:r>
    </w:p>
  </w:footnote>
  <w:footnote w:id="27">
    <w:p w14:paraId="18E94AFD" w14:textId="2F0F1FEE"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https://bch.cbd.int/protocol/default.shtml</w:t>
      </w:r>
    </w:p>
  </w:footnote>
  <w:footnote w:id="28">
    <w:p w14:paraId="7AF96FBF" w14:textId="2F69A1EF"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https://www.ramsar.org/about/the-convention-on-wetlands-and-its-mission</w:t>
      </w:r>
    </w:p>
  </w:footnote>
  <w:footnote w:id="29">
    <w:p w14:paraId="73370585" w14:textId="77777777" w:rsidR="003360E2" w:rsidRPr="00C20980" w:rsidRDefault="003360E2" w:rsidP="00B23F69">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https://www.cbd.int/doc/world/tm/tm-nr-05-ru.pdf</w:t>
      </w:r>
    </w:p>
  </w:footnote>
  <w:footnote w:id="30">
    <w:p w14:paraId="7F337DE9" w14:textId="3CB8F801"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https://www.cbd.int/doc/world/tm/tm-nbsap-01-en.pdf</w:t>
      </w:r>
    </w:p>
  </w:footnote>
  <w:footnote w:id="31">
    <w:p w14:paraId="1D78817F" w14:textId="40A33D6D"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https://cis-legislation.com/document.fwx?rgn=33053</w:t>
      </w:r>
    </w:p>
  </w:footnote>
  <w:footnote w:id="32">
    <w:p w14:paraId="6C489CF7" w14:textId="05A64A9B" w:rsidR="003360E2" w:rsidRPr="00C20980"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https://www.cbd.int/doc/world/uz/uz-nr-05-en.pdf</w:t>
      </w:r>
    </w:p>
  </w:footnote>
  <w:footnote w:id="33">
    <w:p w14:paraId="33EE2C13" w14:textId="72CFBC21" w:rsidR="003360E2" w:rsidRPr="00C20980" w:rsidRDefault="003360E2" w:rsidP="00446744">
      <w:pPr>
        <w:pStyle w:val="DipnotMetni"/>
        <w:jc w:val="both"/>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https://lex.uz/docs/2441149</w:t>
      </w:r>
    </w:p>
  </w:footnote>
  <w:footnote w:id="34">
    <w:p w14:paraId="128789EE" w14:textId="77777777" w:rsidR="003360E2" w:rsidRPr="00C20980" w:rsidRDefault="003360E2" w:rsidP="007B2944">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C20980">
        <w:rPr>
          <w:rFonts w:ascii="Cambria" w:hAnsi="Cambria"/>
          <w:sz w:val="18"/>
          <w:szCs w:val="18"/>
          <w:lang w:val="tr-TR"/>
        </w:rPr>
        <w:t xml:space="preserve"> </w:t>
      </w:r>
      <w:hyperlink r:id="rId1" w:history="1">
        <w:r w:rsidRPr="00C20980">
          <w:rPr>
            <w:rStyle w:val="Kpr"/>
            <w:rFonts w:ascii="Cambria" w:hAnsi="Cambria"/>
            <w:color w:val="auto"/>
            <w:sz w:val="18"/>
            <w:szCs w:val="18"/>
            <w:u w:val="none"/>
            <w:lang w:val="tr-TR"/>
          </w:rPr>
          <w:t>http://www.capfitogen.net/en/tools/elcmapas/</w:t>
        </w:r>
      </w:hyperlink>
    </w:p>
  </w:footnote>
  <w:footnote w:id="35">
    <w:p w14:paraId="5750D0F6" w14:textId="3E68B148" w:rsidR="008017D4" w:rsidRPr="008017D4" w:rsidRDefault="008017D4">
      <w:pPr>
        <w:pStyle w:val="DipnotMetni"/>
        <w:rPr>
          <w:lang w:val="tr-TR"/>
        </w:rPr>
      </w:pPr>
      <w:r>
        <w:rPr>
          <w:rStyle w:val="DipnotBavurusu"/>
        </w:rPr>
        <w:footnoteRef/>
      </w:r>
      <w:r w:rsidRPr="00C20980">
        <w:rPr>
          <w:lang w:val="tr-TR"/>
        </w:rPr>
        <w:t xml:space="preserve"> https://www.worldwildlife.org/biomes#:~:text=WWF%20defines%20an%20ecoregion%20as,communities%2C%20and%20environmental%20conditions%22.</w:t>
      </w:r>
    </w:p>
  </w:footnote>
  <w:footnote w:id="36">
    <w:p w14:paraId="283A35B9" w14:textId="77777777" w:rsidR="003360E2" w:rsidRPr="000A299E" w:rsidRDefault="003360E2" w:rsidP="00F61B3A">
      <w:pPr>
        <w:pStyle w:val="DipnotMetni"/>
        <w:jc w:val="both"/>
        <w:rPr>
          <w:rFonts w:ascii="Cambria" w:hAnsi="Cambria"/>
          <w:sz w:val="18"/>
          <w:szCs w:val="18"/>
          <w:lang w:val="en-GB"/>
        </w:rPr>
      </w:pPr>
      <w:r w:rsidRPr="000A299E">
        <w:rPr>
          <w:rStyle w:val="DipnotBavurusu"/>
          <w:rFonts w:ascii="Cambria" w:hAnsi="Cambria"/>
          <w:sz w:val="18"/>
          <w:szCs w:val="18"/>
          <w:lang w:val="en-GB"/>
        </w:rPr>
        <w:footnoteRef/>
      </w:r>
      <w:r w:rsidRPr="000A299E">
        <w:rPr>
          <w:rFonts w:ascii="Cambria" w:hAnsi="Cambria"/>
          <w:sz w:val="18"/>
          <w:szCs w:val="18"/>
          <w:lang w:val="en-GB"/>
        </w:rPr>
        <w:t xml:space="preserve"> </w:t>
      </w:r>
      <w:r w:rsidRPr="000A299E">
        <w:rPr>
          <w:rFonts w:ascii="Cambria" w:hAnsi="Cambria"/>
          <w:color w:val="242021"/>
          <w:sz w:val="18"/>
          <w:szCs w:val="18"/>
          <w:lang w:val="en-GB"/>
        </w:rPr>
        <w:t>International Board for Plant Genetic Resources. 1985. Long-term seed storage of major temperate fruits. IBPGR, Rome</w:t>
      </w:r>
    </w:p>
  </w:footnote>
  <w:footnote w:id="37">
    <w:p w14:paraId="40D96340" w14:textId="0150C009" w:rsidR="003360E2" w:rsidRPr="00000B1A"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000B1A">
        <w:rPr>
          <w:rFonts w:ascii="Cambria" w:hAnsi="Cambria"/>
          <w:sz w:val="18"/>
          <w:szCs w:val="18"/>
          <w:lang w:val="tr-TR"/>
        </w:rPr>
        <w:t xml:space="preserve"> https://www.bioversityinternational.org/fileadmin/_migrated/uploads/tx_news/Conservation_of_fruit_tree_diversity_in_Central_Asia_1734.pdf</w:t>
      </w:r>
    </w:p>
  </w:footnote>
  <w:footnote w:id="38">
    <w:p w14:paraId="7081DECB" w14:textId="51417D01" w:rsidR="003360E2" w:rsidRPr="00000B1A" w:rsidRDefault="003360E2">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000B1A">
        <w:rPr>
          <w:rFonts w:ascii="Cambria" w:hAnsi="Cambria"/>
          <w:sz w:val="18"/>
          <w:szCs w:val="18"/>
          <w:lang w:val="tr-TR"/>
        </w:rPr>
        <w:t xml:space="preserve"> http://centralasia.bioversityinternational.org/en/resources/</w:t>
      </w:r>
    </w:p>
  </w:footnote>
  <w:footnote w:id="39">
    <w:p w14:paraId="1DFB13F9" w14:textId="77777777" w:rsidR="003360E2" w:rsidRPr="003E47B4" w:rsidRDefault="003360E2" w:rsidP="00990899">
      <w:pPr>
        <w:pStyle w:val="DipnotMetni"/>
        <w:rPr>
          <w:rFonts w:ascii="Cambria" w:hAnsi="Cambria"/>
          <w:sz w:val="18"/>
          <w:szCs w:val="18"/>
          <w:lang w:val="tr-TR"/>
        </w:rPr>
      </w:pPr>
      <w:r w:rsidRPr="00CE2836">
        <w:rPr>
          <w:rStyle w:val="DipnotBavurusu"/>
          <w:rFonts w:ascii="Cambria" w:hAnsi="Cambria"/>
          <w:sz w:val="18"/>
          <w:szCs w:val="18"/>
          <w:lang w:val="en-GB"/>
        </w:rPr>
        <w:footnoteRef/>
      </w:r>
      <w:r w:rsidRPr="003E47B4">
        <w:rPr>
          <w:rFonts w:ascii="Cambria" w:hAnsi="Cambria"/>
          <w:sz w:val="18"/>
          <w:szCs w:val="18"/>
          <w:lang w:val="tr-TR"/>
        </w:rPr>
        <w:t xml:space="preserve"> https://www.un.org/Depts/Cartographic/map/profile/centrasia.pdf</w:t>
      </w:r>
    </w:p>
  </w:footnote>
  <w:footnote w:id="40">
    <w:p w14:paraId="4439ED68" w14:textId="71F6D0B4"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480B1C">
        <w:rPr>
          <w:rFonts w:ascii="Cambria" w:hAnsi="Cambria"/>
          <w:sz w:val="18"/>
          <w:szCs w:val="18"/>
          <w:lang w:val="ru-RU"/>
        </w:rPr>
        <w:t xml:space="preserve"> </w:t>
      </w:r>
      <w:r w:rsidRPr="00CE2836">
        <w:rPr>
          <w:rFonts w:ascii="Cambria" w:hAnsi="Cambria"/>
          <w:sz w:val="18"/>
          <w:szCs w:val="18"/>
        </w:rPr>
        <w:t>Gallacher</w:t>
      </w:r>
      <w:r w:rsidRPr="00480B1C">
        <w:rPr>
          <w:rFonts w:ascii="Cambria" w:hAnsi="Cambria"/>
          <w:sz w:val="18"/>
          <w:szCs w:val="18"/>
          <w:lang w:val="ru-RU"/>
        </w:rPr>
        <w:t xml:space="preserve">, </w:t>
      </w:r>
      <w:r w:rsidRPr="00CE2836">
        <w:rPr>
          <w:rFonts w:ascii="Cambria" w:hAnsi="Cambria"/>
          <w:sz w:val="18"/>
          <w:szCs w:val="18"/>
        </w:rPr>
        <w:t>C</w:t>
      </w:r>
      <w:r w:rsidRPr="00480B1C">
        <w:rPr>
          <w:rFonts w:ascii="Cambria" w:hAnsi="Cambria"/>
          <w:sz w:val="18"/>
          <w:szCs w:val="18"/>
          <w:lang w:val="ru-RU"/>
        </w:rPr>
        <w:t xml:space="preserve">. 2020. </w:t>
      </w:r>
      <w:r w:rsidR="00A820E4" w:rsidRPr="00480B1C">
        <w:rPr>
          <w:rFonts w:ascii="Cambria" w:hAnsi="Cambria"/>
          <w:sz w:val="18"/>
          <w:szCs w:val="18"/>
          <w:lang w:val="ru-RU"/>
        </w:rPr>
        <w:t>Определение приоритетных направлений сохранения внутривидовой изменчивости аборигенных древесных пород Центральной Азии. Факультет окружающей среды и природных ресурсов, Университет Альберта Людвига, Фрайбург (магистерская диссертация)</w:t>
      </w:r>
    </w:p>
  </w:footnote>
  <w:footnote w:id="41">
    <w:p w14:paraId="7D55803A" w14:textId="05DEDC70"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480B1C">
        <w:rPr>
          <w:rFonts w:ascii="Cambria" w:hAnsi="Cambria"/>
          <w:sz w:val="18"/>
          <w:szCs w:val="18"/>
          <w:lang w:val="ru-RU"/>
        </w:rPr>
        <w:t xml:space="preserve"> </w:t>
      </w:r>
      <w:r w:rsidRPr="00CE2836">
        <w:rPr>
          <w:rFonts w:ascii="Cambria" w:hAnsi="Cambria"/>
          <w:sz w:val="18"/>
          <w:szCs w:val="18"/>
        </w:rPr>
        <w:t>Gallacher</w:t>
      </w:r>
      <w:r w:rsidRPr="00480B1C">
        <w:rPr>
          <w:rFonts w:ascii="Cambria" w:hAnsi="Cambria"/>
          <w:sz w:val="18"/>
          <w:szCs w:val="18"/>
          <w:lang w:val="ru-RU"/>
        </w:rPr>
        <w:t xml:space="preserve">, </w:t>
      </w:r>
      <w:r w:rsidRPr="00CE2836">
        <w:rPr>
          <w:rFonts w:ascii="Cambria" w:hAnsi="Cambria"/>
          <w:sz w:val="18"/>
          <w:szCs w:val="18"/>
        </w:rPr>
        <w:t>C</w:t>
      </w:r>
      <w:r w:rsidRPr="00480B1C">
        <w:rPr>
          <w:rFonts w:ascii="Cambria" w:hAnsi="Cambria"/>
          <w:sz w:val="18"/>
          <w:szCs w:val="18"/>
          <w:lang w:val="ru-RU"/>
        </w:rPr>
        <w:t xml:space="preserve">. 2020. </w:t>
      </w:r>
      <w:r w:rsidR="00A820E4" w:rsidRPr="00480B1C">
        <w:rPr>
          <w:rFonts w:ascii="Cambria" w:hAnsi="Cambria"/>
          <w:sz w:val="18"/>
          <w:szCs w:val="18"/>
          <w:lang w:val="ru-RU"/>
        </w:rPr>
        <w:t>Определение приоритетных направлений сохранения внутривидовой изменчивости аборигенных древесных пород Центральной Азии. Факультет окружающей среды и природных ресурсов, Университет Альберта Людвига, Фрайбург (магистерская диссертация)</w:t>
      </w:r>
    </w:p>
  </w:footnote>
  <w:footnote w:id="42">
    <w:p w14:paraId="54251BEB" w14:textId="3041CE91"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480B1C">
        <w:rPr>
          <w:rFonts w:ascii="Cambria" w:hAnsi="Cambria"/>
          <w:sz w:val="18"/>
          <w:szCs w:val="18"/>
          <w:lang w:val="ru-RU"/>
        </w:rPr>
        <w:t xml:space="preserve"> </w:t>
      </w:r>
      <w:r w:rsidRPr="00CE2836">
        <w:rPr>
          <w:rFonts w:ascii="Cambria" w:hAnsi="Cambria"/>
          <w:sz w:val="18"/>
          <w:szCs w:val="18"/>
        </w:rPr>
        <w:t>Gallacher</w:t>
      </w:r>
      <w:r w:rsidRPr="00480B1C">
        <w:rPr>
          <w:rFonts w:ascii="Cambria" w:hAnsi="Cambria"/>
          <w:sz w:val="18"/>
          <w:szCs w:val="18"/>
          <w:lang w:val="ru-RU"/>
        </w:rPr>
        <w:t xml:space="preserve">, </w:t>
      </w:r>
      <w:r w:rsidRPr="00CE2836">
        <w:rPr>
          <w:rFonts w:ascii="Cambria" w:hAnsi="Cambria"/>
          <w:sz w:val="18"/>
          <w:szCs w:val="18"/>
        </w:rPr>
        <w:t>C</w:t>
      </w:r>
      <w:r w:rsidRPr="00480B1C">
        <w:rPr>
          <w:rFonts w:ascii="Cambria" w:hAnsi="Cambria"/>
          <w:sz w:val="18"/>
          <w:szCs w:val="18"/>
          <w:lang w:val="ru-RU"/>
        </w:rPr>
        <w:t xml:space="preserve">. 2020. </w:t>
      </w:r>
      <w:r w:rsidR="00A820E4" w:rsidRPr="00480B1C">
        <w:rPr>
          <w:rFonts w:ascii="Cambria" w:hAnsi="Cambria"/>
          <w:sz w:val="18"/>
          <w:szCs w:val="18"/>
          <w:lang w:val="ru-RU"/>
        </w:rPr>
        <w:t>Определение приоритетных направлений сохранения внутривидовой изменчивости аборигенных древесных пород Центральной Азии. Факультет окружающей среды и природных ресурсов, Университет Альберта Людвига, Фрайбург (магистерская диссертация)</w:t>
      </w:r>
    </w:p>
  </w:footnote>
  <w:footnote w:id="43">
    <w:p w14:paraId="2EACE11C" w14:textId="08F630C5" w:rsidR="003360E2" w:rsidRPr="00CE2836" w:rsidRDefault="003360E2" w:rsidP="00990899">
      <w:pPr>
        <w:pStyle w:val="DipnotMetni"/>
        <w:jc w:val="both"/>
        <w:rPr>
          <w:rFonts w:ascii="Cambria" w:hAnsi="Cambria"/>
          <w:sz w:val="18"/>
          <w:szCs w:val="18"/>
          <w:lang w:val="tr-TR"/>
        </w:rPr>
      </w:pPr>
      <w:r w:rsidRPr="00CE2836">
        <w:rPr>
          <w:rStyle w:val="DipnotBavurusu"/>
          <w:rFonts w:ascii="Cambria" w:hAnsi="Cambria"/>
          <w:sz w:val="18"/>
          <w:szCs w:val="18"/>
        </w:rPr>
        <w:footnoteRef/>
      </w:r>
      <w:r w:rsidRPr="00480B1C">
        <w:rPr>
          <w:rFonts w:ascii="Cambria" w:hAnsi="Cambria"/>
          <w:sz w:val="18"/>
          <w:szCs w:val="18"/>
          <w:lang w:val="ru-RU"/>
        </w:rPr>
        <w:t xml:space="preserve"> </w:t>
      </w:r>
      <w:r w:rsidRPr="00CE2836">
        <w:rPr>
          <w:rFonts w:ascii="Cambria" w:hAnsi="Cambria"/>
          <w:sz w:val="18"/>
          <w:szCs w:val="18"/>
        </w:rPr>
        <w:t>Gallacher</w:t>
      </w:r>
      <w:r w:rsidRPr="00480B1C">
        <w:rPr>
          <w:rFonts w:ascii="Cambria" w:hAnsi="Cambria"/>
          <w:sz w:val="18"/>
          <w:szCs w:val="18"/>
          <w:lang w:val="ru-RU"/>
        </w:rPr>
        <w:t xml:space="preserve">, </w:t>
      </w:r>
      <w:r w:rsidRPr="00CE2836">
        <w:rPr>
          <w:rFonts w:ascii="Cambria" w:hAnsi="Cambria"/>
          <w:sz w:val="18"/>
          <w:szCs w:val="18"/>
        </w:rPr>
        <w:t>C</w:t>
      </w:r>
      <w:r w:rsidRPr="00480B1C">
        <w:rPr>
          <w:rFonts w:ascii="Cambria" w:hAnsi="Cambria"/>
          <w:sz w:val="18"/>
          <w:szCs w:val="18"/>
          <w:lang w:val="ru-RU"/>
        </w:rPr>
        <w:t xml:space="preserve">. 2020. </w:t>
      </w:r>
      <w:r w:rsidR="00A820E4" w:rsidRPr="00480B1C">
        <w:rPr>
          <w:rFonts w:ascii="Cambria" w:hAnsi="Cambria"/>
          <w:sz w:val="18"/>
          <w:szCs w:val="18"/>
          <w:lang w:val="ru-RU"/>
        </w:rPr>
        <w:t>Определение приоритетных направлений сохранения внутривидовой изменчивости аборигенных древесных пород Центральной Азии. Факультет окружающей среды и природных ресурсов, Университет Альберта Людвига, Фрайбург (магистерская диссертация)</w:t>
      </w:r>
    </w:p>
  </w:footnote>
  <w:footnote w:id="44">
    <w:p w14:paraId="3944C7BD" w14:textId="2E88B50C" w:rsidR="003360E2" w:rsidRPr="0085597C" w:rsidRDefault="003360E2" w:rsidP="00990899">
      <w:pPr>
        <w:pStyle w:val="DipnotMetni"/>
        <w:jc w:val="both"/>
        <w:rPr>
          <w:rFonts w:ascii="Cambria" w:hAnsi="Cambria"/>
          <w:sz w:val="18"/>
          <w:szCs w:val="18"/>
          <w:lang w:val="ru-RU"/>
        </w:rPr>
      </w:pPr>
      <w:r w:rsidRPr="00CE2836">
        <w:rPr>
          <w:rStyle w:val="DipnotBavurusu"/>
          <w:rFonts w:ascii="Cambria" w:hAnsi="Cambria"/>
          <w:sz w:val="18"/>
          <w:szCs w:val="18"/>
        </w:rPr>
        <w:footnoteRef/>
      </w:r>
      <w:r w:rsidRPr="00CE2836">
        <w:rPr>
          <w:rFonts w:ascii="Cambria" w:hAnsi="Cambria"/>
          <w:sz w:val="18"/>
          <w:szCs w:val="18"/>
        </w:rPr>
        <w:t xml:space="preserve"> Yalvac, A., and Bassullu, C. 2019. </w:t>
      </w:r>
      <w:r w:rsidR="0085597C" w:rsidRPr="00480B1C">
        <w:rPr>
          <w:rFonts w:ascii="Cambria" w:hAnsi="Cambria"/>
          <w:sz w:val="18"/>
          <w:szCs w:val="18"/>
          <w:lang w:val="ru-RU"/>
        </w:rPr>
        <w:t>Концептуальное предложение по развитию питомниководства в Узбекистане. Проект «Устойчивое управление лесами в горных и долинных районах Узбекистана»</w:t>
      </w:r>
      <w:r w:rsidRPr="00480B1C">
        <w:rPr>
          <w:rFonts w:ascii="Cambria" w:hAnsi="Cambria"/>
          <w:sz w:val="18"/>
          <w:szCs w:val="18"/>
          <w:lang w:val="ru-RU"/>
        </w:rPr>
        <w:t xml:space="preserve">. </w:t>
      </w:r>
      <w:r w:rsidR="0085597C">
        <w:rPr>
          <w:rFonts w:ascii="Cambria" w:hAnsi="Cambria"/>
          <w:sz w:val="18"/>
          <w:szCs w:val="18"/>
          <w:lang w:val="ru-RU"/>
        </w:rPr>
        <w:t xml:space="preserve">С. </w:t>
      </w:r>
      <w:r w:rsidRPr="00480B1C">
        <w:rPr>
          <w:rFonts w:ascii="Cambria" w:hAnsi="Cambria"/>
          <w:sz w:val="18"/>
          <w:szCs w:val="18"/>
          <w:lang w:val="ru-RU"/>
        </w:rPr>
        <w:t>39</w:t>
      </w:r>
      <w:r w:rsidR="0085597C">
        <w:rPr>
          <w:rFonts w:ascii="Cambria" w:hAnsi="Cambria"/>
          <w:sz w:val="18"/>
          <w:szCs w:val="18"/>
          <w:lang w:val="ru-RU"/>
        </w:rPr>
        <w:t>.</w:t>
      </w:r>
    </w:p>
  </w:footnote>
  <w:footnote w:id="45">
    <w:p w14:paraId="1EAF6BF6" w14:textId="77777777" w:rsidR="003360E2" w:rsidRPr="00CE2836" w:rsidRDefault="003360E2" w:rsidP="00990899">
      <w:pPr>
        <w:pStyle w:val="DipnotMetni"/>
        <w:rPr>
          <w:rFonts w:ascii="Cambria" w:hAnsi="Cambria"/>
          <w:sz w:val="18"/>
          <w:szCs w:val="18"/>
          <w:lang w:val="tr-TR"/>
        </w:rPr>
      </w:pPr>
      <w:r w:rsidRPr="00CE2836">
        <w:rPr>
          <w:rStyle w:val="DipnotBavurusu"/>
          <w:rFonts w:ascii="Cambria" w:hAnsi="Cambria"/>
          <w:sz w:val="18"/>
          <w:szCs w:val="18"/>
        </w:rPr>
        <w:footnoteRef/>
      </w:r>
      <w:r w:rsidRPr="00000B1A">
        <w:rPr>
          <w:rFonts w:ascii="Cambria" w:hAnsi="Cambria"/>
          <w:sz w:val="18"/>
          <w:szCs w:val="18"/>
          <w:lang w:val="tr-TR"/>
        </w:rPr>
        <w:t xml:space="preserve"> https://www.ogm.gov.tr/tr</w:t>
      </w:r>
    </w:p>
  </w:footnote>
  <w:footnote w:id="46">
    <w:p w14:paraId="4ACD8F16" w14:textId="77777777" w:rsidR="003360E2" w:rsidRPr="00CE2836" w:rsidRDefault="003360E2" w:rsidP="00990899">
      <w:pPr>
        <w:pStyle w:val="DipnotMetni"/>
        <w:rPr>
          <w:rFonts w:ascii="Cambria" w:hAnsi="Cambria"/>
          <w:sz w:val="18"/>
          <w:szCs w:val="18"/>
          <w:lang w:val="tr-TR"/>
        </w:rPr>
      </w:pPr>
      <w:r w:rsidRPr="00CE2836">
        <w:rPr>
          <w:rStyle w:val="DipnotBavurusu"/>
          <w:rFonts w:ascii="Cambria" w:hAnsi="Cambria"/>
          <w:sz w:val="18"/>
          <w:szCs w:val="18"/>
        </w:rPr>
        <w:footnoteRef/>
      </w:r>
      <w:r w:rsidRPr="00000B1A">
        <w:rPr>
          <w:rFonts w:ascii="Cambria" w:hAnsi="Cambria"/>
          <w:sz w:val="18"/>
          <w:szCs w:val="18"/>
          <w:lang w:val="tr-TR"/>
        </w:rPr>
        <w:t xml:space="preserve"> https://web.ogm.gov.tr/ekutuphane/PerformansProgrami/OGM%20%202020%20YILI%20PERFORMANS%20POGRAMI.pdf</w:t>
      </w:r>
    </w:p>
  </w:footnote>
  <w:footnote w:id="47">
    <w:p w14:paraId="4AF72D36" w14:textId="77777777" w:rsidR="003360E2" w:rsidRPr="00CE2836" w:rsidRDefault="003360E2" w:rsidP="00990899">
      <w:pPr>
        <w:pStyle w:val="DipnotMetni"/>
        <w:rPr>
          <w:rFonts w:ascii="Cambria" w:hAnsi="Cambria"/>
          <w:sz w:val="18"/>
          <w:szCs w:val="18"/>
          <w:lang w:val="tr-TR"/>
        </w:rPr>
      </w:pPr>
      <w:r w:rsidRPr="00CE2836">
        <w:rPr>
          <w:rStyle w:val="DipnotBavurusu"/>
          <w:rFonts w:ascii="Cambria" w:hAnsi="Cambria"/>
          <w:sz w:val="18"/>
          <w:szCs w:val="18"/>
        </w:rPr>
        <w:footnoteRef/>
      </w:r>
      <w:r w:rsidRPr="00CE2836">
        <w:rPr>
          <w:rFonts w:ascii="Cambria" w:hAnsi="Cambria"/>
          <w:sz w:val="18"/>
          <w:szCs w:val="18"/>
        </w:rPr>
        <w:t xml:space="preserve"> Regional Report: Sustainable Mountain Development in Central Asia from Rio 1992 to Rio 2012 and beyond.</w:t>
      </w:r>
    </w:p>
  </w:footnote>
  <w:footnote w:id="48">
    <w:p w14:paraId="078E51E1" w14:textId="77777777" w:rsidR="003360E2" w:rsidRPr="007A23ED" w:rsidRDefault="003360E2" w:rsidP="00990899">
      <w:pPr>
        <w:pStyle w:val="DipnotMetni"/>
        <w:jc w:val="both"/>
        <w:rPr>
          <w:rFonts w:ascii="Cambria" w:hAnsi="Cambria"/>
          <w:lang w:val="tr-TR"/>
        </w:rPr>
      </w:pPr>
      <w:r w:rsidRPr="00CE2836">
        <w:rPr>
          <w:rStyle w:val="DipnotBavurusu"/>
          <w:rFonts w:ascii="Cambria" w:hAnsi="Cambria"/>
          <w:sz w:val="18"/>
          <w:szCs w:val="18"/>
        </w:rPr>
        <w:footnoteRef/>
      </w:r>
      <w:r w:rsidRPr="00CE2836">
        <w:rPr>
          <w:rFonts w:ascii="Cambria" w:hAnsi="Cambria"/>
          <w:sz w:val="18"/>
          <w:szCs w:val="18"/>
          <w:lang w:val="tr-TR"/>
        </w:rPr>
        <w:t xml:space="preserve"> FAO, DFSC, IPGRI. 2001; FAO, FLD, IPGRI. </w:t>
      </w:r>
      <w:r w:rsidRPr="00CE2836">
        <w:rPr>
          <w:rFonts w:ascii="Cambria" w:hAnsi="Cambria"/>
          <w:sz w:val="18"/>
          <w:szCs w:val="18"/>
        </w:rPr>
        <w:t>2004a; FAO, FLD, IPGRI. 2004b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768A"/>
    <w:multiLevelType w:val="multilevel"/>
    <w:tmpl w:val="A4D4DD66"/>
    <w:lvl w:ilvl="0">
      <w:start w:val="1"/>
      <w:numFmt w:val="decimal"/>
      <w:lvlText w:val="%1."/>
      <w:lvlJc w:val="left"/>
      <w:pPr>
        <w:ind w:left="720" w:hanging="360"/>
      </w:pPr>
      <w:rPr>
        <w:rFonts w:ascii="Cambria" w:hAnsi="Cambria" w:hint="default"/>
        <w:sz w:val="22"/>
        <w:szCs w:val="22"/>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i w:val="0"/>
        <w:iCs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27F41C5"/>
    <w:multiLevelType w:val="hybridMultilevel"/>
    <w:tmpl w:val="E2102B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C822C6"/>
    <w:multiLevelType w:val="hybridMultilevel"/>
    <w:tmpl w:val="06F4F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AC5537"/>
    <w:multiLevelType w:val="hybridMultilevel"/>
    <w:tmpl w:val="AE50BE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8144FDE"/>
    <w:multiLevelType w:val="hybridMultilevel"/>
    <w:tmpl w:val="C7828022"/>
    <w:lvl w:ilvl="0" w:tplc="041F0001">
      <w:start w:val="1"/>
      <w:numFmt w:val="bullet"/>
      <w:lvlText w:val=""/>
      <w:lvlJc w:val="left"/>
      <w:pPr>
        <w:ind w:left="720" w:hanging="360"/>
      </w:pPr>
      <w:rPr>
        <w:rFonts w:ascii="Symbol" w:hAnsi="Symbol" w:hint="default"/>
      </w:rPr>
    </w:lvl>
    <w:lvl w:ilvl="1" w:tplc="0F604650">
      <w:start w:val="5"/>
      <w:numFmt w:val="bullet"/>
      <w:lvlText w:val="•"/>
      <w:lvlJc w:val="left"/>
      <w:pPr>
        <w:ind w:left="1440" w:hanging="360"/>
      </w:pPr>
      <w:rPr>
        <w:rFonts w:ascii="Cambria" w:eastAsiaTheme="minorHAnsi" w:hAnsi="Cambria" w:cs="HelveticaNeueLTStd-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5485F"/>
    <w:multiLevelType w:val="hybridMultilevel"/>
    <w:tmpl w:val="869CAC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80E3C05"/>
    <w:multiLevelType w:val="hybridMultilevel"/>
    <w:tmpl w:val="BB1A7FB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87F0E7C"/>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602FA0"/>
    <w:multiLevelType w:val="hybridMultilevel"/>
    <w:tmpl w:val="81F28040"/>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0A24D8"/>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ED37D0"/>
    <w:multiLevelType w:val="hybridMultilevel"/>
    <w:tmpl w:val="ABDA6E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730263D"/>
    <w:multiLevelType w:val="multilevel"/>
    <w:tmpl w:val="46E63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DD2136D"/>
    <w:multiLevelType w:val="hybridMultilevel"/>
    <w:tmpl w:val="EC506C2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5ED974C5"/>
    <w:multiLevelType w:val="hybridMultilevel"/>
    <w:tmpl w:val="D188D06C"/>
    <w:lvl w:ilvl="0" w:tplc="041F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4C3E09"/>
    <w:multiLevelType w:val="hybridMultilevel"/>
    <w:tmpl w:val="2F449B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8461FEC"/>
    <w:multiLevelType w:val="hybridMultilevel"/>
    <w:tmpl w:val="908CB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68F37216"/>
    <w:multiLevelType w:val="hybridMultilevel"/>
    <w:tmpl w:val="2A3464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D0F743A"/>
    <w:multiLevelType w:val="hybridMultilevel"/>
    <w:tmpl w:val="38A6A2E2"/>
    <w:lvl w:ilvl="0" w:tplc="041F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12"/>
  </w:num>
  <w:num w:numId="4">
    <w:abstractNumId w:val="9"/>
  </w:num>
  <w:num w:numId="5">
    <w:abstractNumId w:val="16"/>
  </w:num>
  <w:num w:numId="6">
    <w:abstractNumId w:val="7"/>
  </w:num>
  <w:num w:numId="7">
    <w:abstractNumId w:val="11"/>
  </w:num>
  <w:num w:numId="8">
    <w:abstractNumId w:val="15"/>
  </w:num>
  <w:num w:numId="9">
    <w:abstractNumId w:val="5"/>
  </w:num>
  <w:num w:numId="10">
    <w:abstractNumId w:val="10"/>
  </w:num>
  <w:num w:numId="11">
    <w:abstractNumId w:val="14"/>
  </w:num>
  <w:num w:numId="12">
    <w:abstractNumId w:val="1"/>
  </w:num>
  <w:num w:numId="13">
    <w:abstractNumId w:val="8"/>
  </w:num>
  <w:num w:numId="14">
    <w:abstractNumId w:val="17"/>
  </w:num>
  <w:num w:numId="15">
    <w:abstractNumId w:val="13"/>
  </w:num>
  <w:num w:numId="16">
    <w:abstractNumId w:val="2"/>
  </w:num>
  <w:num w:numId="17">
    <w:abstractNumId w:val="6"/>
  </w:num>
  <w:num w:numId="18">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de-CH"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nl-NL" w:vendorID="64" w:dllVersion="6" w:nlCheck="1" w:checkStyle="0"/>
  <w:activeWritingStyle w:appName="MSWord" w:lang="de-DE" w:vendorID="64" w:dllVersion="6" w:nlCheck="1" w:checkStyle="0"/>
  <w:activeWritingStyle w:appName="MSWord" w:lang="en-GB"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tr-T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tr-TR" w:vendorID="64" w:dllVersion="0" w:nlCheck="1" w:checkStyle="0"/>
  <w:activeWritingStyle w:appName="MSWord" w:lang="de-CH" w:vendorID="64" w:dllVersion="0" w:nlCheck="1" w:checkStyle="0"/>
  <w:activeWritingStyle w:appName="MSWord" w:lang="de-DE" w:vendorID="64" w:dllVersion="0" w:nlCheck="1" w:checkStyle="0"/>
  <w:activeWritingStyle w:appName="MSWord" w:lang="it-IT" w:vendorID="64" w:dllVersion="0" w:nlCheck="1" w:checkStyle="0"/>
  <w:activeWritingStyle w:appName="MSWord" w:lang="nl-NL" w:vendorID="64" w:dllVersion="4096" w:nlCheck="1" w:checkStyle="0"/>
  <w:activeWritingStyle w:appName="MSWord" w:lang="it-IT" w:vendorID="64" w:dllVersion="4096" w:nlCheck="1" w:checkStyle="0"/>
  <w:activeWritingStyle w:appName="MSWord" w:lang="ru-RU" w:vendorID="64" w:dllVersion="4096" w:nlCheck="1" w:checkStyle="0"/>
  <w:activeWritingStyle w:appName="MSWord" w:lang="en-GB" w:vendorID="64" w:dllVersion="131078" w:nlCheck="1" w:checkStyle="1"/>
  <w:activeWritingStyle w:appName="MSWord" w:lang="fr-FR" w:vendorID="64" w:dllVersion="131078"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UzMbO0MDexsDQzMTZU0lEKTi0uzszPAykwNqkFAJj6L8otAAAA"/>
  </w:docVars>
  <w:rsids>
    <w:rsidRoot w:val="0043175E"/>
    <w:rsid w:val="00000893"/>
    <w:rsid w:val="00000B1A"/>
    <w:rsid w:val="0000233C"/>
    <w:rsid w:val="00004CF9"/>
    <w:rsid w:val="000069C5"/>
    <w:rsid w:val="00010FBD"/>
    <w:rsid w:val="00011C8E"/>
    <w:rsid w:val="00011CD6"/>
    <w:rsid w:val="000124AD"/>
    <w:rsid w:val="000130A0"/>
    <w:rsid w:val="0001653E"/>
    <w:rsid w:val="0001775A"/>
    <w:rsid w:val="00017CBB"/>
    <w:rsid w:val="0002464C"/>
    <w:rsid w:val="00031045"/>
    <w:rsid w:val="0003498F"/>
    <w:rsid w:val="0003553D"/>
    <w:rsid w:val="0003577B"/>
    <w:rsid w:val="000409D1"/>
    <w:rsid w:val="00040A53"/>
    <w:rsid w:val="000414B4"/>
    <w:rsid w:val="00045068"/>
    <w:rsid w:val="00047E17"/>
    <w:rsid w:val="00050A1E"/>
    <w:rsid w:val="00051340"/>
    <w:rsid w:val="000516C2"/>
    <w:rsid w:val="0005273C"/>
    <w:rsid w:val="00053EAE"/>
    <w:rsid w:val="00056746"/>
    <w:rsid w:val="000575EA"/>
    <w:rsid w:val="00060451"/>
    <w:rsid w:val="00060579"/>
    <w:rsid w:val="00061890"/>
    <w:rsid w:val="00062643"/>
    <w:rsid w:val="00065457"/>
    <w:rsid w:val="00066077"/>
    <w:rsid w:val="0006630B"/>
    <w:rsid w:val="00070942"/>
    <w:rsid w:val="000729AA"/>
    <w:rsid w:val="00077C4C"/>
    <w:rsid w:val="000815D2"/>
    <w:rsid w:val="000839A4"/>
    <w:rsid w:val="00083EAF"/>
    <w:rsid w:val="00087150"/>
    <w:rsid w:val="000914F3"/>
    <w:rsid w:val="0009330B"/>
    <w:rsid w:val="000955C8"/>
    <w:rsid w:val="000974B0"/>
    <w:rsid w:val="000A2077"/>
    <w:rsid w:val="000A21FB"/>
    <w:rsid w:val="000A299E"/>
    <w:rsid w:val="000A2FBB"/>
    <w:rsid w:val="000A370C"/>
    <w:rsid w:val="000B4C9B"/>
    <w:rsid w:val="000B515C"/>
    <w:rsid w:val="000C0B71"/>
    <w:rsid w:val="000C108E"/>
    <w:rsid w:val="000C2C5F"/>
    <w:rsid w:val="000C3674"/>
    <w:rsid w:val="000C546E"/>
    <w:rsid w:val="000C645E"/>
    <w:rsid w:val="000C66C9"/>
    <w:rsid w:val="000D0F1D"/>
    <w:rsid w:val="000D11DF"/>
    <w:rsid w:val="000D17AC"/>
    <w:rsid w:val="000D1EBC"/>
    <w:rsid w:val="000D6AF4"/>
    <w:rsid w:val="000D7436"/>
    <w:rsid w:val="000E05E8"/>
    <w:rsid w:val="000E0AAA"/>
    <w:rsid w:val="000E6B33"/>
    <w:rsid w:val="000E7CAD"/>
    <w:rsid w:val="000E7DC2"/>
    <w:rsid w:val="000F19A0"/>
    <w:rsid w:val="000F650A"/>
    <w:rsid w:val="000F7BE7"/>
    <w:rsid w:val="00100323"/>
    <w:rsid w:val="001019D4"/>
    <w:rsid w:val="0010273F"/>
    <w:rsid w:val="00104B5A"/>
    <w:rsid w:val="00105D98"/>
    <w:rsid w:val="00106853"/>
    <w:rsid w:val="0010723E"/>
    <w:rsid w:val="0010724A"/>
    <w:rsid w:val="00110CCC"/>
    <w:rsid w:val="00111811"/>
    <w:rsid w:val="00117FEB"/>
    <w:rsid w:val="001321F9"/>
    <w:rsid w:val="00135BF5"/>
    <w:rsid w:val="00135DAF"/>
    <w:rsid w:val="00143C7B"/>
    <w:rsid w:val="00144B6D"/>
    <w:rsid w:val="00147493"/>
    <w:rsid w:val="00150FF1"/>
    <w:rsid w:val="00152CAC"/>
    <w:rsid w:val="00156495"/>
    <w:rsid w:val="00157116"/>
    <w:rsid w:val="00157A9C"/>
    <w:rsid w:val="00161018"/>
    <w:rsid w:val="00162597"/>
    <w:rsid w:val="00163046"/>
    <w:rsid w:val="001703F5"/>
    <w:rsid w:val="001706BD"/>
    <w:rsid w:val="00170EF9"/>
    <w:rsid w:val="001728BE"/>
    <w:rsid w:val="00174F0D"/>
    <w:rsid w:val="0017587C"/>
    <w:rsid w:val="0017676C"/>
    <w:rsid w:val="00176A64"/>
    <w:rsid w:val="00176AB2"/>
    <w:rsid w:val="001778A8"/>
    <w:rsid w:val="00182DCC"/>
    <w:rsid w:val="00185D6E"/>
    <w:rsid w:val="00187DA2"/>
    <w:rsid w:val="001901D2"/>
    <w:rsid w:val="00190424"/>
    <w:rsid w:val="001A1583"/>
    <w:rsid w:val="001A1A9D"/>
    <w:rsid w:val="001A1F6C"/>
    <w:rsid w:val="001A364D"/>
    <w:rsid w:val="001A37BC"/>
    <w:rsid w:val="001A77DC"/>
    <w:rsid w:val="001B0104"/>
    <w:rsid w:val="001B0A7C"/>
    <w:rsid w:val="001B1321"/>
    <w:rsid w:val="001B1F3B"/>
    <w:rsid w:val="001B47BA"/>
    <w:rsid w:val="001C233D"/>
    <w:rsid w:val="001C39E2"/>
    <w:rsid w:val="001C546F"/>
    <w:rsid w:val="001D573D"/>
    <w:rsid w:val="001D78E8"/>
    <w:rsid w:val="001E264C"/>
    <w:rsid w:val="001E2883"/>
    <w:rsid w:val="001E28A5"/>
    <w:rsid w:val="001E2F70"/>
    <w:rsid w:val="001E666E"/>
    <w:rsid w:val="001F11E5"/>
    <w:rsid w:val="001F4205"/>
    <w:rsid w:val="001F56F4"/>
    <w:rsid w:val="00207C90"/>
    <w:rsid w:val="00211FC9"/>
    <w:rsid w:val="00212439"/>
    <w:rsid w:val="00213085"/>
    <w:rsid w:val="00214286"/>
    <w:rsid w:val="00215E0F"/>
    <w:rsid w:val="002173D9"/>
    <w:rsid w:val="00222F2B"/>
    <w:rsid w:val="00223900"/>
    <w:rsid w:val="00225977"/>
    <w:rsid w:val="00225A40"/>
    <w:rsid w:val="00225BBF"/>
    <w:rsid w:val="00226070"/>
    <w:rsid w:val="0022691D"/>
    <w:rsid w:val="00227812"/>
    <w:rsid w:val="00227CA9"/>
    <w:rsid w:val="00231B96"/>
    <w:rsid w:val="00234625"/>
    <w:rsid w:val="00242ABF"/>
    <w:rsid w:val="00242E47"/>
    <w:rsid w:val="002464B5"/>
    <w:rsid w:val="00247278"/>
    <w:rsid w:val="00254303"/>
    <w:rsid w:val="002553C9"/>
    <w:rsid w:val="00261E47"/>
    <w:rsid w:val="002627E3"/>
    <w:rsid w:val="00270D13"/>
    <w:rsid w:val="002725D2"/>
    <w:rsid w:val="002830B3"/>
    <w:rsid w:val="00285DEF"/>
    <w:rsid w:val="00291E40"/>
    <w:rsid w:val="00292C25"/>
    <w:rsid w:val="00293D1D"/>
    <w:rsid w:val="002942C8"/>
    <w:rsid w:val="00294969"/>
    <w:rsid w:val="002A1045"/>
    <w:rsid w:val="002A2D80"/>
    <w:rsid w:val="002A2DA3"/>
    <w:rsid w:val="002A3B70"/>
    <w:rsid w:val="002A4617"/>
    <w:rsid w:val="002A5352"/>
    <w:rsid w:val="002A6237"/>
    <w:rsid w:val="002B04D0"/>
    <w:rsid w:val="002B3A01"/>
    <w:rsid w:val="002B3EC8"/>
    <w:rsid w:val="002B7575"/>
    <w:rsid w:val="002C0A2E"/>
    <w:rsid w:val="002C12A9"/>
    <w:rsid w:val="002C2E35"/>
    <w:rsid w:val="002C4FA7"/>
    <w:rsid w:val="002C515A"/>
    <w:rsid w:val="002C68EA"/>
    <w:rsid w:val="002C708B"/>
    <w:rsid w:val="002D0634"/>
    <w:rsid w:val="002D4098"/>
    <w:rsid w:val="002D40FC"/>
    <w:rsid w:val="002D4B47"/>
    <w:rsid w:val="002D577C"/>
    <w:rsid w:val="002E01D2"/>
    <w:rsid w:val="002E0F5D"/>
    <w:rsid w:val="002E2A7A"/>
    <w:rsid w:val="002E5010"/>
    <w:rsid w:val="002F1DBD"/>
    <w:rsid w:val="002F2D58"/>
    <w:rsid w:val="002F2EB2"/>
    <w:rsid w:val="002F412B"/>
    <w:rsid w:val="002F594C"/>
    <w:rsid w:val="002F6F41"/>
    <w:rsid w:val="002F70E8"/>
    <w:rsid w:val="002F75C7"/>
    <w:rsid w:val="00302888"/>
    <w:rsid w:val="00307934"/>
    <w:rsid w:val="00311403"/>
    <w:rsid w:val="003145AD"/>
    <w:rsid w:val="003165EA"/>
    <w:rsid w:val="00316712"/>
    <w:rsid w:val="00320CAB"/>
    <w:rsid w:val="00322FFB"/>
    <w:rsid w:val="00325424"/>
    <w:rsid w:val="00325705"/>
    <w:rsid w:val="00325E03"/>
    <w:rsid w:val="0032633B"/>
    <w:rsid w:val="00326F40"/>
    <w:rsid w:val="003271FF"/>
    <w:rsid w:val="00333628"/>
    <w:rsid w:val="003360E2"/>
    <w:rsid w:val="003408B0"/>
    <w:rsid w:val="00342888"/>
    <w:rsid w:val="003438C4"/>
    <w:rsid w:val="003438F7"/>
    <w:rsid w:val="00344093"/>
    <w:rsid w:val="00344B49"/>
    <w:rsid w:val="003515D1"/>
    <w:rsid w:val="00351E70"/>
    <w:rsid w:val="0035660C"/>
    <w:rsid w:val="00360E4B"/>
    <w:rsid w:val="00363B7E"/>
    <w:rsid w:val="00365CB1"/>
    <w:rsid w:val="00365F32"/>
    <w:rsid w:val="00370F87"/>
    <w:rsid w:val="003710C6"/>
    <w:rsid w:val="003718A8"/>
    <w:rsid w:val="00372A9D"/>
    <w:rsid w:val="00373E29"/>
    <w:rsid w:val="00374D51"/>
    <w:rsid w:val="003768F3"/>
    <w:rsid w:val="00377AB1"/>
    <w:rsid w:val="003818D2"/>
    <w:rsid w:val="00381CF8"/>
    <w:rsid w:val="00386CA2"/>
    <w:rsid w:val="00387687"/>
    <w:rsid w:val="003909F3"/>
    <w:rsid w:val="00391381"/>
    <w:rsid w:val="003927F2"/>
    <w:rsid w:val="003945D7"/>
    <w:rsid w:val="00395593"/>
    <w:rsid w:val="003A0250"/>
    <w:rsid w:val="003A1E58"/>
    <w:rsid w:val="003A30AF"/>
    <w:rsid w:val="003A360F"/>
    <w:rsid w:val="003B190B"/>
    <w:rsid w:val="003B39BF"/>
    <w:rsid w:val="003B567E"/>
    <w:rsid w:val="003B6638"/>
    <w:rsid w:val="003B71E0"/>
    <w:rsid w:val="003B776F"/>
    <w:rsid w:val="003B7A23"/>
    <w:rsid w:val="003C02C2"/>
    <w:rsid w:val="003C24AB"/>
    <w:rsid w:val="003C31FC"/>
    <w:rsid w:val="003C3F30"/>
    <w:rsid w:val="003C550B"/>
    <w:rsid w:val="003C63E9"/>
    <w:rsid w:val="003D2038"/>
    <w:rsid w:val="003D2222"/>
    <w:rsid w:val="003D2367"/>
    <w:rsid w:val="003D3A3B"/>
    <w:rsid w:val="003D55A8"/>
    <w:rsid w:val="003D7F05"/>
    <w:rsid w:val="003E2ACC"/>
    <w:rsid w:val="003E47B4"/>
    <w:rsid w:val="003E5E32"/>
    <w:rsid w:val="003E6298"/>
    <w:rsid w:val="003E6373"/>
    <w:rsid w:val="00401B06"/>
    <w:rsid w:val="00402FD4"/>
    <w:rsid w:val="004037D9"/>
    <w:rsid w:val="00403E2C"/>
    <w:rsid w:val="00404FF8"/>
    <w:rsid w:val="004056BE"/>
    <w:rsid w:val="00406F03"/>
    <w:rsid w:val="00407384"/>
    <w:rsid w:val="00411924"/>
    <w:rsid w:val="004131B8"/>
    <w:rsid w:val="004133C1"/>
    <w:rsid w:val="00414B81"/>
    <w:rsid w:val="00414F92"/>
    <w:rsid w:val="0041753E"/>
    <w:rsid w:val="00421C11"/>
    <w:rsid w:val="00422C1A"/>
    <w:rsid w:val="004239A2"/>
    <w:rsid w:val="004251ED"/>
    <w:rsid w:val="004252D1"/>
    <w:rsid w:val="00427584"/>
    <w:rsid w:val="004315BD"/>
    <w:rsid w:val="0043175E"/>
    <w:rsid w:val="00433F9F"/>
    <w:rsid w:val="004365A2"/>
    <w:rsid w:val="00437D62"/>
    <w:rsid w:val="0044396C"/>
    <w:rsid w:val="00446744"/>
    <w:rsid w:val="00447124"/>
    <w:rsid w:val="00447289"/>
    <w:rsid w:val="00447613"/>
    <w:rsid w:val="00451F04"/>
    <w:rsid w:val="00452D27"/>
    <w:rsid w:val="00454EAE"/>
    <w:rsid w:val="0045603F"/>
    <w:rsid w:val="00460C48"/>
    <w:rsid w:val="00461147"/>
    <w:rsid w:val="004622A7"/>
    <w:rsid w:val="00465E38"/>
    <w:rsid w:val="00466053"/>
    <w:rsid w:val="00466C4C"/>
    <w:rsid w:val="00466E6B"/>
    <w:rsid w:val="00467DBE"/>
    <w:rsid w:val="00467F7B"/>
    <w:rsid w:val="0047046F"/>
    <w:rsid w:val="004736A3"/>
    <w:rsid w:val="00474BC9"/>
    <w:rsid w:val="00475FA4"/>
    <w:rsid w:val="00480B1C"/>
    <w:rsid w:val="00480CE3"/>
    <w:rsid w:val="004817BE"/>
    <w:rsid w:val="00482D04"/>
    <w:rsid w:val="00483354"/>
    <w:rsid w:val="00485977"/>
    <w:rsid w:val="00485DD8"/>
    <w:rsid w:val="00485DF3"/>
    <w:rsid w:val="00490A9E"/>
    <w:rsid w:val="00491234"/>
    <w:rsid w:val="00492704"/>
    <w:rsid w:val="00492813"/>
    <w:rsid w:val="0049395E"/>
    <w:rsid w:val="00493D85"/>
    <w:rsid w:val="004A0693"/>
    <w:rsid w:val="004A54BD"/>
    <w:rsid w:val="004A6B3D"/>
    <w:rsid w:val="004B2A01"/>
    <w:rsid w:val="004B5FAB"/>
    <w:rsid w:val="004B79AB"/>
    <w:rsid w:val="004C3B32"/>
    <w:rsid w:val="004C6012"/>
    <w:rsid w:val="004C76E9"/>
    <w:rsid w:val="004C7915"/>
    <w:rsid w:val="004C7A7C"/>
    <w:rsid w:val="004C7DE0"/>
    <w:rsid w:val="004D1592"/>
    <w:rsid w:val="004D1E5F"/>
    <w:rsid w:val="004D21C1"/>
    <w:rsid w:val="004D2283"/>
    <w:rsid w:val="004E05F6"/>
    <w:rsid w:val="004E13D2"/>
    <w:rsid w:val="004E1660"/>
    <w:rsid w:val="004E25F3"/>
    <w:rsid w:val="004E4B5E"/>
    <w:rsid w:val="004E58BC"/>
    <w:rsid w:val="004E6678"/>
    <w:rsid w:val="004E743C"/>
    <w:rsid w:val="004F5DF6"/>
    <w:rsid w:val="004F6154"/>
    <w:rsid w:val="004F7818"/>
    <w:rsid w:val="00502A56"/>
    <w:rsid w:val="00505A92"/>
    <w:rsid w:val="00506AD0"/>
    <w:rsid w:val="00507005"/>
    <w:rsid w:val="00510D4A"/>
    <w:rsid w:val="0051287C"/>
    <w:rsid w:val="00512BAD"/>
    <w:rsid w:val="00513F4A"/>
    <w:rsid w:val="005152C8"/>
    <w:rsid w:val="005162D8"/>
    <w:rsid w:val="0051784D"/>
    <w:rsid w:val="00521073"/>
    <w:rsid w:val="00523674"/>
    <w:rsid w:val="0052581F"/>
    <w:rsid w:val="00527FFD"/>
    <w:rsid w:val="00530545"/>
    <w:rsid w:val="005318E7"/>
    <w:rsid w:val="005332E1"/>
    <w:rsid w:val="0053426C"/>
    <w:rsid w:val="00534428"/>
    <w:rsid w:val="00536202"/>
    <w:rsid w:val="00537955"/>
    <w:rsid w:val="00541AAB"/>
    <w:rsid w:val="00541C4B"/>
    <w:rsid w:val="00542A83"/>
    <w:rsid w:val="005434DD"/>
    <w:rsid w:val="00544CB1"/>
    <w:rsid w:val="005478D9"/>
    <w:rsid w:val="00556C48"/>
    <w:rsid w:val="005572ED"/>
    <w:rsid w:val="00557F3F"/>
    <w:rsid w:val="00565607"/>
    <w:rsid w:val="00567FEE"/>
    <w:rsid w:val="00570B3B"/>
    <w:rsid w:val="00572C0F"/>
    <w:rsid w:val="00574EC5"/>
    <w:rsid w:val="00575240"/>
    <w:rsid w:val="00582A3C"/>
    <w:rsid w:val="00583DC3"/>
    <w:rsid w:val="005849D0"/>
    <w:rsid w:val="005855BC"/>
    <w:rsid w:val="00590BE2"/>
    <w:rsid w:val="00591C28"/>
    <w:rsid w:val="00593F32"/>
    <w:rsid w:val="00595EC3"/>
    <w:rsid w:val="00595EF3"/>
    <w:rsid w:val="00597777"/>
    <w:rsid w:val="00597C25"/>
    <w:rsid w:val="005A3E5A"/>
    <w:rsid w:val="005A5739"/>
    <w:rsid w:val="005A70DE"/>
    <w:rsid w:val="005B1326"/>
    <w:rsid w:val="005B2A5B"/>
    <w:rsid w:val="005B53A9"/>
    <w:rsid w:val="005B56D7"/>
    <w:rsid w:val="005B74AD"/>
    <w:rsid w:val="005C0FD6"/>
    <w:rsid w:val="005C2BB6"/>
    <w:rsid w:val="005C4490"/>
    <w:rsid w:val="005C53E4"/>
    <w:rsid w:val="005D1686"/>
    <w:rsid w:val="005D4D41"/>
    <w:rsid w:val="005D788C"/>
    <w:rsid w:val="005E0ED4"/>
    <w:rsid w:val="005E6553"/>
    <w:rsid w:val="005F039F"/>
    <w:rsid w:val="005F37F7"/>
    <w:rsid w:val="005F4FFB"/>
    <w:rsid w:val="005F5173"/>
    <w:rsid w:val="005F56D7"/>
    <w:rsid w:val="005F62E6"/>
    <w:rsid w:val="005F6806"/>
    <w:rsid w:val="005F6BF4"/>
    <w:rsid w:val="005F7C9F"/>
    <w:rsid w:val="006016FC"/>
    <w:rsid w:val="0060552A"/>
    <w:rsid w:val="00610652"/>
    <w:rsid w:val="00611C6E"/>
    <w:rsid w:val="00612CCA"/>
    <w:rsid w:val="0061342F"/>
    <w:rsid w:val="00613C78"/>
    <w:rsid w:val="0061575E"/>
    <w:rsid w:val="006217D8"/>
    <w:rsid w:val="006240AB"/>
    <w:rsid w:val="0062707E"/>
    <w:rsid w:val="00632290"/>
    <w:rsid w:val="006332CC"/>
    <w:rsid w:val="00633708"/>
    <w:rsid w:val="00644D02"/>
    <w:rsid w:val="00645081"/>
    <w:rsid w:val="00647758"/>
    <w:rsid w:val="00647EFD"/>
    <w:rsid w:val="00651F17"/>
    <w:rsid w:val="00652912"/>
    <w:rsid w:val="00652DBE"/>
    <w:rsid w:val="00654F31"/>
    <w:rsid w:val="00656736"/>
    <w:rsid w:val="0066084F"/>
    <w:rsid w:val="0066653B"/>
    <w:rsid w:val="00666F25"/>
    <w:rsid w:val="00674CBB"/>
    <w:rsid w:val="00675FDB"/>
    <w:rsid w:val="00676388"/>
    <w:rsid w:val="00677065"/>
    <w:rsid w:val="00681EA0"/>
    <w:rsid w:val="0068429B"/>
    <w:rsid w:val="00685E93"/>
    <w:rsid w:val="006906F7"/>
    <w:rsid w:val="00690779"/>
    <w:rsid w:val="00691895"/>
    <w:rsid w:val="00692C77"/>
    <w:rsid w:val="00694386"/>
    <w:rsid w:val="00694B1D"/>
    <w:rsid w:val="0069790E"/>
    <w:rsid w:val="006A1773"/>
    <w:rsid w:val="006A1FCE"/>
    <w:rsid w:val="006A269D"/>
    <w:rsid w:val="006A5254"/>
    <w:rsid w:val="006B3B17"/>
    <w:rsid w:val="006B6E52"/>
    <w:rsid w:val="006B7729"/>
    <w:rsid w:val="006C10D1"/>
    <w:rsid w:val="006C22D8"/>
    <w:rsid w:val="006D1AF5"/>
    <w:rsid w:val="006D4D8C"/>
    <w:rsid w:val="006D5903"/>
    <w:rsid w:val="006D5B70"/>
    <w:rsid w:val="006D6CA6"/>
    <w:rsid w:val="006D76F0"/>
    <w:rsid w:val="006E119E"/>
    <w:rsid w:val="006E28FA"/>
    <w:rsid w:val="006E3541"/>
    <w:rsid w:val="006E42EF"/>
    <w:rsid w:val="006E6305"/>
    <w:rsid w:val="006F1E5E"/>
    <w:rsid w:val="006F2C73"/>
    <w:rsid w:val="006F321F"/>
    <w:rsid w:val="006F5131"/>
    <w:rsid w:val="006F673B"/>
    <w:rsid w:val="00703D3C"/>
    <w:rsid w:val="00704CE9"/>
    <w:rsid w:val="00705D88"/>
    <w:rsid w:val="00706AB7"/>
    <w:rsid w:val="0071135C"/>
    <w:rsid w:val="00713534"/>
    <w:rsid w:val="00713C84"/>
    <w:rsid w:val="007161B5"/>
    <w:rsid w:val="007178C8"/>
    <w:rsid w:val="007200AF"/>
    <w:rsid w:val="00720AA4"/>
    <w:rsid w:val="007218E4"/>
    <w:rsid w:val="00723405"/>
    <w:rsid w:val="00725026"/>
    <w:rsid w:val="00731428"/>
    <w:rsid w:val="0073408B"/>
    <w:rsid w:val="00734995"/>
    <w:rsid w:val="00734EC2"/>
    <w:rsid w:val="007354E9"/>
    <w:rsid w:val="00736347"/>
    <w:rsid w:val="00736672"/>
    <w:rsid w:val="00740100"/>
    <w:rsid w:val="007422C5"/>
    <w:rsid w:val="00744AC4"/>
    <w:rsid w:val="007474CC"/>
    <w:rsid w:val="007512C3"/>
    <w:rsid w:val="00751D58"/>
    <w:rsid w:val="0075407D"/>
    <w:rsid w:val="007556C5"/>
    <w:rsid w:val="0075679C"/>
    <w:rsid w:val="00757E61"/>
    <w:rsid w:val="00761210"/>
    <w:rsid w:val="007616D1"/>
    <w:rsid w:val="00764F14"/>
    <w:rsid w:val="007678AD"/>
    <w:rsid w:val="00770C8A"/>
    <w:rsid w:val="00771BEA"/>
    <w:rsid w:val="00774A63"/>
    <w:rsid w:val="00774EE5"/>
    <w:rsid w:val="007753A9"/>
    <w:rsid w:val="0077667E"/>
    <w:rsid w:val="00776EBF"/>
    <w:rsid w:val="00777EBC"/>
    <w:rsid w:val="00781832"/>
    <w:rsid w:val="007826EE"/>
    <w:rsid w:val="00782AAF"/>
    <w:rsid w:val="00783F62"/>
    <w:rsid w:val="007845AE"/>
    <w:rsid w:val="007849B4"/>
    <w:rsid w:val="007850CC"/>
    <w:rsid w:val="00787084"/>
    <w:rsid w:val="00787102"/>
    <w:rsid w:val="007928AC"/>
    <w:rsid w:val="00794514"/>
    <w:rsid w:val="007950ED"/>
    <w:rsid w:val="007952FB"/>
    <w:rsid w:val="007A23ED"/>
    <w:rsid w:val="007A2DC1"/>
    <w:rsid w:val="007A35F3"/>
    <w:rsid w:val="007A3F4D"/>
    <w:rsid w:val="007A5258"/>
    <w:rsid w:val="007A5DDF"/>
    <w:rsid w:val="007A73BD"/>
    <w:rsid w:val="007B2944"/>
    <w:rsid w:val="007B531C"/>
    <w:rsid w:val="007B55EA"/>
    <w:rsid w:val="007B5BC8"/>
    <w:rsid w:val="007C2E10"/>
    <w:rsid w:val="007C3270"/>
    <w:rsid w:val="007C3833"/>
    <w:rsid w:val="007C6182"/>
    <w:rsid w:val="007D10FE"/>
    <w:rsid w:val="007D60DF"/>
    <w:rsid w:val="007D6C81"/>
    <w:rsid w:val="007E078F"/>
    <w:rsid w:val="007E16A4"/>
    <w:rsid w:val="007E70A9"/>
    <w:rsid w:val="007E7742"/>
    <w:rsid w:val="007F4DC5"/>
    <w:rsid w:val="007F63C1"/>
    <w:rsid w:val="008001C1"/>
    <w:rsid w:val="008017D4"/>
    <w:rsid w:val="00802F92"/>
    <w:rsid w:val="008039C5"/>
    <w:rsid w:val="008056CA"/>
    <w:rsid w:val="008071EF"/>
    <w:rsid w:val="00810B93"/>
    <w:rsid w:val="00810ECE"/>
    <w:rsid w:val="00812911"/>
    <w:rsid w:val="00813D9F"/>
    <w:rsid w:val="00814AFA"/>
    <w:rsid w:val="00817DBF"/>
    <w:rsid w:val="00820979"/>
    <w:rsid w:val="00821E97"/>
    <w:rsid w:val="00833F46"/>
    <w:rsid w:val="00835AAD"/>
    <w:rsid w:val="008376FE"/>
    <w:rsid w:val="0083771F"/>
    <w:rsid w:val="00837DBB"/>
    <w:rsid w:val="00841AA9"/>
    <w:rsid w:val="0084239E"/>
    <w:rsid w:val="00843502"/>
    <w:rsid w:val="00845530"/>
    <w:rsid w:val="0085037B"/>
    <w:rsid w:val="00851310"/>
    <w:rsid w:val="00851755"/>
    <w:rsid w:val="00854246"/>
    <w:rsid w:val="0085462E"/>
    <w:rsid w:val="0085597C"/>
    <w:rsid w:val="00856514"/>
    <w:rsid w:val="00856FF4"/>
    <w:rsid w:val="00861602"/>
    <w:rsid w:val="00861652"/>
    <w:rsid w:val="00861F79"/>
    <w:rsid w:val="008635D1"/>
    <w:rsid w:val="00866747"/>
    <w:rsid w:val="00866A58"/>
    <w:rsid w:val="00866D87"/>
    <w:rsid w:val="0087039D"/>
    <w:rsid w:val="00872672"/>
    <w:rsid w:val="0087326A"/>
    <w:rsid w:val="00875829"/>
    <w:rsid w:val="00876768"/>
    <w:rsid w:val="00877774"/>
    <w:rsid w:val="00880763"/>
    <w:rsid w:val="00881BEE"/>
    <w:rsid w:val="00881C8B"/>
    <w:rsid w:val="0088219E"/>
    <w:rsid w:val="00884615"/>
    <w:rsid w:val="00886367"/>
    <w:rsid w:val="008871D5"/>
    <w:rsid w:val="00890A21"/>
    <w:rsid w:val="00890C0E"/>
    <w:rsid w:val="00890C8C"/>
    <w:rsid w:val="008917B1"/>
    <w:rsid w:val="00891992"/>
    <w:rsid w:val="00891D9E"/>
    <w:rsid w:val="0089424F"/>
    <w:rsid w:val="00894C4F"/>
    <w:rsid w:val="00895A16"/>
    <w:rsid w:val="00897792"/>
    <w:rsid w:val="00897F9D"/>
    <w:rsid w:val="008A5D84"/>
    <w:rsid w:val="008A651E"/>
    <w:rsid w:val="008B195D"/>
    <w:rsid w:val="008B3EEF"/>
    <w:rsid w:val="008B3F73"/>
    <w:rsid w:val="008B4A38"/>
    <w:rsid w:val="008B59C8"/>
    <w:rsid w:val="008B6C99"/>
    <w:rsid w:val="008B7112"/>
    <w:rsid w:val="008B75F1"/>
    <w:rsid w:val="008C0024"/>
    <w:rsid w:val="008C0656"/>
    <w:rsid w:val="008C4770"/>
    <w:rsid w:val="008C6AA8"/>
    <w:rsid w:val="008C6E1B"/>
    <w:rsid w:val="008D247F"/>
    <w:rsid w:val="008D24A0"/>
    <w:rsid w:val="008D29AB"/>
    <w:rsid w:val="008D2D58"/>
    <w:rsid w:val="008D3ECF"/>
    <w:rsid w:val="008D44A4"/>
    <w:rsid w:val="008D463F"/>
    <w:rsid w:val="008D469D"/>
    <w:rsid w:val="008D6A30"/>
    <w:rsid w:val="008D6A3F"/>
    <w:rsid w:val="008D73F9"/>
    <w:rsid w:val="008E0F13"/>
    <w:rsid w:val="008E3A49"/>
    <w:rsid w:val="008F334E"/>
    <w:rsid w:val="008F404F"/>
    <w:rsid w:val="008F45F2"/>
    <w:rsid w:val="008F5C3F"/>
    <w:rsid w:val="00900D92"/>
    <w:rsid w:val="00902CA9"/>
    <w:rsid w:val="00904DB4"/>
    <w:rsid w:val="00905EE1"/>
    <w:rsid w:val="00906761"/>
    <w:rsid w:val="009129CD"/>
    <w:rsid w:val="00912E03"/>
    <w:rsid w:val="00913531"/>
    <w:rsid w:val="009179F1"/>
    <w:rsid w:val="00920659"/>
    <w:rsid w:val="00922395"/>
    <w:rsid w:val="00923665"/>
    <w:rsid w:val="00924D37"/>
    <w:rsid w:val="00925C91"/>
    <w:rsid w:val="009272E1"/>
    <w:rsid w:val="00931468"/>
    <w:rsid w:val="00931FE8"/>
    <w:rsid w:val="00932871"/>
    <w:rsid w:val="00935B2B"/>
    <w:rsid w:val="009379AC"/>
    <w:rsid w:val="009379CC"/>
    <w:rsid w:val="00940791"/>
    <w:rsid w:val="00940E94"/>
    <w:rsid w:val="00941E7E"/>
    <w:rsid w:val="009428A8"/>
    <w:rsid w:val="0094449C"/>
    <w:rsid w:val="00944AF0"/>
    <w:rsid w:val="009460B4"/>
    <w:rsid w:val="00951716"/>
    <w:rsid w:val="009561AD"/>
    <w:rsid w:val="009608AE"/>
    <w:rsid w:val="00962C98"/>
    <w:rsid w:val="009632EF"/>
    <w:rsid w:val="00966E52"/>
    <w:rsid w:val="009725DF"/>
    <w:rsid w:val="00972886"/>
    <w:rsid w:val="00974CEC"/>
    <w:rsid w:val="009753C2"/>
    <w:rsid w:val="00976848"/>
    <w:rsid w:val="00976A9F"/>
    <w:rsid w:val="00982C5D"/>
    <w:rsid w:val="00982E45"/>
    <w:rsid w:val="00984DD9"/>
    <w:rsid w:val="00984E4A"/>
    <w:rsid w:val="00990899"/>
    <w:rsid w:val="00991952"/>
    <w:rsid w:val="0099659E"/>
    <w:rsid w:val="009A00E6"/>
    <w:rsid w:val="009A1407"/>
    <w:rsid w:val="009A25B0"/>
    <w:rsid w:val="009A3EDF"/>
    <w:rsid w:val="009A4866"/>
    <w:rsid w:val="009A556C"/>
    <w:rsid w:val="009A5A12"/>
    <w:rsid w:val="009A5FD4"/>
    <w:rsid w:val="009A653A"/>
    <w:rsid w:val="009B3A68"/>
    <w:rsid w:val="009B504E"/>
    <w:rsid w:val="009B5A75"/>
    <w:rsid w:val="009B5E66"/>
    <w:rsid w:val="009B67C3"/>
    <w:rsid w:val="009B6C8B"/>
    <w:rsid w:val="009C0641"/>
    <w:rsid w:val="009C12F6"/>
    <w:rsid w:val="009C3188"/>
    <w:rsid w:val="009C71C4"/>
    <w:rsid w:val="009D0688"/>
    <w:rsid w:val="009D22B1"/>
    <w:rsid w:val="009D273A"/>
    <w:rsid w:val="009D30FE"/>
    <w:rsid w:val="009D46E1"/>
    <w:rsid w:val="009D61D8"/>
    <w:rsid w:val="009D658E"/>
    <w:rsid w:val="009D7786"/>
    <w:rsid w:val="009D7B45"/>
    <w:rsid w:val="009D7E28"/>
    <w:rsid w:val="009E27B9"/>
    <w:rsid w:val="009E5735"/>
    <w:rsid w:val="009E7AE5"/>
    <w:rsid w:val="009F13E1"/>
    <w:rsid w:val="009F3E95"/>
    <w:rsid w:val="009F49A2"/>
    <w:rsid w:val="009F58F6"/>
    <w:rsid w:val="009F64AC"/>
    <w:rsid w:val="00A01E30"/>
    <w:rsid w:val="00A026FC"/>
    <w:rsid w:val="00A02FF1"/>
    <w:rsid w:val="00A03585"/>
    <w:rsid w:val="00A03E04"/>
    <w:rsid w:val="00A06EDA"/>
    <w:rsid w:val="00A10907"/>
    <w:rsid w:val="00A11BCB"/>
    <w:rsid w:val="00A12BA6"/>
    <w:rsid w:val="00A12D2E"/>
    <w:rsid w:val="00A14A23"/>
    <w:rsid w:val="00A1620F"/>
    <w:rsid w:val="00A16793"/>
    <w:rsid w:val="00A169E3"/>
    <w:rsid w:val="00A16D5D"/>
    <w:rsid w:val="00A17F91"/>
    <w:rsid w:val="00A200C6"/>
    <w:rsid w:val="00A2324D"/>
    <w:rsid w:val="00A23587"/>
    <w:rsid w:val="00A2545E"/>
    <w:rsid w:val="00A300BD"/>
    <w:rsid w:val="00A31D26"/>
    <w:rsid w:val="00A34BD9"/>
    <w:rsid w:val="00A40538"/>
    <w:rsid w:val="00A43399"/>
    <w:rsid w:val="00A43487"/>
    <w:rsid w:val="00A436FC"/>
    <w:rsid w:val="00A4778C"/>
    <w:rsid w:val="00A51AA2"/>
    <w:rsid w:val="00A54211"/>
    <w:rsid w:val="00A542E9"/>
    <w:rsid w:val="00A549DA"/>
    <w:rsid w:val="00A5594B"/>
    <w:rsid w:val="00A612F8"/>
    <w:rsid w:val="00A62EF4"/>
    <w:rsid w:val="00A64EB2"/>
    <w:rsid w:val="00A64EC4"/>
    <w:rsid w:val="00A64EF9"/>
    <w:rsid w:val="00A65484"/>
    <w:rsid w:val="00A65CAA"/>
    <w:rsid w:val="00A66299"/>
    <w:rsid w:val="00A7145E"/>
    <w:rsid w:val="00A71D4E"/>
    <w:rsid w:val="00A71ED6"/>
    <w:rsid w:val="00A7561B"/>
    <w:rsid w:val="00A75E29"/>
    <w:rsid w:val="00A77602"/>
    <w:rsid w:val="00A77ECE"/>
    <w:rsid w:val="00A80109"/>
    <w:rsid w:val="00A80EBF"/>
    <w:rsid w:val="00A81358"/>
    <w:rsid w:val="00A8159B"/>
    <w:rsid w:val="00A8181F"/>
    <w:rsid w:val="00A81B89"/>
    <w:rsid w:val="00A820E4"/>
    <w:rsid w:val="00A832D8"/>
    <w:rsid w:val="00A908F1"/>
    <w:rsid w:val="00A91D79"/>
    <w:rsid w:val="00A953DB"/>
    <w:rsid w:val="00A95921"/>
    <w:rsid w:val="00A96536"/>
    <w:rsid w:val="00A96AF3"/>
    <w:rsid w:val="00AA19DC"/>
    <w:rsid w:val="00AA374E"/>
    <w:rsid w:val="00AA37FF"/>
    <w:rsid w:val="00AA46E8"/>
    <w:rsid w:val="00AA53B7"/>
    <w:rsid w:val="00AA7304"/>
    <w:rsid w:val="00AB1A44"/>
    <w:rsid w:val="00AB463D"/>
    <w:rsid w:val="00AB5BE2"/>
    <w:rsid w:val="00AB5F59"/>
    <w:rsid w:val="00AC08CF"/>
    <w:rsid w:val="00AC2E49"/>
    <w:rsid w:val="00AC3180"/>
    <w:rsid w:val="00AC64AC"/>
    <w:rsid w:val="00AC6794"/>
    <w:rsid w:val="00AD1819"/>
    <w:rsid w:val="00AD2731"/>
    <w:rsid w:val="00AD7E55"/>
    <w:rsid w:val="00AF1803"/>
    <w:rsid w:val="00AF2E70"/>
    <w:rsid w:val="00AF4AAA"/>
    <w:rsid w:val="00B01740"/>
    <w:rsid w:val="00B01792"/>
    <w:rsid w:val="00B030FD"/>
    <w:rsid w:val="00B044C7"/>
    <w:rsid w:val="00B06B94"/>
    <w:rsid w:val="00B06F4E"/>
    <w:rsid w:val="00B109EF"/>
    <w:rsid w:val="00B11948"/>
    <w:rsid w:val="00B11AF5"/>
    <w:rsid w:val="00B12127"/>
    <w:rsid w:val="00B14999"/>
    <w:rsid w:val="00B14CBE"/>
    <w:rsid w:val="00B1635C"/>
    <w:rsid w:val="00B176FA"/>
    <w:rsid w:val="00B17811"/>
    <w:rsid w:val="00B209FF"/>
    <w:rsid w:val="00B21BE0"/>
    <w:rsid w:val="00B224CF"/>
    <w:rsid w:val="00B23F69"/>
    <w:rsid w:val="00B24771"/>
    <w:rsid w:val="00B257F2"/>
    <w:rsid w:val="00B27913"/>
    <w:rsid w:val="00B30FC2"/>
    <w:rsid w:val="00B31058"/>
    <w:rsid w:val="00B33084"/>
    <w:rsid w:val="00B346D2"/>
    <w:rsid w:val="00B36ECB"/>
    <w:rsid w:val="00B40A0F"/>
    <w:rsid w:val="00B42589"/>
    <w:rsid w:val="00B4292F"/>
    <w:rsid w:val="00B43BC7"/>
    <w:rsid w:val="00B43D83"/>
    <w:rsid w:val="00B44E15"/>
    <w:rsid w:val="00B45534"/>
    <w:rsid w:val="00B469A9"/>
    <w:rsid w:val="00B54ED3"/>
    <w:rsid w:val="00B5555A"/>
    <w:rsid w:val="00B55F8E"/>
    <w:rsid w:val="00B568F4"/>
    <w:rsid w:val="00B60934"/>
    <w:rsid w:val="00B61586"/>
    <w:rsid w:val="00B6222A"/>
    <w:rsid w:val="00B63E31"/>
    <w:rsid w:val="00B63FE7"/>
    <w:rsid w:val="00B6689B"/>
    <w:rsid w:val="00B66D71"/>
    <w:rsid w:val="00B67B36"/>
    <w:rsid w:val="00B70F70"/>
    <w:rsid w:val="00B72B1D"/>
    <w:rsid w:val="00B72C1B"/>
    <w:rsid w:val="00B72F30"/>
    <w:rsid w:val="00B73E64"/>
    <w:rsid w:val="00B750C6"/>
    <w:rsid w:val="00B77103"/>
    <w:rsid w:val="00B816D9"/>
    <w:rsid w:val="00B820D4"/>
    <w:rsid w:val="00B85626"/>
    <w:rsid w:val="00B85A59"/>
    <w:rsid w:val="00B86C76"/>
    <w:rsid w:val="00B86E31"/>
    <w:rsid w:val="00B87260"/>
    <w:rsid w:val="00B90B5A"/>
    <w:rsid w:val="00B9108F"/>
    <w:rsid w:val="00B91EAB"/>
    <w:rsid w:val="00B925A4"/>
    <w:rsid w:val="00B934B0"/>
    <w:rsid w:val="00B94ADF"/>
    <w:rsid w:val="00B952FB"/>
    <w:rsid w:val="00B96CFF"/>
    <w:rsid w:val="00BA1335"/>
    <w:rsid w:val="00BA3042"/>
    <w:rsid w:val="00BA7DD6"/>
    <w:rsid w:val="00BA7FCC"/>
    <w:rsid w:val="00BB0DC7"/>
    <w:rsid w:val="00BB321F"/>
    <w:rsid w:val="00BB60AF"/>
    <w:rsid w:val="00BC457D"/>
    <w:rsid w:val="00BD089B"/>
    <w:rsid w:val="00BD193C"/>
    <w:rsid w:val="00BD26D0"/>
    <w:rsid w:val="00BD2AAF"/>
    <w:rsid w:val="00BD7131"/>
    <w:rsid w:val="00BD72C2"/>
    <w:rsid w:val="00BE2577"/>
    <w:rsid w:val="00BE261B"/>
    <w:rsid w:val="00BE52BD"/>
    <w:rsid w:val="00BE7F05"/>
    <w:rsid w:val="00BF0BB1"/>
    <w:rsid w:val="00BF2678"/>
    <w:rsid w:val="00BF6C26"/>
    <w:rsid w:val="00BF792D"/>
    <w:rsid w:val="00C00683"/>
    <w:rsid w:val="00C0209F"/>
    <w:rsid w:val="00C022B5"/>
    <w:rsid w:val="00C043C8"/>
    <w:rsid w:val="00C07346"/>
    <w:rsid w:val="00C07480"/>
    <w:rsid w:val="00C0793F"/>
    <w:rsid w:val="00C07FAA"/>
    <w:rsid w:val="00C119C7"/>
    <w:rsid w:val="00C11DAB"/>
    <w:rsid w:val="00C12B73"/>
    <w:rsid w:val="00C1489A"/>
    <w:rsid w:val="00C14D1D"/>
    <w:rsid w:val="00C20980"/>
    <w:rsid w:val="00C2371E"/>
    <w:rsid w:val="00C26A4F"/>
    <w:rsid w:val="00C26D32"/>
    <w:rsid w:val="00C303B9"/>
    <w:rsid w:val="00C31627"/>
    <w:rsid w:val="00C33F4F"/>
    <w:rsid w:val="00C35448"/>
    <w:rsid w:val="00C402D5"/>
    <w:rsid w:val="00C40DCB"/>
    <w:rsid w:val="00C41787"/>
    <w:rsid w:val="00C47E15"/>
    <w:rsid w:val="00C50614"/>
    <w:rsid w:val="00C517BF"/>
    <w:rsid w:val="00C5368A"/>
    <w:rsid w:val="00C54C7A"/>
    <w:rsid w:val="00C55557"/>
    <w:rsid w:val="00C5676C"/>
    <w:rsid w:val="00C56C4A"/>
    <w:rsid w:val="00C606B1"/>
    <w:rsid w:val="00C60F2F"/>
    <w:rsid w:val="00C6166B"/>
    <w:rsid w:val="00C639D2"/>
    <w:rsid w:val="00C6420B"/>
    <w:rsid w:val="00C6503F"/>
    <w:rsid w:val="00C6520C"/>
    <w:rsid w:val="00C65B8D"/>
    <w:rsid w:val="00C65C44"/>
    <w:rsid w:val="00C67EAE"/>
    <w:rsid w:val="00C70D9D"/>
    <w:rsid w:val="00C724D5"/>
    <w:rsid w:val="00C75B0A"/>
    <w:rsid w:val="00C80069"/>
    <w:rsid w:val="00C8305B"/>
    <w:rsid w:val="00C83465"/>
    <w:rsid w:val="00C83702"/>
    <w:rsid w:val="00C865FC"/>
    <w:rsid w:val="00C9074B"/>
    <w:rsid w:val="00C91C43"/>
    <w:rsid w:val="00C945EC"/>
    <w:rsid w:val="00C949ED"/>
    <w:rsid w:val="00C95553"/>
    <w:rsid w:val="00CA0661"/>
    <w:rsid w:val="00CA06DA"/>
    <w:rsid w:val="00CA1CD0"/>
    <w:rsid w:val="00CA2FD7"/>
    <w:rsid w:val="00CA3A48"/>
    <w:rsid w:val="00CB2510"/>
    <w:rsid w:val="00CB279C"/>
    <w:rsid w:val="00CB2FF2"/>
    <w:rsid w:val="00CB3699"/>
    <w:rsid w:val="00CC1B59"/>
    <w:rsid w:val="00CC3186"/>
    <w:rsid w:val="00CC4B9D"/>
    <w:rsid w:val="00CD0725"/>
    <w:rsid w:val="00CE1ADF"/>
    <w:rsid w:val="00CE2616"/>
    <w:rsid w:val="00CE2836"/>
    <w:rsid w:val="00CE3B9A"/>
    <w:rsid w:val="00CE58FE"/>
    <w:rsid w:val="00CE5DCA"/>
    <w:rsid w:val="00CE6E91"/>
    <w:rsid w:val="00CF029F"/>
    <w:rsid w:val="00CF11BD"/>
    <w:rsid w:val="00CF1597"/>
    <w:rsid w:val="00CF2319"/>
    <w:rsid w:val="00CF249D"/>
    <w:rsid w:val="00CF273C"/>
    <w:rsid w:val="00CF38E3"/>
    <w:rsid w:val="00CF3D2B"/>
    <w:rsid w:val="00CF5314"/>
    <w:rsid w:val="00CF792A"/>
    <w:rsid w:val="00CF7A93"/>
    <w:rsid w:val="00D06654"/>
    <w:rsid w:val="00D068C6"/>
    <w:rsid w:val="00D079D4"/>
    <w:rsid w:val="00D100D4"/>
    <w:rsid w:val="00D12DAB"/>
    <w:rsid w:val="00D13D62"/>
    <w:rsid w:val="00D14ABD"/>
    <w:rsid w:val="00D15062"/>
    <w:rsid w:val="00D157C3"/>
    <w:rsid w:val="00D160A1"/>
    <w:rsid w:val="00D17A7A"/>
    <w:rsid w:val="00D20AD0"/>
    <w:rsid w:val="00D211D2"/>
    <w:rsid w:val="00D23761"/>
    <w:rsid w:val="00D25D4C"/>
    <w:rsid w:val="00D268FA"/>
    <w:rsid w:val="00D33854"/>
    <w:rsid w:val="00D33A0C"/>
    <w:rsid w:val="00D35D7A"/>
    <w:rsid w:val="00D36994"/>
    <w:rsid w:val="00D36B85"/>
    <w:rsid w:val="00D3773F"/>
    <w:rsid w:val="00D4040D"/>
    <w:rsid w:val="00D407B3"/>
    <w:rsid w:val="00D419A2"/>
    <w:rsid w:val="00D435F9"/>
    <w:rsid w:val="00D43BEA"/>
    <w:rsid w:val="00D46C2C"/>
    <w:rsid w:val="00D47191"/>
    <w:rsid w:val="00D50D98"/>
    <w:rsid w:val="00D515D9"/>
    <w:rsid w:val="00D516D3"/>
    <w:rsid w:val="00D520A1"/>
    <w:rsid w:val="00D54F76"/>
    <w:rsid w:val="00D55C03"/>
    <w:rsid w:val="00D57775"/>
    <w:rsid w:val="00D6193F"/>
    <w:rsid w:val="00D626BD"/>
    <w:rsid w:val="00D63F8F"/>
    <w:rsid w:val="00D64A24"/>
    <w:rsid w:val="00D66284"/>
    <w:rsid w:val="00D7290B"/>
    <w:rsid w:val="00D72FE3"/>
    <w:rsid w:val="00D73F05"/>
    <w:rsid w:val="00D765FC"/>
    <w:rsid w:val="00D77508"/>
    <w:rsid w:val="00D77FD9"/>
    <w:rsid w:val="00D8163A"/>
    <w:rsid w:val="00D81E35"/>
    <w:rsid w:val="00D844C7"/>
    <w:rsid w:val="00D8570A"/>
    <w:rsid w:val="00D85DFC"/>
    <w:rsid w:val="00D87A38"/>
    <w:rsid w:val="00D90CDF"/>
    <w:rsid w:val="00D92B44"/>
    <w:rsid w:val="00D92E8B"/>
    <w:rsid w:val="00D92FB9"/>
    <w:rsid w:val="00D93369"/>
    <w:rsid w:val="00D94B0C"/>
    <w:rsid w:val="00D950A0"/>
    <w:rsid w:val="00DA1FFC"/>
    <w:rsid w:val="00DA3FF4"/>
    <w:rsid w:val="00DA6C36"/>
    <w:rsid w:val="00DA6FE8"/>
    <w:rsid w:val="00DA77A0"/>
    <w:rsid w:val="00DB0F34"/>
    <w:rsid w:val="00DB1FE2"/>
    <w:rsid w:val="00DB41AA"/>
    <w:rsid w:val="00DB64AD"/>
    <w:rsid w:val="00DB6C91"/>
    <w:rsid w:val="00DC0D8F"/>
    <w:rsid w:val="00DC1509"/>
    <w:rsid w:val="00DC2903"/>
    <w:rsid w:val="00DC29C0"/>
    <w:rsid w:val="00DC4E03"/>
    <w:rsid w:val="00DC50B2"/>
    <w:rsid w:val="00DC705F"/>
    <w:rsid w:val="00DD1A5A"/>
    <w:rsid w:val="00DD1C2B"/>
    <w:rsid w:val="00DD3792"/>
    <w:rsid w:val="00DE3E04"/>
    <w:rsid w:val="00DE4308"/>
    <w:rsid w:val="00DE6AFF"/>
    <w:rsid w:val="00DF0726"/>
    <w:rsid w:val="00DF5FD0"/>
    <w:rsid w:val="00DF63FF"/>
    <w:rsid w:val="00E01146"/>
    <w:rsid w:val="00E02FC1"/>
    <w:rsid w:val="00E0717E"/>
    <w:rsid w:val="00E07BC3"/>
    <w:rsid w:val="00E11194"/>
    <w:rsid w:val="00E139D3"/>
    <w:rsid w:val="00E14A28"/>
    <w:rsid w:val="00E15AEE"/>
    <w:rsid w:val="00E16486"/>
    <w:rsid w:val="00E17509"/>
    <w:rsid w:val="00E206FF"/>
    <w:rsid w:val="00E2088B"/>
    <w:rsid w:val="00E221FB"/>
    <w:rsid w:val="00E23C80"/>
    <w:rsid w:val="00E23E39"/>
    <w:rsid w:val="00E26B04"/>
    <w:rsid w:val="00E3011B"/>
    <w:rsid w:val="00E30375"/>
    <w:rsid w:val="00E3042F"/>
    <w:rsid w:val="00E31384"/>
    <w:rsid w:val="00E335FB"/>
    <w:rsid w:val="00E33DAD"/>
    <w:rsid w:val="00E351D8"/>
    <w:rsid w:val="00E358B2"/>
    <w:rsid w:val="00E35B74"/>
    <w:rsid w:val="00E410FC"/>
    <w:rsid w:val="00E41CEE"/>
    <w:rsid w:val="00E4243A"/>
    <w:rsid w:val="00E51DC4"/>
    <w:rsid w:val="00E53137"/>
    <w:rsid w:val="00E541F1"/>
    <w:rsid w:val="00E56FFA"/>
    <w:rsid w:val="00E57696"/>
    <w:rsid w:val="00E6111A"/>
    <w:rsid w:val="00E6194A"/>
    <w:rsid w:val="00E62B25"/>
    <w:rsid w:val="00E63074"/>
    <w:rsid w:val="00E65173"/>
    <w:rsid w:val="00E67F3C"/>
    <w:rsid w:val="00E7120C"/>
    <w:rsid w:val="00E72D6F"/>
    <w:rsid w:val="00E73488"/>
    <w:rsid w:val="00E748A2"/>
    <w:rsid w:val="00E750CC"/>
    <w:rsid w:val="00E77668"/>
    <w:rsid w:val="00E800BB"/>
    <w:rsid w:val="00E84B3D"/>
    <w:rsid w:val="00E90615"/>
    <w:rsid w:val="00E90C16"/>
    <w:rsid w:val="00E92BC8"/>
    <w:rsid w:val="00E940D5"/>
    <w:rsid w:val="00E952D7"/>
    <w:rsid w:val="00E95CD1"/>
    <w:rsid w:val="00EA317E"/>
    <w:rsid w:val="00EA3AAE"/>
    <w:rsid w:val="00EA721D"/>
    <w:rsid w:val="00EB18C7"/>
    <w:rsid w:val="00EB1F5F"/>
    <w:rsid w:val="00EB2AA1"/>
    <w:rsid w:val="00EB325A"/>
    <w:rsid w:val="00EB379A"/>
    <w:rsid w:val="00EB483A"/>
    <w:rsid w:val="00EB6CF0"/>
    <w:rsid w:val="00EC288A"/>
    <w:rsid w:val="00EC4176"/>
    <w:rsid w:val="00EC441F"/>
    <w:rsid w:val="00ED0030"/>
    <w:rsid w:val="00ED054F"/>
    <w:rsid w:val="00ED20A7"/>
    <w:rsid w:val="00ED2532"/>
    <w:rsid w:val="00ED2B82"/>
    <w:rsid w:val="00ED5AFF"/>
    <w:rsid w:val="00EE112D"/>
    <w:rsid w:val="00EE3893"/>
    <w:rsid w:val="00EE50BD"/>
    <w:rsid w:val="00EF15CE"/>
    <w:rsid w:val="00EF6ED9"/>
    <w:rsid w:val="00F00BE2"/>
    <w:rsid w:val="00F03490"/>
    <w:rsid w:val="00F063C8"/>
    <w:rsid w:val="00F06ABB"/>
    <w:rsid w:val="00F06C99"/>
    <w:rsid w:val="00F06CDB"/>
    <w:rsid w:val="00F06EA1"/>
    <w:rsid w:val="00F0768A"/>
    <w:rsid w:val="00F128E8"/>
    <w:rsid w:val="00F14552"/>
    <w:rsid w:val="00F169A4"/>
    <w:rsid w:val="00F22ADD"/>
    <w:rsid w:val="00F23338"/>
    <w:rsid w:val="00F23FE2"/>
    <w:rsid w:val="00F24FC7"/>
    <w:rsid w:val="00F25AD3"/>
    <w:rsid w:val="00F25B9A"/>
    <w:rsid w:val="00F26998"/>
    <w:rsid w:val="00F31E82"/>
    <w:rsid w:val="00F34B65"/>
    <w:rsid w:val="00F366A6"/>
    <w:rsid w:val="00F4372F"/>
    <w:rsid w:val="00F44422"/>
    <w:rsid w:val="00F46D7C"/>
    <w:rsid w:val="00F5217B"/>
    <w:rsid w:val="00F54F04"/>
    <w:rsid w:val="00F60E3A"/>
    <w:rsid w:val="00F61B3A"/>
    <w:rsid w:val="00F65D68"/>
    <w:rsid w:val="00F70319"/>
    <w:rsid w:val="00F71BEA"/>
    <w:rsid w:val="00F77DB9"/>
    <w:rsid w:val="00F8250D"/>
    <w:rsid w:val="00F82879"/>
    <w:rsid w:val="00F87BE8"/>
    <w:rsid w:val="00F87E0B"/>
    <w:rsid w:val="00F91BDD"/>
    <w:rsid w:val="00F92C2B"/>
    <w:rsid w:val="00F93FD3"/>
    <w:rsid w:val="00F94927"/>
    <w:rsid w:val="00F96430"/>
    <w:rsid w:val="00FA1B4D"/>
    <w:rsid w:val="00FA2D38"/>
    <w:rsid w:val="00FA3CEA"/>
    <w:rsid w:val="00FA6CD1"/>
    <w:rsid w:val="00FA747D"/>
    <w:rsid w:val="00FB0E02"/>
    <w:rsid w:val="00FB4E0B"/>
    <w:rsid w:val="00FB5D7F"/>
    <w:rsid w:val="00FB6280"/>
    <w:rsid w:val="00FB630B"/>
    <w:rsid w:val="00FB75F2"/>
    <w:rsid w:val="00FB7807"/>
    <w:rsid w:val="00FC4B0C"/>
    <w:rsid w:val="00FC7F46"/>
    <w:rsid w:val="00FD10EB"/>
    <w:rsid w:val="00FD1D68"/>
    <w:rsid w:val="00FD2876"/>
    <w:rsid w:val="00FD7ADD"/>
    <w:rsid w:val="00FE2567"/>
    <w:rsid w:val="00FE3041"/>
    <w:rsid w:val="00FE75E6"/>
    <w:rsid w:val="00FF0DFF"/>
    <w:rsid w:val="00FF19BB"/>
    <w:rsid w:val="00FF1BDF"/>
    <w:rsid w:val="00FF2604"/>
    <w:rsid w:val="00FF425A"/>
    <w:rsid w:val="00FF58DA"/>
    <w:rsid w:val="00FF5DD2"/>
    <w:rsid w:val="00FF66F5"/>
    <w:rsid w:val="00FF7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A076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26FC"/>
  </w:style>
  <w:style w:type="paragraph" w:styleId="Balk1">
    <w:name w:val="heading 1"/>
    <w:basedOn w:val="Normal"/>
    <w:next w:val="Normal"/>
    <w:link w:val="Balk1Char"/>
    <w:uiPriority w:val="9"/>
    <w:qFormat/>
    <w:rsid w:val="00B91E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6770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8D6A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7F63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2C515A"/>
    <w:pPr>
      <w:spacing w:after="0" w:line="240" w:lineRule="auto"/>
    </w:pPr>
    <w:rPr>
      <w:rFonts w:eastAsiaTheme="minorEastAsia"/>
    </w:rPr>
  </w:style>
  <w:style w:type="character" w:customStyle="1" w:styleId="AralkYokChar">
    <w:name w:val="Aralık Yok Char"/>
    <w:basedOn w:val="VarsaylanParagrafYazTipi"/>
    <w:link w:val="AralkYok"/>
    <w:uiPriority w:val="1"/>
    <w:rsid w:val="002C515A"/>
    <w:rPr>
      <w:rFonts w:eastAsiaTheme="minorEastAsia"/>
    </w:rPr>
  </w:style>
  <w:style w:type="character" w:customStyle="1" w:styleId="Balk1Char">
    <w:name w:val="Başlık 1 Char"/>
    <w:basedOn w:val="VarsaylanParagrafYazTipi"/>
    <w:link w:val="Balk1"/>
    <w:uiPriority w:val="9"/>
    <w:rsid w:val="00B91EAB"/>
    <w:rPr>
      <w:rFonts w:asciiTheme="majorHAnsi" w:eastAsiaTheme="majorEastAsia" w:hAnsiTheme="majorHAnsi" w:cstheme="majorBidi"/>
      <w:color w:val="2F5496" w:themeColor="accent1" w:themeShade="BF"/>
      <w:sz w:val="32"/>
      <w:szCs w:val="32"/>
    </w:rPr>
  </w:style>
  <w:style w:type="paragraph" w:styleId="ListeParagraf">
    <w:name w:val="List Paragraph"/>
    <w:aliases w:val="Bullets,Paragraphe de liste1,Titulo 4,Titulo 4CxSpLast,• List Paragraph,List Paragraph11,List Paragraph1,Para,ADB paragraph numbering,Numbered List Paragraph,Main numbered paragraph,Colorful List - Accent 11,List Paragraph (numbered (a))"/>
    <w:basedOn w:val="Normal"/>
    <w:link w:val="ListeParagrafChar"/>
    <w:uiPriority w:val="34"/>
    <w:qFormat/>
    <w:rsid w:val="00B91EAB"/>
    <w:pPr>
      <w:ind w:left="720"/>
      <w:contextualSpacing/>
    </w:pPr>
  </w:style>
  <w:style w:type="character" w:customStyle="1" w:styleId="Balk2Char">
    <w:name w:val="Başlık 2 Char"/>
    <w:basedOn w:val="VarsaylanParagrafYazTipi"/>
    <w:link w:val="Balk2"/>
    <w:uiPriority w:val="9"/>
    <w:rsid w:val="00677065"/>
    <w:rPr>
      <w:rFonts w:asciiTheme="majorHAnsi" w:eastAsiaTheme="majorEastAsia" w:hAnsiTheme="majorHAnsi" w:cstheme="majorBidi"/>
      <w:color w:val="2F5496" w:themeColor="accent1" w:themeShade="BF"/>
      <w:sz w:val="26"/>
      <w:szCs w:val="26"/>
    </w:rPr>
  </w:style>
  <w:style w:type="character" w:customStyle="1" w:styleId="ListeParagrafChar">
    <w:name w:val="Liste Paragraf Char"/>
    <w:aliases w:val="Bullets Char,Paragraphe de liste1 Char,Titulo 4 Char,Titulo 4CxSpLast Char,• List Paragraph Char,List Paragraph11 Char,List Paragraph1 Char,Para Char,ADB paragraph numbering Char,Numbered List Paragraph Char"/>
    <w:basedOn w:val="VarsaylanParagrafYazTipi"/>
    <w:link w:val="ListeParagraf"/>
    <w:uiPriority w:val="34"/>
    <w:qFormat/>
    <w:locked/>
    <w:rsid w:val="00677065"/>
  </w:style>
  <w:style w:type="paragraph" w:styleId="stBilgi">
    <w:name w:val="header"/>
    <w:basedOn w:val="Normal"/>
    <w:link w:val="stBilgiChar"/>
    <w:uiPriority w:val="99"/>
    <w:unhideWhenUsed/>
    <w:rsid w:val="00213085"/>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213085"/>
  </w:style>
  <w:style w:type="paragraph" w:styleId="AltBilgi">
    <w:name w:val="footer"/>
    <w:basedOn w:val="Normal"/>
    <w:link w:val="AltBilgiChar"/>
    <w:uiPriority w:val="99"/>
    <w:unhideWhenUsed/>
    <w:rsid w:val="00213085"/>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213085"/>
  </w:style>
  <w:style w:type="paragraph" w:styleId="BalonMetni">
    <w:name w:val="Balloon Text"/>
    <w:basedOn w:val="Normal"/>
    <w:link w:val="BalonMetniChar"/>
    <w:uiPriority w:val="99"/>
    <w:semiHidden/>
    <w:unhideWhenUsed/>
    <w:rsid w:val="003C3F3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C3F30"/>
    <w:rPr>
      <w:rFonts w:ascii="Segoe UI" w:hAnsi="Segoe UI" w:cs="Segoe UI"/>
      <w:sz w:val="18"/>
      <w:szCs w:val="18"/>
    </w:rPr>
  </w:style>
  <w:style w:type="character" w:styleId="AklamaBavurusu">
    <w:name w:val="annotation reference"/>
    <w:basedOn w:val="VarsaylanParagrafYazTipi"/>
    <w:uiPriority w:val="99"/>
    <w:semiHidden/>
    <w:unhideWhenUsed/>
    <w:rsid w:val="00C606B1"/>
    <w:rPr>
      <w:sz w:val="16"/>
      <w:szCs w:val="16"/>
    </w:rPr>
  </w:style>
  <w:style w:type="paragraph" w:styleId="AklamaMetni">
    <w:name w:val="annotation text"/>
    <w:basedOn w:val="Normal"/>
    <w:link w:val="AklamaMetniChar"/>
    <w:uiPriority w:val="99"/>
    <w:unhideWhenUsed/>
    <w:rsid w:val="00C606B1"/>
    <w:pPr>
      <w:spacing w:line="240" w:lineRule="auto"/>
    </w:pPr>
    <w:rPr>
      <w:sz w:val="20"/>
      <w:szCs w:val="20"/>
    </w:rPr>
  </w:style>
  <w:style w:type="character" w:customStyle="1" w:styleId="AklamaMetniChar">
    <w:name w:val="Açıklama Metni Char"/>
    <w:basedOn w:val="VarsaylanParagrafYazTipi"/>
    <w:link w:val="AklamaMetni"/>
    <w:uiPriority w:val="99"/>
    <w:rsid w:val="00C606B1"/>
    <w:rPr>
      <w:sz w:val="20"/>
      <w:szCs w:val="20"/>
    </w:rPr>
  </w:style>
  <w:style w:type="paragraph" w:styleId="AklamaKonusu">
    <w:name w:val="annotation subject"/>
    <w:basedOn w:val="AklamaMetni"/>
    <w:next w:val="AklamaMetni"/>
    <w:link w:val="AklamaKonusuChar"/>
    <w:uiPriority w:val="99"/>
    <w:semiHidden/>
    <w:unhideWhenUsed/>
    <w:rsid w:val="00C606B1"/>
    <w:rPr>
      <w:b/>
      <w:bCs/>
    </w:rPr>
  </w:style>
  <w:style w:type="character" w:customStyle="1" w:styleId="AklamaKonusuChar">
    <w:name w:val="Açıklama Konusu Char"/>
    <w:basedOn w:val="AklamaMetniChar"/>
    <w:link w:val="AklamaKonusu"/>
    <w:uiPriority w:val="99"/>
    <w:semiHidden/>
    <w:rsid w:val="00C606B1"/>
    <w:rPr>
      <w:b/>
      <w:bCs/>
      <w:sz w:val="20"/>
      <w:szCs w:val="20"/>
    </w:rPr>
  </w:style>
  <w:style w:type="paragraph" w:styleId="TBal">
    <w:name w:val="TOC Heading"/>
    <w:basedOn w:val="Balk1"/>
    <w:next w:val="Normal"/>
    <w:uiPriority w:val="39"/>
    <w:unhideWhenUsed/>
    <w:qFormat/>
    <w:rsid w:val="00E41CEE"/>
    <w:pPr>
      <w:outlineLvl w:val="9"/>
    </w:pPr>
  </w:style>
  <w:style w:type="paragraph" w:styleId="T1">
    <w:name w:val="toc 1"/>
    <w:basedOn w:val="Normal"/>
    <w:next w:val="Normal"/>
    <w:autoRedefine/>
    <w:uiPriority w:val="39"/>
    <w:unhideWhenUsed/>
    <w:rsid w:val="00647EFD"/>
    <w:pPr>
      <w:tabs>
        <w:tab w:val="left" w:pos="426"/>
        <w:tab w:val="right" w:leader="dot" w:pos="9553"/>
      </w:tabs>
      <w:spacing w:after="100"/>
    </w:pPr>
    <w:rPr>
      <w:b/>
    </w:rPr>
  </w:style>
  <w:style w:type="paragraph" w:styleId="T2">
    <w:name w:val="toc 2"/>
    <w:basedOn w:val="Normal"/>
    <w:next w:val="Normal"/>
    <w:autoRedefine/>
    <w:uiPriority w:val="39"/>
    <w:unhideWhenUsed/>
    <w:rsid w:val="00647EFD"/>
    <w:pPr>
      <w:tabs>
        <w:tab w:val="left" w:pos="851"/>
        <w:tab w:val="right" w:leader="dot" w:pos="9553"/>
      </w:tabs>
      <w:spacing w:after="0" w:line="240" w:lineRule="auto"/>
      <w:ind w:left="220"/>
      <w:jc w:val="both"/>
    </w:pPr>
  </w:style>
  <w:style w:type="character" w:styleId="Kpr">
    <w:name w:val="Hyperlink"/>
    <w:basedOn w:val="VarsaylanParagrafYazTipi"/>
    <w:uiPriority w:val="99"/>
    <w:unhideWhenUsed/>
    <w:rsid w:val="00E41CEE"/>
    <w:rPr>
      <w:color w:val="0563C1" w:themeColor="hyperlink"/>
      <w:u w:val="single"/>
    </w:rPr>
  </w:style>
  <w:style w:type="character" w:customStyle="1" w:styleId="zmlenmeyenBahsetme1">
    <w:name w:val="Çözümlenmeyen Bahsetme1"/>
    <w:basedOn w:val="VarsaylanParagrafYazTipi"/>
    <w:uiPriority w:val="99"/>
    <w:semiHidden/>
    <w:unhideWhenUsed/>
    <w:rsid w:val="00D3773F"/>
    <w:rPr>
      <w:color w:val="605E5C"/>
      <w:shd w:val="clear" w:color="auto" w:fill="E1DFDD"/>
    </w:rPr>
  </w:style>
  <w:style w:type="character" w:customStyle="1" w:styleId="fontstyle01">
    <w:name w:val="fontstyle01"/>
    <w:basedOn w:val="VarsaylanParagrafYazTipi"/>
    <w:rsid w:val="00DA6C36"/>
    <w:rPr>
      <w:rFonts w:ascii="Arial-BoldMT" w:hAnsi="Arial-BoldMT" w:hint="default"/>
      <w:b/>
      <w:bCs/>
      <w:i w:val="0"/>
      <w:iCs w:val="0"/>
      <w:color w:val="000000"/>
      <w:sz w:val="40"/>
      <w:szCs w:val="40"/>
    </w:rPr>
  </w:style>
  <w:style w:type="paragraph" w:styleId="DipnotMetni">
    <w:name w:val="footnote text"/>
    <w:basedOn w:val="Normal"/>
    <w:link w:val="DipnotMetniChar"/>
    <w:uiPriority w:val="99"/>
    <w:semiHidden/>
    <w:unhideWhenUsed/>
    <w:rsid w:val="0016304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163046"/>
    <w:rPr>
      <w:sz w:val="20"/>
      <w:szCs w:val="20"/>
    </w:rPr>
  </w:style>
  <w:style w:type="character" w:styleId="DipnotBavurusu">
    <w:name w:val="footnote reference"/>
    <w:basedOn w:val="VarsaylanParagrafYazTipi"/>
    <w:uiPriority w:val="99"/>
    <w:semiHidden/>
    <w:unhideWhenUsed/>
    <w:rsid w:val="00163046"/>
    <w:rPr>
      <w:vertAlign w:val="superscript"/>
    </w:rPr>
  </w:style>
  <w:style w:type="character" w:customStyle="1" w:styleId="fontstyle21">
    <w:name w:val="fontstyle21"/>
    <w:basedOn w:val="VarsaylanParagrafYazTipi"/>
    <w:rsid w:val="00DD3792"/>
    <w:rPr>
      <w:rFonts w:ascii="HelveticaNeue-Italic" w:hAnsi="HelveticaNeue-Italic" w:hint="default"/>
      <w:b w:val="0"/>
      <w:bCs w:val="0"/>
      <w:i/>
      <w:iCs/>
      <w:color w:val="231F20"/>
      <w:sz w:val="18"/>
      <w:szCs w:val="18"/>
    </w:rPr>
  </w:style>
  <w:style w:type="paragraph" w:styleId="ResimYazs">
    <w:name w:val="caption"/>
    <w:basedOn w:val="Normal"/>
    <w:next w:val="Normal"/>
    <w:uiPriority w:val="35"/>
    <w:unhideWhenUsed/>
    <w:qFormat/>
    <w:rsid w:val="0049395E"/>
    <w:pPr>
      <w:spacing w:after="200" w:line="240" w:lineRule="auto"/>
    </w:pPr>
    <w:rPr>
      <w:i/>
      <w:iCs/>
      <w:color w:val="44546A" w:themeColor="text2"/>
      <w:sz w:val="18"/>
      <w:szCs w:val="18"/>
    </w:rPr>
  </w:style>
  <w:style w:type="character" w:styleId="Gl">
    <w:name w:val="Strong"/>
    <w:basedOn w:val="VarsaylanParagrafYazTipi"/>
    <w:uiPriority w:val="22"/>
    <w:qFormat/>
    <w:rsid w:val="00B6222A"/>
    <w:rPr>
      <w:b/>
      <w:bCs/>
    </w:rPr>
  </w:style>
  <w:style w:type="paragraph" w:styleId="SonnotMetni">
    <w:name w:val="endnote text"/>
    <w:basedOn w:val="Normal"/>
    <w:link w:val="SonnotMetniChar"/>
    <w:uiPriority w:val="99"/>
    <w:semiHidden/>
    <w:unhideWhenUsed/>
    <w:rsid w:val="00446744"/>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6744"/>
    <w:rPr>
      <w:sz w:val="20"/>
      <w:szCs w:val="20"/>
    </w:rPr>
  </w:style>
  <w:style w:type="character" w:styleId="SonnotBavurusu">
    <w:name w:val="endnote reference"/>
    <w:basedOn w:val="VarsaylanParagrafYazTipi"/>
    <w:uiPriority w:val="99"/>
    <w:semiHidden/>
    <w:unhideWhenUsed/>
    <w:rsid w:val="00446744"/>
    <w:rPr>
      <w:vertAlign w:val="superscript"/>
    </w:rPr>
  </w:style>
  <w:style w:type="character" w:customStyle="1" w:styleId="Balk3Char">
    <w:name w:val="Başlık 3 Char"/>
    <w:basedOn w:val="VarsaylanParagrafYazTipi"/>
    <w:link w:val="Balk3"/>
    <w:uiPriority w:val="9"/>
    <w:rsid w:val="008D6A30"/>
    <w:rPr>
      <w:rFonts w:asciiTheme="majorHAnsi" w:eastAsiaTheme="majorEastAsia" w:hAnsiTheme="majorHAnsi" w:cstheme="majorBidi"/>
      <w:color w:val="1F3763" w:themeColor="accent1" w:themeShade="7F"/>
      <w:sz w:val="24"/>
      <w:szCs w:val="24"/>
    </w:rPr>
  </w:style>
  <w:style w:type="paragraph" w:customStyle="1" w:styleId="bodytext">
    <w:name w:val="bodytext"/>
    <w:basedOn w:val="Normal"/>
    <w:rsid w:val="008D6A3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10B9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Default">
    <w:name w:val="Default"/>
    <w:rsid w:val="00E01146"/>
    <w:pPr>
      <w:autoSpaceDE w:val="0"/>
      <w:autoSpaceDN w:val="0"/>
      <w:adjustRightInd w:val="0"/>
      <w:spacing w:after="0" w:line="240" w:lineRule="auto"/>
    </w:pPr>
    <w:rPr>
      <w:rFonts w:ascii="Candara" w:hAnsi="Candara" w:cs="Candara"/>
      <w:color w:val="000000"/>
      <w:sz w:val="24"/>
      <w:szCs w:val="24"/>
      <w:lang w:val="tr-TR"/>
    </w:rPr>
  </w:style>
  <w:style w:type="paragraph" w:styleId="HTMLncedenBiimlendirilmi">
    <w:name w:val="HTML Preformatted"/>
    <w:basedOn w:val="Normal"/>
    <w:link w:val="HTMLncedenBiimlendirilmiChar"/>
    <w:uiPriority w:val="99"/>
    <w:unhideWhenUsed/>
    <w:rsid w:val="00754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75407D"/>
    <w:rPr>
      <w:rFonts w:ascii="Courier New" w:eastAsia="Times New Roman" w:hAnsi="Courier New" w:cs="Courier New"/>
      <w:sz w:val="20"/>
      <w:szCs w:val="20"/>
      <w:lang w:val="tr-TR" w:eastAsia="tr-TR"/>
    </w:rPr>
  </w:style>
  <w:style w:type="character" w:customStyle="1" w:styleId="y2iqfc">
    <w:name w:val="y2iqfc"/>
    <w:basedOn w:val="VarsaylanParagrafYazTipi"/>
    <w:rsid w:val="0075407D"/>
  </w:style>
  <w:style w:type="table" w:styleId="DzTablo2">
    <w:name w:val="Plain Table 2"/>
    <w:basedOn w:val="NormalTablo"/>
    <w:uiPriority w:val="42"/>
    <w:rsid w:val="00813D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3">
    <w:name w:val="A3"/>
    <w:uiPriority w:val="99"/>
    <w:rsid w:val="007F63C1"/>
    <w:rPr>
      <w:rFonts w:cs="Helvetica 55 Roman"/>
      <w:color w:val="000000"/>
      <w:sz w:val="20"/>
      <w:szCs w:val="20"/>
    </w:rPr>
  </w:style>
  <w:style w:type="character" w:customStyle="1" w:styleId="Balk4Char">
    <w:name w:val="Başlık 4 Char"/>
    <w:basedOn w:val="VarsaylanParagrafYazTipi"/>
    <w:link w:val="Balk4"/>
    <w:uiPriority w:val="9"/>
    <w:rsid w:val="007F63C1"/>
    <w:rPr>
      <w:rFonts w:asciiTheme="majorHAnsi" w:eastAsiaTheme="majorEastAsia" w:hAnsiTheme="majorHAnsi" w:cstheme="majorBidi"/>
      <w:i/>
      <w:iCs/>
      <w:color w:val="2F5496" w:themeColor="accent1" w:themeShade="BF"/>
    </w:rPr>
  </w:style>
  <w:style w:type="paragraph" w:styleId="T3">
    <w:name w:val="toc 3"/>
    <w:basedOn w:val="Normal"/>
    <w:next w:val="Normal"/>
    <w:autoRedefine/>
    <w:uiPriority w:val="39"/>
    <w:unhideWhenUsed/>
    <w:rsid w:val="00647EFD"/>
    <w:pPr>
      <w:spacing w:after="100"/>
      <w:ind w:left="440"/>
    </w:pPr>
  </w:style>
  <w:style w:type="character" w:customStyle="1" w:styleId="tlid-translation">
    <w:name w:val="tlid-translation"/>
    <w:basedOn w:val="VarsaylanParagrafYazTipi"/>
    <w:rsid w:val="00182DCC"/>
  </w:style>
  <w:style w:type="character" w:customStyle="1" w:styleId="zmlenmeyenBahsetme2">
    <w:name w:val="Çözümlenmeyen Bahsetme2"/>
    <w:basedOn w:val="VarsaylanParagrafYazTipi"/>
    <w:uiPriority w:val="99"/>
    <w:semiHidden/>
    <w:unhideWhenUsed/>
    <w:rsid w:val="00FA2D38"/>
    <w:rPr>
      <w:color w:val="605E5C"/>
      <w:shd w:val="clear" w:color="auto" w:fill="E1DFDD"/>
    </w:rPr>
  </w:style>
  <w:style w:type="paragraph" w:styleId="Dzeltme">
    <w:name w:val="Revision"/>
    <w:hidden/>
    <w:uiPriority w:val="99"/>
    <w:semiHidden/>
    <w:rsid w:val="00E23E39"/>
    <w:pPr>
      <w:spacing w:after="0" w:line="240" w:lineRule="auto"/>
    </w:pPr>
  </w:style>
  <w:style w:type="paragraph" w:styleId="ekillerTablosu">
    <w:name w:val="table of figures"/>
    <w:basedOn w:val="Normal"/>
    <w:next w:val="Normal"/>
    <w:uiPriority w:val="99"/>
    <w:unhideWhenUsed/>
    <w:rsid w:val="008017D4"/>
    <w:pPr>
      <w:spacing w:after="0"/>
    </w:pPr>
  </w:style>
  <w:style w:type="table" w:styleId="TabloKlavuzu">
    <w:name w:val="Table Grid"/>
    <w:basedOn w:val="NormalTablo"/>
    <w:uiPriority w:val="39"/>
    <w:rsid w:val="0080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VarsaylanParagrafYazTipi"/>
    <w:uiPriority w:val="99"/>
    <w:semiHidden/>
    <w:unhideWhenUsed/>
    <w:rsid w:val="00C91C43"/>
    <w:rPr>
      <w:color w:val="605E5C"/>
      <w:shd w:val="clear" w:color="auto" w:fill="E1DFDD"/>
    </w:rPr>
  </w:style>
  <w:style w:type="character" w:styleId="zlenenKpr">
    <w:name w:val="FollowedHyperlink"/>
    <w:basedOn w:val="VarsaylanParagrafYazTipi"/>
    <w:uiPriority w:val="99"/>
    <w:semiHidden/>
    <w:unhideWhenUsed/>
    <w:rsid w:val="009460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15414">
      <w:bodyDiv w:val="1"/>
      <w:marLeft w:val="0"/>
      <w:marRight w:val="0"/>
      <w:marTop w:val="0"/>
      <w:marBottom w:val="0"/>
      <w:divBdr>
        <w:top w:val="none" w:sz="0" w:space="0" w:color="auto"/>
        <w:left w:val="none" w:sz="0" w:space="0" w:color="auto"/>
        <w:bottom w:val="none" w:sz="0" w:space="0" w:color="auto"/>
        <w:right w:val="none" w:sz="0" w:space="0" w:color="auto"/>
      </w:divBdr>
    </w:div>
    <w:div w:id="78215727">
      <w:bodyDiv w:val="1"/>
      <w:marLeft w:val="0"/>
      <w:marRight w:val="0"/>
      <w:marTop w:val="0"/>
      <w:marBottom w:val="0"/>
      <w:divBdr>
        <w:top w:val="none" w:sz="0" w:space="0" w:color="auto"/>
        <w:left w:val="none" w:sz="0" w:space="0" w:color="auto"/>
        <w:bottom w:val="none" w:sz="0" w:space="0" w:color="auto"/>
        <w:right w:val="none" w:sz="0" w:space="0" w:color="auto"/>
      </w:divBdr>
    </w:div>
    <w:div w:id="509952469">
      <w:bodyDiv w:val="1"/>
      <w:marLeft w:val="0"/>
      <w:marRight w:val="0"/>
      <w:marTop w:val="0"/>
      <w:marBottom w:val="0"/>
      <w:divBdr>
        <w:top w:val="none" w:sz="0" w:space="0" w:color="auto"/>
        <w:left w:val="none" w:sz="0" w:space="0" w:color="auto"/>
        <w:bottom w:val="none" w:sz="0" w:space="0" w:color="auto"/>
        <w:right w:val="none" w:sz="0" w:space="0" w:color="auto"/>
      </w:divBdr>
    </w:div>
    <w:div w:id="839127525">
      <w:bodyDiv w:val="1"/>
      <w:marLeft w:val="0"/>
      <w:marRight w:val="0"/>
      <w:marTop w:val="0"/>
      <w:marBottom w:val="0"/>
      <w:divBdr>
        <w:top w:val="none" w:sz="0" w:space="0" w:color="auto"/>
        <w:left w:val="none" w:sz="0" w:space="0" w:color="auto"/>
        <w:bottom w:val="none" w:sz="0" w:space="0" w:color="auto"/>
        <w:right w:val="none" w:sz="0" w:space="0" w:color="auto"/>
      </w:divBdr>
    </w:div>
    <w:div w:id="1095249019">
      <w:bodyDiv w:val="1"/>
      <w:marLeft w:val="0"/>
      <w:marRight w:val="0"/>
      <w:marTop w:val="0"/>
      <w:marBottom w:val="0"/>
      <w:divBdr>
        <w:top w:val="none" w:sz="0" w:space="0" w:color="auto"/>
        <w:left w:val="none" w:sz="0" w:space="0" w:color="auto"/>
        <w:bottom w:val="none" w:sz="0" w:space="0" w:color="auto"/>
        <w:right w:val="none" w:sz="0" w:space="0" w:color="auto"/>
      </w:divBdr>
    </w:div>
    <w:div w:id="1185513077">
      <w:bodyDiv w:val="1"/>
      <w:marLeft w:val="0"/>
      <w:marRight w:val="0"/>
      <w:marTop w:val="0"/>
      <w:marBottom w:val="0"/>
      <w:divBdr>
        <w:top w:val="none" w:sz="0" w:space="0" w:color="auto"/>
        <w:left w:val="none" w:sz="0" w:space="0" w:color="auto"/>
        <w:bottom w:val="none" w:sz="0" w:space="0" w:color="auto"/>
        <w:right w:val="none" w:sz="0" w:space="0" w:color="auto"/>
      </w:divBdr>
    </w:div>
    <w:div w:id="1399478654">
      <w:bodyDiv w:val="1"/>
      <w:marLeft w:val="0"/>
      <w:marRight w:val="0"/>
      <w:marTop w:val="0"/>
      <w:marBottom w:val="0"/>
      <w:divBdr>
        <w:top w:val="none" w:sz="0" w:space="0" w:color="auto"/>
        <w:left w:val="none" w:sz="0" w:space="0" w:color="auto"/>
        <w:bottom w:val="none" w:sz="0" w:space="0" w:color="auto"/>
        <w:right w:val="none" w:sz="0" w:space="0" w:color="auto"/>
      </w:divBdr>
    </w:div>
    <w:div w:id="1461725145">
      <w:bodyDiv w:val="1"/>
      <w:marLeft w:val="0"/>
      <w:marRight w:val="0"/>
      <w:marTop w:val="0"/>
      <w:marBottom w:val="0"/>
      <w:divBdr>
        <w:top w:val="none" w:sz="0" w:space="0" w:color="auto"/>
        <w:left w:val="none" w:sz="0" w:space="0" w:color="auto"/>
        <w:bottom w:val="none" w:sz="0" w:space="0" w:color="auto"/>
        <w:right w:val="none" w:sz="0" w:space="0" w:color="auto"/>
      </w:divBdr>
    </w:div>
    <w:div w:id="1528642271">
      <w:bodyDiv w:val="1"/>
      <w:marLeft w:val="0"/>
      <w:marRight w:val="0"/>
      <w:marTop w:val="0"/>
      <w:marBottom w:val="0"/>
      <w:divBdr>
        <w:top w:val="none" w:sz="0" w:space="0" w:color="auto"/>
        <w:left w:val="none" w:sz="0" w:space="0" w:color="auto"/>
        <w:bottom w:val="none" w:sz="0" w:space="0" w:color="auto"/>
        <w:right w:val="none" w:sz="0" w:space="0" w:color="auto"/>
      </w:divBdr>
      <w:divsChild>
        <w:div w:id="833498384">
          <w:marLeft w:val="0"/>
          <w:marRight w:val="0"/>
          <w:marTop w:val="0"/>
          <w:marBottom w:val="0"/>
          <w:divBdr>
            <w:top w:val="none" w:sz="0" w:space="0" w:color="auto"/>
            <w:left w:val="none" w:sz="0" w:space="0" w:color="auto"/>
            <w:bottom w:val="none" w:sz="0" w:space="0" w:color="auto"/>
            <w:right w:val="none" w:sz="0" w:space="0" w:color="auto"/>
          </w:divBdr>
        </w:div>
      </w:divsChild>
    </w:div>
    <w:div w:id="1582448999">
      <w:bodyDiv w:val="1"/>
      <w:marLeft w:val="0"/>
      <w:marRight w:val="0"/>
      <w:marTop w:val="0"/>
      <w:marBottom w:val="0"/>
      <w:divBdr>
        <w:top w:val="none" w:sz="0" w:space="0" w:color="auto"/>
        <w:left w:val="none" w:sz="0" w:space="0" w:color="auto"/>
        <w:bottom w:val="none" w:sz="0" w:space="0" w:color="auto"/>
        <w:right w:val="none" w:sz="0" w:space="0" w:color="auto"/>
      </w:divBdr>
      <w:divsChild>
        <w:div w:id="544606284">
          <w:marLeft w:val="0"/>
          <w:marRight w:val="0"/>
          <w:marTop w:val="0"/>
          <w:marBottom w:val="0"/>
          <w:divBdr>
            <w:top w:val="none" w:sz="0" w:space="0" w:color="auto"/>
            <w:left w:val="none" w:sz="0" w:space="0" w:color="auto"/>
            <w:bottom w:val="none" w:sz="0" w:space="0" w:color="auto"/>
            <w:right w:val="none" w:sz="0" w:space="0" w:color="auto"/>
          </w:divBdr>
        </w:div>
      </w:divsChild>
    </w:div>
    <w:div w:id="1620254912">
      <w:bodyDiv w:val="1"/>
      <w:marLeft w:val="0"/>
      <w:marRight w:val="0"/>
      <w:marTop w:val="0"/>
      <w:marBottom w:val="0"/>
      <w:divBdr>
        <w:top w:val="none" w:sz="0" w:space="0" w:color="auto"/>
        <w:left w:val="none" w:sz="0" w:space="0" w:color="auto"/>
        <w:bottom w:val="none" w:sz="0" w:space="0" w:color="auto"/>
        <w:right w:val="none" w:sz="0" w:space="0" w:color="auto"/>
      </w:divBdr>
      <w:divsChild>
        <w:div w:id="874657498">
          <w:marLeft w:val="0"/>
          <w:marRight w:val="0"/>
          <w:marTop w:val="0"/>
          <w:marBottom w:val="0"/>
          <w:divBdr>
            <w:top w:val="none" w:sz="0" w:space="0" w:color="auto"/>
            <w:left w:val="none" w:sz="0" w:space="0" w:color="auto"/>
            <w:bottom w:val="none" w:sz="0" w:space="0" w:color="auto"/>
            <w:right w:val="none" w:sz="0" w:space="0" w:color="auto"/>
          </w:divBdr>
        </w:div>
      </w:divsChild>
    </w:div>
    <w:div w:id="1629622692">
      <w:bodyDiv w:val="1"/>
      <w:marLeft w:val="0"/>
      <w:marRight w:val="0"/>
      <w:marTop w:val="0"/>
      <w:marBottom w:val="0"/>
      <w:divBdr>
        <w:top w:val="none" w:sz="0" w:space="0" w:color="auto"/>
        <w:left w:val="none" w:sz="0" w:space="0" w:color="auto"/>
        <w:bottom w:val="none" w:sz="0" w:space="0" w:color="auto"/>
        <w:right w:val="none" w:sz="0" w:space="0" w:color="auto"/>
      </w:divBdr>
    </w:div>
    <w:div w:id="1632636749">
      <w:bodyDiv w:val="1"/>
      <w:marLeft w:val="0"/>
      <w:marRight w:val="0"/>
      <w:marTop w:val="0"/>
      <w:marBottom w:val="0"/>
      <w:divBdr>
        <w:top w:val="none" w:sz="0" w:space="0" w:color="auto"/>
        <w:left w:val="none" w:sz="0" w:space="0" w:color="auto"/>
        <w:bottom w:val="none" w:sz="0" w:space="0" w:color="auto"/>
        <w:right w:val="none" w:sz="0" w:space="0" w:color="auto"/>
      </w:divBdr>
    </w:div>
    <w:div w:id="1685086049">
      <w:bodyDiv w:val="1"/>
      <w:marLeft w:val="0"/>
      <w:marRight w:val="0"/>
      <w:marTop w:val="0"/>
      <w:marBottom w:val="0"/>
      <w:divBdr>
        <w:top w:val="none" w:sz="0" w:space="0" w:color="auto"/>
        <w:left w:val="none" w:sz="0" w:space="0" w:color="auto"/>
        <w:bottom w:val="none" w:sz="0" w:space="0" w:color="auto"/>
        <w:right w:val="none" w:sz="0" w:space="0" w:color="auto"/>
      </w:divBdr>
    </w:div>
    <w:div w:id="1778522165">
      <w:bodyDiv w:val="1"/>
      <w:marLeft w:val="0"/>
      <w:marRight w:val="0"/>
      <w:marTop w:val="0"/>
      <w:marBottom w:val="0"/>
      <w:divBdr>
        <w:top w:val="none" w:sz="0" w:space="0" w:color="auto"/>
        <w:left w:val="none" w:sz="0" w:space="0" w:color="auto"/>
        <w:bottom w:val="none" w:sz="0" w:space="0" w:color="auto"/>
        <w:right w:val="none" w:sz="0" w:space="0" w:color="auto"/>
      </w:divBdr>
      <w:divsChild>
        <w:div w:id="512384610">
          <w:marLeft w:val="0"/>
          <w:marRight w:val="0"/>
          <w:marTop w:val="0"/>
          <w:marBottom w:val="0"/>
          <w:divBdr>
            <w:top w:val="none" w:sz="0" w:space="0" w:color="auto"/>
            <w:left w:val="none" w:sz="0" w:space="0" w:color="auto"/>
            <w:bottom w:val="none" w:sz="0" w:space="0" w:color="auto"/>
            <w:right w:val="none" w:sz="0" w:space="0" w:color="auto"/>
          </w:divBdr>
        </w:div>
      </w:divsChild>
    </w:div>
    <w:div w:id="2003120925">
      <w:bodyDiv w:val="1"/>
      <w:marLeft w:val="0"/>
      <w:marRight w:val="0"/>
      <w:marTop w:val="0"/>
      <w:marBottom w:val="0"/>
      <w:divBdr>
        <w:top w:val="none" w:sz="0" w:space="0" w:color="auto"/>
        <w:left w:val="none" w:sz="0" w:space="0" w:color="auto"/>
        <w:bottom w:val="none" w:sz="0" w:space="0" w:color="auto"/>
        <w:right w:val="none" w:sz="0" w:space="0" w:color="auto"/>
      </w:divBdr>
      <w:divsChild>
        <w:div w:id="2037806745">
          <w:marLeft w:val="0"/>
          <w:marRight w:val="0"/>
          <w:marTop w:val="0"/>
          <w:marBottom w:val="0"/>
          <w:divBdr>
            <w:top w:val="none" w:sz="0" w:space="0" w:color="auto"/>
            <w:left w:val="none" w:sz="0" w:space="0" w:color="auto"/>
            <w:bottom w:val="none" w:sz="0" w:space="0" w:color="auto"/>
            <w:right w:val="none" w:sz="0" w:space="0" w:color="auto"/>
          </w:divBdr>
        </w:div>
      </w:divsChild>
    </w:div>
    <w:div w:id="206760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ao.org/plant-treaty/ru/" TargetMode="External"/><Relationship Id="rId21" Type="http://schemas.openxmlformats.org/officeDocument/2006/relationships/hyperlink" Target="https://ru.unesco.org/about-us/introducing-unesco" TargetMode="External"/><Relationship Id="rId42" Type="http://schemas.openxmlformats.org/officeDocument/2006/relationships/image" Target="media/image12.png"/><Relationship Id="rId47" Type="http://schemas.openxmlformats.org/officeDocument/2006/relationships/image" Target="media/image17.png"/><Relationship Id="rId63" Type="http://schemas.openxmlformats.org/officeDocument/2006/relationships/image" Target="media/image33.png"/><Relationship Id="rId68" Type="http://schemas.openxmlformats.org/officeDocument/2006/relationships/image" Target="media/image38.png"/><Relationship Id="rId84" Type="http://schemas.openxmlformats.org/officeDocument/2006/relationships/hyperlink" Target="https://www.luomus.fi/sites/default/files/files/collecting_protocol_english.pdf" TargetMode="External"/><Relationship Id="rId89" Type="http://schemas.openxmlformats.org/officeDocument/2006/relationships/hyperlink" Target="http://www.fao.org/3/i3825e/i3825e.pdf" TargetMode="External"/><Relationship Id="rId112" Type="http://schemas.openxmlformats.org/officeDocument/2006/relationships/fontTable" Target="fontTable.xml"/><Relationship Id="rId16" Type="http://schemas.openxmlformats.org/officeDocument/2006/relationships/hyperlink" Target="https://www.ipcc.ch/languages-2/russian/" TargetMode="External"/><Relationship Id="rId107" Type="http://schemas.openxmlformats.org/officeDocument/2006/relationships/hyperlink" Target="https://www.cbd.int/doc/world/uz/uz-nr-05-en.pdf" TargetMode="External"/><Relationship Id="rId11" Type="http://schemas.openxmlformats.org/officeDocument/2006/relationships/hyperlink" Target="http://www.fao.org/home/ru/" TargetMode="External"/><Relationship Id="rId32" Type="http://schemas.microsoft.com/office/2007/relationships/hdphoto" Target="media/hdphoto1.wdp"/><Relationship Id="rId37" Type="http://schemas.openxmlformats.org/officeDocument/2006/relationships/image" Target="media/image7.png"/><Relationship Id="rId53" Type="http://schemas.openxmlformats.org/officeDocument/2006/relationships/image" Target="media/image23.png"/><Relationship Id="rId58" Type="http://schemas.openxmlformats.org/officeDocument/2006/relationships/image" Target="media/image28.png"/><Relationship Id="rId74" Type="http://schemas.openxmlformats.org/officeDocument/2006/relationships/image" Target="media/image44.png"/><Relationship Id="rId79" Type="http://schemas.openxmlformats.org/officeDocument/2006/relationships/image" Target="media/image49.jpeg"/><Relationship Id="rId102" Type="http://schemas.openxmlformats.org/officeDocument/2006/relationships/hyperlink" Target="https://doi.org/10.1371/journal.pone.0184457" TargetMode="External"/><Relationship Id="rId5" Type="http://schemas.openxmlformats.org/officeDocument/2006/relationships/webSettings" Target="webSettings.xml"/><Relationship Id="rId90" Type="http://schemas.openxmlformats.org/officeDocument/2006/relationships/hyperlink" Target="http://www.fao.org/3/i3827e/i3827e.pdf" TargetMode="External"/><Relationship Id="rId95" Type="http://schemas.openxmlformats.org/officeDocument/2006/relationships/hyperlink" Target="https://doi.org/10.4060/ca875" TargetMode="External"/><Relationship Id="rId22" Type="http://schemas.openxmlformats.org/officeDocument/2006/relationships/hyperlink" Target="http://www.fao.org/plant-treaty/ru/" TargetMode="External"/><Relationship Id="rId27" Type="http://schemas.openxmlformats.org/officeDocument/2006/relationships/hyperlink" Target="https://www.cbd.int/gspc/" TargetMode="External"/><Relationship Id="rId43" Type="http://schemas.openxmlformats.org/officeDocument/2006/relationships/image" Target="media/image13.png"/><Relationship Id="rId48" Type="http://schemas.openxmlformats.org/officeDocument/2006/relationships/image" Target="media/image18.png"/><Relationship Id="rId64" Type="http://schemas.openxmlformats.org/officeDocument/2006/relationships/image" Target="media/image34.png"/><Relationship Id="rId69" Type="http://schemas.openxmlformats.org/officeDocument/2006/relationships/image" Target="media/image39.png"/><Relationship Id="rId113" Type="http://schemas.openxmlformats.org/officeDocument/2006/relationships/theme" Target="theme/theme1.xml"/><Relationship Id="rId80" Type="http://schemas.openxmlformats.org/officeDocument/2006/relationships/image" Target="media/image50.jpeg"/><Relationship Id="rId85" Type="http://schemas.openxmlformats.org/officeDocument/2006/relationships/hyperlink" Target="http://www.fao.org/3/AD232E/AD232E00.htm" TargetMode="External"/><Relationship Id="rId12" Type="http://schemas.openxmlformats.org/officeDocument/2006/relationships/hyperlink" Target="https://www.cbd.int/gspc/" TargetMode="External"/><Relationship Id="rId17" Type="http://schemas.openxmlformats.org/officeDocument/2006/relationships/hyperlink" Target="http://www.fao.org/plant-treaty/ru/" TargetMode="External"/><Relationship Id="rId33" Type="http://schemas.openxmlformats.org/officeDocument/2006/relationships/image" Target="media/image3.png"/><Relationship Id="rId38" Type="http://schemas.openxmlformats.org/officeDocument/2006/relationships/image" Target="media/image8.png"/><Relationship Id="rId59" Type="http://schemas.openxmlformats.org/officeDocument/2006/relationships/image" Target="media/image29.png"/><Relationship Id="rId103" Type="http://schemas.openxmlformats.org/officeDocument/2006/relationships/hyperlink" Target="https://www.cbd.int/doc/world/kz/kz-nr-05-en.pdf" TargetMode="External"/><Relationship Id="rId108" Type="http://schemas.openxmlformats.org/officeDocument/2006/relationships/hyperlink" Target="https://dx.doi.org/10.21750/REFOR.4.06.45" TargetMode="External"/><Relationship Id="rId54" Type="http://schemas.openxmlformats.org/officeDocument/2006/relationships/image" Target="media/image24.png"/><Relationship Id="rId70" Type="http://schemas.openxmlformats.org/officeDocument/2006/relationships/image" Target="media/image40.png"/><Relationship Id="rId75" Type="http://schemas.openxmlformats.org/officeDocument/2006/relationships/image" Target="media/image45.jpeg"/><Relationship Id="rId91" Type="http://schemas.openxmlformats.org/officeDocument/2006/relationships/hyperlink" Target="http://www.fao.org/3/i3849e/i3849e.pdf" TargetMode="External"/><Relationship Id="rId96" Type="http://schemas.openxmlformats.org/officeDocument/2006/relationships/hyperlink" Target="https://doi.org/10.4060/ca7722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pbes.net/" TargetMode="External"/><Relationship Id="rId23" Type="http://schemas.openxmlformats.org/officeDocument/2006/relationships/footer" Target="footer1.xml"/><Relationship Id="rId28" Type="http://schemas.openxmlformats.org/officeDocument/2006/relationships/hyperlink" Target="https://ipbes.net/" TargetMode="External"/><Relationship Id="rId36" Type="http://schemas.openxmlformats.org/officeDocument/2006/relationships/image" Target="media/image6.png"/><Relationship Id="rId49" Type="http://schemas.openxmlformats.org/officeDocument/2006/relationships/image" Target="media/image19.png"/><Relationship Id="rId57" Type="http://schemas.openxmlformats.org/officeDocument/2006/relationships/image" Target="media/image27.png"/><Relationship Id="rId106" Type="http://schemas.openxmlformats.org/officeDocument/2006/relationships/hyperlink" Target="https://www.cbd.int/doc/world/tm/tm-nr-05-ru.pdf" TargetMode="External"/><Relationship Id="rId10" Type="http://schemas.openxmlformats.org/officeDocument/2006/relationships/hyperlink" Target="https://www.un.org/ru/documents/decl_conv/conventions/cites.shtml" TargetMode="External"/><Relationship Id="rId31" Type="http://schemas.openxmlformats.org/officeDocument/2006/relationships/image" Target="media/image2.png"/><Relationship Id="rId44" Type="http://schemas.openxmlformats.org/officeDocument/2006/relationships/image" Target="media/image14.png"/><Relationship Id="rId52" Type="http://schemas.openxmlformats.org/officeDocument/2006/relationships/image" Target="media/image22.png"/><Relationship Id="rId60" Type="http://schemas.openxmlformats.org/officeDocument/2006/relationships/image" Target="media/image30.png"/><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image" Target="media/image48.jpeg"/><Relationship Id="rId81" Type="http://schemas.openxmlformats.org/officeDocument/2006/relationships/hyperlink" Target="https://www.cbd.int/abs/doc/protocol/nagoya-protocol-en.pdf" TargetMode="External"/><Relationship Id="rId86" Type="http://schemas.openxmlformats.org/officeDocument/2006/relationships/hyperlink" Target="http://www.fao.org/3/ad226e/AD226E00.htm" TargetMode="External"/><Relationship Id="rId94" Type="http://schemas.openxmlformats.org/officeDocument/2006/relationships/hyperlink" Target="http://www.fao.org/3/ca5601en/ca5601en.pdf" TargetMode="External"/><Relationship Id="rId99" Type="http://schemas.openxmlformats.org/officeDocument/2006/relationships/hyperlink" Target="http://www.fao.org/sustainable-forest-management/toolbox/modules/forest-reproductive-material/" TargetMode="External"/><Relationship Id="rId101" Type="http://schemas.openxmlformats.org/officeDocument/2006/relationships/hyperlink" Target="https://doi.org/10.4060/ca8642en" TargetMode="External"/><Relationship Id="rId4" Type="http://schemas.openxmlformats.org/officeDocument/2006/relationships/settings" Target="settings.xml"/><Relationship Id="rId9" Type="http://schemas.openxmlformats.org/officeDocument/2006/relationships/hyperlink" Target="https://www.cbd.int/" TargetMode="External"/><Relationship Id="rId13" Type="http://schemas.openxmlformats.org/officeDocument/2006/relationships/hyperlink" Target="https://www.ars-grin.gov/" TargetMode="External"/><Relationship Id="rId18" Type="http://schemas.openxmlformats.org/officeDocument/2006/relationships/hyperlink" Target="https://www.iucn.org/" TargetMode="External"/><Relationship Id="rId39" Type="http://schemas.openxmlformats.org/officeDocument/2006/relationships/image" Target="media/image9.png"/><Relationship Id="rId109" Type="http://schemas.openxmlformats.org/officeDocument/2006/relationships/hyperlink" Target="https://www.bioversityinternational.org/fileadmin/_migrated/uploads/tx_news/Conservation_of_fruit_tree_diversity_in_Central_Asia_1734.pdf" TargetMode="External"/><Relationship Id="rId34" Type="http://schemas.openxmlformats.org/officeDocument/2006/relationships/image" Target="media/image4.png"/><Relationship Id="rId50" Type="http://schemas.openxmlformats.org/officeDocument/2006/relationships/image" Target="media/image20.png"/><Relationship Id="rId55" Type="http://schemas.openxmlformats.org/officeDocument/2006/relationships/image" Target="media/image25.png"/><Relationship Id="rId76" Type="http://schemas.openxmlformats.org/officeDocument/2006/relationships/image" Target="media/image46.jpeg"/><Relationship Id="rId97" Type="http://schemas.openxmlformats.org/officeDocument/2006/relationships/hyperlink" Target="http://www.fao.org/3/nd535en/nd535en.pdf" TargetMode="External"/><Relationship Id="rId104" Type="http://schemas.openxmlformats.org/officeDocument/2006/relationships/hyperlink" Target="https://www.cbd.int/doc/world/kg/kg-nr-05-en.pdf" TargetMode="External"/><Relationship Id="rId7" Type="http://schemas.openxmlformats.org/officeDocument/2006/relationships/endnotes" Target="endnotes.xml"/><Relationship Id="rId71" Type="http://schemas.openxmlformats.org/officeDocument/2006/relationships/image" Target="media/image41.png"/><Relationship Id="rId92" Type="http://schemas.openxmlformats.org/officeDocument/2006/relationships/hyperlink" Target="http://www.fao.org/3/i3866e/I3866E.pdf" TargetMode="External"/><Relationship Id="rId2" Type="http://schemas.openxmlformats.org/officeDocument/2006/relationships/numbering" Target="numbering.xml"/><Relationship Id="rId29" Type="http://schemas.openxmlformats.org/officeDocument/2006/relationships/hyperlink" Target="https://www.un.org/sustainabledevelopment/ru/hunger/" TargetMode="External"/><Relationship Id="rId24" Type="http://schemas.openxmlformats.org/officeDocument/2006/relationships/footer" Target="footer2.xml"/><Relationship Id="rId40" Type="http://schemas.openxmlformats.org/officeDocument/2006/relationships/image" Target="media/image10.png"/><Relationship Id="rId45" Type="http://schemas.openxmlformats.org/officeDocument/2006/relationships/image" Target="media/image15.png"/><Relationship Id="rId66" Type="http://schemas.openxmlformats.org/officeDocument/2006/relationships/image" Target="media/image36.png"/><Relationship Id="rId87" Type="http://schemas.openxmlformats.org/officeDocument/2006/relationships/hyperlink" Target="http://www.fao.org/3/i0510e/i0510e.pdf" TargetMode="External"/><Relationship Id="rId110" Type="http://schemas.openxmlformats.org/officeDocument/2006/relationships/hyperlink" Target="https://unece.org/fileadmin/DAM/env/water/meetings/ecosystem/Discpapers/CAmountainecosystem_carec.pdf" TargetMode="External"/><Relationship Id="rId61" Type="http://schemas.openxmlformats.org/officeDocument/2006/relationships/image" Target="media/image31.png"/><Relationship Id="rId82" Type="http://schemas.openxmlformats.org/officeDocument/2006/relationships/hyperlink" Target="https://www.cbd.int/sp/targets/" TargetMode="External"/><Relationship Id="rId19" Type="http://schemas.openxmlformats.org/officeDocument/2006/relationships/hyperlink" Target="https://www.cbd.int/nbsap/" TargetMode="External"/><Relationship Id="rId14" Type="http://schemas.openxmlformats.org/officeDocument/2006/relationships/hyperlink" Target="https://cgspace.cgiar.org/handle/10568/45742" TargetMode="External"/><Relationship Id="rId30" Type="http://schemas.openxmlformats.org/officeDocument/2006/relationships/hyperlink" Target="https://www.un.org/sustainabledevelopment/ru/biodiversity/" TargetMode="External"/><Relationship Id="rId35" Type="http://schemas.openxmlformats.org/officeDocument/2006/relationships/image" Target="media/image5.png"/><Relationship Id="rId56" Type="http://schemas.openxmlformats.org/officeDocument/2006/relationships/image" Target="media/image26.png"/><Relationship Id="rId77" Type="http://schemas.openxmlformats.org/officeDocument/2006/relationships/image" Target="media/image47.jpeg"/><Relationship Id="rId100" Type="http://schemas.openxmlformats.org/officeDocument/2006/relationships/hyperlink" Target="http://www.fao.org/sustainable-forest-management/toolbox/modules/forest-genetic-resources/" TargetMode="External"/><Relationship Id="rId105" Type="http://schemas.openxmlformats.org/officeDocument/2006/relationships/hyperlink" Target="https://www.cbd.int/doc/world/tj/tj-nr-05-en.pdf" TargetMode="External"/><Relationship Id="rId8" Type="http://schemas.openxmlformats.org/officeDocument/2006/relationships/image" Target="media/image1.jpg"/><Relationship Id="rId51" Type="http://schemas.openxmlformats.org/officeDocument/2006/relationships/image" Target="media/image21.png"/><Relationship Id="rId72" Type="http://schemas.openxmlformats.org/officeDocument/2006/relationships/image" Target="media/image42.png"/><Relationship Id="rId93" Type="http://schemas.openxmlformats.org/officeDocument/2006/relationships/hyperlink" Target="http://www.fao.org/3/CA3129EN/CA3129EN.pdf" TargetMode="External"/><Relationship Id="rId98" Type="http://schemas.openxmlformats.org/officeDocument/2006/relationships/hyperlink" Target="http://www.fao.org/3/a0981e/a0981e00.pdf" TargetMode="External"/><Relationship Id="rId3" Type="http://schemas.openxmlformats.org/officeDocument/2006/relationships/styles" Target="styles.xml"/><Relationship Id="rId25" Type="http://schemas.openxmlformats.org/officeDocument/2006/relationships/hyperlink" Target="http://www.fao.org/plant-treaty/ru/" TargetMode="External"/><Relationship Id="rId46" Type="http://schemas.openxmlformats.org/officeDocument/2006/relationships/image" Target="media/image16.png"/><Relationship Id="rId67" Type="http://schemas.openxmlformats.org/officeDocument/2006/relationships/image" Target="media/image37.png"/><Relationship Id="rId20" Type="http://schemas.openxmlformats.org/officeDocument/2006/relationships/hyperlink" Target="https://www.undp.org/" TargetMode="External"/><Relationship Id="rId41" Type="http://schemas.openxmlformats.org/officeDocument/2006/relationships/image" Target="media/image11.png"/><Relationship Id="rId62" Type="http://schemas.openxmlformats.org/officeDocument/2006/relationships/image" Target="media/image32.png"/><Relationship Id="rId83" Type="http://schemas.openxmlformats.org/officeDocument/2006/relationships/hyperlink" Target="https://portals.iucn.org/library/sites/library/files/documents/RL-2009-006.pdf" TargetMode="External"/><Relationship Id="rId88" Type="http://schemas.openxmlformats.org/officeDocument/2006/relationships/hyperlink" Target="http://www.fao.org/3/al043e/al043e00.pdf" TargetMode="External"/><Relationship Id="rId111" Type="http://schemas.openxmlformats.org/officeDocument/2006/relationships/hyperlink" Target="https://www.cbd.int/doc/legal/cbd-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apfitogen.net/en/tools/elcmapas/"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725238-1A18-514F-817F-BF5649B654C7}">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71B9F-46F2-4E8C-BEDD-FC060B4C2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25960</Words>
  <Characters>147978</Characters>
  <Application>Microsoft Office Word</Application>
  <DocSecurity>0</DocSecurity>
  <Lines>1233</Lines>
  <Paragraphs>347</Paragraphs>
  <ScaleCrop>false</ScaleCrop>
  <HeadingPairs>
    <vt:vector size="6" baseType="variant">
      <vt:variant>
        <vt:lpstr>Konu Başlığı</vt:lpstr>
      </vt:variant>
      <vt:variant>
        <vt:i4>1</vt:i4>
      </vt:variant>
      <vt:variant>
        <vt:lpstr>Title</vt:lpstr>
      </vt:variant>
      <vt:variant>
        <vt:i4>1</vt:i4>
      </vt:variant>
      <vt:variant>
        <vt:lpstr>Название</vt:lpstr>
      </vt:variant>
      <vt:variant>
        <vt:i4>1</vt:i4>
      </vt:variant>
    </vt:vector>
  </HeadingPairs>
  <TitlesOfParts>
    <vt:vector size="3" baseType="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vector>
  </TitlesOfParts>
  <Manager/>
  <Company/>
  <LinksUpToDate>false</LinksUpToDate>
  <CharactersWithSpaces>173591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on Safeguarding Native Tree Species for Conservation of Genetic Biodiversity in Central Asia</dc:title>
  <dc:subject/>
  <dc:creator/>
  <cp:keywords/>
  <dc:description/>
  <cp:lastModifiedBy/>
  <cp:revision>1</cp:revision>
  <dcterms:created xsi:type="dcterms:W3CDTF">2021-10-11T03:03:00Z</dcterms:created>
  <dcterms:modified xsi:type="dcterms:W3CDTF">2021-10-11T03:03:00Z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documentId_8892</vt:lpwstr>
  </property>
  <property fmtid="{D5CDD505-2E9C-101B-9397-08002B2CF9AE}" pid="3" name="grammarly_documentContext">
    <vt:lpwstr>{"goals":["inform"],"domain":"academic","emotions":["analytical"],"dialect":"british","audience":"expert","style":"formal"}</vt:lpwstr>
  </property>
</Properties>
</file>